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B93" w:rsidRPr="00577283" w:rsidRDefault="008D7B93" w:rsidP="008D7B93">
      <w:pPr>
        <w:ind w:firstLine="0"/>
      </w:pPr>
    </w:p>
    <w:tbl>
      <w:tblPr>
        <w:tblW w:w="5039" w:type="pct"/>
        <w:tblInd w:w="-74" w:type="dxa"/>
        <w:tblLook w:val="0000" w:firstRow="0" w:lastRow="0" w:firstColumn="0" w:lastColumn="0" w:noHBand="0" w:noVBand="0"/>
      </w:tblPr>
      <w:tblGrid>
        <w:gridCol w:w="76"/>
        <w:gridCol w:w="5776"/>
        <w:gridCol w:w="286"/>
        <w:gridCol w:w="3716"/>
        <w:gridCol w:w="77"/>
      </w:tblGrid>
      <w:tr w:rsidR="00CC2A3A" w:rsidRPr="00577283" w:rsidTr="008A3D83">
        <w:trPr>
          <w:gridAfter w:val="1"/>
          <w:wAfter w:w="39" w:type="pct"/>
          <w:trHeight w:val="2267"/>
        </w:trPr>
        <w:tc>
          <w:tcPr>
            <w:tcW w:w="2946" w:type="pct"/>
            <w:gridSpan w:val="2"/>
          </w:tcPr>
          <w:p w:rsidR="00CC2A3A" w:rsidRPr="00577283" w:rsidRDefault="00CC2A3A" w:rsidP="00AE4E6B">
            <w:pPr>
              <w:pStyle w:val="GOSTTitul0"/>
              <w:rPr>
                <w:sz w:val="24"/>
                <w:szCs w:val="24"/>
              </w:rPr>
            </w:pPr>
          </w:p>
        </w:tc>
        <w:tc>
          <w:tcPr>
            <w:tcW w:w="144" w:type="pct"/>
          </w:tcPr>
          <w:p w:rsidR="00CC2A3A" w:rsidRPr="00577283" w:rsidRDefault="00CC2A3A" w:rsidP="00CC2A3A">
            <w:pPr>
              <w:pStyle w:val="GOSTTitul0"/>
            </w:pPr>
          </w:p>
        </w:tc>
        <w:tc>
          <w:tcPr>
            <w:tcW w:w="1871" w:type="pct"/>
          </w:tcPr>
          <w:p w:rsidR="00CC2A3A" w:rsidRPr="00577283"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1"/>
            </w:pPr>
            <w:r w:rsidRPr="00BB6AC9">
              <w:t xml:space="preserve">Государственная интегрированная информационная система </w:t>
            </w:r>
            <w:r w:rsidRPr="00BB6AC9">
              <w:br/>
              <w:t>управления общественными</w:t>
            </w:r>
            <w:r w:rsidR="00531277" w:rsidRPr="00BB6AC9">
              <w:t xml:space="preserve"> финансами «Электронный бюджет»</w:t>
            </w:r>
          </w:p>
          <w:p w:rsidR="00CC2A3A" w:rsidRPr="00BB6AC9" w:rsidRDefault="00CC2A3A" w:rsidP="00CC2A3A">
            <w:pPr>
              <w:pStyle w:val="GOSTTitul1"/>
            </w:pPr>
          </w:p>
          <w:p w:rsidR="00CC2A3A" w:rsidRPr="00BB6AC9" w:rsidRDefault="00CC2A3A" w:rsidP="00CC2A3A">
            <w:pPr>
              <w:pStyle w:val="GOSTTitul1"/>
            </w:pPr>
          </w:p>
        </w:tc>
      </w:tr>
      <w:tr w:rsidR="00CC2A3A" w:rsidRPr="00BB6AC9" w:rsidTr="008A3D83">
        <w:trPr>
          <w:gridAfter w:val="1"/>
          <w:wAfter w:w="39" w:type="pct"/>
          <w:trHeight w:val="1510"/>
        </w:trPr>
        <w:tc>
          <w:tcPr>
            <w:tcW w:w="4961" w:type="pct"/>
            <w:gridSpan w:val="4"/>
            <w:vAlign w:val="center"/>
          </w:tcPr>
          <w:p w:rsidR="00CC2A3A" w:rsidRPr="00BB6AC9" w:rsidRDefault="00CC2A3A" w:rsidP="002C7012">
            <w:pPr>
              <w:pStyle w:val="GOSTTitul1"/>
            </w:pPr>
          </w:p>
        </w:tc>
      </w:tr>
      <w:tr w:rsidR="008A3D83" w:rsidRPr="00BB6AC9" w:rsidTr="008A3D83">
        <w:tblPrEx>
          <w:tblLook w:val="04A0" w:firstRow="1" w:lastRow="0" w:firstColumn="1" w:lastColumn="0" w:noHBand="0" w:noVBand="1"/>
        </w:tblPrEx>
        <w:trPr>
          <w:gridBefore w:val="1"/>
          <w:wBefore w:w="38" w:type="pct"/>
          <w:trHeight w:val="1055"/>
        </w:trPr>
        <w:tc>
          <w:tcPr>
            <w:tcW w:w="4962" w:type="pct"/>
            <w:gridSpan w:val="4"/>
            <w:vAlign w:val="bottom"/>
            <w:hideMark/>
          </w:tcPr>
          <w:p w:rsidR="008A3D83" w:rsidRPr="00BB6AC9" w:rsidRDefault="008A3D83" w:rsidP="00D2059B">
            <w:pPr>
              <w:pStyle w:val="GOSTTitul2"/>
              <w:rPr>
                <w:lang w:eastAsia="en-US"/>
              </w:rPr>
            </w:pPr>
            <w:r w:rsidRPr="00BB6AC9">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8A3D83" w:rsidRPr="00BB6AC9" w:rsidTr="008A3D83">
        <w:tblPrEx>
          <w:tblLook w:val="04A0" w:firstRow="1" w:lastRow="0" w:firstColumn="1" w:lastColumn="0" w:noHBand="0" w:noVBand="1"/>
        </w:tblPrEx>
        <w:trPr>
          <w:gridBefore w:val="1"/>
          <w:wBefore w:w="38" w:type="pct"/>
          <w:trHeight w:val="665"/>
        </w:trPr>
        <w:tc>
          <w:tcPr>
            <w:tcW w:w="4962" w:type="pct"/>
            <w:gridSpan w:val="4"/>
            <w:vAlign w:val="bottom"/>
          </w:tcPr>
          <w:p w:rsidR="008A3D83" w:rsidRPr="00BB6AC9" w:rsidRDefault="008A3D83" w:rsidP="008A3D83">
            <w:pPr>
              <w:pStyle w:val="GOSTTitul2"/>
              <w:rPr>
                <w:spacing w:val="-3"/>
                <w:lang w:eastAsia="en-US"/>
              </w:rPr>
            </w:pPr>
            <w:r w:rsidRPr="00BB6AC9">
              <w:t xml:space="preserve">Руководство для сотрудников </w:t>
            </w:r>
            <w:r w:rsidRPr="00BB6AC9">
              <w:rPr>
                <w:rStyle w:val="GOSTReporterror"/>
              </w:rPr>
              <w:t>ФО</w:t>
            </w: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AE4E6B">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531277">
            <w:pPr>
              <w:pStyle w:val="GOSTTitul0"/>
            </w:pPr>
            <w:r w:rsidRPr="00BB6AC9">
              <w:t>Листов:</w:t>
            </w:r>
            <w:r w:rsidR="00531277" w:rsidRPr="00BB6AC9">
              <w:t xml:space="preserve"> </w:t>
            </w:r>
            <w:r w:rsidR="00531277" w:rsidRPr="00BB6AC9">
              <w:rPr>
                <w:noProof/>
              </w:rPr>
              <w:fldChar w:fldCharType="begin"/>
            </w:r>
            <w:r w:rsidR="00531277" w:rsidRPr="00BB6AC9">
              <w:rPr>
                <w:noProof/>
              </w:rPr>
              <w:instrText xml:space="preserve"> NUMPAGES   \* MERGEFORMAT </w:instrText>
            </w:r>
            <w:r w:rsidR="00531277" w:rsidRPr="00BB6AC9">
              <w:rPr>
                <w:noProof/>
              </w:rPr>
              <w:fldChar w:fldCharType="separate"/>
            </w:r>
            <w:r w:rsidR="00050288">
              <w:rPr>
                <w:noProof/>
              </w:rPr>
              <w:t>431</w:t>
            </w:r>
            <w:r w:rsidR="00531277" w:rsidRPr="00BB6AC9">
              <w:rPr>
                <w:noProof/>
              </w:rPr>
              <w:fldChar w:fldCharType="end"/>
            </w:r>
          </w:p>
        </w:tc>
      </w:tr>
      <w:tr w:rsidR="00CC2A3A" w:rsidRPr="00BB6AC9" w:rsidTr="008A3D83">
        <w:trPr>
          <w:gridAfter w:val="1"/>
          <w:wAfter w:w="39" w:type="pct"/>
        </w:trPr>
        <w:tc>
          <w:tcPr>
            <w:tcW w:w="4961" w:type="pct"/>
            <w:gridSpan w:val="4"/>
          </w:tcPr>
          <w:p w:rsidR="00CC2A3A" w:rsidRPr="00BB6AC9" w:rsidRDefault="00CC2A3A" w:rsidP="00CC2A3A">
            <w:pPr>
              <w:pStyle w:val="GOSTTitul0"/>
            </w:pPr>
          </w:p>
        </w:tc>
      </w:tr>
    </w:tbl>
    <w:p w:rsidR="00840E09" w:rsidRPr="00BB6AC9" w:rsidRDefault="00840E09" w:rsidP="006F2607">
      <w:pPr>
        <w:pStyle w:val="GOSTTitul0"/>
        <w:sectPr w:rsidR="00840E09" w:rsidRPr="00BB6AC9" w:rsidSect="0011637D">
          <w:headerReference w:type="default" r:id="rId8"/>
          <w:footerReference w:type="default" r:id="rId9"/>
          <w:pgSz w:w="11906" w:h="16838" w:code="9"/>
          <w:pgMar w:top="1134" w:right="567" w:bottom="851" w:left="1701" w:header="567" w:footer="284" w:gutter="0"/>
          <w:cols w:space="708"/>
          <w:docGrid w:linePitch="360"/>
        </w:sectPr>
      </w:pPr>
    </w:p>
    <w:p w:rsidR="00C97134" w:rsidRPr="00BB6AC9" w:rsidRDefault="009A3C13">
      <w:pPr>
        <w:pStyle w:val="GOSTSign"/>
        <w:outlineLvl w:val="4"/>
      </w:pPr>
      <w:bookmarkStart w:id="0" w:name="_Toc176584673"/>
      <w:bookmarkStart w:id="1" w:name="_Toc176584802"/>
      <w:bookmarkStart w:id="2" w:name="_Toc180297702"/>
      <w:bookmarkStart w:id="3" w:name="_Toc180308527"/>
      <w:r w:rsidRPr="00BB6AC9">
        <w:lastRenderedPageBreak/>
        <w:t>Аннотация</w:t>
      </w:r>
    </w:p>
    <w:p w:rsidR="009A3C13" w:rsidRPr="00BB6AC9" w:rsidRDefault="009369E5" w:rsidP="00175D55">
      <w:pPr>
        <w:pStyle w:val="GOSTNormal"/>
      </w:pPr>
      <w:r w:rsidRPr="00BB6AC9">
        <w:t xml:space="preserve">Данный документ содержит сведения, необходимые для работы </w:t>
      </w:r>
      <w:r w:rsidR="00CA74A1" w:rsidRPr="00BB6AC9">
        <w:t>п</w:t>
      </w:r>
      <w:r w:rsidRPr="00BB6AC9">
        <w:t>ользователя</w:t>
      </w:r>
      <w:r w:rsidR="00C518D3">
        <w:t xml:space="preserve"> ФО</w:t>
      </w:r>
      <w:r w:rsidRPr="00BB6AC9">
        <w:t xml:space="preserve"> </w:t>
      </w:r>
      <w:r w:rsidR="00C518D3">
        <w:t>с</w:t>
      </w:r>
      <w:r w:rsidR="003D6432" w:rsidRPr="00BB6AC9">
        <w:t xml:space="preserve"> государственной интегрированной системы</w:t>
      </w:r>
      <w:r w:rsidR="003D6432" w:rsidRPr="00BB6AC9" w:rsidDel="002B0FFC">
        <w:t xml:space="preserve"> </w:t>
      </w:r>
      <w:r w:rsidR="003D6432" w:rsidRPr="00BB6AC9">
        <w:t>управления общественными финансами «Электронный бюджет»</w:t>
      </w:r>
      <w:r w:rsidR="00C518D3">
        <w:t xml:space="preserve"> в рамках </w:t>
      </w:r>
      <w:r w:rsidR="00C518D3" w:rsidRPr="00C518D3">
        <w:t xml:space="preserve">осуществления финансовыми органами субъекта Российской Федерации (муниципального образования) казначейского сопровождения </w:t>
      </w:r>
      <w:r w:rsidR="00C518D3">
        <w:t xml:space="preserve">целевых </w:t>
      </w:r>
      <w:r w:rsidR="00C518D3" w:rsidRPr="00C518D3">
        <w:t>средств</w:t>
      </w:r>
      <w:r w:rsidR="003D6432" w:rsidRPr="00BB6AC9">
        <w:t>.</w:t>
      </w:r>
    </w:p>
    <w:p w:rsidR="00175D55" w:rsidRPr="00BB6AC9" w:rsidRDefault="00175D55" w:rsidP="00175D55">
      <w:pPr>
        <w:pStyle w:val="GOSTNormalWithout"/>
      </w:pPr>
      <w:r w:rsidRPr="00BB6AC9">
        <w:t xml:space="preserve">Перечень подсистем (компонентов, модулей) информационной системы, для которой был </w:t>
      </w:r>
      <w:r w:rsidRPr="00BB6AC9">
        <w:rPr>
          <w:szCs w:val="22"/>
        </w:rPr>
        <w:t>создан</w:t>
      </w:r>
      <w:r w:rsidRPr="00BB6AC9">
        <w:t xml:space="preserve"> документ:</w:t>
      </w:r>
    </w:p>
    <w:p w:rsidR="00F3081E" w:rsidRPr="00BB6AC9" w:rsidRDefault="00175D55" w:rsidP="00175D55">
      <w:pPr>
        <w:pStyle w:val="GOSTListmark1"/>
      </w:pPr>
      <w:r w:rsidRPr="00BB6AC9">
        <w:t>19,04 – 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00F3081E" w:rsidRPr="00BB6AC9">
        <w:t>;</w:t>
      </w:r>
    </w:p>
    <w:p w:rsidR="00F3081E" w:rsidRPr="00BB6AC9" w:rsidRDefault="00F3081E" w:rsidP="00175D55">
      <w:pPr>
        <w:pStyle w:val="GOSTListmark1"/>
      </w:pPr>
      <w:r w:rsidRPr="00BB6AC9">
        <w:t>05,09 –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175D55" w:rsidRPr="00BB6AC9" w:rsidRDefault="00F3081E" w:rsidP="00D9595A">
      <w:pPr>
        <w:pStyle w:val="GOSTListmark1"/>
      </w:pPr>
      <w:r w:rsidRPr="00BB6AC9">
        <w:t>05,05 –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175D55" w:rsidRPr="00BB6AC9">
        <w:t>.</w:t>
      </w:r>
    </w:p>
    <w:p w:rsidR="00D45C06" w:rsidRPr="00BB6AC9" w:rsidRDefault="009A3C13" w:rsidP="000D19B1">
      <w:pPr>
        <w:pStyle w:val="GOSTSign"/>
        <w:tabs>
          <w:tab w:val="left" w:pos="4177"/>
        </w:tabs>
        <w:outlineLvl w:val="4"/>
      </w:pPr>
      <w:r w:rsidRPr="00BB6AC9">
        <w:rPr>
          <w:rStyle w:val="GOSTNormal0"/>
        </w:rPr>
        <w:br w:type="page"/>
      </w:r>
      <w:r w:rsidR="00D45C06" w:rsidRPr="00BB6AC9">
        <w:lastRenderedPageBreak/>
        <w:t>СОДЕРЖАНИЕ</w:t>
      </w:r>
      <w:bookmarkEnd w:id="0"/>
      <w:bookmarkEnd w:id="1"/>
      <w:bookmarkEnd w:id="2"/>
      <w:bookmarkEnd w:id="3"/>
    </w:p>
    <w:bookmarkStart w:id="4" w:name="_Toc490478086"/>
    <w:p w:rsidR="008B23B2" w:rsidRDefault="00D70220">
      <w:pPr>
        <w:pStyle w:val="1b"/>
        <w:rPr>
          <w:rFonts w:asciiTheme="minorHAnsi" w:eastAsiaTheme="minorEastAsia" w:hAnsiTheme="minorHAnsi" w:cstheme="minorBidi"/>
          <w:b w:val="0"/>
          <w:bCs w:val="0"/>
          <w:caps w:val="0"/>
          <w:sz w:val="22"/>
          <w:szCs w:val="22"/>
        </w:rPr>
      </w:pPr>
      <w:r w:rsidRPr="00BB6AC9">
        <w:rPr>
          <w:b w:val="0"/>
          <w:bCs w:val="0"/>
          <w:caps w:val="0"/>
        </w:rPr>
        <w:fldChar w:fldCharType="begin"/>
      </w:r>
      <w:r w:rsidR="005837EE" w:rsidRPr="00BB6AC9">
        <w:rPr>
          <w:b w:val="0"/>
          <w:bCs w:val="0"/>
          <w:caps w:val="0"/>
        </w:rPr>
        <w:instrText xml:space="preserve"> TOC \o "1-4" \h \z \u </w:instrText>
      </w:r>
      <w:r w:rsidRPr="00BB6AC9">
        <w:rPr>
          <w:b w:val="0"/>
          <w:bCs w:val="0"/>
          <w:caps w:val="0"/>
        </w:rPr>
        <w:fldChar w:fldCharType="separate"/>
      </w:r>
      <w:hyperlink w:anchor="_Toc115888653" w:history="1">
        <w:r w:rsidR="008B23B2" w:rsidRPr="00DB02DD">
          <w:rPr>
            <w:rStyle w:val="aff6"/>
          </w:rPr>
          <w:t>Перечень таблиц</w:t>
        </w:r>
        <w:r w:rsidR="008B23B2">
          <w:rPr>
            <w:webHidden/>
          </w:rPr>
          <w:tab/>
        </w:r>
        <w:r w:rsidR="008B23B2">
          <w:rPr>
            <w:webHidden/>
          </w:rPr>
          <w:fldChar w:fldCharType="begin"/>
        </w:r>
        <w:r w:rsidR="008B23B2">
          <w:rPr>
            <w:webHidden/>
          </w:rPr>
          <w:instrText xml:space="preserve"> PAGEREF _Toc115888653 \h </w:instrText>
        </w:r>
        <w:r w:rsidR="008B23B2">
          <w:rPr>
            <w:webHidden/>
          </w:rPr>
        </w:r>
        <w:r w:rsidR="008B23B2">
          <w:rPr>
            <w:webHidden/>
          </w:rPr>
          <w:fldChar w:fldCharType="separate"/>
        </w:r>
        <w:r w:rsidR="008B23B2">
          <w:rPr>
            <w:webHidden/>
          </w:rPr>
          <w:t>14</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654" w:history="1">
        <w:r w:rsidR="008B23B2" w:rsidRPr="00DB02DD">
          <w:rPr>
            <w:rStyle w:val="aff6"/>
          </w:rPr>
          <w:t>Перечень рисунков</w:t>
        </w:r>
        <w:r w:rsidR="008B23B2">
          <w:rPr>
            <w:webHidden/>
          </w:rPr>
          <w:tab/>
        </w:r>
        <w:r w:rsidR="008B23B2">
          <w:rPr>
            <w:webHidden/>
          </w:rPr>
          <w:fldChar w:fldCharType="begin"/>
        </w:r>
        <w:r w:rsidR="008B23B2">
          <w:rPr>
            <w:webHidden/>
          </w:rPr>
          <w:instrText xml:space="preserve"> PAGEREF _Toc115888654 \h </w:instrText>
        </w:r>
        <w:r w:rsidR="008B23B2">
          <w:rPr>
            <w:webHidden/>
          </w:rPr>
        </w:r>
        <w:r w:rsidR="008B23B2">
          <w:rPr>
            <w:webHidden/>
          </w:rPr>
          <w:fldChar w:fldCharType="separate"/>
        </w:r>
        <w:r w:rsidR="008B23B2">
          <w:rPr>
            <w:webHidden/>
          </w:rPr>
          <w:t>15</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655" w:history="1">
        <w:r w:rsidR="008B23B2" w:rsidRPr="00DB02DD">
          <w:rPr>
            <w:rStyle w:val="aff6"/>
          </w:rPr>
          <w:t>Перечень ссылочных документов</w:t>
        </w:r>
        <w:r w:rsidR="008B23B2">
          <w:rPr>
            <w:webHidden/>
          </w:rPr>
          <w:tab/>
        </w:r>
        <w:r w:rsidR="008B23B2">
          <w:rPr>
            <w:webHidden/>
          </w:rPr>
          <w:fldChar w:fldCharType="begin"/>
        </w:r>
        <w:r w:rsidR="008B23B2">
          <w:rPr>
            <w:webHidden/>
          </w:rPr>
          <w:instrText xml:space="preserve"> PAGEREF _Toc115888655 \h </w:instrText>
        </w:r>
        <w:r w:rsidR="008B23B2">
          <w:rPr>
            <w:webHidden/>
          </w:rPr>
        </w:r>
        <w:r w:rsidR="008B23B2">
          <w:rPr>
            <w:webHidden/>
          </w:rPr>
          <w:fldChar w:fldCharType="separate"/>
        </w:r>
        <w:r w:rsidR="008B23B2">
          <w:rPr>
            <w:webHidden/>
          </w:rPr>
          <w:t>20</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656" w:history="1">
        <w:r w:rsidR="008B23B2" w:rsidRPr="00DB02DD">
          <w:rPr>
            <w:rStyle w:val="aff6"/>
          </w:rPr>
          <w:t>Перечень терминов и сокращений</w:t>
        </w:r>
        <w:r w:rsidR="008B23B2">
          <w:rPr>
            <w:webHidden/>
          </w:rPr>
          <w:tab/>
        </w:r>
        <w:r w:rsidR="008B23B2">
          <w:rPr>
            <w:webHidden/>
          </w:rPr>
          <w:fldChar w:fldCharType="begin"/>
        </w:r>
        <w:r w:rsidR="008B23B2">
          <w:rPr>
            <w:webHidden/>
          </w:rPr>
          <w:instrText xml:space="preserve"> PAGEREF _Toc115888656 \h </w:instrText>
        </w:r>
        <w:r w:rsidR="008B23B2">
          <w:rPr>
            <w:webHidden/>
          </w:rPr>
        </w:r>
        <w:r w:rsidR="008B23B2">
          <w:rPr>
            <w:webHidden/>
          </w:rPr>
          <w:fldChar w:fldCharType="separate"/>
        </w:r>
        <w:r w:rsidR="008B23B2">
          <w:rPr>
            <w:webHidden/>
          </w:rPr>
          <w:t>21</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657" w:history="1">
        <w:r w:rsidR="008B23B2" w:rsidRPr="00DB02DD">
          <w:rPr>
            <w:rStyle w:val="aff6"/>
          </w:rPr>
          <w:t>1.</w:t>
        </w:r>
        <w:r w:rsidR="008B23B2">
          <w:rPr>
            <w:rFonts w:asciiTheme="minorHAnsi" w:eastAsiaTheme="minorEastAsia" w:hAnsiTheme="minorHAnsi" w:cstheme="minorBidi"/>
            <w:b w:val="0"/>
            <w:bCs w:val="0"/>
            <w:caps w:val="0"/>
            <w:sz w:val="22"/>
            <w:szCs w:val="22"/>
          </w:rPr>
          <w:tab/>
        </w:r>
        <w:r w:rsidR="008B23B2" w:rsidRPr="00DB02DD">
          <w:rPr>
            <w:rStyle w:val="aff6"/>
          </w:rPr>
          <w:t>Действия и операции (открытие лицевых счетов и ведение справочной информации), выполняемые в Модуле НСИ подсистемы НСИ системы «Электронный бюджет»</w:t>
        </w:r>
        <w:r w:rsidR="008B23B2">
          <w:rPr>
            <w:webHidden/>
          </w:rPr>
          <w:tab/>
        </w:r>
        <w:r w:rsidR="008B23B2">
          <w:rPr>
            <w:webHidden/>
          </w:rPr>
          <w:fldChar w:fldCharType="begin"/>
        </w:r>
        <w:r w:rsidR="008B23B2">
          <w:rPr>
            <w:webHidden/>
          </w:rPr>
          <w:instrText xml:space="preserve"> PAGEREF _Toc115888657 \h </w:instrText>
        </w:r>
        <w:r w:rsidR="008B23B2">
          <w:rPr>
            <w:webHidden/>
          </w:rPr>
        </w:r>
        <w:r w:rsidR="008B23B2">
          <w:rPr>
            <w:webHidden/>
          </w:rPr>
          <w:fldChar w:fldCharType="separate"/>
        </w:r>
        <w:r w:rsidR="008B23B2">
          <w:rPr>
            <w:webHidden/>
          </w:rPr>
          <w:t>25</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658" w:history="1">
        <w:r w:rsidR="008B23B2" w:rsidRPr="00DB02DD">
          <w:rPr>
            <w:rStyle w:val="aff6"/>
          </w:rPr>
          <w:t>1.1.</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модуля ЛС</w:t>
        </w:r>
        <w:r w:rsidR="008B23B2">
          <w:rPr>
            <w:webHidden/>
          </w:rPr>
          <w:tab/>
        </w:r>
        <w:r w:rsidR="008B23B2">
          <w:rPr>
            <w:webHidden/>
          </w:rPr>
          <w:fldChar w:fldCharType="begin"/>
        </w:r>
        <w:r w:rsidR="008B23B2">
          <w:rPr>
            <w:webHidden/>
          </w:rPr>
          <w:instrText xml:space="preserve"> PAGEREF _Toc115888658 \h </w:instrText>
        </w:r>
        <w:r w:rsidR="008B23B2">
          <w:rPr>
            <w:webHidden/>
          </w:rPr>
        </w:r>
        <w:r w:rsidR="008B23B2">
          <w:rPr>
            <w:webHidden/>
          </w:rPr>
          <w:fldChar w:fldCharType="separate"/>
        </w:r>
        <w:r w:rsidR="008B23B2">
          <w:rPr>
            <w:webHidden/>
          </w:rPr>
          <w:t>25</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659" w:history="1">
        <w:r w:rsidR="008B23B2" w:rsidRPr="00DB02DD">
          <w:rPr>
            <w:rStyle w:val="aff6"/>
          </w:rPr>
          <w:t>1.2.</w:t>
        </w:r>
        <w:r w:rsidR="008B23B2">
          <w:rPr>
            <w:rFonts w:asciiTheme="minorHAnsi" w:eastAsiaTheme="minorEastAsia" w:hAnsiTheme="minorHAnsi" w:cstheme="minorBidi"/>
            <w:bCs w:val="0"/>
            <w:sz w:val="22"/>
            <w:szCs w:val="22"/>
          </w:rPr>
          <w:tab/>
        </w:r>
        <w:r w:rsidR="008B23B2" w:rsidRPr="00DB02DD">
          <w:rPr>
            <w:rStyle w:val="aff6"/>
          </w:rPr>
          <w:t>Описание последовательности действий работника</w:t>
        </w:r>
        <w:r w:rsidR="008B23B2">
          <w:rPr>
            <w:webHidden/>
          </w:rPr>
          <w:tab/>
        </w:r>
        <w:r w:rsidR="008B23B2">
          <w:rPr>
            <w:webHidden/>
          </w:rPr>
          <w:fldChar w:fldCharType="begin"/>
        </w:r>
        <w:r w:rsidR="008B23B2">
          <w:rPr>
            <w:webHidden/>
          </w:rPr>
          <w:instrText xml:space="preserve"> PAGEREF _Toc115888659 \h </w:instrText>
        </w:r>
        <w:r w:rsidR="008B23B2">
          <w:rPr>
            <w:webHidden/>
          </w:rPr>
        </w:r>
        <w:r w:rsidR="008B23B2">
          <w:rPr>
            <w:webHidden/>
          </w:rPr>
          <w:fldChar w:fldCharType="separate"/>
        </w:r>
        <w:r w:rsidR="008B23B2">
          <w:rPr>
            <w:webHidden/>
          </w:rPr>
          <w:t>26</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60" w:history="1">
        <w:r w:rsidR="008B23B2" w:rsidRPr="00DB02DD">
          <w:rPr>
            <w:rStyle w:val="aff6"/>
          </w:rPr>
          <w:t>1.2.1.</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_Toc115888660 \h </w:instrText>
        </w:r>
        <w:r w:rsidR="008B23B2">
          <w:rPr>
            <w:webHidden/>
          </w:rPr>
        </w:r>
        <w:r w:rsidR="008B23B2">
          <w:rPr>
            <w:webHidden/>
          </w:rPr>
          <w:fldChar w:fldCharType="separate"/>
        </w:r>
        <w:r w:rsidR="008B23B2">
          <w:rPr>
            <w:webHidden/>
          </w:rPr>
          <w:t>26</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61" w:history="1">
        <w:r w:rsidR="008B23B2" w:rsidRPr="00DB02DD">
          <w:rPr>
            <w:rStyle w:val="aff6"/>
          </w:rPr>
          <w:t>1.2.2.</w:t>
        </w:r>
        <w:r w:rsidR="008B23B2">
          <w:rPr>
            <w:rFonts w:asciiTheme="minorHAnsi" w:eastAsiaTheme="minorEastAsia" w:hAnsiTheme="minorHAnsi" w:cstheme="minorBidi"/>
            <w:bCs w:val="0"/>
            <w:iCs w:val="0"/>
            <w:sz w:val="22"/>
            <w:szCs w:val="22"/>
          </w:rPr>
          <w:tab/>
        </w:r>
        <w:r w:rsidR="008B23B2" w:rsidRPr="00DB02DD">
          <w:rPr>
            <w:rStyle w:val="aff6"/>
          </w:rPr>
          <w:t>Подготовка к работе</w:t>
        </w:r>
        <w:r w:rsidR="008B23B2">
          <w:rPr>
            <w:webHidden/>
          </w:rPr>
          <w:tab/>
        </w:r>
        <w:r w:rsidR="008B23B2">
          <w:rPr>
            <w:webHidden/>
          </w:rPr>
          <w:fldChar w:fldCharType="begin"/>
        </w:r>
        <w:r w:rsidR="008B23B2">
          <w:rPr>
            <w:webHidden/>
          </w:rPr>
          <w:instrText xml:space="preserve"> PAGEREF _Toc115888661 \h </w:instrText>
        </w:r>
        <w:r w:rsidR="008B23B2">
          <w:rPr>
            <w:webHidden/>
          </w:rPr>
        </w:r>
        <w:r w:rsidR="008B23B2">
          <w:rPr>
            <w:webHidden/>
          </w:rPr>
          <w:fldChar w:fldCharType="separate"/>
        </w:r>
        <w:r w:rsidR="008B23B2">
          <w:rPr>
            <w:webHidden/>
          </w:rPr>
          <w:t>27</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62" w:history="1">
        <w:r w:rsidR="008B23B2" w:rsidRPr="00DB02DD">
          <w:rPr>
            <w:rStyle w:val="aff6"/>
          </w:rPr>
          <w:t>1.2.3.</w:t>
        </w:r>
        <w:r w:rsidR="008B23B2">
          <w:rPr>
            <w:rFonts w:asciiTheme="minorHAnsi" w:eastAsiaTheme="minorEastAsia" w:hAnsiTheme="minorHAnsi" w:cstheme="minorBidi"/>
            <w:bCs w:val="0"/>
            <w:iCs w:val="0"/>
            <w:sz w:val="22"/>
            <w:szCs w:val="22"/>
          </w:rPr>
          <w:tab/>
        </w:r>
        <w:r w:rsidR="008B23B2" w:rsidRPr="00DB02DD">
          <w:rPr>
            <w:rStyle w:val="aff6"/>
          </w:rPr>
          <w:t>Ведение справочника «Книга регистрации лицевых счетов»</w:t>
        </w:r>
        <w:r w:rsidR="008B23B2">
          <w:rPr>
            <w:webHidden/>
          </w:rPr>
          <w:tab/>
        </w:r>
        <w:r w:rsidR="008B23B2">
          <w:rPr>
            <w:webHidden/>
          </w:rPr>
          <w:fldChar w:fldCharType="begin"/>
        </w:r>
        <w:r w:rsidR="008B23B2">
          <w:rPr>
            <w:webHidden/>
          </w:rPr>
          <w:instrText xml:space="preserve"> PAGEREF _Toc115888662 \h </w:instrText>
        </w:r>
        <w:r w:rsidR="008B23B2">
          <w:rPr>
            <w:webHidden/>
          </w:rPr>
        </w:r>
        <w:r w:rsidR="008B23B2">
          <w:rPr>
            <w:webHidden/>
          </w:rPr>
          <w:fldChar w:fldCharType="separate"/>
        </w:r>
        <w:r w:rsidR="008B23B2">
          <w:rPr>
            <w:webHidden/>
          </w:rPr>
          <w:t>29</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63" w:history="1">
        <w:r w:rsidR="008B23B2" w:rsidRPr="00DB02DD">
          <w:rPr>
            <w:rStyle w:val="aff6"/>
            <w:noProof/>
          </w:rPr>
          <w:t>1.2.3.1.</w:t>
        </w:r>
        <w:r w:rsidR="008B23B2">
          <w:rPr>
            <w:rFonts w:asciiTheme="minorHAnsi" w:eastAsiaTheme="minorEastAsia" w:hAnsiTheme="minorHAnsi" w:cstheme="minorBidi"/>
            <w:noProof/>
            <w:sz w:val="22"/>
            <w:szCs w:val="22"/>
          </w:rPr>
          <w:tab/>
        </w:r>
        <w:r w:rsidR="008B23B2" w:rsidRPr="00DB02DD">
          <w:rPr>
            <w:rStyle w:val="aff6"/>
            <w:noProof/>
          </w:rPr>
          <w:t>Просмотр записей в справочнике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_Toc115888663 \h </w:instrText>
        </w:r>
        <w:r w:rsidR="008B23B2">
          <w:rPr>
            <w:noProof/>
            <w:webHidden/>
          </w:rPr>
        </w:r>
        <w:r w:rsidR="008B23B2">
          <w:rPr>
            <w:noProof/>
            <w:webHidden/>
          </w:rPr>
          <w:fldChar w:fldCharType="separate"/>
        </w:r>
        <w:r w:rsidR="008B23B2">
          <w:rPr>
            <w:noProof/>
            <w:webHidden/>
          </w:rPr>
          <w:t>29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64" w:history="1">
        <w:r w:rsidR="008B23B2" w:rsidRPr="00DB02DD">
          <w:rPr>
            <w:rStyle w:val="aff6"/>
            <w:noProof/>
          </w:rPr>
          <w:t>1.2.3.2.</w:t>
        </w:r>
        <w:r w:rsidR="008B23B2">
          <w:rPr>
            <w:rFonts w:asciiTheme="minorHAnsi" w:eastAsiaTheme="minorEastAsia" w:hAnsiTheme="minorHAnsi" w:cstheme="minorBidi"/>
            <w:noProof/>
            <w:sz w:val="22"/>
            <w:szCs w:val="22"/>
          </w:rPr>
          <w:tab/>
        </w:r>
        <w:r w:rsidR="008B23B2" w:rsidRPr="00DB02DD">
          <w:rPr>
            <w:rStyle w:val="aff6"/>
            <w:noProof/>
          </w:rPr>
          <w:t>Списковая форма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_Toc115888664 \h </w:instrText>
        </w:r>
        <w:r w:rsidR="008B23B2">
          <w:rPr>
            <w:noProof/>
            <w:webHidden/>
          </w:rPr>
        </w:r>
        <w:r w:rsidR="008B23B2">
          <w:rPr>
            <w:noProof/>
            <w:webHidden/>
          </w:rPr>
          <w:fldChar w:fldCharType="separate"/>
        </w:r>
        <w:r w:rsidR="008B23B2">
          <w:rPr>
            <w:noProof/>
            <w:webHidden/>
          </w:rPr>
          <w:t>30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65" w:history="1">
        <w:r w:rsidR="008B23B2" w:rsidRPr="00DB02DD">
          <w:rPr>
            <w:rStyle w:val="aff6"/>
            <w:noProof/>
          </w:rPr>
          <w:t>1.2.3.3.</w:t>
        </w:r>
        <w:r w:rsidR="008B23B2">
          <w:rPr>
            <w:rFonts w:asciiTheme="minorHAnsi" w:eastAsiaTheme="minorEastAsia" w:hAnsiTheme="minorHAnsi" w:cstheme="minorBidi"/>
            <w:noProof/>
            <w:sz w:val="22"/>
            <w:szCs w:val="22"/>
          </w:rPr>
          <w:tab/>
        </w:r>
        <w:r w:rsidR="008B23B2" w:rsidRPr="00DB02DD">
          <w:rPr>
            <w:rStyle w:val="aff6"/>
            <w:noProof/>
          </w:rPr>
          <w:t>Визуальная форма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_Toc115888665 \h </w:instrText>
        </w:r>
        <w:r w:rsidR="008B23B2">
          <w:rPr>
            <w:noProof/>
            <w:webHidden/>
          </w:rPr>
        </w:r>
        <w:r w:rsidR="008B23B2">
          <w:rPr>
            <w:noProof/>
            <w:webHidden/>
          </w:rPr>
          <w:fldChar w:fldCharType="separate"/>
        </w:r>
        <w:r w:rsidR="008B23B2">
          <w:rPr>
            <w:noProof/>
            <w:webHidden/>
          </w:rPr>
          <w:t>32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66" w:history="1">
        <w:r w:rsidR="008B23B2" w:rsidRPr="00DB02DD">
          <w:rPr>
            <w:rStyle w:val="aff6"/>
            <w:noProof/>
          </w:rPr>
          <w:t>1.2.3.4.</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резервирование лицевого счета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_Toc115888666 \h </w:instrText>
        </w:r>
        <w:r w:rsidR="008B23B2">
          <w:rPr>
            <w:noProof/>
            <w:webHidden/>
          </w:rPr>
        </w:r>
        <w:r w:rsidR="008B23B2">
          <w:rPr>
            <w:noProof/>
            <w:webHidden/>
          </w:rPr>
          <w:fldChar w:fldCharType="separate"/>
        </w:r>
        <w:r w:rsidR="008B23B2">
          <w:rPr>
            <w:noProof/>
            <w:webHidden/>
          </w:rPr>
          <w:t>36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67" w:history="1">
        <w:r w:rsidR="008B23B2" w:rsidRPr="00DB02DD">
          <w:rPr>
            <w:rStyle w:val="aff6"/>
            <w:noProof/>
          </w:rPr>
          <w:t>1.2.3.5.</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создание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_Toc115888667 \h </w:instrText>
        </w:r>
        <w:r w:rsidR="008B23B2">
          <w:rPr>
            <w:noProof/>
            <w:webHidden/>
          </w:rPr>
        </w:r>
        <w:r w:rsidR="008B23B2">
          <w:rPr>
            <w:noProof/>
            <w:webHidden/>
          </w:rPr>
          <w:fldChar w:fldCharType="separate"/>
        </w:r>
        <w:r w:rsidR="008B23B2">
          <w:rPr>
            <w:noProof/>
            <w:webHidden/>
          </w:rPr>
          <w:t>42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68" w:history="1">
        <w:r w:rsidR="008B23B2" w:rsidRPr="00DB02DD">
          <w:rPr>
            <w:rStyle w:val="aff6"/>
            <w:noProof/>
          </w:rPr>
          <w:t>1.2.3.6.</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 для ранее зарезервированного лицевого счета</w:t>
        </w:r>
        <w:r w:rsidR="008B23B2">
          <w:rPr>
            <w:noProof/>
            <w:webHidden/>
          </w:rPr>
          <w:tab/>
        </w:r>
        <w:r w:rsidR="008B23B2">
          <w:rPr>
            <w:noProof/>
            <w:webHidden/>
          </w:rPr>
          <w:fldChar w:fldCharType="begin"/>
        </w:r>
        <w:r w:rsidR="008B23B2">
          <w:rPr>
            <w:noProof/>
            <w:webHidden/>
          </w:rPr>
          <w:instrText xml:space="preserve"> PAGEREF _Toc115888668 \h </w:instrText>
        </w:r>
        <w:r w:rsidR="008B23B2">
          <w:rPr>
            <w:noProof/>
            <w:webHidden/>
          </w:rPr>
        </w:r>
        <w:r w:rsidR="008B23B2">
          <w:rPr>
            <w:noProof/>
            <w:webHidden/>
          </w:rPr>
          <w:fldChar w:fldCharType="separate"/>
        </w:r>
        <w:r w:rsidR="008B23B2">
          <w:rPr>
            <w:noProof/>
            <w:webHidden/>
          </w:rPr>
          <w:t>50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69" w:history="1">
        <w:r w:rsidR="008B23B2" w:rsidRPr="00DB02DD">
          <w:rPr>
            <w:rStyle w:val="aff6"/>
            <w:noProof/>
          </w:rPr>
          <w:t>1.2.3.7.</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_Toc115888669 \h </w:instrText>
        </w:r>
        <w:r w:rsidR="008B23B2">
          <w:rPr>
            <w:noProof/>
            <w:webHidden/>
          </w:rPr>
        </w:r>
        <w:r w:rsidR="008B23B2">
          <w:rPr>
            <w:noProof/>
            <w:webHidden/>
          </w:rPr>
          <w:fldChar w:fldCharType="separate"/>
        </w:r>
        <w:r w:rsidR="008B23B2">
          <w:rPr>
            <w:noProof/>
            <w:webHidden/>
          </w:rPr>
          <w:t>50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0" w:history="1">
        <w:r w:rsidR="008B23B2" w:rsidRPr="00DB02DD">
          <w:rPr>
            <w:rStyle w:val="aff6"/>
            <w:noProof/>
          </w:rPr>
          <w:t>1.2.3.8.</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изменение записи справочника «Книга регистрации лицевых счетов»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_Toc115888670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1" w:history="1">
        <w:r w:rsidR="008B23B2" w:rsidRPr="00DB02DD">
          <w:rPr>
            <w:rStyle w:val="aff6"/>
            <w:noProof/>
          </w:rPr>
          <w:t>1.2.3.9.</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переоформление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_Toc115888671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2" w:history="1">
        <w:r w:rsidR="008B23B2" w:rsidRPr="00DB02DD">
          <w:rPr>
            <w:rStyle w:val="aff6"/>
            <w:noProof/>
          </w:rPr>
          <w:t>1.2.3.10.</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закрытие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_Toc115888672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3" w:history="1">
        <w:r w:rsidR="008B23B2" w:rsidRPr="00DB02DD">
          <w:rPr>
            <w:rStyle w:val="aff6"/>
            <w:noProof/>
          </w:rPr>
          <w:t>1.2.3.11.</w:t>
        </w:r>
        <w:r w:rsidR="008B23B2">
          <w:rPr>
            <w:rFonts w:asciiTheme="minorHAnsi" w:eastAsiaTheme="minorEastAsia" w:hAnsiTheme="minorHAnsi" w:cstheme="minorBidi"/>
            <w:noProof/>
            <w:sz w:val="22"/>
            <w:szCs w:val="22"/>
          </w:rPr>
          <w:tab/>
        </w:r>
        <w:r w:rsidR="008B23B2" w:rsidRPr="00DB02DD">
          <w:rPr>
            <w:rStyle w:val="aff6"/>
            <w:noProof/>
          </w:rPr>
          <w:t>Согласование и утверждение заявки на создание/изменение/закрытие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_Toc115888673 \h </w:instrText>
        </w:r>
        <w:r w:rsidR="008B23B2">
          <w:rPr>
            <w:noProof/>
            <w:webHidden/>
          </w:rPr>
        </w:r>
        <w:r w:rsidR="008B23B2">
          <w:rPr>
            <w:noProof/>
            <w:webHidden/>
          </w:rPr>
          <w:fldChar w:fldCharType="separate"/>
        </w:r>
        <w:r w:rsidR="008B23B2">
          <w:rPr>
            <w:noProof/>
            <w:webHidden/>
          </w:rPr>
          <w:t>52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4" w:history="1">
        <w:r w:rsidR="008B23B2" w:rsidRPr="00DB02DD">
          <w:rPr>
            <w:rStyle w:val="aff6"/>
            <w:noProof/>
          </w:rPr>
          <w:t>1.2.3.12.</w:t>
        </w:r>
        <w:r w:rsidR="008B23B2">
          <w:rPr>
            <w:rFonts w:asciiTheme="minorHAnsi" w:eastAsiaTheme="minorEastAsia" w:hAnsiTheme="minorHAnsi" w:cstheme="minorBidi"/>
            <w:noProof/>
            <w:sz w:val="22"/>
            <w:szCs w:val="22"/>
          </w:rPr>
          <w:tab/>
        </w:r>
        <w:r w:rsidR="008B23B2" w:rsidRPr="00DB02DD">
          <w:rPr>
            <w:rStyle w:val="aff6"/>
            <w:noProof/>
          </w:rPr>
          <w:t>Согласование и утверждение заявки на создание записи справочника «Книга регистрации лицевых счетов» по типу лицевого счета участвующего в проверке бюджетного мониторинга (ЛС «71»)</w:t>
        </w:r>
        <w:r w:rsidR="008B23B2">
          <w:rPr>
            <w:noProof/>
            <w:webHidden/>
          </w:rPr>
          <w:tab/>
        </w:r>
        <w:r w:rsidR="008B23B2">
          <w:rPr>
            <w:noProof/>
            <w:webHidden/>
          </w:rPr>
          <w:fldChar w:fldCharType="begin"/>
        </w:r>
        <w:r w:rsidR="008B23B2">
          <w:rPr>
            <w:noProof/>
            <w:webHidden/>
          </w:rPr>
          <w:instrText xml:space="preserve"> PAGEREF _Toc115888674 \h </w:instrText>
        </w:r>
        <w:r w:rsidR="008B23B2">
          <w:rPr>
            <w:noProof/>
            <w:webHidden/>
          </w:rPr>
        </w:r>
        <w:r w:rsidR="008B23B2">
          <w:rPr>
            <w:noProof/>
            <w:webHidden/>
          </w:rPr>
          <w:fldChar w:fldCharType="separate"/>
        </w:r>
        <w:r w:rsidR="008B23B2">
          <w:rPr>
            <w:noProof/>
            <w:webHidden/>
          </w:rPr>
          <w:t>53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5" w:history="1">
        <w:r w:rsidR="008B23B2" w:rsidRPr="00DB02DD">
          <w:rPr>
            <w:rStyle w:val="aff6"/>
            <w:noProof/>
          </w:rPr>
          <w:t>1.2.3.13.</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«Уведомление клиента об открытии/переоформлении/закрытии Лицевого счета»</w:t>
        </w:r>
        <w:r w:rsidR="008B23B2">
          <w:rPr>
            <w:noProof/>
            <w:webHidden/>
          </w:rPr>
          <w:tab/>
        </w:r>
        <w:r w:rsidR="008B23B2">
          <w:rPr>
            <w:noProof/>
            <w:webHidden/>
          </w:rPr>
          <w:fldChar w:fldCharType="begin"/>
        </w:r>
        <w:r w:rsidR="008B23B2">
          <w:rPr>
            <w:noProof/>
            <w:webHidden/>
          </w:rPr>
          <w:instrText xml:space="preserve"> PAGEREF _Toc115888675 \h </w:instrText>
        </w:r>
        <w:r w:rsidR="008B23B2">
          <w:rPr>
            <w:noProof/>
            <w:webHidden/>
          </w:rPr>
        </w:r>
        <w:r w:rsidR="008B23B2">
          <w:rPr>
            <w:noProof/>
            <w:webHidden/>
          </w:rPr>
          <w:fldChar w:fldCharType="separate"/>
        </w:r>
        <w:r w:rsidR="008B23B2">
          <w:rPr>
            <w:noProof/>
            <w:webHidden/>
          </w:rPr>
          <w:t>55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6" w:history="1">
        <w:r w:rsidR="008B23B2" w:rsidRPr="00DB02DD">
          <w:rPr>
            <w:rStyle w:val="aff6"/>
            <w:noProof/>
          </w:rPr>
          <w:t>1.2.3.14.</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«Извещение в ФНС по Лицевому счету»</w:t>
        </w:r>
        <w:r w:rsidR="008B23B2">
          <w:rPr>
            <w:noProof/>
            <w:webHidden/>
          </w:rPr>
          <w:tab/>
        </w:r>
        <w:r w:rsidR="008B23B2">
          <w:rPr>
            <w:noProof/>
            <w:webHidden/>
          </w:rPr>
          <w:fldChar w:fldCharType="begin"/>
        </w:r>
        <w:r w:rsidR="008B23B2">
          <w:rPr>
            <w:noProof/>
            <w:webHidden/>
          </w:rPr>
          <w:instrText xml:space="preserve"> PAGEREF _Toc115888676 \h </w:instrText>
        </w:r>
        <w:r w:rsidR="008B23B2">
          <w:rPr>
            <w:noProof/>
            <w:webHidden/>
          </w:rPr>
        </w:r>
        <w:r w:rsidR="008B23B2">
          <w:rPr>
            <w:noProof/>
            <w:webHidden/>
          </w:rPr>
          <w:fldChar w:fldCharType="separate"/>
        </w:r>
        <w:r w:rsidR="008B23B2">
          <w:rPr>
            <w:noProof/>
            <w:webHidden/>
          </w:rPr>
          <w:t>56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77" w:history="1">
        <w:r w:rsidR="008B23B2" w:rsidRPr="00DB02DD">
          <w:rPr>
            <w:rStyle w:val="aff6"/>
            <w:noProof/>
          </w:rPr>
          <w:t>1.2.3.15.</w:t>
        </w:r>
        <w:r w:rsidR="008B23B2">
          <w:rPr>
            <w:rFonts w:asciiTheme="minorHAnsi" w:eastAsiaTheme="minorEastAsia" w:hAnsiTheme="minorHAnsi" w:cstheme="minorBidi"/>
            <w:noProof/>
            <w:sz w:val="22"/>
            <w:szCs w:val="22"/>
          </w:rPr>
          <w:tab/>
        </w:r>
        <w:r w:rsidR="008B23B2" w:rsidRPr="00DB02DD">
          <w:rPr>
            <w:rStyle w:val="aff6"/>
            <w:noProof/>
          </w:rPr>
          <w:t>Распространение записей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_Toc115888677 \h </w:instrText>
        </w:r>
        <w:r w:rsidR="008B23B2">
          <w:rPr>
            <w:noProof/>
            <w:webHidden/>
          </w:rPr>
        </w:r>
        <w:r w:rsidR="008B23B2">
          <w:rPr>
            <w:noProof/>
            <w:webHidden/>
          </w:rPr>
          <w:fldChar w:fldCharType="separate"/>
        </w:r>
        <w:r w:rsidR="008B23B2">
          <w:rPr>
            <w:noProof/>
            <w:webHidden/>
          </w:rPr>
          <w:t>57</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78" w:history="1">
        <w:r w:rsidR="008B23B2" w:rsidRPr="00DB02DD">
          <w:rPr>
            <w:rStyle w:val="aff6"/>
          </w:rPr>
          <w:t>1.2.4.</w:t>
        </w:r>
        <w:r w:rsidR="008B23B2">
          <w:rPr>
            <w:rFonts w:asciiTheme="minorHAnsi" w:eastAsiaTheme="minorEastAsia" w:hAnsiTheme="minorHAnsi" w:cstheme="minorBidi"/>
            <w:bCs w:val="0"/>
            <w:iCs w:val="0"/>
            <w:sz w:val="22"/>
            <w:szCs w:val="22"/>
          </w:rPr>
          <w:tab/>
        </w:r>
        <w:r w:rsidR="008B23B2" w:rsidRPr="00DB02DD">
          <w:rPr>
            <w:rStyle w:val="aff6"/>
          </w:rPr>
          <w:t>Формирование формуляра «Уведомление при открытии лицевого счета при казначейском сопровождении средств государственного оборонного заказа»</w:t>
        </w:r>
        <w:r w:rsidR="008B23B2">
          <w:rPr>
            <w:webHidden/>
          </w:rPr>
          <w:tab/>
        </w:r>
        <w:r w:rsidR="008B23B2">
          <w:rPr>
            <w:webHidden/>
          </w:rPr>
          <w:fldChar w:fldCharType="begin"/>
        </w:r>
        <w:r w:rsidR="008B23B2">
          <w:rPr>
            <w:webHidden/>
          </w:rPr>
          <w:instrText xml:space="preserve"> PAGEREF _Toc115888678 \h </w:instrText>
        </w:r>
        <w:r w:rsidR="008B23B2">
          <w:rPr>
            <w:webHidden/>
          </w:rPr>
        </w:r>
        <w:r w:rsidR="008B23B2">
          <w:rPr>
            <w:webHidden/>
          </w:rPr>
          <w:fldChar w:fldCharType="separate"/>
        </w:r>
        <w:r w:rsidR="008B23B2">
          <w:rPr>
            <w:webHidden/>
          </w:rPr>
          <w:t>58</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79" w:history="1">
        <w:r w:rsidR="008B23B2" w:rsidRPr="00DB02DD">
          <w:rPr>
            <w:rStyle w:val="aff6"/>
          </w:rPr>
          <w:t>1.2.5.</w:t>
        </w:r>
        <w:r w:rsidR="008B23B2">
          <w:rPr>
            <w:rFonts w:asciiTheme="minorHAnsi" w:eastAsiaTheme="minorEastAsia" w:hAnsiTheme="minorHAnsi" w:cstheme="minorBidi"/>
            <w:bCs w:val="0"/>
            <w:iCs w:val="0"/>
            <w:sz w:val="22"/>
            <w:szCs w:val="22"/>
          </w:rPr>
          <w:tab/>
        </w:r>
        <w:r w:rsidR="008B23B2" w:rsidRPr="00DB02DD">
          <w:rPr>
            <w:rStyle w:val="aff6"/>
          </w:rPr>
          <w:t>Ведение справочника «Разделы лицевого счета»</w:t>
        </w:r>
        <w:r w:rsidR="008B23B2">
          <w:rPr>
            <w:webHidden/>
          </w:rPr>
          <w:tab/>
        </w:r>
        <w:r w:rsidR="008B23B2">
          <w:rPr>
            <w:webHidden/>
          </w:rPr>
          <w:fldChar w:fldCharType="begin"/>
        </w:r>
        <w:r w:rsidR="008B23B2">
          <w:rPr>
            <w:webHidden/>
          </w:rPr>
          <w:instrText xml:space="preserve"> PAGEREF _Toc115888679 \h </w:instrText>
        </w:r>
        <w:r w:rsidR="008B23B2">
          <w:rPr>
            <w:webHidden/>
          </w:rPr>
        </w:r>
        <w:r w:rsidR="008B23B2">
          <w:rPr>
            <w:webHidden/>
          </w:rPr>
          <w:fldChar w:fldCharType="separate"/>
        </w:r>
        <w:r w:rsidR="008B23B2">
          <w:rPr>
            <w:webHidden/>
          </w:rPr>
          <w:t>62</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80" w:history="1">
        <w:r w:rsidR="008B23B2" w:rsidRPr="00DB02DD">
          <w:rPr>
            <w:rStyle w:val="aff6"/>
            <w:noProof/>
          </w:rPr>
          <w:t>1.2.5.1.</w:t>
        </w:r>
        <w:r w:rsidR="008B23B2">
          <w:rPr>
            <w:rFonts w:asciiTheme="minorHAnsi" w:eastAsiaTheme="minorEastAsia" w:hAnsiTheme="minorHAnsi" w:cstheme="minorBidi"/>
            <w:noProof/>
            <w:sz w:val="22"/>
            <w:szCs w:val="22"/>
          </w:rPr>
          <w:tab/>
        </w:r>
        <w:r w:rsidR="008B23B2" w:rsidRPr="00DB02DD">
          <w:rPr>
            <w:rStyle w:val="aff6"/>
            <w:noProof/>
          </w:rPr>
          <w:t>Просмотр справочника</w:t>
        </w:r>
        <w:r w:rsidR="008B23B2">
          <w:rPr>
            <w:noProof/>
            <w:webHidden/>
          </w:rPr>
          <w:tab/>
        </w:r>
        <w:r w:rsidR="008B23B2">
          <w:rPr>
            <w:noProof/>
            <w:webHidden/>
          </w:rPr>
          <w:fldChar w:fldCharType="begin"/>
        </w:r>
        <w:r w:rsidR="008B23B2">
          <w:rPr>
            <w:noProof/>
            <w:webHidden/>
          </w:rPr>
          <w:instrText xml:space="preserve"> PAGEREF _Toc115888680 \h </w:instrText>
        </w:r>
        <w:r w:rsidR="008B23B2">
          <w:rPr>
            <w:noProof/>
            <w:webHidden/>
          </w:rPr>
        </w:r>
        <w:r w:rsidR="008B23B2">
          <w:rPr>
            <w:noProof/>
            <w:webHidden/>
          </w:rPr>
          <w:fldChar w:fldCharType="separate"/>
        </w:r>
        <w:r w:rsidR="008B23B2">
          <w:rPr>
            <w:noProof/>
            <w:webHidden/>
          </w:rPr>
          <w:t>62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81" w:history="1">
        <w:r w:rsidR="008B23B2" w:rsidRPr="00DB02DD">
          <w:rPr>
            <w:rStyle w:val="aff6"/>
            <w:noProof/>
          </w:rPr>
          <w:t>1.2.5.2.</w:t>
        </w:r>
        <w:r w:rsidR="008B23B2">
          <w:rPr>
            <w:rFonts w:asciiTheme="minorHAnsi" w:eastAsiaTheme="minorEastAsia" w:hAnsiTheme="minorHAnsi" w:cstheme="minorBidi"/>
            <w:noProof/>
            <w:sz w:val="22"/>
            <w:szCs w:val="22"/>
          </w:rPr>
          <w:tab/>
        </w:r>
        <w:r w:rsidR="008B23B2" w:rsidRPr="00DB02DD">
          <w:rPr>
            <w:rStyle w:val="aff6"/>
            <w:noProof/>
          </w:rPr>
          <w:t>Списковая формы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_Toc115888681 \h </w:instrText>
        </w:r>
        <w:r w:rsidR="008B23B2">
          <w:rPr>
            <w:noProof/>
            <w:webHidden/>
          </w:rPr>
        </w:r>
        <w:r w:rsidR="008B23B2">
          <w:rPr>
            <w:noProof/>
            <w:webHidden/>
          </w:rPr>
          <w:fldChar w:fldCharType="separate"/>
        </w:r>
        <w:r w:rsidR="008B23B2">
          <w:rPr>
            <w:noProof/>
            <w:webHidden/>
          </w:rPr>
          <w:t>62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82" w:history="1">
        <w:r w:rsidR="008B23B2" w:rsidRPr="00DB02DD">
          <w:rPr>
            <w:rStyle w:val="aff6"/>
            <w:noProof/>
          </w:rPr>
          <w:t>1.2.5.3.</w:t>
        </w:r>
        <w:r w:rsidR="008B23B2">
          <w:rPr>
            <w:rFonts w:asciiTheme="minorHAnsi" w:eastAsiaTheme="minorEastAsia" w:hAnsiTheme="minorHAnsi" w:cstheme="minorBidi"/>
            <w:noProof/>
            <w:sz w:val="22"/>
            <w:szCs w:val="22"/>
          </w:rPr>
          <w:tab/>
        </w:r>
        <w:r w:rsidR="008B23B2" w:rsidRPr="00DB02DD">
          <w:rPr>
            <w:rStyle w:val="aff6"/>
            <w:noProof/>
          </w:rPr>
          <w:t>Визуальная форма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_Toc115888682 \h </w:instrText>
        </w:r>
        <w:r w:rsidR="008B23B2">
          <w:rPr>
            <w:noProof/>
            <w:webHidden/>
          </w:rPr>
        </w:r>
        <w:r w:rsidR="008B23B2">
          <w:rPr>
            <w:noProof/>
            <w:webHidden/>
          </w:rPr>
          <w:fldChar w:fldCharType="separate"/>
        </w:r>
        <w:r w:rsidR="008B23B2">
          <w:rPr>
            <w:noProof/>
            <w:webHidden/>
          </w:rPr>
          <w:t>63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83" w:history="1">
        <w:r w:rsidR="008B23B2" w:rsidRPr="00DB02DD">
          <w:rPr>
            <w:rStyle w:val="aff6"/>
            <w:noProof/>
            <w:lang w:val="en-US"/>
          </w:rPr>
          <w:t>1.2.5.4.</w:t>
        </w:r>
        <w:r w:rsidR="008B23B2">
          <w:rPr>
            <w:rFonts w:asciiTheme="minorHAnsi" w:eastAsiaTheme="minorEastAsia" w:hAnsiTheme="minorHAnsi" w:cstheme="minorBidi"/>
            <w:noProof/>
            <w:sz w:val="22"/>
            <w:szCs w:val="22"/>
          </w:rPr>
          <w:tab/>
        </w:r>
        <w:r w:rsidR="008B23B2" w:rsidRPr="00DB02DD">
          <w:rPr>
            <w:rStyle w:val="aff6"/>
            <w:noProof/>
            <w:lang w:val="en-US"/>
          </w:rPr>
          <w:t>Способы формирования записей справочника</w:t>
        </w:r>
        <w:r w:rsidR="008B23B2">
          <w:rPr>
            <w:noProof/>
            <w:webHidden/>
          </w:rPr>
          <w:tab/>
        </w:r>
        <w:r w:rsidR="008B23B2">
          <w:rPr>
            <w:noProof/>
            <w:webHidden/>
          </w:rPr>
          <w:fldChar w:fldCharType="begin"/>
        </w:r>
        <w:r w:rsidR="008B23B2">
          <w:rPr>
            <w:noProof/>
            <w:webHidden/>
          </w:rPr>
          <w:instrText xml:space="preserve"> PAGEREF _Toc115888683 \h </w:instrText>
        </w:r>
        <w:r w:rsidR="008B23B2">
          <w:rPr>
            <w:noProof/>
            <w:webHidden/>
          </w:rPr>
        </w:r>
        <w:r w:rsidR="008B23B2">
          <w:rPr>
            <w:noProof/>
            <w:webHidden/>
          </w:rPr>
          <w:fldChar w:fldCharType="separate"/>
        </w:r>
        <w:r w:rsidR="008B23B2">
          <w:rPr>
            <w:noProof/>
            <w:webHidden/>
          </w:rPr>
          <w:t>64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84" w:history="1">
        <w:r w:rsidR="008B23B2" w:rsidRPr="00DB02DD">
          <w:rPr>
            <w:rStyle w:val="aff6"/>
            <w:noProof/>
          </w:rPr>
          <w:t>1.2.5.5.</w:t>
        </w:r>
        <w:r w:rsidR="008B23B2">
          <w:rPr>
            <w:rFonts w:asciiTheme="minorHAnsi" w:eastAsiaTheme="minorEastAsia" w:hAnsiTheme="minorHAnsi" w:cstheme="minorBidi"/>
            <w:noProof/>
            <w:sz w:val="22"/>
            <w:szCs w:val="22"/>
          </w:rPr>
          <w:tab/>
        </w:r>
        <w:r w:rsidR="008B23B2" w:rsidRPr="00DB02DD">
          <w:rPr>
            <w:rStyle w:val="aff6"/>
            <w:noProof/>
          </w:rPr>
          <w:t>Распространение записей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_Toc115888684 \h </w:instrText>
        </w:r>
        <w:r w:rsidR="008B23B2">
          <w:rPr>
            <w:noProof/>
            <w:webHidden/>
          </w:rPr>
        </w:r>
        <w:r w:rsidR="008B23B2">
          <w:rPr>
            <w:noProof/>
            <w:webHidden/>
          </w:rPr>
          <w:fldChar w:fldCharType="separate"/>
        </w:r>
        <w:r w:rsidR="008B23B2">
          <w:rPr>
            <w:noProof/>
            <w:webHidden/>
          </w:rPr>
          <w:t>65</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85" w:history="1">
        <w:r w:rsidR="008B23B2" w:rsidRPr="00DB02DD">
          <w:rPr>
            <w:rStyle w:val="aff6"/>
          </w:rPr>
          <w:t>1.2.6.</w:t>
        </w:r>
        <w:r w:rsidR="008B23B2">
          <w:rPr>
            <w:rFonts w:asciiTheme="minorHAnsi" w:eastAsiaTheme="minorEastAsia" w:hAnsiTheme="minorHAnsi" w:cstheme="minorBidi"/>
            <w:bCs w:val="0"/>
            <w:iCs w:val="0"/>
            <w:sz w:val="22"/>
            <w:szCs w:val="22"/>
          </w:rPr>
          <w:tab/>
        </w:r>
        <w:r w:rsidR="008B23B2" w:rsidRPr="00DB02DD">
          <w:rPr>
            <w:rStyle w:val="aff6"/>
          </w:rPr>
          <w:t>Описание интерфейса, управляющих элементов и сообщений</w:t>
        </w:r>
        <w:r w:rsidR="008B23B2">
          <w:rPr>
            <w:webHidden/>
          </w:rPr>
          <w:tab/>
        </w:r>
        <w:r w:rsidR="008B23B2">
          <w:rPr>
            <w:webHidden/>
          </w:rPr>
          <w:fldChar w:fldCharType="begin"/>
        </w:r>
        <w:r w:rsidR="008B23B2">
          <w:rPr>
            <w:webHidden/>
          </w:rPr>
          <w:instrText xml:space="preserve"> PAGEREF _Toc115888685 \h </w:instrText>
        </w:r>
        <w:r w:rsidR="008B23B2">
          <w:rPr>
            <w:webHidden/>
          </w:rPr>
        </w:r>
        <w:r w:rsidR="008B23B2">
          <w:rPr>
            <w:webHidden/>
          </w:rPr>
          <w:fldChar w:fldCharType="separate"/>
        </w:r>
        <w:r w:rsidR="008B23B2">
          <w:rPr>
            <w:webHidden/>
          </w:rPr>
          <w:t>65</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86" w:history="1">
        <w:r w:rsidR="008B23B2" w:rsidRPr="00DB02DD">
          <w:rPr>
            <w:rStyle w:val="aff6"/>
            <w:noProof/>
          </w:rPr>
          <w:t>1.2.6.1.</w:t>
        </w:r>
        <w:r w:rsidR="008B23B2">
          <w:rPr>
            <w:rFonts w:asciiTheme="minorHAnsi" w:eastAsiaTheme="minorEastAsia" w:hAnsiTheme="minorHAnsi" w:cstheme="minorBidi"/>
            <w:noProof/>
            <w:sz w:val="22"/>
            <w:szCs w:val="22"/>
          </w:rPr>
          <w:tab/>
        </w:r>
        <w:r w:rsidR="008B23B2" w:rsidRPr="00DB02DD">
          <w:rPr>
            <w:rStyle w:val="aff6"/>
            <w:noProof/>
          </w:rPr>
          <w:t>Общие Сведения о рабочем интерфейсе</w:t>
        </w:r>
        <w:r w:rsidR="008B23B2">
          <w:rPr>
            <w:noProof/>
            <w:webHidden/>
          </w:rPr>
          <w:tab/>
        </w:r>
        <w:r w:rsidR="008B23B2">
          <w:rPr>
            <w:noProof/>
            <w:webHidden/>
          </w:rPr>
          <w:fldChar w:fldCharType="begin"/>
        </w:r>
        <w:r w:rsidR="008B23B2">
          <w:rPr>
            <w:noProof/>
            <w:webHidden/>
          </w:rPr>
          <w:instrText xml:space="preserve"> PAGEREF _Toc115888686 \h </w:instrText>
        </w:r>
        <w:r w:rsidR="008B23B2">
          <w:rPr>
            <w:noProof/>
            <w:webHidden/>
          </w:rPr>
        </w:r>
        <w:r w:rsidR="008B23B2">
          <w:rPr>
            <w:noProof/>
            <w:webHidden/>
          </w:rPr>
          <w:fldChar w:fldCharType="separate"/>
        </w:r>
        <w:r w:rsidR="008B23B2">
          <w:rPr>
            <w:noProof/>
            <w:webHidden/>
          </w:rPr>
          <w:t>65</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87" w:history="1">
        <w:r w:rsidR="008B23B2" w:rsidRPr="00DB02DD">
          <w:rPr>
            <w:rStyle w:val="aff6"/>
          </w:rPr>
          <w:t>1.2.7.</w:t>
        </w:r>
        <w:r w:rsidR="008B23B2">
          <w:rPr>
            <w:rFonts w:asciiTheme="minorHAnsi" w:eastAsiaTheme="minorEastAsia" w:hAnsiTheme="minorHAnsi" w:cstheme="minorBidi"/>
            <w:bCs w:val="0"/>
            <w:iCs w:val="0"/>
            <w:sz w:val="22"/>
            <w:szCs w:val="22"/>
          </w:rPr>
          <w:tab/>
        </w:r>
        <w:r w:rsidR="008B23B2" w:rsidRPr="00DB02DD">
          <w:rPr>
            <w:rStyle w:val="aff6"/>
          </w:rPr>
          <w:t>Панель инструментов</w:t>
        </w:r>
        <w:r w:rsidR="008B23B2">
          <w:rPr>
            <w:webHidden/>
          </w:rPr>
          <w:tab/>
        </w:r>
        <w:r w:rsidR="008B23B2">
          <w:rPr>
            <w:webHidden/>
          </w:rPr>
          <w:fldChar w:fldCharType="begin"/>
        </w:r>
        <w:r w:rsidR="008B23B2">
          <w:rPr>
            <w:webHidden/>
          </w:rPr>
          <w:instrText xml:space="preserve"> PAGEREF _Toc115888687 \h </w:instrText>
        </w:r>
        <w:r w:rsidR="008B23B2">
          <w:rPr>
            <w:webHidden/>
          </w:rPr>
        </w:r>
        <w:r w:rsidR="008B23B2">
          <w:rPr>
            <w:webHidden/>
          </w:rPr>
          <w:fldChar w:fldCharType="separate"/>
        </w:r>
        <w:r w:rsidR="008B23B2">
          <w:rPr>
            <w:webHidden/>
          </w:rPr>
          <w:t>66</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88" w:history="1">
        <w:r w:rsidR="008B23B2" w:rsidRPr="00DB02DD">
          <w:rPr>
            <w:rStyle w:val="aff6"/>
          </w:rPr>
          <w:t>1.2.8.</w:t>
        </w:r>
        <w:r w:rsidR="008B23B2">
          <w:rPr>
            <w:rFonts w:asciiTheme="minorHAnsi" w:eastAsiaTheme="minorEastAsia" w:hAnsiTheme="minorHAnsi" w:cstheme="minorBidi"/>
            <w:bCs w:val="0"/>
            <w:iCs w:val="0"/>
            <w:sz w:val="22"/>
            <w:szCs w:val="22"/>
          </w:rPr>
          <w:tab/>
        </w:r>
        <w:r w:rsidR="008B23B2" w:rsidRPr="00DB02DD">
          <w:rPr>
            <w:rStyle w:val="aff6"/>
          </w:rPr>
          <w:t>Списковая форма</w:t>
        </w:r>
        <w:r w:rsidR="008B23B2">
          <w:rPr>
            <w:webHidden/>
          </w:rPr>
          <w:tab/>
        </w:r>
        <w:r w:rsidR="008B23B2">
          <w:rPr>
            <w:webHidden/>
          </w:rPr>
          <w:fldChar w:fldCharType="begin"/>
        </w:r>
        <w:r w:rsidR="008B23B2">
          <w:rPr>
            <w:webHidden/>
          </w:rPr>
          <w:instrText xml:space="preserve"> PAGEREF _Toc115888688 \h </w:instrText>
        </w:r>
        <w:r w:rsidR="008B23B2">
          <w:rPr>
            <w:webHidden/>
          </w:rPr>
        </w:r>
        <w:r w:rsidR="008B23B2">
          <w:rPr>
            <w:webHidden/>
          </w:rPr>
          <w:fldChar w:fldCharType="separate"/>
        </w:r>
        <w:r w:rsidR="008B23B2">
          <w:rPr>
            <w:webHidden/>
          </w:rPr>
          <w:t>67</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89" w:history="1">
        <w:r w:rsidR="008B23B2" w:rsidRPr="00DB02DD">
          <w:rPr>
            <w:rStyle w:val="aff6"/>
          </w:rPr>
          <w:t>1.2.9.</w:t>
        </w:r>
        <w:r w:rsidR="008B23B2">
          <w:rPr>
            <w:rFonts w:asciiTheme="minorHAnsi" w:eastAsiaTheme="minorEastAsia" w:hAnsiTheme="minorHAnsi" w:cstheme="minorBidi"/>
            <w:bCs w:val="0"/>
            <w:iCs w:val="0"/>
            <w:sz w:val="22"/>
            <w:szCs w:val="22"/>
          </w:rPr>
          <w:tab/>
        </w:r>
        <w:r w:rsidR="008B23B2" w:rsidRPr="00DB02DD">
          <w:rPr>
            <w:rStyle w:val="aff6"/>
          </w:rPr>
          <w:t>Форма документа</w:t>
        </w:r>
        <w:r w:rsidR="008B23B2">
          <w:rPr>
            <w:webHidden/>
          </w:rPr>
          <w:tab/>
        </w:r>
        <w:r w:rsidR="008B23B2">
          <w:rPr>
            <w:webHidden/>
          </w:rPr>
          <w:fldChar w:fldCharType="begin"/>
        </w:r>
        <w:r w:rsidR="008B23B2">
          <w:rPr>
            <w:webHidden/>
          </w:rPr>
          <w:instrText xml:space="preserve"> PAGEREF _Toc115888689 \h </w:instrText>
        </w:r>
        <w:r w:rsidR="008B23B2">
          <w:rPr>
            <w:webHidden/>
          </w:rPr>
        </w:r>
        <w:r w:rsidR="008B23B2">
          <w:rPr>
            <w:webHidden/>
          </w:rPr>
          <w:fldChar w:fldCharType="separate"/>
        </w:r>
        <w:r w:rsidR="008B23B2">
          <w:rPr>
            <w:webHidden/>
          </w:rPr>
          <w:t>68</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690" w:history="1">
        <w:r w:rsidR="008B23B2" w:rsidRPr="00DB02DD">
          <w:rPr>
            <w:rStyle w:val="aff6"/>
          </w:rPr>
          <w:t>1.3.</w:t>
        </w:r>
        <w:r w:rsidR="008B23B2">
          <w:rPr>
            <w:rFonts w:asciiTheme="minorHAnsi" w:eastAsiaTheme="minorEastAsia" w:hAnsiTheme="minorHAnsi" w:cstheme="minorBidi"/>
            <w:bCs w:val="0"/>
            <w:sz w:val="22"/>
            <w:szCs w:val="22"/>
          </w:rPr>
          <w:tab/>
        </w:r>
        <w:r w:rsidR="008B23B2" w:rsidRPr="00DB02DD">
          <w:rPr>
            <w:rStyle w:val="aff6"/>
          </w:rPr>
          <w:t>Описание действий работника в случае аварийных ситуаций</w:t>
        </w:r>
        <w:r w:rsidR="008B23B2">
          <w:rPr>
            <w:webHidden/>
          </w:rPr>
          <w:tab/>
        </w:r>
        <w:r w:rsidR="008B23B2">
          <w:rPr>
            <w:webHidden/>
          </w:rPr>
          <w:fldChar w:fldCharType="begin"/>
        </w:r>
        <w:r w:rsidR="008B23B2">
          <w:rPr>
            <w:webHidden/>
          </w:rPr>
          <w:instrText xml:space="preserve"> PAGEREF _Toc115888690 \h </w:instrText>
        </w:r>
        <w:r w:rsidR="008B23B2">
          <w:rPr>
            <w:webHidden/>
          </w:rPr>
        </w:r>
        <w:r w:rsidR="008B23B2">
          <w:rPr>
            <w:webHidden/>
          </w:rPr>
          <w:fldChar w:fldCharType="separate"/>
        </w:r>
        <w:r w:rsidR="008B23B2">
          <w:rPr>
            <w:webHidden/>
          </w:rPr>
          <w:t>70</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91" w:history="1">
        <w:r w:rsidR="008B23B2" w:rsidRPr="00DB02DD">
          <w:rPr>
            <w:rStyle w:val="aff6"/>
          </w:rPr>
          <w:t>1.3.1.</w:t>
        </w:r>
        <w:r w:rsidR="008B23B2">
          <w:rPr>
            <w:rFonts w:asciiTheme="minorHAnsi" w:eastAsiaTheme="minorEastAsia" w:hAnsiTheme="minorHAnsi" w:cstheme="minorBidi"/>
            <w:bCs w:val="0"/>
            <w:iCs w:val="0"/>
            <w:sz w:val="22"/>
            <w:szCs w:val="22"/>
          </w:rPr>
          <w:tab/>
        </w:r>
        <w:r w:rsidR="008B23B2" w:rsidRPr="00DB02DD">
          <w:rPr>
            <w:rStyle w:val="aff6"/>
          </w:rPr>
          <w:t>Действия в случае несоблюдения условий выполнения технологического процесса, в том числе при длительных отказах технических средств</w:t>
        </w:r>
        <w:r w:rsidR="008B23B2">
          <w:rPr>
            <w:webHidden/>
          </w:rPr>
          <w:tab/>
        </w:r>
        <w:r w:rsidR="008B23B2">
          <w:rPr>
            <w:webHidden/>
          </w:rPr>
          <w:fldChar w:fldCharType="begin"/>
        </w:r>
        <w:r w:rsidR="008B23B2">
          <w:rPr>
            <w:webHidden/>
          </w:rPr>
          <w:instrText xml:space="preserve"> PAGEREF _Toc115888691 \h </w:instrText>
        </w:r>
        <w:r w:rsidR="008B23B2">
          <w:rPr>
            <w:webHidden/>
          </w:rPr>
        </w:r>
        <w:r w:rsidR="008B23B2">
          <w:rPr>
            <w:webHidden/>
          </w:rPr>
          <w:fldChar w:fldCharType="separate"/>
        </w:r>
        <w:r w:rsidR="008B23B2">
          <w:rPr>
            <w:webHidden/>
          </w:rPr>
          <w:t>70</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92" w:history="1">
        <w:r w:rsidR="008B23B2" w:rsidRPr="00DB02DD">
          <w:rPr>
            <w:rStyle w:val="aff6"/>
            <w:noProof/>
          </w:rPr>
          <w:t>1.3.1.1.</w:t>
        </w:r>
        <w:r w:rsidR="008B23B2">
          <w:rPr>
            <w:rFonts w:asciiTheme="minorHAnsi" w:eastAsiaTheme="minorEastAsia" w:hAnsiTheme="minorHAnsi" w:cstheme="minorBidi"/>
            <w:noProof/>
            <w:sz w:val="22"/>
            <w:szCs w:val="22"/>
          </w:rPr>
          <w:tab/>
        </w:r>
        <w:r w:rsidR="008B23B2" w:rsidRPr="00DB02DD">
          <w:rPr>
            <w:rStyle w:val="aff6"/>
            <w:noProof/>
          </w:rPr>
          <w:t>Действия пользователя в случае появления ошибок, не вызванных действиями пользователя</w:t>
        </w:r>
        <w:r w:rsidR="008B23B2">
          <w:rPr>
            <w:noProof/>
            <w:webHidden/>
          </w:rPr>
          <w:tab/>
        </w:r>
        <w:r w:rsidR="008B23B2">
          <w:rPr>
            <w:noProof/>
            <w:webHidden/>
          </w:rPr>
          <w:fldChar w:fldCharType="begin"/>
        </w:r>
        <w:r w:rsidR="008B23B2">
          <w:rPr>
            <w:noProof/>
            <w:webHidden/>
          </w:rPr>
          <w:instrText xml:space="preserve"> PAGEREF _Toc115888692 \h </w:instrText>
        </w:r>
        <w:r w:rsidR="008B23B2">
          <w:rPr>
            <w:noProof/>
            <w:webHidden/>
          </w:rPr>
        </w:r>
        <w:r w:rsidR="008B23B2">
          <w:rPr>
            <w:noProof/>
            <w:webHidden/>
          </w:rPr>
          <w:fldChar w:fldCharType="separate"/>
        </w:r>
        <w:r w:rsidR="008B23B2">
          <w:rPr>
            <w:noProof/>
            <w:webHidden/>
          </w:rPr>
          <w:t>70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93" w:history="1">
        <w:r w:rsidR="008B23B2" w:rsidRPr="00DB02DD">
          <w:rPr>
            <w:rStyle w:val="aff6"/>
            <w:noProof/>
          </w:rPr>
          <w:t>1.3.1.2.</w:t>
        </w:r>
        <w:r w:rsidR="008B23B2">
          <w:rPr>
            <w:rFonts w:asciiTheme="minorHAnsi" w:eastAsiaTheme="minorEastAsia" w:hAnsiTheme="minorHAnsi" w:cstheme="minorBidi"/>
            <w:noProof/>
            <w:sz w:val="22"/>
            <w:szCs w:val="22"/>
          </w:rPr>
          <w:tab/>
        </w:r>
        <w:r w:rsidR="008B23B2" w:rsidRPr="00DB02DD">
          <w:rPr>
            <w:rStyle w:val="aff6"/>
            <w:noProof/>
          </w:rPr>
          <w:t>«Удаление» данных в Internet Explorer</w:t>
        </w:r>
        <w:r w:rsidR="008B23B2">
          <w:rPr>
            <w:noProof/>
            <w:webHidden/>
          </w:rPr>
          <w:tab/>
        </w:r>
        <w:r w:rsidR="008B23B2">
          <w:rPr>
            <w:noProof/>
            <w:webHidden/>
          </w:rPr>
          <w:fldChar w:fldCharType="begin"/>
        </w:r>
        <w:r w:rsidR="008B23B2">
          <w:rPr>
            <w:noProof/>
            <w:webHidden/>
          </w:rPr>
          <w:instrText xml:space="preserve"> PAGEREF _Toc115888693 \h </w:instrText>
        </w:r>
        <w:r w:rsidR="008B23B2">
          <w:rPr>
            <w:noProof/>
            <w:webHidden/>
          </w:rPr>
        </w:r>
        <w:r w:rsidR="008B23B2">
          <w:rPr>
            <w:noProof/>
            <w:webHidden/>
          </w:rPr>
          <w:fldChar w:fldCharType="separate"/>
        </w:r>
        <w:r w:rsidR="008B23B2">
          <w:rPr>
            <w:noProof/>
            <w:webHidden/>
          </w:rPr>
          <w:t>70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694" w:history="1">
        <w:r w:rsidR="008B23B2" w:rsidRPr="00DB02DD">
          <w:rPr>
            <w:rStyle w:val="aff6"/>
            <w:noProof/>
          </w:rPr>
          <w:t>1.3.1.3.</w:t>
        </w:r>
        <w:r w:rsidR="008B23B2">
          <w:rPr>
            <w:rFonts w:asciiTheme="minorHAnsi" w:eastAsiaTheme="minorEastAsia" w:hAnsiTheme="minorHAnsi" w:cstheme="minorBidi"/>
            <w:noProof/>
            <w:sz w:val="22"/>
            <w:szCs w:val="22"/>
          </w:rPr>
          <w:tab/>
        </w:r>
        <w:r w:rsidR="008B23B2" w:rsidRPr="00DB02DD">
          <w:rPr>
            <w:rStyle w:val="aff6"/>
            <w:noProof/>
          </w:rPr>
          <w:t>Очистка данных в Mozilla Firefox</w:t>
        </w:r>
        <w:r w:rsidR="008B23B2">
          <w:rPr>
            <w:noProof/>
            <w:webHidden/>
          </w:rPr>
          <w:tab/>
        </w:r>
        <w:r w:rsidR="008B23B2">
          <w:rPr>
            <w:noProof/>
            <w:webHidden/>
          </w:rPr>
          <w:fldChar w:fldCharType="begin"/>
        </w:r>
        <w:r w:rsidR="008B23B2">
          <w:rPr>
            <w:noProof/>
            <w:webHidden/>
          </w:rPr>
          <w:instrText xml:space="preserve"> PAGEREF _Toc115888694 \h </w:instrText>
        </w:r>
        <w:r w:rsidR="008B23B2">
          <w:rPr>
            <w:noProof/>
            <w:webHidden/>
          </w:rPr>
        </w:r>
        <w:r w:rsidR="008B23B2">
          <w:rPr>
            <w:noProof/>
            <w:webHidden/>
          </w:rPr>
          <w:fldChar w:fldCharType="separate"/>
        </w:r>
        <w:r w:rsidR="008B23B2">
          <w:rPr>
            <w:noProof/>
            <w:webHidden/>
          </w:rPr>
          <w:t>71</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95" w:history="1">
        <w:r w:rsidR="008B23B2" w:rsidRPr="00DB02DD">
          <w:rPr>
            <w:rStyle w:val="aff6"/>
          </w:rPr>
          <w:t>1.3.2.</w:t>
        </w:r>
        <w:r w:rsidR="008B23B2">
          <w:rPr>
            <w:rFonts w:asciiTheme="minorHAnsi" w:eastAsiaTheme="minorEastAsia" w:hAnsiTheme="minorHAnsi" w:cstheme="minorBidi"/>
            <w:bCs w:val="0"/>
            <w:iCs w:val="0"/>
            <w:sz w:val="22"/>
            <w:szCs w:val="22"/>
          </w:rPr>
          <w:tab/>
        </w:r>
        <w:r w:rsidR="008B23B2" w:rsidRPr="00DB02DD">
          <w:rPr>
            <w:rStyle w:val="aff6"/>
          </w:rPr>
          <w:t>Действия в случае отказа работы Системы</w:t>
        </w:r>
        <w:r w:rsidR="008B23B2">
          <w:rPr>
            <w:webHidden/>
          </w:rPr>
          <w:tab/>
        </w:r>
        <w:r w:rsidR="008B23B2">
          <w:rPr>
            <w:webHidden/>
          </w:rPr>
          <w:fldChar w:fldCharType="begin"/>
        </w:r>
        <w:r w:rsidR="008B23B2">
          <w:rPr>
            <w:webHidden/>
          </w:rPr>
          <w:instrText xml:space="preserve"> PAGEREF _Toc115888695 \h </w:instrText>
        </w:r>
        <w:r w:rsidR="008B23B2">
          <w:rPr>
            <w:webHidden/>
          </w:rPr>
        </w:r>
        <w:r w:rsidR="008B23B2">
          <w:rPr>
            <w:webHidden/>
          </w:rPr>
          <w:fldChar w:fldCharType="separate"/>
        </w:r>
        <w:r w:rsidR="008B23B2">
          <w:rPr>
            <w:webHidden/>
          </w:rPr>
          <w:t>71</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96" w:history="1">
        <w:r w:rsidR="008B23B2" w:rsidRPr="00DB02DD">
          <w:rPr>
            <w:rStyle w:val="aff6"/>
          </w:rPr>
          <w:t>1.3.3.</w:t>
        </w:r>
        <w:r w:rsidR="008B23B2">
          <w:rPr>
            <w:rFonts w:asciiTheme="minorHAnsi" w:eastAsiaTheme="minorEastAsia" w:hAnsiTheme="minorHAnsi" w:cstheme="minorBidi"/>
            <w:bCs w:val="0"/>
            <w:iCs w:val="0"/>
            <w:sz w:val="22"/>
            <w:szCs w:val="22"/>
          </w:rPr>
          <w:tab/>
        </w:r>
        <w:r w:rsidR="008B23B2" w:rsidRPr="00DB02DD">
          <w:rPr>
            <w:rStyle w:val="aff6"/>
          </w:rPr>
          <w:t>Рекомендации при возникновении нештатных ситуаций в процессе открытия лицевых счетов в модуле ЛС</w:t>
        </w:r>
        <w:r w:rsidR="008B23B2">
          <w:rPr>
            <w:webHidden/>
          </w:rPr>
          <w:tab/>
        </w:r>
        <w:r w:rsidR="008B23B2">
          <w:rPr>
            <w:webHidden/>
          </w:rPr>
          <w:fldChar w:fldCharType="begin"/>
        </w:r>
        <w:r w:rsidR="008B23B2">
          <w:rPr>
            <w:webHidden/>
          </w:rPr>
          <w:instrText xml:space="preserve"> PAGEREF _Toc115888696 \h </w:instrText>
        </w:r>
        <w:r w:rsidR="008B23B2">
          <w:rPr>
            <w:webHidden/>
          </w:rPr>
        </w:r>
        <w:r w:rsidR="008B23B2">
          <w:rPr>
            <w:webHidden/>
          </w:rPr>
          <w:fldChar w:fldCharType="separate"/>
        </w:r>
        <w:r w:rsidR="008B23B2">
          <w:rPr>
            <w:webHidden/>
          </w:rPr>
          <w:t>74</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697" w:history="1">
        <w:r w:rsidR="008B23B2" w:rsidRPr="00DB02DD">
          <w:rPr>
            <w:rStyle w:val="aff6"/>
          </w:rPr>
          <w:t>2.</w:t>
        </w:r>
        <w:r w:rsidR="008B23B2">
          <w:rPr>
            <w:rFonts w:asciiTheme="minorHAnsi" w:eastAsiaTheme="minorEastAsia" w:hAnsiTheme="minorHAnsi" w:cstheme="minorBidi"/>
            <w:b w:val="0"/>
            <w:bCs w:val="0"/>
            <w:caps w:val="0"/>
            <w:sz w:val="22"/>
            <w:szCs w:val="22"/>
          </w:rPr>
          <w:tab/>
        </w:r>
        <w:r w:rsidR="008B23B2" w:rsidRPr="00DB02DD">
          <w:rPr>
            <w:rStyle w:val="aff6"/>
          </w:rPr>
          <w:t>Действия и операции (проведение операций и ведение аналитического учета), выполняемые в Компоненте КС ПУР ЭБ системы «Электронный бюджет»</w:t>
        </w:r>
        <w:r w:rsidR="008B23B2">
          <w:rPr>
            <w:webHidden/>
          </w:rPr>
          <w:tab/>
        </w:r>
        <w:r w:rsidR="008B23B2">
          <w:rPr>
            <w:webHidden/>
          </w:rPr>
          <w:fldChar w:fldCharType="begin"/>
        </w:r>
        <w:r w:rsidR="008B23B2">
          <w:rPr>
            <w:webHidden/>
          </w:rPr>
          <w:instrText xml:space="preserve"> PAGEREF _Toc115888697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698" w:history="1">
        <w:r w:rsidR="008B23B2" w:rsidRPr="00DB02DD">
          <w:rPr>
            <w:rStyle w:val="aff6"/>
          </w:rPr>
          <w:t>2.1.</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Компонента КС ПУР ЭБ</w:t>
        </w:r>
        <w:r w:rsidR="008B23B2">
          <w:rPr>
            <w:webHidden/>
          </w:rPr>
          <w:tab/>
        </w:r>
        <w:r w:rsidR="008B23B2">
          <w:rPr>
            <w:webHidden/>
          </w:rPr>
          <w:fldChar w:fldCharType="begin"/>
        </w:r>
        <w:r w:rsidR="008B23B2">
          <w:rPr>
            <w:webHidden/>
          </w:rPr>
          <w:instrText xml:space="preserve"> PAGEREF _Toc115888698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699" w:history="1">
        <w:r w:rsidR="008B23B2" w:rsidRPr="00DB02DD">
          <w:rPr>
            <w:rStyle w:val="aff6"/>
          </w:rPr>
          <w:t>2.1.1.</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«Ведение перечня документов-оснований в Компоненте КС ПУР ЭБ»</w:t>
        </w:r>
        <w:r w:rsidR="008B23B2">
          <w:rPr>
            <w:webHidden/>
          </w:rPr>
          <w:tab/>
        </w:r>
        <w:r w:rsidR="008B23B2">
          <w:rPr>
            <w:webHidden/>
          </w:rPr>
          <w:fldChar w:fldCharType="begin"/>
        </w:r>
        <w:r w:rsidR="008B23B2">
          <w:rPr>
            <w:webHidden/>
          </w:rPr>
          <w:instrText xml:space="preserve"> PAGEREF _Toc115888699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00" w:history="1">
        <w:r w:rsidR="008B23B2" w:rsidRPr="00DB02DD">
          <w:rPr>
            <w:rStyle w:val="aff6"/>
            <w:noProof/>
          </w:rPr>
          <w:t>2.1.1.1.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«Заявка для внесения Сведений в Перечень документов-оснований» вручную»</w:t>
        </w:r>
        <w:r w:rsidR="008B23B2">
          <w:rPr>
            <w:noProof/>
            <w:webHidden/>
          </w:rPr>
          <w:tab/>
        </w:r>
        <w:r w:rsidR="008B23B2">
          <w:rPr>
            <w:noProof/>
            <w:webHidden/>
          </w:rPr>
          <w:fldChar w:fldCharType="begin"/>
        </w:r>
        <w:r w:rsidR="008B23B2">
          <w:rPr>
            <w:noProof/>
            <w:webHidden/>
          </w:rPr>
          <w:instrText xml:space="preserve"> PAGEREF _Toc115888700 \h </w:instrText>
        </w:r>
        <w:r w:rsidR="008B23B2">
          <w:rPr>
            <w:noProof/>
            <w:webHidden/>
          </w:rPr>
        </w:r>
        <w:r w:rsidR="008B23B2">
          <w:rPr>
            <w:noProof/>
            <w:webHidden/>
          </w:rPr>
          <w:fldChar w:fldCharType="separate"/>
        </w:r>
        <w:r w:rsidR="008B23B2">
          <w:rPr>
            <w:noProof/>
            <w:webHidden/>
          </w:rPr>
          <w:t>76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01" w:history="1">
        <w:r w:rsidR="008B23B2" w:rsidRPr="00DB02DD">
          <w:rPr>
            <w:rStyle w:val="aff6"/>
            <w:noProof/>
          </w:rPr>
          <w:t>2.1.1.2.</w:t>
        </w:r>
        <w:r w:rsidR="008B23B2">
          <w:rPr>
            <w:rFonts w:asciiTheme="minorHAnsi" w:eastAsiaTheme="minorEastAsia" w:hAnsiTheme="minorHAnsi" w:cstheme="minorBidi"/>
            <w:noProof/>
            <w:sz w:val="22"/>
            <w:szCs w:val="22"/>
          </w:rPr>
          <w:tab/>
        </w:r>
        <w:r w:rsidR="008B23B2" w:rsidRPr="00DB02DD">
          <w:rPr>
            <w:rStyle w:val="aff6"/>
            <w:noProof/>
          </w:rPr>
          <w:t>Бизнес-процесс «Автоматическое формирование документа «Заявка для внесения Сведений в Перечень документов-оснований»</w:t>
        </w:r>
        <w:r w:rsidR="008B23B2">
          <w:rPr>
            <w:noProof/>
            <w:webHidden/>
          </w:rPr>
          <w:tab/>
        </w:r>
        <w:r w:rsidR="008B23B2">
          <w:rPr>
            <w:noProof/>
            <w:webHidden/>
          </w:rPr>
          <w:fldChar w:fldCharType="begin"/>
        </w:r>
        <w:r w:rsidR="008B23B2">
          <w:rPr>
            <w:noProof/>
            <w:webHidden/>
          </w:rPr>
          <w:instrText xml:space="preserve"> PAGEREF _Toc115888701 \h </w:instrText>
        </w:r>
        <w:r w:rsidR="008B23B2">
          <w:rPr>
            <w:noProof/>
            <w:webHidden/>
          </w:rPr>
        </w:r>
        <w:r w:rsidR="008B23B2">
          <w:rPr>
            <w:noProof/>
            <w:webHidden/>
          </w:rPr>
          <w:fldChar w:fldCharType="separate"/>
        </w:r>
        <w:r w:rsidR="008B23B2">
          <w:rPr>
            <w:noProof/>
            <w:webHidden/>
          </w:rPr>
          <w:t>82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02" w:history="1">
        <w:r w:rsidR="008B23B2" w:rsidRPr="00DB02DD">
          <w:rPr>
            <w:rStyle w:val="aff6"/>
            <w:noProof/>
          </w:rPr>
          <w:t>2.1.1.3.</w:t>
        </w:r>
        <w:r w:rsidR="008B23B2">
          <w:rPr>
            <w:rFonts w:asciiTheme="minorHAnsi" w:eastAsiaTheme="minorEastAsia" w:hAnsiTheme="minorHAnsi" w:cstheme="minorBidi"/>
            <w:noProof/>
            <w:sz w:val="22"/>
            <w:szCs w:val="22"/>
          </w:rPr>
          <w:tab/>
        </w:r>
        <w:r w:rsidR="008B23B2" w:rsidRPr="00DB02DD">
          <w:rPr>
            <w:rStyle w:val="aff6"/>
            <w:noProof/>
          </w:rPr>
          <w:t>Бизнес-процесс «Дополнение и утверждение документа «Заявка для внесения Сведений в Перечень документов-оснований» ФО»</w:t>
        </w:r>
        <w:r w:rsidR="008B23B2">
          <w:rPr>
            <w:noProof/>
            <w:webHidden/>
          </w:rPr>
          <w:tab/>
        </w:r>
        <w:r w:rsidR="008B23B2">
          <w:rPr>
            <w:noProof/>
            <w:webHidden/>
          </w:rPr>
          <w:fldChar w:fldCharType="begin"/>
        </w:r>
        <w:r w:rsidR="008B23B2">
          <w:rPr>
            <w:noProof/>
            <w:webHidden/>
          </w:rPr>
          <w:instrText xml:space="preserve"> PAGEREF _Toc115888702 \h </w:instrText>
        </w:r>
        <w:r w:rsidR="008B23B2">
          <w:rPr>
            <w:noProof/>
            <w:webHidden/>
          </w:rPr>
        </w:r>
        <w:r w:rsidR="008B23B2">
          <w:rPr>
            <w:noProof/>
            <w:webHidden/>
          </w:rPr>
          <w:fldChar w:fldCharType="separate"/>
        </w:r>
        <w:r w:rsidR="008B23B2">
          <w:rPr>
            <w:noProof/>
            <w:webHidden/>
          </w:rPr>
          <w:t>87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03" w:history="1">
        <w:r w:rsidR="008B23B2" w:rsidRPr="00DB02DD">
          <w:rPr>
            <w:rStyle w:val="aff6"/>
            <w:noProof/>
          </w:rPr>
          <w:t>2.1.1.4.</w:t>
        </w:r>
        <w:r w:rsidR="008B23B2">
          <w:rPr>
            <w:rFonts w:asciiTheme="minorHAnsi" w:eastAsiaTheme="minorEastAsia" w:hAnsiTheme="minorHAnsi" w:cstheme="minorBidi"/>
            <w:noProof/>
            <w:sz w:val="22"/>
            <w:szCs w:val="22"/>
          </w:rPr>
          <w:tab/>
        </w:r>
        <w:r w:rsidR="008B23B2" w:rsidRPr="00DB02DD">
          <w:rPr>
            <w:rStyle w:val="aff6"/>
            <w:noProof/>
          </w:rPr>
          <w:t>Бизнес-процесс «Актуализация Перечня документов-оснований»</w:t>
        </w:r>
        <w:r w:rsidR="008B23B2">
          <w:rPr>
            <w:noProof/>
            <w:webHidden/>
          </w:rPr>
          <w:tab/>
        </w:r>
        <w:r w:rsidR="008B23B2">
          <w:rPr>
            <w:noProof/>
            <w:webHidden/>
          </w:rPr>
          <w:fldChar w:fldCharType="begin"/>
        </w:r>
        <w:r w:rsidR="008B23B2">
          <w:rPr>
            <w:noProof/>
            <w:webHidden/>
          </w:rPr>
          <w:instrText xml:space="preserve"> PAGEREF _Toc115888703 \h </w:instrText>
        </w:r>
        <w:r w:rsidR="008B23B2">
          <w:rPr>
            <w:noProof/>
            <w:webHidden/>
          </w:rPr>
        </w:r>
        <w:r w:rsidR="008B23B2">
          <w:rPr>
            <w:noProof/>
            <w:webHidden/>
          </w:rPr>
          <w:fldChar w:fldCharType="separate"/>
        </w:r>
        <w:r w:rsidR="008B23B2">
          <w:rPr>
            <w:noProof/>
            <w:webHidden/>
          </w:rPr>
          <w:t>93</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04" w:history="1">
        <w:r w:rsidR="008B23B2" w:rsidRPr="00DB02DD">
          <w:rPr>
            <w:rStyle w:val="aff6"/>
          </w:rPr>
          <w:t>2.1.2.</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нормативно-справочной информации в части казначейского сопровождения</w:t>
        </w:r>
        <w:r w:rsidR="008B23B2">
          <w:rPr>
            <w:webHidden/>
          </w:rPr>
          <w:tab/>
        </w:r>
        <w:r w:rsidR="008B23B2">
          <w:rPr>
            <w:webHidden/>
          </w:rPr>
          <w:fldChar w:fldCharType="begin"/>
        </w:r>
        <w:r w:rsidR="008B23B2">
          <w:rPr>
            <w:webHidden/>
          </w:rPr>
          <w:instrText xml:space="preserve"> PAGEREF _Toc115888704 \h </w:instrText>
        </w:r>
        <w:r w:rsidR="008B23B2">
          <w:rPr>
            <w:webHidden/>
          </w:rPr>
        </w:r>
        <w:r w:rsidR="008B23B2">
          <w:rPr>
            <w:webHidden/>
          </w:rPr>
          <w:fldChar w:fldCharType="separate"/>
        </w:r>
        <w:r w:rsidR="008B23B2">
          <w:rPr>
            <w:webHidden/>
          </w:rPr>
          <w:t>94</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05" w:history="1">
        <w:r w:rsidR="008B23B2" w:rsidRPr="00DB02DD">
          <w:rPr>
            <w:rStyle w:val="aff6"/>
            <w:noProof/>
          </w:rPr>
          <w:t>2.1.2.1.</w:t>
        </w:r>
        <w:r w:rsidR="008B23B2">
          <w:rPr>
            <w:rFonts w:asciiTheme="minorHAnsi" w:eastAsiaTheme="minorEastAsia" w:hAnsiTheme="minorHAnsi" w:cstheme="minorBidi"/>
            <w:noProof/>
            <w:sz w:val="22"/>
            <w:szCs w:val="22"/>
          </w:rPr>
          <w:tab/>
        </w:r>
        <w:r w:rsidR="008B23B2" w:rsidRPr="00DB02DD">
          <w:rPr>
            <w:rStyle w:val="aff6"/>
            <w:noProof/>
          </w:rPr>
          <w:t>Бизнес-процесс «Ведение НСИ в Компоненте КС ПУР ЭБ»</w:t>
        </w:r>
        <w:r w:rsidR="008B23B2">
          <w:rPr>
            <w:noProof/>
            <w:webHidden/>
          </w:rPr>
          <w:tab/>
        </w:r>
        <w:r w:rsidR="008B23B2">
          <w:rPr>
            <w:noProof/>
            <w:webHidden/>
          </w:rPr>
          <w:fldChar w:fldCharType="begin"/>
        </w:r>
        <w:r w:rsidR="008B23B2">
          <w:rPr>
            <w:noProof/>
            <w:webHidden/>
          </w:rPr>
          <w:instrText xml:space="preserve"> PAGEREF _Toc115888705 \h </w:instrText>
        </w:r>
        <w:r w:rsidR="008B23B2">
          <w:rPr>
            <w:noProof/>
            <w:webHidden/>
          </w:rPr>
        </w:r>
        <w:r w:rsidR="008B23B2">
          <w:rPr>
            <w:noProof/>
            <w:webHidden/>
          </w:rPr>
          <w:fldChar w:fldCharType="separate"/>
        </w:r>
        <w:r w:rsidR="008B23B2">
          <w:rPr>
            <w:noProof/>
            <w:webHidden/>
          </w:rPr>
          <w:t>94</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06" w:history="1">
        <w:r w:rsidR="008B23B2" w:rsidRPr="00DB02DD">
          <w:rPr>
            <w:rStyle w:val="aff6"/>
          </w:rPr>
          <w:t>2.1.3.</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перечня источников целевых средств и перечня направлений расходования целевых средств</w:t>
        </w:r>
        <w:r w:rsidR="008B23B2">
          <w:rPr>
            <w:webHidden/>
          </w:rPr>
          <w:tab/>
        </w:r>
        <w:r w:rsidR="008B23B2">
          <w:rPr>
            <w:webHidden/>
          </w:rPr>
          <w:fldChar w:fldCharType="begin"/>
        </w:r>
        <w:r w:rsidR="008B23B2">
          <w:rPr>
            <w:webHidden/>
          </w:rPr>
          <w:instrText xml:space="preserve"> PAGEREF _Toc115888706 \h </w:instrText>
        </w:r>
        <w:r w:rsidR="008B23B2">
          <w:rPr>
            <w:webHidden/>
          </w:rPr>
        </w:r>
        <w:r w:rsidR="008B23B2">
          <w:rPr>
            <w:webHidden/>
          </w:rPr>
          <w:fldChar w:fldCharType="separate"/>
        </w:r>
        <w:r w:rsidR="008B23B2">
          <w:rPr>
            <w:webHidden/>
          </w:rPr>
          <w:t>95</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07" w:history="1">
        <w:r w:rsidR="008B23B2" w:rsidRPr="00DB02DD">
          <w:rPr>
            <w:rStyle w:val="aff6"/>
            <w:noProof/>
          </w:rPr>
          <w:t>2.1.3.1.</w:t>
        </w:r>
        <w:r w:rsidR="008B23B2">
          <w:rPr>
            <w:rFonts w:asciiTheme="minorHAnsi" w:eastAsiaTheme="minorEastAsia" w:hAnsiTheme="minorHAnsi" w:cstheme="minorBidi"/>
            <w:noProof/>
            <w:sz w:val="22"/>
            <w:szCs w:val="22"/>
          </w:rPr>
          <w:tab/>
        </w:r>
        <w:r w:rsidR="008B23B2" w:rsidRPr="00DB02DD">
          <w:rPr>
            <w:rStyle w:val="aff6"/>
            <w:noProof/>
          </w:rPr>
          <w:t>Бизнес-процесс «Выгрузка записей справочников»</w:t>
        </w:r>
        <w:r w:rsidR="008B23B2">
          <w:rPr>
            <w:noProof/>
            <w:webHidden/>
          </w:rPr>
          <w:tab/>
        </w:r>
        <w:r w:rsidR="008B23B2">
          <w:rPr>
            <w:noProof/>
            <w:webHidden/>
          </w:rPr>
          <w:fldChar w:fldCharType="begin"/>
        </w:r>
        <w:r w:rsidR="008B23B2">
          <w:rPr>
            <w:noProof/>
            <w:webHidden/>
          </w:rPr>
          <w:instrText xml:space="preserve"> PAGEREF _Toc115888707 \h </w:instrText>
        </w:r>
        <w:r w:rsidR="008B23B2">
          <w:rPr>
            <w:noProof/>
            <w:webHidden/>
          </w:rPr>
        </w:r>
        <w:r w:rsidR="008B23B2">
          <w:rPr>
            <w:noProof/>
            <w:webHidden/>
          </w:rPr>
          <w:fldChar w:fldCharType="separate"/>
        </w:r>
        <w:r w:rsidR="008B23B2">
          <w:rPr>
            <w:noProof/>
            <w:webHidden/>
          </w:rPr>
          <w:t>96</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08" w:history="1">
        <w:r w:rsidR="008B23B2" w:rsidRPr="00DB02DD">
          <w:rPr>
            <w:rStyle w:val="aff6"/>
          </w:rPr>
          <w:t>2.1.4.</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_Toc115888708 \h </w:instrText>
        </w:r>
        <w:r w:rsidR="008B23B2">
          <w:rPr>
            <w:webHidden/>
          </w:rPr>
        </w:r>
        <w:r w:rsidR="008B23B2">
          <w:rPr>
            <w:webHidden/>
          </w:rPr>
          <w:fldChar w:fldCharType="separate"/>
        </w:r>
        <w:r w:rsidR="008B23B2">
          <w:rPr>
            <w:webHidden/>
          </w:rPr>
          <w:t>96</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09" w:history="1">
        <w:r w:rsidR="008B23B2" w:rsidRPr="00DB02DD">
          <w:rPr>
            <w:rStyle w:val="aff6"/>
            <w:noProof/>
          </w:rPr>
          <w:t>2.1.4.1.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Сведений об операциях с ЦС»</w:t>
        </w:r>
        <w:r w:rsidR="008B23B2">
          <w:rPr>
            <w:noProof/>
            <w:webHidden/>
          </w:rPr>
          <w:tab/>
        </w:r>
        <w:r w:rsidR="008B23B2">
          <w:rPr>
            <w:noProof/>
            <w:webHidden/>
          </w:rPr>
          <w:fldChar w:fldCharType="begin"/>
        </w:r>
        <w:r w:rsidR="008B23B2">
          <w:rPr>
            <w:noProof/>
            <w:webHidden/>
          </w:rPr>
          <w:instrText xml:space="preserve"> PAGEREF _Toc115888709 \h </w:instrText>
        </w:r>
        <w:r w:rsidR="008B23B2">
          <w:rPr>
            <w:noProof/>
            <w:webHidden/>
          </w:rPr>
        </w:r>
        <w:r w:rsidR="008B23B2">
          <w:rPr>
            <w:noProof/>
            <w:webHidden/>
          </w:rPr>
          <w:fldChar w:fldCharType="separate"/>
        </w:r>
        <w:r w:rsidR="008B23B2">
          <w:rPr>
            <w:noProof/>
            <w:webHidden/>
          </w:rPr>
          <w:t>96</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10" w:history="1">
        <w:r w:rsidR="008B23B2" w:rsidRPr="00DB02DD">
          <w:rPr>
            <w:rStyle w:val="aff6"/>
          </w:rPr>
          <w:t>2.1.5.</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_Toc115888710 \h </w:instrText>
        </w:r>
        <w:r w:rsidR="008B23B2">
          <w:rPr>
            <w:webHidden/>
          </w:rPr>
        </w:r>
        <w:r w:rsidR="008B23B2">
          <w:rPr>
            <w:webHidden/>
          </w:rPr>
          <w:fldChar w:fldCharType="separate"/>
        </w:r>
        <w:r w:rsidR="008B23B2">
          <w:rPr>
            <w:webHidden/>
          </w:rPr>
          <w:t>101</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1" w:history="1">
        <w:r w:rsidR="008B23B2" w:rsidRPr="00DB02DD">
          <w:rPr>
            <w:rStyle w:val="aff6"/>
            <w:noProof/>
          </w:rPr>
          <w:t>2.1.5.1.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и исполнение ПП Клиента»</w:t>
        </w:r>
        <w:r w:rsidR="008B23B2">
          <w:rPr>
            <w:noProof/>
            <w:webHidden/>
          </w:rPr>
          <w:tab/>
        </w:r>
        <w:r w:rsidR="008B23B2">
          <w:rPr>
            <w:noProof/>
            <w:webHidden/>
          </w:rPr>
          <w:fldChar w:fldCharType="begin"/>
        </w:r>
        <w:r w:rsidR="008B23B2">
          <w:rPr>
            <w:noProof/>
            <w:webHidden/>
          </w:rPr>
          <w:instrText xml:space="preserve"> PAGEREF _Toc115888711 \h </w:instrText>
        </w:r>
        <w:r w:rsidR="008B23B2">
          <w:rPr>
            <w:noProof/>
            <w:webHidden/>
          </w:rPr>
        </w:r>
        <w:r w:rsidR="008B23B2">
          <w:rPr>
            <w:noProof/>
            <w:webHidden/>
          </w:rPr>
          <w:fldChar w:fldCharType="separate"/>
        </w:r>
        <w:r w:rsidR="008B23B2">
          <w:rPr>
            <w:noProof/>
            <w:webHidden/>
          </w:rPr>
          <w:t>101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2" w:history="1">
        <w:r w:rsidR="008B23B2" w:rsidRPr="00DB02DD">
          <w:rPr>
            <w:rStyle w:val="aff6"/>
            <w:noProof/>
          </w:rPr>
          <w:t>2.1.5.2.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платежного документа (поступление средств)»</w:t>
        </w:r>
        <w:r w:rsidR="008B23B2">
          <w:rPr>
            <w:noProof/>
            <w:webHidden/>
          </w:rPr>
          <w:tab/>
        </w:r>
        <w:r w:rsidR="008B23B2">
          <w:rPr>
            <w:noProof/>
            <w:webHidden/>
          </w:rPr>
          <w:fldChar w:fldCharType="begin"/>
        </w:r>
        <w:r w:rsidR="008B23B2">
          <w:rPr>
            <w:noProof/>
            <w:webHidden/>
          </w:rPr>
          <w:instrText xml:space="preserve"> PAGEREF _Toc115888712 \h </w:instrText>
        </w:r>
        <w:r w:rsidR="008B23B2">
          <w:rPr>
            <w:noProof/>
            <w:webHidden/>
          </w:rPr>
        </w:r>
        <w:r w:rsidR="008B23B2">
          <w:rPr>
            <w:noProof/>
            <w:webHidden/>
          </w:rPr>
          <w:fldChar w:fldCharType="separate"/>
        </w:r>
        <w:r w:rsidR="008B23B2">
          <w:rPr>
            <w:noProof/>
            <w:webHidden/>
          </w:rPr>
          <w:t>110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3" w:history="1">
        <w:r w:rsidR="008B23B2" w:rsidRPr="00DB02DD">
          <w:rPr>
            <w:rStyle w:val="aff6"/>
            <w:noProof/>
          </w:rPr>
          <w:t>2.1.5.3.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выяснение принадлежности платежа»</w:t>
        </w:r>
        <w:r w:rsidR="008B23B2">
          <w:rPr>
            <w:noProof/>
            <w:webHidden/>
          </w:rPr>
          <w:tab/>
        </w:r>
        <w:r w:rsidR="008B23B2">
          <w:rPr>
            <w:noProof/>
            <w:webHidden/>
          </w:rPr>
          <w:fldChar w:fldCharType="begin"/>
        </w:r>
        <w:r w:rsidR="008B23B2">
          <w:rPr>
            <w:noProof/>
            <w:webHidden/>
          </w:rPr>
          <w:instrText xml:space="preserve"> PAGEREF _Toc115888713 \h </w:instrText>
        </w:r>
        <w:r w:rsidR="008B23B2">
          <w:rPr>
            <w:noProof/>
            <w:webHidden/>
          </w:rPr>
        </w:r>
        <w:r w:rsidR="008B23B2">
          <w:rPr>
            <w:noProof/>
            <w:webHidden/>
          </w:rPr>
          <w:fldChar w:fldCharType="separate"/>
        </w:r>
        <w:r w:rsidR="008B23B2">
          <w:rPr>
            <w:noProof/>
            <w:webHidden/>
          </w:rPr>
          <w:t>114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4" w:history="1">
        <w:r w:rsidR="008B23B2" w:rsidRPr="00DB02DD">
          <w:rPr>
            <w:rStyle w:val="aff6"/>
            <w:noProof/>
          </w:rPr>
          <w:t>2.1.5.4.</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отзыв распоряжения (запроса на аннулирование)»</w:t>
        </w:r>
        <w:r w:rsidR="008B23B2">
          <w:rPr>
            <w:noProof/>
            <w:webHidden/>
          </w:rPr>
          <w:tab/>
        </w:r>
        <w:r w:rsidR="008B23B2">
          <w:rPr>
            <w:noProof/>
            <w:webHidden/>
          </w:rPr>
          <w:fldChar w:fldCharType="begin"/>
        </w:r>
        <w:r w:rsidR="008B23B2">
          <w:rPr>
            <w:noProof/>
            <w:webHidden/>
          </w:rPr>
          <w:instrText xml:space="preserve"> PAGEREF _Toc115888714 \h </w:instrText>
        </w:r>
        <w:r w:rsidR="008B23B2">
          <w:rPr>
            <w:noProof/>
            <w:webHidden/>
          </w:rPr>
        </w:r>
        <w:r w:rsidR="008B23B2">
          <w:rPr>
            <w:noProof/>
            <w:webHidden/>
          </w:rPr>
          <w:fldChar w:fldCharType="separate"/>
        </w:r>
        <w:r w:rsidR="008B23B2">
          <w:rPr>
            <w:noProof/>
            <w:webHidden/>
          </w:rPr>
          <w:t>115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5" w:history="1">
        <w:r w:rsidR="008B23B2" w:rsidRPr="00DB02DD">
          <w:rPr>
            <w:rStyle w:val="aff6"/>
            <w:noProof/>
          </w:rPr>
          <w:t>2.1.5.5.</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и передача в ПУДС ЭБ документа «Поручение о перечислении на счет» (исходящего)»</w:t>
        </w:r>
        <w:r w:rsidR="008B23B2">
          <w:rPr>
            <w:noProof/>
            <w:webHidden/>
          </w:rPr>
          <w:tab/>
        </w:r>
        <w:r w:rsidR="008B23B2">
          <w:rPr>
            <w:noProof/>
            <w:webHidden/>
          </w:rPr>
          <w:fldChar w:fldCharType="begin"/>
        </w:r>
        <w:r w:rsidR="008B23B2">
          <w:rPr>
            <w:noProof/>
            <w:webHidden/>
          </w:rPr>
          <w:instrText xml:space="preserve"> PAGEREF _Toc115888715 \h </w:instrText>
        </w:r>
        <w:r w:rsidR="008B23B2">
          <w:rPr>
            <w:noProof/>
            <w:webHidden/>
          </w:rPr>
        </w:r>
        <w:r w:rsidR="008B23B2">
          <w:rPr>
            <w:noProof/>
            <w:webHidden/>
          </w:rPr>
          <w:fldChar w:fldCharType="separate"/>
        </w:r>
        <w:r w:rsidR="008B23B2">
          <w:rPr>
            <w:noProof/>
            <w:webHidden/>
          </w:rPr>
          <w:t>117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6" w:history="1">
        <w:r w:rsidR="008B23B2" w:rsidRPr="00DB02DD">
          <w:rPr>
            <w:rStyle w:val="aff6"/>
            <w:noProof/>
          </w:rPr>
          <w:t>2.1.5.6.</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«Поручение о перечислении на счет» (входящего) по результатам приема из ПУДС ЭБ»</w:t>
        </w:r>
        <w:r w:rsidR="008B23B2">
          <w:rPr>
            <w:noProof/>
            <w:webHidden/>
          </w:rPr>
          <w:tab/>
        </w:r>
        <w:r w:rsidR="008B23B2">
          <w:rPr>
            <w:noProof/>
            <w:webHidden/>
          </w:rPr>
          <w:fldChar w:fldCharType="begin"/>
        </w:r>
        <w:r w:rsidR="008B23B2">
          <w:rPr>
            <w:noProof/>
            <w:webHidden/>
          </w:rPr>
          <w:instrText xml:space="preserve"> PAGEREF _Toc115888716 \h </w:instrText>
        </w:r>
        <w:r w:rsidR="008B23B2">
          <w:rPr>
            <w:noProof/>
            <w:webHidden/>
          </w:rPr>
        </w:r>
        <w:r w:rsidR="008B23B2">
          <w:rPr>
            <w:noProof/>
            <w:webHidden/>
          </w:rPr>
          <w:fldChar w:fldCharType="separate"/>
        </w:r>
        <w:r w:rsidR="008B23B2">
          <w:rPr>
            <w:noProof/>
            <w:webHidden/>
          </w:rPr>
          <w:t>118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7" w:history="1">
        <w:r w:rsidR="008B23B2" w:rsidRPr="00DB02DD">
          <w:rPr>
            <w:rStyle w:val="aff6"/>
            <w:noProof/>
          </w:rPr>
          <w:t>2.1.5.7.</w:t>
        </w:r>
        <w:r w:rsidR="008B23B2">
          <w:rPr>
            <w:rFonts w:asciiTheme="minorHAnsi" w:eastAsiaTheme="minorEastAsia" w:hAnsiTheme="minorHAnsi" w:cstheme="minorBidi"/>
            <w:noProof/>
            <w:sz w:val="22"/>
            <w:szCs w:val="22"/>
          </w:rPr>
          <w:tab/>
        </w:r>
        <w:r w:rsidR="008B23B2" w:rsidRPr="00DB02DD">
          <w:rPr>
            <w:rStyle w:val="aff6"/>
            <w:noProof/>
          </w:rPr>
          <w:t>Бизнес-процесс «Прием, обработка и передача информации по ЭПС участника»</w:t>
        </w:r>
        <w:r w:rsidR="008B23B2">
          <w:rPr>
            <w:noProof/>
            <w:webHidden/>
          </w:rPr>
          <w:tab/>
        </w:r>
        <w:r w:rsidR="008B23B2">
          <w:rPr>
            <w:noProof/>
            <w:webHidden/>
          </w:rPr>
          <w:fldChar w:fldCharType="begin"/>
        </w:r>
        <w:r w:rsidR="008B23B2">
          <w:rPr>
            <w:noProof/>
            <w:webHidden/>
          </w:rPr>
          <w:instrText xml:space="preserve"> PAGEREF _Toc115888717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8" w:history="1">
        <w:r w:rsidR="008B23B2" w:rsidRPr="00DB02DD">
          <w:rPr>
            <w:rStyle w:val="aff6"/>
            <w:noProof/>
          </w:rPr>
          <w:t>2.1.5.8.</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диагностического отчета по документам в неконечном статусе»</w:t>
        </w:r>
        <w:r w:rsidR="008B23B2">
          <w:rPr>
            <w:noProof/>
            <w:webHidden/>
          </w:rPr>
          <w:tab/>
        </w:r>
        <w:r w:rsidR="008B23B2">
          <w:rPr>
            <w:noProof/>
            <w:webHidden/>
          </w:rPr>
          <w:fldChar w:fldCharType="begin"/>
        </w:r>
        <w:r w:rsidR="008B23B2">
          <w:rPr>
            <w:noProof/>
            <w:webHidden/>
          </w:rPr>
          <w:instrText xml:space="preserve"> PAGEREF _Toc115888718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19" w:history="1">
        <w:r w:rsidR="008B23B2" w:rsidRPr="00DB02DD">
          <w:rPr>
            <w:rStyle w:val="aff6"/>
            <w:noProof/>
          </w:rPr>
          <w:t>2.1.5.9.</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(протокол)”»</w:t>
        </w:r>
        <w:r w:rsidR="008B23B2">
          <w:rPr>
            <w:noProof/>
            <w:webHidden/>
          </w:rPr>
          <w:tab/>
        </w:r>
        <w:r w:rsidR="008B23B2">
          <w:rPr>
            <w:noProof/>
            <w:webHidden/>
          </w:rPr>
          <w:fldChar w:fldCharType="begin"/>
        </w:r>
        <w:r w:rsidR="008B23B2">
          <w:rPr>
            <w:noProof/>
            <w:webHidden/>
          </w:rPr>
          <w:instrText xml:space="preserve"> PAGEREF _Toc115888719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20" w:history="1">
        <w:r w:rsidR="008B23B2" w:rsidRPr="00DB02DD">
          <w:rPr>
            <w:rStyle w:val="aff6"/>
          </w:rPr>
          <w:t>2.1.6.</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уточнения операций по лицевым счетам юридического лица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_Toc115888720 \h </w:instrText>
        </w:r>
        <w:r w:rsidR="008B23B2">
          <w:rPr>
            <w:webHidden/>
          </w:rPr>
        </w:r>
        <w:r w:rsidR="008B23B2">
          <w:rPr>
            <w:webHidden/>
          </w:rPr>
          <w:fldChar w:fldCharType="separate"/>
        </w:r>
        <w:r w:rsidR="008B23B2">
          <w:rPr>
            <w:webHidden/>
          </w:rPr>
          <w:t>123</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21" w:history="1">
        <w:r w:rsidR="008B23B2" w:rsidRPr="00DB02DD">
          <w:rPr>
            <w:rStyle w:val="aff6"/>
            <w:noProof/>
          </w:rPr>
          <w:t>2.1.6.1.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Уведомления об уточнении операций клиента»</w:t>
        </w:r>
        <w:r w:rsidR="008B23B2">
          <w:rPr>
            <w:noProof/>
            <w:webHidden/>
          </w:rPr>
          <w:tab/>
        </w:r>
        <w:r w:rsidR="008B23B2">
          <w:rPr>
            <w:noProof/>
            <w:webHidden/>
          </w:rPr>
          <w:fldChar w:fldCharType="begin"/>
        </w:r>
        <w:r w:rsidR="008B23B2">
          <w:rPr>
            <w:noProof/>
            <w:webHidden/>
          </w:rPr>
          <w:instrText xml:space="preserve"> PAGEREF _Toc115888721 \h </w:instrText>
        </w:r>
        <w:r w:rsidR="008B23B2">
          <w:rPr>
            <w:noProof/>
            <w:webHidden/>
          </w:rPr>
        </w:r>
        <w:r w:rsidR="008B23B2">
          <w:rPr>
            <w:noProof/>
            <w:webHidden/>
          </w:rPr>
          <w:fldChar w:fldCharType="separate"/>
        </w:r>
        <w:r w:rsidR="008B23B2">
          <w:rPr>
            <w:noProof/>
            <w:webHidden/>
          </w:rPr>
          <w:t>123</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22" w:history="1">
        <w:r w:rsidR="008B23B2" w:rsidRPr="00DB02DD">
          <w:rPr>
            <w:rStyle w:val="aff6"/>
          </w:rPr>
          <w:t>2.1.7.</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обеспечения наличными денежными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_Toc115888722 \h </w:instrText>
        </w:r>
        <w:r w:rsidR="008B23B2">
          <w:rPr>
            <w:webHidden/>
          </w:rPr>
        </w:r>
        <w:r w:rsidR="008B23B2">
          <w:rPr>
            <w:webHidden/>
          </w:rPr>
          <w:fldChar w:fldCharType="separate"/>
        </w:r>
        <w:r w:rsidR="008B23B2">
          <w:rPr>
            <w:webHidden/>
          </w:rPr>
          <w:t>126</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23" w:history="1">
        <w:r w:rsidR="008B23B2" w:rsidRPr="00DB02DD">
          <w:rPr>
            <w:rStyle w:val="aff6"/>
            <w:noProof/>
          </w:rPr>
          <w:t>2.1.7.1.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заявок на наличность»</w:t>
        </w:r>
        <w:r w:rsidR="008B23B2">
          <w:rPr>
            <w:noProof/>
            <w:webHidden/>
          </w:rPr>
          <w:tab/>
        </w:r>
        <w:r w:rsidR="008B23B2">
          <w:rPr>
            <w:noProof/>
            <w:webHidden/>
          </w:rPr>
          <w:fldChar w:fldCharType="begin"/>
        </w:r>
        <w:r w:rsidR="008B23B2">
          <w:rPr>
            <w:noProof/>
            <w:webHidden/>
          </w:rPr>
          <w:instrText xml:space="preserve"> PAGEREF _Toc115888723 \h </w:instrText>
        </w:r>
        <w:r w:rsidR="008B23B2">
          <w:rPr>
            <w:noProof/>
            <w:webHidden/>
          </w:rPr>
        </w:r>
        <w:r w:rsidR="008B23B2">
          <w:rPr>
            <w:noProof/>
            <w:webHidden/>
          </w:rPr>
          <w:fldChar w:fldCharType="separate"/>
        </w:r>
        <w:r w:rsidR="008B23B2">
          <w:rPr>
            <w:noProof/>
            <w:webHidden/>
          </w:rPr>
          <w:t>126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24" w:history="1">
        <w:r w:rsidR="008B23B2" w:rsidRPr="00DB02DD">
          <w:rPr>
            <w:rStyle w:val="aff6"/>
            <w:noProof/>
          </w:rPr>
          <w:t>2.1.7.2.</w:t>
        </w:r>
        <w:r w:rsidR="008B23B2">
          <w:rPr>
            <w:rFonts w:asciiTheme="minorHAnsi" w:eastAsiaTheme="minorEastAsia" w:hAnsiTheme="minorHAnsi" w:cstheme="minorBidi"/>
            <w:noProof/>
            <w:sz w:val="22"/>
            <w:szCs w:val="22"/>
          </w:rPr>
          <w:tab/>
        </w:r>
        <w:r w:rsidR="008B23B2" w:rsidRPr="00DB02DD">
          <w:rPr>
            <w:rStyle w:val="aff6"/>
            <w:noProof/>
          </w:rPr>
          <w:t>Бизнес-процесс «Отправка заявки на наличность в банк и исполнение платежа»</w:t>
        </w:r>
        <w:r w:rsidR="008B23B2">
          <w:rPr>
            <w:noProof/>
            <w:webHidden/>
          </w:rPr>
          <w:tab/>
        </w:r>
        <w:r w:rsidR="008B23B2">
          <w:rPr>
            <w:noProof/>
            <w:webHidden/>
          </w:rPr>
          <w:fldChar w:fldCharType="begin"/>
        </w:r>
        <w:r w:rsidR="008B23B2">
          <w:rPr>
            <w:noProof/>
            <w:webHidden/>
          </w:rPr>
          <w:instrText xml:space="preserve"> PAGEREF _Toc115888724 \h </w:instrText>
        </w:r>
        <w:r w:rsidR="008B23B2">
          <w:rPr>
            <w:noProof/>
            <w:webHidden/>
          </w:rPr>
        </w:r>
        <w:r w:rsidR="008B23B2">
          <w:rPr>
            <w:noProof/>
            <w:webHidden/>
          </w:rPr>
          <w:fldChar w:fldCharType="separate"/>
        </w:r>
        <w:r w:rsidR="008B23B2">
          <w:rPr>
            <w:noProof/>
            <w:webHidden/>
          </w:rPr>
          <w:t>128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25" w:history="1">
        <w:r w:rsidR="008B23B2" w:rsidRPr="00DB02DD">
          <w:rPr>
            <w:rStyle w:val="aff6"/>
            <w:noProof/>
          </w:rPr>
          <w:t>2.1.7.3.</w:t>
        </w:r>
        <w:r w:rsidR="008B23B2">
          <w:rPr>
            <w:rFonts w:asciiTheme="minorHAnsi" w:eastAsiaTheme="minorEastAsia" w:hAnsiTheme="minorHAnsi" w:cstheme="minorBidi"/>
            <w:noProof/>
            <w:sz w:val="22"/>
            <w:szCs w:val="22"/>
          </w:rPr>
          <w:tab/>
        </w:r>
        <w:r w:rsidR="008B23B2" w:rsidRPr="00DB02DD">
          <w:rPr>
            <w:rStyle w:val="aff6"/>
            <w:noProof/>
          </w:rPr>
          <w:t>Бизнес-процесс «Операции с наличными денежными средствами»</w:t>
        </w:r>
        <w:r w:rsidR="008B23B2">
          <w:rPr>
            <w:noProof/>
            <w:webHidden/>
          </w:rPr>
          <w:tab/>
        </w:r>
        <w:r w:rsidR="008B23B2">
          <w:rPr>
            <w:noProof/>
            <w:webHidden/>
          </w:rPr>
          <w:fldChar w:fldCharType="begin"/>
        </w:r>
        <w:r w:rsidR="008B23B2">
          <w:rPr>
            <w:noProof/>
            <w:webHidden/>
          </w:rPr>
          <w:instrText xml:space="preserve"> PAGEREF _Toc115888725 \h </w:instrText>
        </w:r>
        <w:r w:rsidR="008B23B2">
          <w:rPr>
            <w:noProof/>
            <w:webHidden/>
          </w:rPr>
        </w:r>
        <w:r w:rsidR="008B23B2">
          <w:rPr>
            <w:noProof/>
            <w:webHidden/>
          </w:rPr>
          <w:fldChar w:fldCharType="separate"/>
        </w:r>
        <w:r w:rsidR="008B23B2">
          <w:rPr>
            <w:noProof/>
            <w:webHidden/>
          </w:rPr>
          <w:t>128</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26" w:history="1">
        <w:r w:rsidR="008B23B2" w:rsidRPr="00DB02DD">
          <w:rPr>
            <w:rStyle w:val="aff6"/>
          </w:rPr>
          <w:t>2.1.8.</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бюджетного мониторинга</w:t>
        </w:r>
        <w:r w:rsidR="008B23B2">
          <w:rPr>
            <w:webHidden/>
          </w:rPr>
          <w:tab/>
        </w:r>
        <w:r w:rsidR="008B23B2">
          <w:rPr>
            <w:webHidden/>
          </w:rPr>
          <w:fldChar w:fldCharType="begin"/>
        </w:r>
        <w:r w:rsidR="008B23B2">
          <w:rPr>
            <w:webHidden/>
          </w:rPr>
          <w:instrText xml:space="preserve"> PAGEREF _Toc115888726 \h </w:instrText>
        </w:r>
        <w:r w:rsidR="008B23B2">
          <w:rPr>
            <w:webHidden/>
          </w:rPr>
        </w:r>
        <w:r w:rsidR="008B23B2">
          <w:rPr>
            <w:webHidden/>
          </w:rPr>
          <w:fldChar w:fldCharType="separate"/>
        </w:r>
        <w:r w:rsidR="008B23B2">
          <w:rPr>
            <w:webHidden/>
          </w:rPr>
          <w:t>130</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27" w:history="1">
        <w:r w:rsidR="008B23B2" w:rsidRPr="00DB02DD">
          <w:rPr>
            <w:rStyle w:val="aff6"/>
            <w:noProof/>
          </w:rPr>
          <w:t>2.1.8.1.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 приостановлении операции»</w:t>
        </w:r>
        <w:r w:rsidR="008B23B2">
          <w:rPr>
            <w:noProof/>
            <w:webHidden/>
          </w:rPr>
          <w:tab/>
        </w:r>
        <w:r w:rsidR="008B23B2">
          <w:rPr>
            <w:noProof/>
            <w:webHidden/>
          </w:rPr>
          <w:fldChar w:fldCharType="begin"/>
        </w:r>
        <w:r w:rsidR="008B23B2">
          <w:rPr>
            <w:noProof/>
            <w:webHidden/>
          </w:rPr>
          <w:instrText xml:space="preserve"> PAGEREF _Toc115888727 \h </w:instrText>
        </w:r>
        <w:r w:rsidR="008B23B2">
          <w:rPr>
            <w:noProof/>
            <w:webHidden/>
          </w:rPr>
        </w:r>
        <w:r w:rsidR="008B23B2">
          <w:rPr>
            <w:noProof/>
            <w:webHidden/>
          </w:rPr>
          <w:fldChar w:fldCharType="separate"/>
        </w:r>
        <w:r w:rsidR="008B23B2">
          <w:rPr>
            <w:noProof/>
            <w:webHidden/>
          </w:rPr>
          <w:t>130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28" w:history="1">
        <w:r w:rsidR="008B23B2" w:rsidRPr="00DB02DD">
          <w:rPr>
            <w:rStyle w:val="aff6"/>
            <w:noProof/>
          </w:rPr>
          <w:t>2.1.8.2.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об обоснованности приостановления операции»</w:t>
        </w:r>
        <w:r w:rsidR="008B23B2">
          <w:rPr>
            <w:noProof/>
            <w:webHidden/>
          </w:rPr>
          <w:tab/>
        </w:r>
        <w:r w:rsidR="008B23B2">
          <w:rPr>
            <w:noProof/>
            <w:webHidden/>
          </w:rPr>
          <w:fldChar w:fldCharType="begin"/>
        </w:r>
        <w:r w:rsidR="008B23B2">
          <w:rPr>
            <w:noProof/>
            <w:webHidden/>
          </w:rPr>
          <w:instrText xml:space="preserve"> PAGEREF _Toc115888728 \h </w:instrText>
        </w:r>
        <w:r w:rsidR="008B23B2">
          <w:rPr>
            <w:noProof/>
            <w:webHidden/>
          </w:rPr>
        </w:r>
        <w:r w:rsidR="008B23B2">
          <w:rPr>
            <w:noProof/>
            <w:webHidden/>
          </w:rPr>
          <w:fldChar w:fldCharType="separate"/>
        </w:r>
        <w:r w:rsidR="008B23B2">
          <w:rPr>
            <w:noProof/>
            <w:webHidden/>
          </w:rPr>
          <w:t>132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29" w:history="1">
        <w:r w:rsidR="008B23B2" w:rsidRPr="00DB02DD">
          <w:rPr>
            <w:rStyle w:val="aff6"/>
            <w:noProof/>
          </w:rPr>
          <w:t>2.1.8.3.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 запрете (об отказе) операции»</w:t>
        </w:r>
        <w:r w:rsidR="008B23B2">
          <w:rPr>
            <w:noProof/>
            <w:webHidden/>
          </w:rPr>
          <w:tab/>
        </w:r>
        <w:r w:rsidR="008B23B2">
          <w:rPr>
            <w:noProof/>
            <w:webHidden/>
          </w:rPr>
          <w:fldChar w:fldCharType="begin"/>
        </w:r>
        <w:r w:rsidR="008B23B2">
          <w:rPr>
            <w:noProof/>
            <w:webHidden/>
          </w:rPr>
          <w:instrText xml:space="preserve"> PAGEREF _Toc115888729 \h </w:instrText>
        </w:r>
        <w:r w:rsidR="008B23B2">
          <w:rPr>
            <w:noProof/>
            <w:webHidden/>
          </w:rPr>
        </w:r>
        <w:r w:rsidR="008B23B2">
          <w:rPr>
            <w:noProof/>
            <w:webHidden/>
          </w:rPr>
          <w:fldChar w:fldCharType="separate"/>
        </w:r>
        <w:r w:rsidR="008B23B2">
          <w:rPr>
            <w:noProof/>
            <w:webHidden/>
          </w:rPr>
          <w:t>133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30" w:history="1">
        <w:r w:rsidR="008B23B2" w:rsidRPr="00DB02DD">
          <w:rPr>
            <w:rStyle w:val="aff6"/>
            <w:noProof/>
          </w:rPr>
          <w:t>2.1.8.4.</w:t>
        </w:r>
        <w:r w:rsidR="008B23B2">
          <w:rPr>
            <w:rFonts w:asciiTheme="minorHAnsi" w:eastAsiaTheme="minorEastAsia" w:hAnsiTheme="minorHAnsi" w:cstheme="minorBidi"/>
            <w:noProof/>
            <w:sz w:val="22"/>
            <w:szCs w:val="22"/>
          </w:rPr>
          <w:tab/>
        </w:r>
        <w:r w:rsidR="008B23B2" w:rsidRPr="00DB02DD">
          <w:rPr>
            <w:rStyle w:val="aff6"/>
            <w:noProof/>
          </w:rPr>
          <w:t xml:space="preserve">При направлении УКС ПП в ФО выполняется проверка УКС и ЮЛ/физического лица – получателя денежных средств на наличие в отношении них признаков финансовых нарушений. Проверка осуществляется автоматическим способом в Модуль «Антифрод». </w:t>
        </w:r>
        <w:r w:rsidR="008B23B2" w:rsidRPr="00DB02DD">
          <w:rPr>
            <w:rStyle w:val="aff6"/>
            <w:noProof/>
          </w:rPr>
          <w:lastRenderedPageBreak/>
          <w:t>ПП в момент проверки находится в статусе «Бюджетный мониторинг».</w:t>
        </w:r>
        <w:r w:rsidR="008B23B2">
          <w:rPr>
            <w:noProof/>
            <w:webHidden/>
          </w:rPr>
          <w:tab/>
        </w:r>
        <w:r w:rsidR="008B23B2">
          <w:rPr>
            <w:noProof/>
            <w:webHidden/>
          </w:rPr>
          <w:fldChar w:fldCharType="begin"/>
        </w:r>
        <w:r w:rsidR="008B23B2">
          <w:rPr>
            <w:noProof/>
            <w:webHidden/>
          </w:rPr>
          <w:instrText xml:space="preserve"> PAGEREF _Toc115888730 \h </w:instrText>
        </w:r>
        <w:r w:rsidR="008B23B2">
          <w:rPr>
            <w:noProof/>
            <w:webHidden/>
          </w:rPr>
        </w:r>
        <w:r w:rsidR="008B23B2">
          <w:rPr>
            <w:noProof/>
            <w:webHidden/>
          </w:rPr>
          <w:fldChar w:fldCharType="separate"/>
        </w:r>
        <w:r w:rsidR="008B23B2">
          <w:rPr>
            <w:noProof/>
            <w:webHidden/>
          </w:rPr>
          <w:t>136</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31" w:history="1">
        <w:r w:rsidR="008B23B2" w:rsidRPr="00DB02DD">
          <w:rPr>
            <w:rStyle w:val="aff6"/>
            <w:lang w:eastAsia="x-none"/>
          </w:rPr>
          <w:t>2.1.9.</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ФО в случаях, установленных Правительством Российской Федерации, проверок при осуществлении казначейского сопровождения средств</w:t>
        </w:r>
        <w:r w:rsidR="008B23B2">
          <w:rPr>
            <w:webHidden/>
          </w:rPr>
          <w:tab/>
        </w:r>
        <w:r w:rsidR="008B23B2">
          <w:rPr>
            <w:webHidden/>
          </w:rPr>
          <w:fldChar w:fldCharType="begin"/>
        </w:r>
        <w:r w:rsidR="008B23B2">
          <w:rPr>
            <w:webHidden/>
          </w:rPr>
          <w:instrText xml:space="preserve"> PAGEREF _Toc115888731 \h </w:instrText>
        </w:r>
        <w:r w:rsidR="008B23B2">
          <w:rPr>
            <w:webHidden/>
          </w:rPr>
        </w:r>
        <w:r w:rsidR="008B23B2">
          <w:rPr>
            <w:webHidden/>
          </w:rPr>
          <w:fldChar w:fldCharType="separate"/>
        </w:r>
        <w:r w:rsidR="008B23B2">
          <w:rPr>
            <w:webHidden/>
          </w:rPr>
          <w:t>137</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32" w:history="1">
        <w:r w:rsidR="008B23B2" w:rsidRPr="00DB02DD">
          <w:rPr>
            <w:rStyle w:val="aff6"/>
            <w:noProof/>
          </w:rPr>
          <w:t>2.1.9.1.</w:t>
        </w:r>
        <w:r w:rsidR="008B23B2">
          <w:rPr>
            <w:rFonts w:asciiTheme="minorHAnsi" w:eastAsiaTheme="minorEastAsia" w:hAnsiTheme="minorHAnsi" w:cstheme="minorBidi"/>
            <w:noProof/>
            <w:sz w:val="22"/>
            <w:szCs w:val="22"/>
          </w:rPr>
          <w:tab/>
        </w:r>
        <w:r w:rsidR="008B23B2" w:rsidRPr="00DB02DD">
          <w:rPr>
            <w:rStyle w:val="aff6"/>
            <w:noProof/>
          </w:rPr>
          <w:t>Бизнес-процессы «Формирование Расходной декларации» и «Формирование запроса информации для формирования Расходной декларации»</w:t>
        </w:r>
        <w:r w:rsidR="008B23B2">
          <w:rPr>
            <w:noProof/>
            <w:webHidden/>
          </w:rPr>
          <w:tab/>
        </w:r>
        <w:r w:rsidR="008B23B2">
          <w:rPr>
            <w:noProof/>
            <w:webHidden/>
          </w:rPr>
          <w:fldChar w:fldCharType="begin"/>
        </w:r>
        <w:r w:rsidR="008B23B2">
          <w:rPr>
            <w:noProof/>
            <w:webHidden/>
          </w:rPr>
          <w:instrText xml:space="preserve"> PAGEREF _Toc115888732 \h </w:instrText>
        </w:r>
        <w:r w:rsidR="008B23B2">
          <w:rPr>
            <w:noProof/>
            <w:webHidden/>
          </w:rPr>
        </w:r>
        <w:r w:rsidR="008B23B2">
          <w:rPr>
            <w:noProof/>
            <w:webHidden/>
          </w:rPr>
          <w:fldChar w:fldCharType="separate"/>
        </w:r>
        <w:r w:rsidR="008B23B2">
          <w:rPr>
            <w:noProof/>
            <w:webHidden/>
          </w:rPr>
          <w:t>138</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33" w:history="1">
        <w:r w:rsidR="008B23B2" w:rsidRPr="00DB02DD">
          <w:rPr>
            <w:rStyle w:val="aff6"/>
          </w:rPr>
          <w:t>2.1.10.</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_Toc115888733 \h </w:instrText>
        </w:r>
        <w:r w:rsidR="008B23B2">
          <w:rPr>
            <w:webHidden/>
          </w:rPr>
        </w:r>
        <w:r w:rsidR="008B23B2">
          <w:rPr>
            <w:webHidden/>
          </w:rPr>
          <w:fldChar w:fldCharType="separate"/>
        </w:r>
        <w:r w:rsidR="008B23B2">
          <w:rPr>
            <w:webHidden/>
          </w:rPr>
          <w:t>141</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734" w:history="1">
        <w:r w:rsidR="008B23B2" w:rsidRPr="00DB02DD">
          <w:rPr>
            <w:rStyle w:val="aff6"/>
          </w:rPr>
          <w:t>2.2.</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Модуля ЛС КС ПУР ЭБ</w:t>
        </w:r>
        <w:r w:rsidR="008B23B2">
          <w:rPr>
            <w:webHidden/>
          </w:rPr>
          <w:tab/>
        </w:r>
        <w:r w:rsidR="008B23B2">
          <w:rPr>
            <w:webHidden/>
          </w:rPr>
          <w:fldChar w:fldCharType="begin"/>
        </w:r>
        <w:r w:rsidR="008B23B2">
          <w:rPr>
            <w:webHidden/>
          </w:rPr>
          <w:instrText xml:space="preserve"> PAGEREF _Toc115888734 \h </w:instrText>
        </w:r>
        <w:r w:rsidR="008B23B2">
          <w:rPr>
            <w:webHidden/>
          </w:rPr>
        </w:r>
        <w:r w:rsidR="008B23B2">
          <w:rPr>
            <w:webHidden/>
          </w:rPr>
          <w:fldChar w:fldCharType="separate"/>
        </w:r>
        <w:r w:rsidR="008B23B2">
          <w:rPr>
            <w:webHidden/>
          </w:rPr>
          <w:t>142</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35" w:history="1">
        <w:r w:rsidR="008B23B2" w:rsidRPr="00DB02DD">
          <w:rPr>
            <w:rStyle w:val="aff6"/>
          </w:rPr>
          <w:t>2.2.1.</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«Формирование отчетности по казначейскому сопровождению бюджетных средств»</w:t>
        </w:r>
        <w:r w:rsidR="008B23B2">
          <w:rPr>
            <w:webHidden/>
          </w:rPr>
          <w:tab/>
        </w:r>
        <w:r w:rsidR="008B23B2">
          <w:rPr>
            <w:webHidden/>
          </w:rPr>
          <w:fldChar w:fldCharType="begin"/>
        </w:r>
        <w:r w:rsidR="008B23B2">
          <w:rPr>
            <w:webHidden/>
          </w:rPr>
          <w:instrText xml:space="preserve"> PAGEREF _Toc115888735 \h </w:instrText>
        </w:r>
        <w:r w:rsidR="008B23B2">
          <w:rPr>
            <w:webHidden/>
          </w:rPr>
        </w:r>
        <w:r w:rsidR="008B23B2">
          <w:rPr>
            <w:webHidden/>
          </w:rPr>
          <w:fldChar w:fldCharType="separate"/>
        </w:r>
        <w:r w:rsidR="008B23B2">
          <w:rPr>
            <w:webHidden/>
          </w:rPr>
          <w:t>142</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36" w:history="1">
        <w:r w:rsidR="008B23B2" w:rsidRPr="00DB02DD">
          <w:rPr>
            <w:rStyle w:val="aff6"/>
            <w:noProof/>
          </w:rPr>
          <w:t>2.2.1.1.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Выписки из лицевого счета»</w:t>
        </w:r>
        <w:r w:rsidR="008B23B2">
          <w:rPr>
            <w:noProof/>
            <w:webHidden/>
          </w:rPr>
          <w:tab/>
        </w:r>
        <w:r w:rsidR="008B23B2">
          <w:rPr>
            <w:noProof/>
            <w:webHidden/>
          </w:rPr>
          <w:fldChar w:fldCharType="begin"/>
        </w:r>
        <w:r w:rsidR="008B23B2">
          <w:rPr>
            <w:noProof/>
            <w:webHidden/>
          </w:rPr>
          <w:instrText xml:space="preserve"> PAGEREF _Toc115888736 \h </w:instrText>
        </w:r>
        <w:r w:rsidR="008B23B2">
          <w:rPr>
            <w:noProof/>
            <w:webHidden/>
          </w:rPr>
        </w:r>
        <w:r w:rsidR="008B23B2">
          <w:rPr>
            <w:noProof/>
            <w:webHidden/>
          </w:rPr>
          <w:fldChar w:fldCharType="separate"/>
        </w:r>
        <w:r w:rsidR="008B23B2">
          <w:rPr>
            <w:noProof/>
            <w:webHidden/>
          </w:rPr>
          <w:t>143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37" w:history="1">
        <w:r w:rsidR="008B23B2" w:rsidRPr="00DB02DD">
          <w:rPr>
            <w:rStyle w:val="aff6"/>
            <w:noProof/>
          </w:rPr>
          <w:t>2.2.1.2.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о состоянии лицевого счета для учета операций неучастника бюджетного процесса»</w:t>
        </w:r>
        <w:r w:rsidR="008B23B2">
          <w:rPr>
            <w:noProof/>
            <w:webHidden/>
          </w:rPr>
          <w:tab/>
        </w:r>
        <w:r w:rsidR="008B23B2">
          <w:rPr>
            <w:noProof/>
            <w:webHidden/>
          </w:rPr>
          <w:fldChar w:fldCharType="begin"/>
        </w:r>
        <w:r w:rsidR="008B23B2">
          <w:rPr>
            <w:noProof/>
            <w:webHidden/>
          </w:rPr>
          <w:instrText xml:space="preserve"> PAGEREF _Toc115888737 \h </w:instrText>
        </w:r>
        <w:r w:rsidR="008B23B2">
          <w:rPr>
            <w:noProof/>
            <w:webHidden/>
          </w:rPr>
        </w:r>
        <w:r w:rsidR="008B23B2">
          <w:rPr>
            <w:noProof/>
            <w:webHidden/>
          </w:rPr>
          <w:fldChar w:fldCharType="separate"/>
        </w:r>
        <w:r w:rsidR="008B23B2">
          <w:rPr>
            <w:noProof/>
            <w:webHidden/>
          </w:rPr>
          <w:t>145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38" w:history="1">
        <w:r w:rsidR="008B23B2" w:rsidRPr="00DB02DD">
          <w:rPr>
            <w:rStyle w:val="aff6"/>
            <w:noProof/>
          </w:rPr>
          <w:t>2.2.1.3.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нерегламентированного отчета «Лицевые счета»</w:t>
        </w:r>
        <w:r w:rsidR="008B23B2">
          <w:rPr>
            <w:noProof/>
            <w:webHidden/>
          </w:rPr>
          <w:tab/>
        </w:r>
        <w:r w:rsidR="008B23B2">
          <w:rPr>
            <w:noProof/>
            <w:webHidden/>
          </w:rPr>
          <w:fldChar w:fldCharType="begin"/>
        </w:r>
        <w:r w:rsidR="008B23B2">
          <w:rPr>
            <w:noProof/>
            <w:webHidden/>
          </w:rPr>
          <w:instrText xml:space="preserve"> PAGEREF _Toc115888738 \h </w:instrText>
        </w:r>
        <w:r w:rsidR="008B23B2">
          <w:rPr>
            <w:noProof/>
            <w:webHidden/>
          </w:rPr>
        </w:r>
        <w:r w:rsidR="008B23B2">
          <w:rPr>
            <w:noProof/>
            <w:webHidden/>
          </w:rPr>
          <w:fldChar w:fldCharType="separate"/>
        </w:r>
        <w:r w:rsidR="008B23B2">
          <w:rPr>
            <w:noProof/>
            <w:webHidden/>
          </w:rPr>
          <w:t>147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39" w:history="1">
        <w:r w:rsidR="008B23B2" w:rsidRPr="00DB02DD">
          <w:rPr>
            <w:rStyle w:val="aff6"/>
            <w:noProof/>
          </w:rPr>
          <w:t>2.2.1.4.</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«Отчет об операциях на ЛС (разделах ЛС) по документам-основаниям»</w:t>
        </w:r>
        <w:r w:rsidR="008B23B2">
          <w:rPr>
            <w:noProof/>
            <w:webHidden/>
          </w:rPr>
          <w:tab/>
        </w:r>
        <w:r w:rsidR="008B23B2">
          <w:rPr>
            <w:noProof/>
            <w:webHidden/>
          </w:rPr>
          <w:fldChar w:fldCharType="begin"/>
        </w:r>
        <w:r w:rsidR="008B23B2">
          <w:rPr>
            <w:noProof/>
            <w:webHidden/>
          </w:rPr>
          <w:instrText xml:space="preserve"> PAGEREF _Toc115888739 \h </w:instrText>
        </w:r>
        <w:r w:rsidR="008B23B2">
          <w:rPr>
            <w:noProof/>
            <w:webHidden/>
          </w:rPr>
        </w:r>
        <w:r w:rsidR="008B23B2">
          <w:rPr>
            <w:noProof/>
            <w:webHidden/>
          </w:rPr>
          <w:fldChar w:fldCharType="separate"/>
        </w:r>
        <w:r w:rsidR="008B23B2">
          <w:rPr>
            <w:noProof/>
            <w:webHidden/>
          </w:rPr>
          <w:t>148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40" w:history="1">
        <w:r w:rsidR="008B23B2" w:rsidRPr="00DB02DD">
          <w:rPr>
            <w:rStyle w:val="aff6"/>
            <w:noProof/>
          </w:rPr>
          <w:t>2.2.1.5.</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_Toc115888740 \h </w:instrText>
        </w:r>
        <w:r w:rsidR="008B23B2">
          <w:rPr>
            <w:noProof/>
            <w:webHidden/>
          </w:rPr>
        </w:r>
        <w:r w:rsidR="008B23B2">
          <w:rPr>
            <w:noProof/>
            <w:webHidden/>
          </w:rPr>
          <w:fldChar w:fldCharType="separate"/>
        </w:r>
        <w:r w:rsidR="008B23B2">
          <w:rPr>
            <w:noProof/>
            <w:webHidden/>
          </w:rPr>
          <w:t>149</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41" w:history="1">
        <w:r w:rsidR="008B23B2" w:rsidRPr="00DB02DD">
          <w:rPr>
            <w:rStyle w:val="aff6"/>
          </w:rPr>
          <w:t>2.2.2.</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«Передача показателей лицевого счета»</w:t>
        </w:r>
        <w:r w:rsidR="008B23B2">
          <w:rPr>
            <w:webHidden/>
          </w:rPr>
          <w:tab/>
        </w:r>
        <w:r w:rsidR="008B23B2">
          <w:rPr>
            <w:webHidden/>
          </w:rPr>
          <w:fldChar w:fldCharType="begin"/>
        </w:r>
        <w:r w:rsidR="008B23B2">
          <w:rPr>
            <w:webHidden/>
          </w:rPr>
          <w:instrText xml:space="preserve"> PAGEREF _Toc115888741 \h </w:instrText>
        </w:r>
        <w:r w:rsidR="008B23B2">
          <w:rPr>
            <w:webHidden/>
          </w:rPr>
        </w:r>
        <w:r w:rsidR="008B23B2">
          <w:rPr>
            <w:webHidden/>
          </w:rPr>
          <w:fldChar w:fldCharType="separate"/>
        </w:r>
        <w:r w:rsidR="008B23B2">
          <w:rPr>
            <w:webHidden/>
          </w:rPr>
          <w:t>150</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42" w:history="1">
        <w:r w:rsidR="008B23B2" w:rsidRPr="00DB02DD">
          <w:rPr>
            <w:rStyle w:val="aff6"/>
            <w:noProof/>
          </w:rPr>
          <w:t>2.2.2.1.</w:t>
        </w:r>
        <w:r w:rsidR="008B23B2">
          <w:rPr>
            <w:rFonts w:asciiTheme="minorHAnsi" w:eastAsiaTheme="minorEastAsia" w:hAnsiTheme="minorHAnsi" w:cstheme="minorBidi"/>
            <w:noProof/>
            <w:sz w:val="22"/>
            <w:szCs w:val="22"/>
          </w:rPr>
          <w:tab/>
        </w:r>
        <w:r w:rsidR="008B23B2" w:rsidRPr="00DB02DD">
          <w:rPr>
            <w:rStyle w:val="aff6"/>
            <w:noProof/>
          </w:rPr>
          <w:t>Бизнес-процесс «Передача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_Toc115888742 \h </w:instrText>
        </w:r>
        <w:r w:rsidR="008B23B2">
          <w:rPr>
            <w:noProof/>
            <w:webHidden/>
          </w:rPr>
        </w:r>
        <w:r w:rsidR="008B23B2">
          <w:rPr>
            <w:noProof/>
            <w:webHidden/>
          </w:rPr>
          <w:fldChar w:fldCharType="separate"/>
        </w:r>
        <w:r w:rsidR="008B23B2">
          <w:rPr>
            <w:noProof/>
            <w:webHidden/>
          </w:rPr>
          <w:t>150</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43" w:history="1">
        <w:r w:rsidR="008B23B2" w:rsidRPr="00DB02DD">
          <w:rPr>
            <w:rStyle w:val="aff6"/>
          </w:rPr>
          <w:t>2.2.3.</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функции формирования исправительных записей учета</w:t>
        </w:r>
        <w:r w:rsidR="008B23B2">
          <w:rPr>
            <w:webHidden/>
          </w:rPr>
          <w:tab/>
        </w:r>
        <w:r w:rsidR="008B23B2">
          <w:rPr>
            <w:webHidden/>
          </w:rPr>
          <w:fldChar w:fldCharType="begin"/>
        </w:r>
        <w:r w:rsidR="008B23B2">
          <w:rPr>
            <w:webHidden/>
          </w:rPr>
          <w:instrText xml:space="preserve"> PAGEREF _Toc115888743 \h </w:instrText>
        </w:r>
        <w:r w:rsidR="008B23B2">
          <w:rPr>
            <w:webHidden/>
          </w:rPr>
        </w:r>
        <w:r w:rsidR="008B23B2">
          <w:rPr>
            <w:webHidden/>
          </w:rPr>
          <w:fldChar w:fldCharType="separate"/>
        </w:r>
        <w:r w:rsidR="008B23B2">
          <w:rPr>
            <w:webHidden/>
          </w:rPr>
          <w:t>154</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44" w:history="1">
        <w:r w:rsidR="008B23B2" w:rsidRPr="00DB02DD">
          <w:rPr>
            <w:rStyle w:val="aff6"/>
            <w:noProof/>
          </w:rPr>
          <w:t>2.2.3.1.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Бухгалтерской справки»</w:t>
        </w:r>
        <w:r w:rsidR="008B23B2">
          <w:rPr>
            <w:noProof/>
            <w:webHidden/>
          </w:rPr>
          <w:tab/>
        </w:r>
        <w:r w:rsidR="008B23B2">
          <w:rPr>
            <w:noProof/>
            <w:webHidden/>
          </w:rPr>
          <w:fldChar w:fldCharType="begin"/>
        </w:r>
        <w:r w:rsidR="008B23B2">
          <w:rPr>
            <w:noProof/>
            <w:webHidden/>
          </w:rPr>
          <w:instrText xml:space="preserve"> PAGEREF _Toc115888744 \h </w:instrText>
        </w:r>
        <w:r w:rsidR="008B23B2">
          <w:rPr>
            <w:noProof/>
            <w:webHidden/>
          </w:rPr>
        </w:r>
        <w:r w:rsidR="008B23B2">
          <w:rPr>
            <w:noProof/>
            <w:webHidden/>
          </w:rPr>
          <w:fldChar w:fldCharType="separate"/>
        </w:r>
        <w:r w:rsidR="008B23B2">
          <w:rPr>
            <w:noProof/>
            <w:webHidden/>
          </w:rPr>
          <w:t>154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45" w:history="1">
        <w:r w:rsidR="008B23B2" w:rsidRPr="00DB02DD">
          <w:rPr>
            <w:rStyle w:val="aff6"/>
            <w:noProof/>
          </w:rPr>
          <w:t>2.2.3.2.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_Toc115888745 \h </w:instrText>
        </w:r>
        <w:r w:rsidR="008B23B2">
          <w:rPr>
            <w:noProof/>
            <w:webHidden/>
          </w:rPr>
        </w:r>
        <w:r w:rsidR="008B23B2">
          <w:rPr>
            <w:noProof/>
            <w:webHidden/>
          </w:rPr>
          <w:fldChar w:fldCharType="separate"/>
        </w:r>
        <w:r w:rsidR="008B23B2">
          <w:rPr>
            <w:noProof/>
            <w:webHidden/>
          </w:rPr>
          <w:t>157</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46" w:history="1">
        <w:r w:rsidR="008B23B2" w:rsidRPr="00DB02DD">
          <w:rPr>
            <w:rStyle w:val="aff6"/>
          </w:rPr>
          <w:t>2.2.4.</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_Toc115888746 \h </w:instrText>
        </w:r>
        <w:r w:rsidR="008B23B2">
          <w:rPr>
            <w:webHidden/>
          </w:rPr>
        </w:r>
        <w:r w:rsidR="008B23B2">
          <w:rPr>
            <w:webHidden/>
          </w:rPr>
          <w:fldChar w:fldCharType="separate"/>
        </w:r>
        <w:r w:rsidR="008B23B2">
          <w:rPr>
            <w:webHidden/>
          </w:rPr>
          <w:t>158</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747" w:history="1">
        <w:r w:rsidR="008B23B2" w:rsidRPr="00DB02DD">
          <w:rPr>
            <w:rStyle w:val="aff6"/>
          </w:rPr>
          <w:t>2.3.</w:t>
        </w:r>
        <w:r w:rsidR="008B23B2">
          <w:rPr>
            <w:rFonts w:asciiTheme="minorHAnsi" w:eastAsiaTheme="minorEastAsia" w:hAnsiTheme="minorHAnsi" w:cstheme="minorBidi"/>
            <w:bCs w:val="0"/>
            <w:sz w:val="22"/>
            <w:szCs w:val="22"/>
          </w:rPr>
          <w:tab/>
        </w:r>
        <w:r w:rsidR="008B23B2" w:rsidRPr="00DB02DD">
          <w:rPr>
            <w:rStyle w:val="aff6"/>
          </w:rPr>
          <w:t>Описание последовательности действий работника</w:t>
        </w:r>
        <w:r w:rsidR="008B23B2">
          <w:rPr>
            <w:webHidden/>
          </w:rPr>
          <w:tab/>
        </w:r>
        <w:r w:rsidR="008B23B2">
          <w:rPr>
            <w:webHidden/>
          </w:rPr>
          <w:fldChar w:fldCharType="begin"/>
        </w:r>
        <w:r w:rsidR="008B23B2">
          <w:rPr>
            <w:webHidden/>
          </w:rPr>
          <w:instrText xml:space="preserve"> PAGEREF _Toc115888747 \h </w:instrText>
        </w:r>
        <w:r w:rsidR="008B23B2">
          <w:rPr>
            <w:webHidden/>
          </w:rPr>
        </w:r>
        <w:r w:rsidR="008B23B2">
          <w:rPr>
            <w:webHidden/>
          </w:rPr>
          <w:fldChar w:fldCharType="separate"/>
        </w:r>
        <w:r w:rsidR="008B23B2">
          <w:rPr>
            <w:webHidden/>
          </w:rPr>
          <w:t>160</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48" w:history="1">
        <w:r w:rsidR="008B23B2" w:rsidRPr="00DB02DD">
          <w:rPr>
            <w:rStyle w:val="aff6"/>
          </w:rPr>
          <w:t>2.3.1.</w:t>
        </w:r>
        <w:r w:rsidR="008B23B2">
          <w:rPr>
            <w:rFonts w:asciiTheme="minorHAnsi" w:eastAsiaTheme="minorEastAsia" w:hAnsiTheme="minorHAnsi" w:cstheme="minorBidi"/>
            <w:bCs w:val="0"/>
            <w:iCs w:val="0"/>
            <w:sz w:val="22"/>
            <w:szCs w:val="22"/>
          </w:rPr>
          <w:tab/>
        </w:r>
        <w:r w:rsidR="008B23B2" w:rsidRPr="00DB02DD">
          <w:rPr>
            <w:rStyle w:val="aff6"/>
          </w:rPr>
          <w:t>Запуск системы</w:t>
        </w:r>
        <w:r w:rsidR="008B23B2">
          <w:rPr>
            <w:webHidden/>
          </w:rPr>
          <w:tab/>
        </w:r>
        <w:r w:rsidR="008B23B2">
          <w:rPr>
            <w:webHidden/>
          </w:rPr>
          <w:fldChar w:fldCharType="begin"/>
        </w:r>
        <w:r w:rsidR="008B23B2">
          <w:rPr>
            <w:webHidden/>
          </w:rPr>
          <w:instrText xml:space="preserve"> PAGEREF _Toc115888748 \h </w:instrText>
        </w:r>
        <w:r w:rsidR="008B23B2">
          <w:rPr>
            <w:webHidden/>
          </w:rPr>
        </w:r>
        <w:r w:rsidR="008B23B2">
          <w:rPr>
            <w:webHidden/>
          </w:rPr>
          <w:fldChar w:fldCharType="separate"/>
        </w:r>
        <w:r w:rsidR="008B23B2">
          <w:rPr>
            <w:webHidden/>
          </w:rPr>
          <w:t>160</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49" w:history="1">
        <w:r w:rsidR="008B23B2" w:rsidRPr="00DB02DD">
          <w:rPr>
            <w:rStyle w:val="aff6"/>
            <w:noProof/>
          </w:rPr>
          <w:t>2.3.1.1.</w:t>
        </w:r>
        <w:r w:rsidR="008B23B2">
          <w:rPr>
            <w:rFonts w:asciiTheme="minorHAnsi" w:eastAsiaTheme="minorEastAsia" w:hAnsiTheme="minorHAnsi" w:cstheme="minorBidi"/>
            <w:noProof/>
            <w:sz w:val="22"/>
            <w:szCs w:val="22"/>
          </w:rPr>
          <w:tab/>
        </w:r>
        <w:r w:rsidR="008B23B2" w:rsidRPr="00DB02DD">
          <w:rPr>
            <w:rStyle w:val="aff6"/>
            <w:noProof/>
          </w:rPr>
          <w:t>Авторизация в Личном кабинете веб-портала, предоставляющего доступ пользователям к функциям ППО</w:t>
        </w:r>
        <w:r w:rsidR="008B23B2">
          <w:rPr>
            <w:noProof/>
            <w:webHidden/>
          </w:rPr>
          <w:tab/>
        </w:r>
        <w:r w:rsidR="008B23B2">
          <w:rPr>
            <w:noProof/>
            <w:webHidden/>
          </w:rPr>
          <w:fldChar w:fldCharType="begin"/>
        </w:r>
        <w:r w:rsidR="008B23B2">
          <w:rPr>
            <w:noProof/>
            <w:webHidden/>
          </w:rPr>
          <w:instrText xml:space="preserve"> PAGEREF _Toc115888749 \h </w:instrText>
        </w:r>
        <w:r w:rsidR="008B23B2">
          <w:rPr>
            <w:noProof/>
            <w:webHidden/>
          </w:rPr>
        </w:r>
        <w:r w:rsidR="008B23B2">
          <w:rPr>
            <w:noProof/>
            <w:webHidden/>
          </w:rPr>
          <w:fldChar w:fldCharType="separate"/>
        </w:r>
        <w:r w:rsidR="008B23B2">
          <w:rPr>
            <w:noProof/>
            <w:webHidden/>
          </w:rPr>
          <w:t>160</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50" w:history="1">
        <w:r w:rsidR="008B23B2" w:rsidRPr="00DB02DD">
          <w:rPr>
            <w:rStyle w:val="aff6"/>
          </w:rPr>
          <w:t>2.3.2.</w:t>
        </w:r>
        <w:r w:rsidR="008B23B2">
          <w:rPr>
            <w:rFonts w:asciiTheme="minorHAnsi" w:eastAsiaTheme="minorEastAsia" w:hAnsiTheme="minorHAnsi" w:cstheme="minorBidi"/>
            <w:bCs w:val="0"/>
            <w:iCs w:val="0"/>
            <w:sz w:val="22"/>
            <w:szCs w:val="22"/>
          </w:rPr>
          <w:tab/>
        </w:r>
        <w:r w:rsidR="008B23B2" w:rsidRPr="00DB02DD">
          <w:rPr>
            <w:rStyle w:val="aff6"/>
          </w:rPr>
          <w:t>Описание типовых операций</w:t>
        </w:r>
        <w:r w:rsidR="008B23B2">
          <w:rPr>
            <w:webHidden/>
          </w:rPr>
          <w:tab/>
        </w:r>
        <w:r w:rsidR="008B23B2">
          <w:rPr>
            <w:webHidden/>
          </w:rPr>
          <w:fldChar w:fldCharType="begin"/>
        </w:r>
        <w:r w:rsidR="008B23B2">
          <w:rPr>
            <w:webHidden/>
          </w:rPr>
          <w:instrText xml:space="preserve"> PAGEREF _Toc115888750 \h </w:instrText>
        </w:r>
        <w:r w:rsidR="008B23B2">
          <w:rPr>
            <w:webHidden/>
          </w:rPr>
        </w:r>
        <w:r w:rsidR="008B23B2">
          <w:rPr>
            <w:webHidden/>
          </w:rPr>
          <w:fldChar w:fldCharType="separate"/>
        </w:r>
        <w:r w:rsidR="008B23B2">
          <w:rPr>
            <w:webHidden/>
          </w:rPr>
          <w:t>162</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1" w:history="1">
        <w:r w:rsidR="008B23B2" w:rsidRPr="00DB02DD">
          <w:rPr>
            <w:rStyle w:val="aff6"/>
            <w:noProof/>
          </w:rPr>
          <w:t>2.3.2.1.</w:t>
        </w:r>
        <w:r w:rsidR="008B23B2">
          <w:rPr>
            <w:rFonts w:asciiTheme="minorHAnsi" w:eastAsiaTheme="minorEastAsia" w:hAnsiTheme="minorHAnsi" w:cstheme="minorBidi"/>
            <w:noProof/>
            <w:sz w:val="22"/>
            <w:szCs w:val="22"/>
          </w:rPr>
          <w:tab/>
        </w:r>
        <w:r w:rsidR="008B23B2" w:rsidRPr="00DB02DD">
          <w:rPr>
            <w:rStyle w:val="aff6"/>
            <w:noProof/>
          </w:rPr>
          <w:t>Печать документа</w:t>
        </w:r>
        <w:r w:rsidR="008B23B2">
          <w:rPr>
            <w:noProof/>
            <w:webHidden/>
          </w:rPr>
          <w:tab/>
        </w:r>
        <w:r w:rsidR="008B23B2">
          <w:rPr>
            <w:noProof/>
            <w:webHidden/>
          </w:rPr>
          <w:fldChar w:fldCharType="begin"/>
        </w:r>
        <w:r w:rsidR="008B23B2">
          <w:rPr>
            <w:noProof/>
            <w:webHidden/>
          </w:rPr>
          <w:instrText xml:space="preserve"> PAGEREF _Toc115888751 \h </w:instrText>
        </w:r>
        <w:r w:rsidR="008B23B2">
          <w:rPr>
            <w:noProof/>
            <w:webHidden/>
          </w:rPr>
        </w:r>
        <w:r w:rsidR="008B23B2">
          <w:rPr>
            <w:noProof/>
            <w:webHidden/>
          </w:rPr>
          <w:fldChar w:fldCharType="separate"/>
        </w:r>
        <w:r w:rsidR="008B23B2">
          <w:rPr>
            <w:noProof/>
            <w:webHidden/>
          </w:rPr>
          <w:t>162</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52" w:history="1">
        <w:r w:rsidR="008B23B2" w:rsidRPr="00DB02DD">
          <w:rPr>
            <w:rStyle w:val="aff6"/>
          </w:rPr>
          <w:t>2.3.3.</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перечня документов-оснований в Компоненте КС ПУР ЭБ»</w:t>
        </w:r>
        <w:r w:rsidR="008B23B2">
          <w:rPr>
            <w:webHidden/>
          </w:rPr>
          <w:tab/>
        </w:r>
        <w:r w:rsidR="008B23B2">
          <w:rPr>
            <w:webHidden/>
          </w:rPr>
          <w:fldChar w:fldCharType="begin"/>
        </w:r>
        <w:r w:rsidR="008B23B2">
          <w:rPr>
            <w:webHidden/>
          </w:rPr>
          <w:instrText xml:space="preserve"> PAGEREF _Toc115888752 \h </w:instrText>
        </w:r>
        <w:r w:rsidR="008B23B2">
          <w:rPr>
            <w:webHidden/>
          </w:rPr>
        </w:r>
        <w:r w:rsidR="008B23B2">
          <w:rPr>
            <w:webHidden/>
          </w:rPr>
          <w:fldChar w:fldCharType="separate"/>
        </w:r>
        <w:r w:rsidR="008B23B2">
          <w:rPr>
            <w:webHidden/>
          </w:rPr>
          <w:t>162</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3" w:history="1">
        <w:r w:rsidR="008B23B2" w:rsidRPr="00DB02DD">
          <w:rPr>
            <w:rStyle w:val="aff6"/>
            <w:noProof/>
          </w:rPr>
          <w:t>2.3.3.1.</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Документа-основания на основании сведений, полученных из других подсистем</w:t>
        </w:r>
        <w:r w:rsidR="008B23B2">
          <w:rPr>
            <w:noProof/>
            <w:webHidden/>
          </w:rPr>
          <w:tab/>
        </w:r>
        <w:r w:rsidR="008B23B2">
          <w:rPr>
            <w:noProof/>
            <w:webHidden/>
          </w:rPr>
          <w:fldChar w:fldCharType="begin"/>
        </w:r>
        <w:r w:rsidR="008B23B2">
          <w:rPr>
            <w:noProof/>
            <w:webHidden/>
          </w:rPr>
          <w:instrText xml:space="preserve"> PAGEREF _Toc115888753 \h </w:instrText>
        </w:r>
        <w:r w:rsidR="008B23B2">
          <w:rPr>
            <w:noProof/>
            <w:webHidden/>
          </w:rPr>
        </w:r>
        <w:r w:rsidR="008B23B2">
          <w:rPr>
            <w:noProof/>
            <w:webHidden/>
          </w:rPr>
          <w:fldChar w:fldCharType="separate"/>
        </w:r>
        <w:r w:rsidR="008B23B2">
          <w:rPr>
            <w:noProof/>
            <w:webHidden/>
          </w:rPr>
          <w:t>162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4" w:history="1">
        <w:r w:rsidR="008B23B2" w:rsidRPr="00DB02DD">
          <w:rPr>
            <w:rStyle w:val="aff6"/>
            <w:noProof/>
          </w:rPr>
          <w:t>2.3.3.2.</w:t>
        </w:r>
        <w:r w:rsidR="008B23B2">
          <w:rPr>
            <w:rFonts w:asciiTheme="minorHAnsi" w:eastAsiaTheme="minorEastAsia" w:hAnsiTheme="minorHAnsi" w:cstheme="minorBidi"/>
            <w:noProof/>
            <w:sz w:val="22"/>
            <w:szCs w:val="22"/>
          </w:rPr>
          <w:tab/>
        </w:r>
        <w:r w:rsidR="008B23B2" w:rsidRPr="00DB02DD">
          <w:rPr>
            <w:rStyle w:val="aff6"/>
            <w:noProof/>
          </w:rPr>
          <w:t>Дополнение и утверждение документа ФО, включение документа в ПДО и формирование уведомления Исполнителю</w:t>
        </w:r>
        <w:r w:rsidR="008B23B2">
          <w:rPr>
            <w:noProof/>
            <w:webHidden/>
          </w:rPr>
          <w:tab/>
        </w:r>
        <w:r w:rsidR="008B23B2">
          <w:rPr>
            <w:noProof/>
            <w:webHidden/>
          </w:rPr>
          <w:fldChar w:fldCharType="begin"/>
        </w:r>
        <w:r w:rsidR="008B23B2">
          <w:rPr>
            <w:noProof/>
            <w:webHidden/>
          </w:rPr>
          <w:instrText xml:space="preserve"> PAGEREF _Toc115888754 \h </w:instrText>
        </w:r>
        <w:r w:rsidR="008B23B2">
          <w:rPr>
            <w:noProof/>
            <w:webHidden/>
          </w:rPr>
        </w:r>
        <w:r w:rsidR="008B23B2">
          <w:rPr>
            <w:noProof/>
            <w:webHidden/>
          </w:rPr>
          <w:fldChar w:fldCharType="separate"/>
        </w:r>
        <w:r w:rsidR="008B23B2">
          <w:rPr>
            <w:noProof/>
            <w:webHidden/>
          </w:rPr>
          <w:t>163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5" w:history="1">
        <w:r w:rsidR="008B23B2" w:rsidRPr="00DB02DD">
          <w:rPr>
            <w:rStyle w:val="aff6"/>
            <w:noProof/>
          </w:rPr>
          <w:t>2.3.3.3.</w:t>
        </w:r>
        <w:r w:rsidR="008B23B2">
          <w:rPr>
            <w:rFonts w:asciiTheme="minorHAnsi" w:eastAsiaTheme="minorEastAsia" w:hAnsiTheme="minorHAnsi" w:cstheme="minorBidi"/>
            <w:noProof/>
            <w:sz w:val="22"/>
            <w:szCs w:val="22"/>
          </w:rPr>
          <w:tab/>
        </w:r>
        <w:r w:rsidR="008B23B2" w:rsidRPr="00DB02DD">
          <w:rPr>
            <w:rStyle w:val="aff6"/>
            <w:noProof/>
          </w:rPr>
          <w:t>Печать ПДО</w:t>
        </w:r>
        <w:r w:rsidR="008B23B2">
          <w:rPr>
            <w:noProof/>
            <w:webHidden/>
          </w:rPr>
          <w:tab/>
        </w:r>
        <w:r w:rsidR="008B23B2">
          <w:rPr>
            <w:noProof/>
            <w:webHidden/>
          </w:rPr>
          <w:fldChar w:fldCharType="begin"/>
        </w:r>
        <w:r w:rsidR="008B23B2">
          <w:rPr>
            <w:noProof/>
            <w:webHidden/>
          </w:rPr>
          <w:instrText xml:space="preserve"> PAGEREF _Toc115888755 \h </w:instrText>
        </w:r>
        <w:r w:rsidR="008B23B2">
          <w:rPr>
            <w:noProof/>
            <w:webHidden/>
          </w:rPr>
        </w:r>
        <w:r w:rsidR="008B23B2">
          <w:rPr>
            <w:noProof/>
            <w:webHidden/>
          </w:rPr>
          <w:fldChar w:fldCharType="separate"/>
        </w:r>
        <w:r w:rsidR="008B23B2">
          <w:rPr>
            <w:noProof/>
            <w:webHidden/>
          </w:rPr>
          <w:t>167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6" w:history="1">
        <w:r w:rsidR="008B23B2" w:rsidRPr="00DB02DD">
          <w:rPr>
            <w:rStyle w:val="aff6"/>
            <w:noProof/>
          </w:rPr>
          <w:t>2.3.3.4.</w:t>
        </w:r>
        <w:r w:rsidR="008B23B2">
          <w:rPr>
            <w:rFonts w:asciiTheme="minorHAnsi" w:eastAsiaTheme="minorEastAsia" w:hAnsiTheme="minorHAnsi" w:cstheme="minorBidi"/>
            <w:noProof/>
            <w:sz w:val="22"/>
            <w:szCs w:val="22"/>
          </w:rPr>
          <w:tab/>
        </w:r>
        <w:r w:rsidR="008B23B2" w:rsidRPr="00DB02DD">
          <w:rPr>
            <w:rStyle w:val="aff6"/>
            <w:noProof/>
          </w:rPr>
          <w:t>Печать документа «Документ-основание»</w:t>
        </w:r>
        <w:r w:rsidR="008B23B2">
          <w:rPr>
            <w:noProof/>
            <w:webHidden/>
          </w:rPr>
          <w:tab/>
        </w:r>
        <w:r w:rsidR="008B23B2">
          <w:rPr>
            <w:noProof/>
            <w:webHidden/>
          </w:rPr>
          <w:fldChar w:fldCharType="begin"/>
        </w:r>
        <w:r w:rsidR="008B23B2">
          <w:rPr>
            <w:noProof/>
            <w:webHidden/>
          </w:rPr>
          <w:instrText xml:space="preserve"> PAGEREF _Toc115888756 \h </w:instrText>
        </w:r>
        <w:r w:rsidR="008B23B2">
          <w:rPr>
            <w:noProof/>
            <w:webHidden/>
          </w:rPr>
        </w:r>
        <w:r w:rsidR="008B23B2">
          <w:rPr>
            <w:noProof/>
            <w:webHidden/>
          </w:rPr>
          <w:fldChar w:fldCharType="separate"/>
        </w:r>
        <w:r w:rsidR="008B23B2">
          <w:rPr>
            <w:noProof/>
            <w:webHidden/>
          </w:rPr>
          <w:t>168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7" w:history="1">
        <w:r w:rsidR="008B23B2" w:rsidRPr="00DB02DD">
          <w:rPr>
            <w:rStyle w:val="aff6"/>
            <w:noProof/>
          </w:rPr>
          <w:t>2.3.3.5.</w:t>
        </w:r>
        <w:r w:rsidR="008B23B2">
          <w:rPr>
            <w:rFonts w:asciiTheme="minorHAnsi" w:eastAsiaTheme="minorEastAsia" w:hAnsiTheme="minorHAnsi" w:cstheme="minorBidi"/>
            <w:noProof/>
            <w:sz w:val="22"/>
            <w:szCs w:val="22"/>
          </w:rPr>
          <w:tab/>
        </w:r>
        <w:r w:rsidR="008B23B2" w:rsidRPr="00DB02DD">
          <w:rPr>
            <w:rStyle w:val="aff6"/>
            <w:noProof/>
          </w:rPr>
          <w:t>Печать документа «Уведомление о приеме документа-основания»</w:t>
        </w:r>
        <w:r w:rsidR="008B23B2">
          <w:rPr>
            <w:noProof/>
            <w:webHidden/>
          </w:rPr>
          <w:tab/>
        </w:r>
        <w:r w:rsidR="008B23B2">
          <w:rPr>
            <w:noProof/>
            <w:webHidden/>
          </w:rPr>
          <w:fldChar w:fldCharType="begin"/>
        </w:r>
        <w:r w:rsidR="008B23B2">
          <w:rPr>
            <w:noProof/>
            <w:webHidden/>
          </w:rPr>
          <w:instrText xml:space="preserve"> PAGEREF _Toc115888757 \h </w:instrText>
        </w:r>
        <w:r w:rsidR="008B23B2">
          <w:rPr>
            <w:noProof/>
            <w:webHidden/>
          </w:rPr>
        </w:r>
        <w:r w:rsidR="008B23B2">
          <w:rPr>
            <w:noProof/>
            <w:webHidden/>
          </w:rPr>
          <w:fldChar w:fldCharType="separate"/>
        </w:r>
        <w:r w:rsidR="008B23B2">
          <w:rPr>
            <w:noProof/>
            <w:webHidden/>
          </w:rPr>
          <w:t>168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8" w:history="1">
        <w:r w:rsidR="008B23B2" w:rsidRPr="00DB02DD">
          <w:rPr>
            <w:rStyle w:val="aff6"/>
            <w:noProof/>
          </w:rPr>
          <w:t>2.3.3.6.</w:t>
        </w:r>
        <w:r w:rsidR="008B23B2">
          <w:rPr>
            <w:rFonts w:asciiTheme="minorHAnsi" w:eastAsiaTheme="minorEastAsia" w:hAnsiTheme="minorHAnsi" w:cstheme="minorBidi"/>
            <w:noProof/>
            <w:sz w:val="22"/>
            <w:szCs w:val="22"/>
          </w:rPr>
          <w:tab/>
        </w:r>
        <w:r w:rsidR="008B23B2" w:rsidRPr="00DB02DD">
          <w:rPr>
            <w:rStyle w:val="aff6"/>
            <w:noProof/>
          </w:rPr>
          <w:t>Проверка работы роли «Координатор» по документу «Документ-основание»</w:t>
        </w:r>
        <w:r w:rsidR="008B23B2">
          <w:rPr>
            <w:noProof/>
            <w:webHidden/>
          </w:rPr>
          <w:tab/>
        </w:r>
        <w:r w:rsidR="008B23B2">
          <w:rPr>
            <w:noProof/>
            <w:webHidden/>
          </w:rPr>
          <w:fldChar w:fldCharType="begin"/>
        </w:r>
        <w:r w:rsidR="008B23B2">
          <w:rPr>
            <w:noProof/>
            <w:webHidden/>
          </w:rPr>
          <w:instrText xml:space="preserve"> PAGEREF _Toc115888758 \h </w:instrText>
        </w:r>
        <w:r w:rsidR="008B23B2">
          <w:rPr>
            <w:noProof/>
            <w:webHidden/>
          </w:rPr>
        </w:r>
        <w:r w:rsidR="008B23B2">
          <w:rPr>
            <w:noProof/>
            <w:webHidden/>
          </w:rPr>
          <w:fldChar w:fldCharType="separate"/>
        </w:r>
        <w:r w:rsidR="008B23B2">
          <w:rPr>
            <w:noProof/>
            <w:webHidden/>
          </w:rPr>
          <w:t>169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59" w:history="1">
        <w:r w:rsidR="008B23B2" w:rsidRPr="00DB02DD">
          <w:rPr>
            <w:rStyle w:val="aff6"/>
            <w:noProof/>
          </w:rPr>
          <w:t>2.3.3.7.</w:t>
        </w:r>
        <w:r w:rsidR="008B23B2">
          <w:rPr>
            <w:rFonts w:asciiTheme="minorHAnsi" w:eastAsiaTheme="minorEastAsia" w:hAnsiTheme="minorHAnsi" w:cstheme="minorBidi"/>
            <w:noProof/>
            <w:sz w:val="22"/>
            <w:szCs w:val="22"/>
          </w:rPr>
          <w:tab/>
        </w:r>
        <w:r w:rsidR="008B23B2" w:rsidRPr="00DB02DD">
          <w:rPr>
            <w:rStyle w:val="aff6"/>
            <w:noProof/>
          </w:rPr>
          <w:t>Установление признака приостановления исполнения документа ФО</w:t>
        </w:r>
        <w:r w:rsidR="008B23B2">
          <w:rPr>
            <w:noProof/>
            <w:webHidden/>
          </w:rPr>
          <w:tab/>
        </w:r>
        <w:r w:rsidR="008B23B2">
          <w:rPr>
            <w:noProof/>
            <w:webHidden/>
          </w:rPr>
          <w:fldChar w:fldCharType="begin"/>
        </w:r>
        <w:r w:rsidR="008B23B2">
          <w:rPr>
            <w:noProof/>
            <w:webHidden/>
          </w:rPr>
          <w:instrText xml:space="preserve"> PAGEREF _Toc115888759 \h </w:instrText>
        </w:r>
        <w:r w:rsidR="008B23B2">
          <w:rPr>
            <w:noProof/>
            <w:webHidden/>
          </w:rPr>
        </w:r>
        <w:r w:rsidR="008B23B2">
          <w:rPr>
            <w:noProof/>
            <w:webHidden/>
          </w:rPr>
          <w:fldChar w:fldCharType="separate"/>
        </w:r>
        <w:r w:rsidR="008B23B2">
          <w:rPr>
            <w:noProof/>
            <w:webHidden/>
          </w:rPr>
          <w:t>169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0" w:history="1">
        <w:r w:rsidR="008B23B2" w:rsidRPr="00DB02DD">
          <w:rPr>
            <w:rStyle w:val="aff6"/>
            <w:noProof/>
          </w:rPr>
          <w:t>2.3.3.8.</w:t>
        </w:r>
        <w:r w:rsidR="008B23B2">
          <w:rPr>
            <w:rFonts w:asciiTheme="minorHAnsi" w:eastAsiaTheme="minorEastAsia" w:hAnsiTheme="minorHAnsi" w:cstheme="minorBidi"/>
            <w:noProof/>
            <w:sz w:val="22"/>
            <w:szCs w:val="22"/>
          </w:rPr>
          <w:tab/>
        </w:r>
        <w:r w:rsidR="008B23B2" w:rsidRPr="00DB02DD">
          <w:rPr>
            <w:rStyle w:val="aff6"/>
            <w:noProof/>
          </w:rPr>
          <w:t>Обработка записи ПДО при обработке Акта приемки-передачи показателей лицевого сета</w:t>
        </w:r>
        <w:r w:rsidR="008B23B2">
          <w:rPr>
            <w:noProof/>
            <w:webHidden/>
          </w:rPr>
          <w:tab/>
        </w:r>
        <w:r w:rsidR="008B23B2">
          <w:rPr>
            <w:noProof/>
            <w:webHidden/>
          </w:rPr>
          <w:fldChar w:fldCharType="begin"/>
        </w:r>
        <w:r w:rsidR="008B23B2">
          <w:rPr>
            <w:noProof/>
            <w:webHidden/>
          </w:rPr>
          <w:instrText xml:space="preserve"> PAGEREF _Toc115888760 \h </w:instrText>
        </w:r>
        <w:r w:rsidR="008B23B2">
          <w:rPr>
            <w:noProof/>
            <w:webHidden/>
          </w:rPr>
        </w:r>
        <w:r w:rsidR="008B23B2">
          <w:rPr>
            <w:noProof/>
            <w:webHidden/>
          </w:rPr>
          <w:fldChar w:fldCharType="separate"/>
        </w:r>
        <w:r w:rsidR="008B23B2">
          <w:rPr>
            <w:noProof/>
            <w:webHidden/>
          </w:rPr>
          <w:t>170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1" w:history="1">
        <w:r w:rsidR="008B23B2" w:rsidRPr="00DB02DD">
          <w:rPr>
            <w:rStyle w:val="aff6"/>
            <w:noProof/>
          </w:rPr>
          <w:t>2.3.3.9.</w:t>
        </w:r>
        <w:r w:rsidR="008B23B2">
          <w:rPr>
            <w:rFonts w:asciiTheme="minorHAnsi" w:eastAsiaTheme="minorEastAsia" w:hAnsiTheme="minorHAnsi" w:cstheme="minorBidi"/>
            <w:noProof/>
            <w:sz w:val="22"/>
            <w:szCs w:val="22"/>
          </w:rPr>
          <w:tab/>
        </w:r>
        <w:r w:rsidR="008B23B2" w:rsidRPr="00DB02DD">
          <w:rPr>
            <w:rStyle w:val="aff6"/>
            <w:noProof/>
          </w:rPr>
          <w:t>Заполнение реквизитов для обособленного подразделения (головной уровень)</w:t>
        </w:r>
        <w:r w:rsidR="008B23B2">
          <w:rPr>
            <w:noProof/>
            <w:webHidden/>
          </w:rPr>
          <w:tab/>
        </w:r>
        <w:r w:rsidR="008B23B2">
          <w:rPr>
            <w:noProof/>
            <w:webHidden/>
          </w:rPr>
          <w:fldChar w:fldCharType="begin"/>
        </w:r>
        <w:r w:rsidR="008B23B2">
          <w:rPr>
            <w:noProof/>
            <w:webHidden/>
          </w:rPr>
          <w:instrText xml:space="preserve"> PAGEREF _Toc115888761 \h </w:instrText>
        </w:r>
        <w:r w:rsidR="008B23B2">
          <w:rPr>
            <w:noProof/>
            <w:webHidden/>
          </w:rPr>
        </w:r>
        <w:r w:rsidR="008B23B2">
          <w:rPr>
            <w:noProof/>
            <w:webHidden/>
          </w:rPr>
          <w:fldChar w:fldCharType="separate"/>
        </w:r>
        <w:r w:rsidR="008B23B2">
          <w:rPr>
            <w:noProof/>
            <w:webHidden/>
          </w:rPr>
          <w:t>173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2" w:history="1">
        <w:r w:rsidR="008B23B2" w:rsidRPr="00DB02DD">
          <w:rPr>
            <w:rStyle w:val="aff6"/>
            <w:noProof/>
          </w:rPr>
          <w:t>2.3.3.10.</w:t>
        </w:r>
        <w:r w:rsidR="008B23B2">
          <w:rPr>
            <w:rFonts w:asciiTheme="minorHAnsi" w:eastAsiaTheme="minorEastAsia" w:hAnsiTheme="minorHAnsi" w:cstheme="minorBidi"/>
            <w:noProof/>
            <w:sz w:val="22"/>
            <w:szCs w:val="22"/>
          </w:rPr>
          <w:tab/>
        </w:r>
        <w:r w:rsidR="008B23B2" w:rsidRPr="00DB02DD">
          <w:rPr>
            <w:rStyle w:val="aff6"/>
            <w:noProof/>
          </w:rPr>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r w:rsidR="008B23B2">
          <w:rPr>
            <w:noProof/>
            <w:webHidden/>
          </w:rPr>
          <w:tab/>
        </w:r>
        <w:r w:rsidR="008B23B2">
          <w:rPr>
            <w:noProof/>
            <w:webHidden/>
          </w:rPr>
          <w:fldChar w:fldCharType="begin"/>
        </w:r>
        <w:r w:rsidR="008B23B2">
          <w:rPr>
            <w:noProof/>
            <w:webHidden/>
          </w:rPr>
          <w:instrText xml:space="preserve"> PAGEREF _Toc115888762 \h </w:instrText>
        </w:r>
        <w:r w:rsidR="008B23B2">
          <w:rPr>
            <w:noProof/>
            <w:webHidden/>
          </w:rPr>
        </w:r>
        <w:r w:rsidR="008B23B2">
          <w:rPr>
            <w:noProof/>
            <w:webHidden/>
          </w:rPr>
          <w:fldChar w:fldCharType="separate"/>
        </w:r>
        <w:r w:rsidR="008B23B2">
          <w:rPr>
            <w:noProof/>
            <w:webHidden/>
          </w:rPr>
          <w:t>186</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63" w:history="1">
        <w:r w:rsidR="008B23B2" w:rsidRPr="00DB02DD">
          <w:rPr>
            <w:rStyle w:val="aff6"/>
          </w:rPr>
          <w:t>2.3.4.</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«Санкционирование целевых расходов с применением сведений об операциях с целевыми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_Toc115888763 \h </w:instrText>
        </w:r>
        <w:r w:rsidR="008B23B2">
          <w:rPr>
            <w:webHidden/>
          </w:rPr>
        </w:r>
        <w:r w:rsidR="008B23B2">
          <w:rPr>
            <w:webHidden/>
          </w:rPr>
          <w:fldChar w:fldCharType="separate"/>
        </w:r>
        <w:r w:rsidR="008B23B2">
          <w:rPr>
            <w:webHidden/>
          </w:rPr>
          <w:t>193</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4" w:history="1">
        <w:r w:rsidR="008B23B2" w:rsidRPr="00DB02DD">
          <w:rPr>
            <w:rStyle w:val="aff6"/>
            <w:noProof/>
          </w:rPr>
          <w:t>2.3.4.1.</w:t>
        </w:r>
        <w:r w:rsidR="008B23B2">
          <w:rPr>
            <w:rFonts w:asciiTheme="minorHAnsi" w:eastAsiaTheme="minorEastAsia" w:hAnsiTheme="minorHAnsi" w:cstheme="minorBidi"/>
            <w:noProof/>
            <w:sz w:val="22"/>
            <w:szCs w:val="22"/>
          </w:rPr>
          <w:tab/>
        </w:r>
        <w:r w:rsidR="008B23B2" w:rsidRPr="00DB02DD">
          <w:rPr>
            <w:rStyle w:val="aff6"/>
            <w:noProof/>
          </w:rPr>
          <w:t>Формирование Сведений об операциях с ЦС в ЛК Исполнителя, и регистрация на стороне ФО Исполнителя</w:t>
        </w:r>
        <w:r w:rsidR="008B23B2">
          <w:rPr>
            <w:noProof/>
            <w:webHidden/>
          </w:rPr>
          <w:tab/>
        </w:r>
        <w:r w:rsidR="008B23B2">
          <w:rPr>
            <w:noProof/>
            <w:webHidden/>
          </w:rPr>
          <w:fldChar w:fldCharType="begin"/>
        </w:r>
        <w:r w:rsidR="008B23B2">
          <w:rPr>
            <w:noProof/>
            <w:webHidden/>
          </w:rPr>
          <w:instrText xml:space="preserve"> PAGEREF _Toc115888764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5" w:history="1">
        <w:r w:rsidR="008B23B2" w:rsidRPr="00DB02DD">
          <w:rPr>
            <w:rStyle w:val="aff6"/>
            <w:noProof/>
          </w:rPr>
          <w:t>2.3.4.2.</w:t>
        </w:r>
        <w:r w:rsidR="008B23B2">
          <w:rPr>
            <w:rFonts w:asciiTheme="minorHAnsi" w:eastAsiaTheme="minorEastAsia" w:hAnsiTheme="minorHAnsi" w:cstheme="minorBidi"/>
            <w:noProof/>
            <w:sz w:val="22"/>
            <w:szCs w:val="22"/>
          </w:rPr>
          <w:tab/>
        </w:r>
        <w:r w:rsidR="008B23B2" w:rsidRPr="00DB02DD">
          <w:rPr>
            <w:rStyle w:val="aff6"/>
            <w:noProof/>
          </w:rPr>
          <w:t>Формирование новой версии документа путем копирования Сведений об операциях с целевыми средствами в ЛК Исполнителя, и регистрация на стороне ФО Исполнителя</w:t>
        </w:r>
        <w:r w:rsidR="008B23B2">
          <w:rPr>
            <w:noProof/>
            <w:webHidden/>
          </w:rPr>
          <w:tab/>
        </w:r>
        <w:r w:rsidR="008B23B2">
          <w:rPr>
            <w:noProof/>
            <w:webHidden/>
          </w:rPr>
          <w:fldChar w:fldCharType="begin"/>
        </w:r>
        <w:r w:rsidR="008B23B2">
          <w:rPr>
            <w:noProof/>
            <w:webHidden/>
          </w:rPr>
          <w:instrText xml:space="preserve"> PAGEREF _Toc115888765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6" w:history="1">
        <w:r w:rsidR="008B23B2" w:rsidRPr="00DB02DD">
          <w:rPr>
            <w:rStyle w:val="aff6"/>
            <w:noProof/>
          </w:rPr>
          <w:t>2.3.4.3.</w:t>
        </w:r>
        <w:r w:rsidR="008B23B2">
          <w:rPr>
            <w:rFonts w:asciiTheme="minorHAnsi" w:eastAsiaTheme="minorEastAsia" w:hAnsiTheme="minorHAnsi" w:cstheme="minorBidi"/>
            <w:noProof/>
            <w:sz w:val="22"/>
            <w:szCs w:val="22"/>
          </w:rPr>
          <w:tab/>
        </w:r>
        <w:r w:rsidR="008B23B2" w:rsidRPr="00DB02DD">
          <w:rPr>
            <w:rStyle w:val="aff6"/>
            <w:noProof/>
          </w:rPr>
          <w:t>Формирование новой версии Сведений об операциях с ЦС в ЛК Клиента с переходом технических в статус «Недействующий»</w:t>
        </w:r>
        <w:r w:rsidR="008B23B2">
          <w:rPr>
            <w:noProof/>
            <w:webHidden/>
          </w:rPr>
          <w:tab/>
        </w:r>
        <w:r w:rsidR="008B23B2">
          <w:rPr>
            <w:noProof/>
            <w:webHidden/>
          </w:rPr>
          <w:fldChar w:fldCharType="begin"/>
        </w:r>
        <w:r w:rsidR="008B23B2">
          <w:rPr>
            <w:noProof/>
            <w:webHidden/>
          </w:rPr>
          <w:instrText xml:space="preserve"> PAGEREF _Toc115888766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7" w:history="1">
        <w:r w:rsidR="008B23B2" w:rsidRPr="00DB02DD">
          <w:rPr>
            <w:rStyle w:val="aff6"/>
            <w:noProof/>
          </w:rPr>
          <w:t>2.3.4.4.</w:t>
        </w:r>
        <w:r w:rsidR="008B23B2">
          <w:rPr>
            <w:rFonts w:asciiTheme="minorHAnsi" w:eastAsiaTheme="minorEastAsia" w:hAnsiTheme="minorHAnsi" w:cstheme="minorBidi"/>
            <w:noProof/>
            <w:sz w:val="22"/>
            <w:szCs w:val="22"/>
          </w:rPr>
          <w:tab/>
        </w:r>
        <w:r w:rsidR="008B23B2" w:rsidRPr="00DB02DD">
          <w:rPr>
            <w:rStyle w:val="aff6"/>
            <w:noProof/>
          </w:rPr>
          <w:t>Сервисный прием документа «Сведения об операциях с ЦС» клиента из внешних систем</w:t>
        </w:r>
        <w:r w:rsidR="008B23B2">
          <w:rPr>
            <w:noProof/>
            <w:webHidden/>
          </w:rPr>
          <w:tab/>
        </w:r>
        <w:r w:rsidR="008B23B2">
          <w:rPr>
            <w:noProof/>
            <w:webHidden/>
          </w:rPr>
          <w:fldChar w:fldCharType="begin"/>
        </w:r>
        <w:r w:rsidR="008B23B2">
          <w:rPr>
            <w:noProof/>
            <w:webHidden/>
          </w:rPr>
          <w:instrText xml:space="preserve"> PAGEREF _Toc115888767 \h </w:instrText>
        </w:r>
        <w:r w:rsidR="008B23B2">
          <w:rPr>
            <w:noProof/>
            <w:webHidden/>
          </w:rPr>
        </w:r>
        <w:r w:rsidR="008B23B2">
          <w:rPr>
            <w:noProof/>
            <w:webHidden/>
          </w:rPr>
          <w:fldChar w:fldCharType="separate"/>
        </w:r>
        <w:r w:rsidR="008B23B2">
          <w:rPr>
            <w:noProof/>
            <w:webHidden/>
          </w:rPr>
          <w:t>194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8" w:history="1">
        <w:r w:rsidR="008B23B2" w:rsidRPr="00DB02DD">
          <w:rPr>
            <w:rStyle w:val="aff6"/>
            <w:noProof/>
          </w:rPr>
          <w:t>2.3.4.5.</w:t>
        </w:r>
        <w:r w:rsidR="008B23B2">
          <w:rPr>
            <w:rFonts w:asciiTheme="minorHAnsi" w:eastAsiaTheme="minorEastAsia" w:hAnsiTheme="minorHAnsi" w:cstheme="minorBidi"/>
            <w:noProof/>
            <w:sz w:val="22"/>
            <w:szCs w:val="22"/>
          </w:rPr>
          <w:tab/>
        </w:r>
        <w:r w:rsidR="008B23B2" w:rsidRPr="00DB02DD">
          <w:rPr>
            <w:rStyle w:val="aff6"/>
            <w:noProof/>
          </w:rPr>
          <w:t>Отмена документа «Сведения об операциях с ЦС» полученного из внешней системы</w:t>
        </w:r>
        <w:r w:rsidR="008B23B2">
          <w:rPr>
            <w:noProof/>
            <w:webHidden/>
          </w:rPr>
          <w:tab/>
        </w:r>
        <w:r w:rsidR="008B23B2">
          <w:rPr>
            <w:noProof/>
            <w:webHidden/>
          </w:rPr>
          <w:fldChar w:fldCharType="begin"/>
        </w:r>
        <w:r w:rsidR="008B23B2">
          <w:rPr>
            <w:noProof/>
            <w:webHidden/>
          </w:rPr>
          <w:instrText xml:space="preserve"> PAGEREF _Toc115888768 \h </w:instrText>
        </w:r>
        <w:r w:rsidR="008B23B2">
          <w:rPr>
            <w:noProof/>
            <w:webHidden/>
          </w:rPr>
        </w:r>
        <w:r w:rsidR="008B23B2">
          <w:rPr>
            <w:noProof/>
            <w:webHidden/>
          </w:rPr>
          <w:fldChar w:fldCharType="separate"/>
        </w:r>
        <w:r w:rsidR="008B23B2">
          <w:rPr>
            <w:noProof/>
            <w:webHidden/>
          </w:rPr>
          <w:t>194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69" w:history="1">
        <w:r w:rsidR="008B23B2" w:rsidRPr="00DB02DD">
          <w:rPr>
            <w:rStyle w:val="aff6"/>
            <w:noProof/>
          </w:rPr>
          <w:t>2.3.4.6.</w:t>
        </w:r>
        <w:r w:rsidR="008B23B2">
          <w:rPr>
            <w:rFonts w:asciiTheme="minorHAnsi" w:eastAsiaTheme="minorEastAsia" w:hAnsiTheme="minorHAnsi" w:cstheme="minorBidi"/>
            <w:noProof/>
            <w:sz w:val="22"/>
            <w:szCs w:val="22"/>
          </w:rPr>
          <w:tab/>
        </w:r>
        <w:r w:rsidR="008B23B2" w:rsidRPr="00DB02DD">
          <w:rPr>
            <w:rStyle w:val="aff6"/>
            <w:noProof/>
          </w:rPr>
          <w:t>Перерегистрация Сведений об операциях с целевыми средствами</w:t>
        </w:r>
        <w:r w:rsidR="008B23B2">
          <w:rPr>
            <w:noProof/>
            <w:webHidden/>
          </w:rPr>
          <w:tab/>
        </w:r>
        <w:r w:rsidR="008B23B2">
          <w:rPr>
            <w:noProof/>
            <w:webHidden/>
          </w:rPr>
          <w:fldChar w:fldCharType="begin"/>
        </w:r>
        <w:r w:rsidR="008B23B2">
          <w:rPr>
            <w:noProof/>
            <w:webHidden/>
          </w:rPr>
          <w:instrText xml:space="preserve"> PAGEREF _Toc115888769 \h </w:instrText>
        </w:r>
        <w:r w:rsidR="008B23B2">
          <w:rPr>
            <w:noProof/>
            <w:webHidden/>
          </w:rPr>
        </w:r>
        <w:r w:rsidR="008B23B2">
          <w:rPr>
            <w:noProof/>
            <w:webHidden/>
          </w:rPr>
          <w:fldChar w:fldCharType="separate"/>
        </w:r>
        <w:r w:rsidR="008B23B2">
          <w:rPr>
            <w:noProof/>
            <w:webHidden/>
          </w:rPr>
          <w:t>195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0" w:history="1">
        <w:r w:rsidR="008B23B2" w:rsidRPr="00DB02DD">
          <w:rPr>
            <w:rStyle w:val="aff6"/>
            <w:noProof/>
          </w:rPr>
          <w:t>2.3.4.7.</w:t>
        </w:r>
        <w:r w:rsidR="008B23B2">
          <w:rPr>
            <w:rFonts w:asciiTheme="minorHAnsi" w:eastAsiaTheme="minorEastAsia" w:hAnsiTheme="minorHAnsi" w:cstheme="minorBidi"/>
            <w:noProof/>
            <w:sz w:val="22"/>
            <w:szCs w:val="22"/>
          </w:rPr>
          <w:tab/>
        </w:r>
        <w:r w:rsidR="008B23B2" w:rsidRPr="00DB02DD">
          <w:rPr>
            <w:rStyle w:val="aff6"/>
            <w:noProof/>
          </w:rPr>
          <w:t>Перерегистрация плановых показателей, переданных Актом приемки-передачи показателей лицевого счета (ф.0531375)</w:t>
        </w:r>
        <w:r w:rsidR="008B23B2">
          <w:rPr>
            <w:noProof/>
            <w:webHidden/>
          </w:rPr>
          <w:tab/>
        </w:r>
        <w:r w:rsidR="008B23B2">
          <w:rPr>
            <w:noProof/>
            <w:webHidden/>
          </w:rPr>
          <w:fldChar w:fldCharType="begin"/>
        </w:r>
        <w:r w:rsidR="008B23B2">
          <w:rPr>
            <w:noProof/>
            <w:webHidden/>
          </w:rPr>
          <w:instrText xml:space="preserve"> PAGEREF _Toc115888770 \h </w:instrText>
        </w:r>
        <w:r w:rsidR="008B23B2">
          <w:rPr>
            <w:noProof/>
            <w:webHidden/>
          </w:rPr>
        </w:r>
        <w:r w:rsidR="008B23B2">
          <w:rPr>
            <w:noProof/>
            <w:webHidden/>
          </w:rPr>
          <w:fldChar w:fldCharType="separate"/>
        </w:r>
        <w:r w:rsidR="008B23B2">
          <w:rPr>
            <w:noProof/>
            <w:webHidden/>
          </w:rPr>
          <w:t>195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1" w:history="1">
        <w:r w:rsidR="008B23B2" w:rsidRPr="00DB02DD">
          <w:rPr>
            <w:rStyle w:val="aff6"/>
            <w:noProof/>
          </w:rPr>
          <w:t>2.3.4.8.</w:t>
        </w:r>
        <w:r w:rsidR="008B23B2">
          <w:rPr>
            <w:rFonts w:asciiTheme="minorHAnsi" w:eastAsiaTheme="minorEastAsia" w:hAnsiTheme="minorHAnsi" w:cstheme="minorBidi"/>
            <w:noProof/>
            <w:sz w:val="22"/>
            <w:szCs w:val="22"/>
          </w:rPr>
          <w:tab/>
        </w:r>
        <w:r w:rsidR="008B23B2" w:rsidRPr="00DB02DD">
          <w:rPr>
            <w:rStyle w:val="aff6"/>
            <w:noProof/>
          </w:rPr>
          <w:t>Отмена технических Сведений об операциях с целевыми средствами</w:t>
        </w:r>
        <w:r w:rsidR="008B23B2">
          <w:rPr>
            <w:noProof/>
            <w:webHidden/>
          </w:rPr>
          <w:tab/>
        </w:r>
        <w:r w:rsidR="008B23B2">
          <w:rPr>
            <w:noProof/>
            <w:webHidden/>
          </w:rPr>
          <w:fldChar w:fldCharType="begin"/>
        </w:r>
        <w:r w:rsidR="008B23B2">
          <w:rPr>
            <w:noProof/>
            <w:webHidden/>
          </w:rPr>
          <w:instrText xml:space="preserve"> PAGEREF _Toc115888771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2" w:history="1">
        <w:r w:rsidR="008B23B2" w:rsidRPr="00DB02DD">
          <w:rPr>
            <w:rStyle w:val="aff6"/>
            <w:noProof/>
          </w:rPr>
          <w:t>2.3.4.9.</w:t>
        </w:r>
        <w:r w:rsidR="008B23B2">
          <w:rPr>
            <w:rFonts w:asciiTheme="minorHAnsi" w:eastAsiaTheme="minorEastAsia" w:hAnsiTheme="minorHAnsi" w:cstheme="minorBidi"/>
            <w:noProof/>
            <w:sz w:val="22"/>
            <w:szCs w:val="22"/>
          </w:rPr>
          <w:tab/>
        </w:r>
        <w:r w:rsidR="008B23B2" w:rsidRPr="00DB02DD">
          <w:rPr>
            <w:rStyle w:val="aff6"/>
            <w:noProof/>
          </w:rPr>
          <w:t>Проверка действия «Определить исполнителя» по документу «Сведения об операциях с ЦС»</w:t>
        </w:r>
        <w:r w:rsidR="008B23B2">
          <w:rPr>
            <w:noProof/>
            <w:webHidden/>
          </w:rPr>
          <w:tab/>
        </w:r>
        <w:r w:rsidR="008B23B2">
          <w:rPr>
            <w:noProof/>
            <w:webHidden/>
          </w:rPr>
          <w:fldChar w:fldCharType="begin"/>
        </w:r>
        <w:r w:rsidR="008B23B2">
          <w:rPr>
            <w:noProof/>
            <w:webHidden/>
          </w:rPr>
          <w:instrText xml:space="preserve"> PAGEREF _Toc115888772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3" w:history="1">
        <w:r w:rsidR="008B23B2" w:rsidRPr="00DB02DD">
          <w:rPr>
            <w:rStyle w:val="aff6"/>
            <w:noProof/>
          </w:rPr>
          <w:t>2.3.4.10.</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«Запрос на изменение записей учета» из Сведений</w:t>
        </w:r>
        <w:r w:rsidR="008B23B2">
          <w:rPr>
            <w:noProof/>
            <w:webHidden/>
          </w:rPr>
          <w:tab/>
        </w:r>
        <w:r w:rsidR="008B23B2">
          <w:rPr>
            <w:noProof/>
            <w:webHidden/>
          </w:rPr>
          <w:fldChar w:fldCharType="begin"/>
        </w:r>
        <w:r w:rsidR="008B23B2">
          <w:rPr>
            <w:noProof/>
            <w:webHidden/>
          </w:rPr>
          <w:instrText xml:space="preserve"> PAGEREF _Toc115888773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4" w:history="1">
        <w:r w:rsidR="008B23B2" w:rsidRPr="00DB02DD">
          <w:rPr>
            <w:rStyle w:val="aff6"/>
            <w:noProof/>
          </w:rPr>
          <w:t>2.3.4.11.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«Бухгалтерская справка (ф.0504833)» из Сведений об операциях с ЦС</w:t>
        </w:r>
        <w:r w:rsidR="008B23B2">
          <w:rPr>
            <w:noProof/>
            <w:webHidden/>
          </w:rPr>
          <w:tab/>
        </w:r>
        <w:r w:rsidR="008B23B2">
          <w:rPr>
            <w:noProof/>
            <w:webHidden/>
          </w:rPr>
          <w:fldChar w:fldCharType="begin"/>
        </w:r>
        <w:r w:rsidR="008B23B2">
          <w:rPr>
            <w:noProof/>
            <w:webHidden/>
          </w:rPr>
          <w:instrText xml:space="preserve"> PAGEREF _Toc115888774 \h </w:instrText>
        </w:r>
        <w:r w:rsidR="008B23B2">
          <w:rPr>
            <w:noProof/>
            <w:webHidden/>
          </w:rPr>
        </w:r>
        <w:r w:rsidR="008B23B2">
          <w:rPr>
            <w:noProof/>
            <w:webHidden/>
          </w:rPr>
          <w:fldChar w:fldCharType="separate"/>
        </w:r>
        <w:r w:rsidR="008B23B2">
          <w:rPr>
            <w:noProof/>
            <w:webHidden/>
          </w:rPr>
          <w:t>197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5" w:history="1">
        <w:r w:rsidR="008B23B2" w:rsidRPr="00DB02DD">
          <w:rPr>
            <w:rStyle w:val="aff6"/>
            <w:noProof/>
          </w:rPr>
          <w:t>2.3.4.12.</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«Предупреждение (информирование)» при регистрации Сведений</w:t>
        </w:r>
        <w:r w:rsidR="008B23B2">
          <w:rPr>
            <w:noProof/>
            <w:webHidden/>
          </w:rPr>
          <w:tab/>
        </w:r>
        <w:r w:rsidR="008B23B2">
          <w:rPr>
            <w:noProof/>
            <w:webHidden/>
          </w:rPr>
          <w:fldChar w:fldCharType="begin"/>
        </w:r>
        <w:r w:rsidR="008B23B2">
          <w:rPr>
            <w:noProof/>
            <w:webHidden/>
          </w:rPr>
          <w:instrText xml:space="preserve"> PAGEREF _Toc115888775 \h </w:instrText>
        </w:r>
        <w:r w:rsidR="008B23B2">
          <w:rPr>
            <w:noProof/>
            <w:webHidden/>
          </w:rPr>
        </w:r>
        <w:r w:rsidR="008B23B2">
          <w:rPr>
            <w:noProof/>
            <w:webHidden/>
          </w:rPr>
          <w:fldChar w:fldCharType="separate"/>
        </w:r>
        <w:r w:rsidR="008B23B2">
          <w:rPr>
            <w:noProof/>
            <w:webHidden/>
          </w:rPr>
          <w:t>197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6" w:history="1">
        <w:r w:rsidR="008B23B2" w:rsidRPr="00DB02DD">
          <w:rPr>
            <w:rStyle w:val="aff6"/>
            <w:noProof/>
          </w:rPr>
          <w:t>2.3.4.13.</w:t>
        </w:r>
        <w:r w:rsidR="008B23B2">
          <w:rPr>
            <w:rFonts w:asciiTheme="minorHAnsi" w:eastAsiaTheme="minorEastAsia" w:hAnsiTheme="minorHAnsi" w:cstheme="minorBidi"/>
            <w:noProof/>
            <w:sz w:val="22"/>
            <w:szCs w:val="22"/>
          </w:rPr>
          <w:tab/>
        </w:r>
        <w:r w:rsidR="008B23B2" w:rsidRPr="00DB02DD">
          <w:rPr>
            <w:rStyle w:val="aff6"/>
            <w:noProof/>
          </w:rPr>
          <w:t>Ручное формирование документа «Предупреждение (информирование)» в документе «Сведения об операциях с ЦС» при наличии признака финансового нарушения</w:t>
        </w:r>
        <w:r w:rsidR="008B23B2">
          <w:rPr>
            <w:noProof/>
            <w:webHidden/>
          </w:rPr>
          <w:tab/>
        </w:r>
        <w:r w:rsidR="008B23B2">
          <w:rPr>
            <w:noProof/>
            <w:webHidden/>
          </w:rPr>
          <w:fldChar w:fldCharType="begin"/>
        </w:r>
        <w:r w:rsidR="008B23B2">
          <w:rPr>
            <w:noProof/>
            <w:webHidden/>
          </w:rPr>
          <w:instrText xml:space="preserve"> PAGEREF _Toc115888776 \h </w:instrText>
        </w:r>
        <w:r w:rsidR="008B23B2">
          <w:rPr>
            <w:noProof/>
            <w:webHidden/>
          </w:rPr>
        </w:r>
        <w:r w:rsidR="008B23B2">
          <w:rPr>
            <w:noProof/>
            <w:webHidden/>
          </w:rPr>
          <w:fldChar w:fldCharType="separate"/>
        </w:r>
        <w:r w:rsidR="008B23B2">
          <w:rPr>
            <w:noProof/>
            <w:webHidden/>
          </w:rPr>
          <w:t>198</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77" w:history="1">
        <w:r w:rsidR="008B23B2" w:rsidRPr="00DB02DD">
          <w:rPr>
            <w:rStyle w:val="aff6"/>
          </w:rPr>
          <w:t>2.3.5.</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«Проведение операций по кассовым выплатам юридических лиц по лицевым счетам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_Toc115888777 \h </w:instrText>
        </w:r>
        <w:r w:rsidR="008B23B2">
          <w:rPr>
            <w:webHidden/>
          </w:rPr>
        </w:r>
        <w:r w:rsidR="008B23B2">
          <w:rPr>
            <w:webHidden/>
          </w:rPr>
          <w:fldChar w:fldCharType="separate"/>
        </w:r>
        <w:r w:rsidR="008B23B2">
          <w:rPr>
            <w:webHidden/>
          </w:rPr>
          <w:t>199</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8" w:history="1">
        <w:r w:rsidR="008B23B2" w:rsidRPr="00DB02DD">
          <w:rPr>
            <w:rStyle w:val="aff6"/>
            <w:noProof/>
          </w:rPr>
          <w:t>2.3.5.1.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и исполнение платежного поручения Клиента»</w:t>
        </w:r>
        <w:r w:rsidR="008B23B2">
          <w:rPr>
            <w:noProof/>
            <w:webHidden/>
          </w:rPr>
          <w:tab/>
        </w:r>
        <w:r w:rsidR="008B23B2">
          <w:rPr>
            <w:noProof/>
            <w:webHidden/>
          </w:rPr>
          <w:fldChar w:fldCharType="begin"/>
        </w:r>
        <w:r w:rsidR="008B23B2">
          <w:rPr>
            <w:noProof/>
            <w:webHidden/>
          </w:rPr>
          <w:instrText xml:space="preserve"> PAGEREF _Toc115888778 \h </w:instrText>
        </w:r>
        <w:r w:rsidR="008B23B2">
          <w:rPr>
            <w:noProof/>
            <w:webHidden/>
          </w:rPr>
        </w:r>
        <w:r w:rsidR="008B23B2">
          <w:rPr>
            <w:noProof/>
            <w:webHidden/>
          </w:rPr>
          <w:fldChar w:fldCharType="separate"/>
        </w:r>
        <w:r w:rsidR="008B23B2">
          <w:rPr>
            <w:noProof/>
            <w:webHidden/>
          </w:rPr>
          <w:t>199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79" w:history="1">
        <w:r w:rsidR="008B23B2" w:rsidRPr="00DB02DD">
          <w:rPr>
            <w:rStyle w:val="aff6"/>
            <w:noProof/>
          </w:rPr>
          <w:t>2.3.5.2.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платежного документа (поступление средств)»</w:t>
        </w:r>
        <w:r w:rsidR="008B23B2">
          <w:rPr>
            <w:noProof/>
            <w:webHidden/>
          </w:rPr>
          <w:tab/>
        </w:r>
        <w:r w:rsidR="008B23B2">
          <w:rPr>
            <w:noProof/>
            <w:webHidden/>
          </w:rPr>
          <w:fldChar w:fldCharType="begin"/>
        </w:r>
        <w:r w:rsidR="008B23B2">
          <w:rPr>
            <w:noProof/>
            <w:webHidden/>
          </w:rPr>
          <w:instrText xml:space="preserve"> PAGEREF _Toc115888779 \h </w:instrText>
        </w:r>
        <w:r w:rsidR="008B23B2">
          <w:rPr>
            <w:noProof/>
            <w:webHidden/>
          </w:rPr>
        </w:r>
        <w:r w:rsidR="008B23B2">
          <w:rPr>
            <w:noProof/>
            <w:webHidden/>
          </w:rPr>
          <w:fldChar w:fldCharType="separate"/>
        </w:r>
        <w:r w:rsidR="008B23B2">
          <w:rPr>
            <w:noProof/>
            <w:webHidden/>
          </w:rPr>
          <w:t>208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0" w:history="1">
        <w:r w:rsidR="008B23B2" w:rsidRPr="00DB02DD">
          <w:rPr>
            <w:rStyle w:val="aff6"/>
            <w:noProof/>
          </w:rPr>
          <w:t>2.3.5.3.</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и передача в ПУДС ЭБ документа «Поручение о перечислении на счет» (исходящего)»</w:t>
        </w:r>
        <w:r w:rsidR="008B23B2">
          <w:rPr>
            <w:noProof/>
            <w:webHidden/>
          </w:rPr>
          <w:tab/>
        </w:r>
        <w:r w:rsidR="008B23B2">
          <w:rPr>
            <w:noProof/>
            <w:webHidden/>
          </w:rPr>
          <w:fldChar w:fldCharType="begin"/>
        </w:r>
        <w:r w:rsidR="008B23B2">
          <w:rPr>
            <w:noProof/>
            <w:webHidden/>
          </w:rPr>
          <w:instrText xml:space="preserve"> PAGEREF _Toc115888780 \h </w:instrText>
        </w:r>
        <w:r w:rsidR="008B23B2">
          <w:rPr>
            <w:noProof/>
            <w:webHidden/>
          </w:rPr>
        </w:r>
        <w:r w:rsidR="008B23B2">
          <w:rPr>
            <w:noProof/>
            <w:webHidden/>
          </w:rPr>
          <w:fldChar w:fldCharType="separate"/>
        </w:r>
        <w:r w:rsidR="008B23B2">
          <w:rPr>
            <w:noProof/>
            <w:webHidden/>
          </w:rPr>
          <w:t>212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1" w:history="1">
        <w:r w:rsidR="008B23B2" w:rsidRPr="00DB02DD">
          <w:rPr>
            <w:rStyle w:val="aff6"/>
            <w:noProof/>
          </w:rPr>
          <w:t>2.3.5.4.</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«Поручение о перечислении на счет» (входящего) по результатам приема из ПУДС ЭБ»</w:t>
        </w:r>
        <w:r w:rsidR="008B23B2">
          <w:rPr>
            <w:noProof/>
            <w:webHidden/>
          </w:rPr>
          <w:tab/>
        </w:r>
        <w:r w:rsidR="008B23B2">
          <w:rPr>
            <w:noProof/>
            <w:webHidden/>
          </w:rPr>
          <w:fldChar w:fldCharType="begin"/>
        </w:r>
        <w:r w:rsidR="008B23B2">
          <w:rPr>
            <w:noProof/>
            <w:webHidden/>
          </w:rPr>
          <w:instrText xml:space="preserve"> PAGEREF _Toc115888781 \h </w:instrText>
        </w:r>
        <w:r w:rsidR="008B23B2">
          <w:rPr>
            <w:noProof/>
            <w:webHidden/>
          </w:rPr>
        </w:r>
        <w:r w:rsidR="008B23B2">
          <w:rPr>
            <w:noProof/>
            <w:webHidden/>
          </w:rPr>
          <w:fldChar w:fldCharType="separate"/>
        </w:r>
        <w:r w:rsidR="008B23B2">
          <w:rPr>
            <w:noProof/>
            <w:webHidden/>
          </w:rPr>
          <w:t>214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2" w:history="1">
        <w:r w:rsidR="008B23B2" w:rsidRPr="00DB02DD">
          <w:rPr>
            <w:rStyle w:val="aff6"/>
            <w:noProof/>
          </w:rPr>
          <w:t>2.3.5.5.</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запроса на выяснение принадлежности платежа»</w:t>
        </w:r>
        <w:r w:rsidR="008B23B2">
          <w:rPr>
            <w:noProof/>
            <w:webHidden/>
          </w:rPr>
          <w:tab/>
        </w:r>
        <w:r w:rsidR="008B23B2">
          <w:rPr>
            <w:noProof/>
            <w:webHidden/>
          </w:rPr>
          <w:fldChar w:fldCharType="begin"/>
        </w:r>
        <w:r w:rsidR="008B23B2">
          <w:rPr>
            <w:noProof/>
            <w:webHidden/>
          </w:rPr>
          <w:instrText xml:space="preserve"> PAGEREF _Toc115888782 \h </w:instrText>
        </w:r>
        <w:r w:rsidR="008B23B2">
          <w:rPr>
            <w:noProof/>
            <w:webHidden/>
          </w:rPr>
        </w:r>
        <w:r w:rsidR="008B23B2">
          <w:rPr>
            <w:noProof/>
            <w:webHidden/>
          </w:rPr>
          <w:fldChar w:fldCharType="separate"/>
        </w:r>
        <w:r w:rsidR="008B23B2">
          <w:rPr>
            <w:noProof/>
            <w:webHidden/>
          </w:rPr>
          <w:t>218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3" w:history="1">
        <w:r w:rsidR="008B23B2" w:rsidRPr="00DB02DD">
          <w:rPr>
            <w:rStyle w:val="aff6"/>
            <w:noProof/>
          </w:rPr>
          <w:t>2.3.5.6.</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Запроса на отзыв распоряжения (запроса на аннулирование)»</w:t>
        </w:r>
        <w:r w:rsidR="008B23B2">
          <w:rPr>
            <w:noProof/>
            <w:webHidden/>
          </w:rPr>
          <w:tab/>
        </w:r>
        <w:r w:rsidR="008B23B2">
          <w:rPr>
            <w:noProof/>
            <w:webHidden/>
          </w:rPr>
          <w:fldChar w:fldCharType="begin"/>
        </w:r>
        <w:r w:rsidR="008B23B2">
          <w:rPr>
            <w:noProof/>
            <w:webHidden/>
          </w:rPr>
          <w:instrText xml:space="preserve"> PAGEREF _Toc115888783 \h </w:instrText>
        </w:r>
        <w:r w:rsidR="008B23B2">
          <w:rPr>
            <w:noProof/>
            <w:webHidden/>
          </w:rPr>
        </w:r>
        <w:r w:rsidR="008B23B2">
          <w:rPr>
            <w:noProof/>
            <w:webHidden/>
          </w:rPr>
          <w:fldChar w:fldCharType="separate"/>
        </w:r>
        <w:r w:rsidR="008B23B2">
          <w:rPr>
            <w:noProof/>
            <w:webHidden/>
          </w:rPr>
          <w:t>219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4" w:history="1">
        <w:r w:rsidR="008B23B2" w:rsidRPr="00DB02DD">
          <w:rPr>
            <w:rStyle w:val="aff6"/>
            <w:noProof/>
          </w:rPr>
          <w:t>2.3.5.7.</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«Ответ на запрос (уведомление) по ЭПС участника»</w:t>
        </w:r>
        <w:r w:rsidR="008B23B2">
          <w:rPr>
            <w:noProof/>
            <w:webHidden/>
          </w:rPr>
          <w:tab/>
        </w:r>
        <w:r w:rsidR="008B23B2">
          <w:rPr>
            <w:noProof/>
            <w:webHidden/>
          </w:rPr>
          <w:fldChar w:fldCharType="begin"/>
        </w:r>
        <w:r w:rsidR="008B23B2">
          <w:rPr>
            <w:noProof/>
            <w:webHidden/>
          </w:rPr>
          <w:instrText xml:space="preserve"> PAGEREF _Toc115888784 \h </w:instrText>
        </w:r>
        <w:r w:rsidR="008B23B2">
          <w:rPr>
            <w:noProof/>
            <w:webHidden/>
          </w:rPr>
        </w:r>
        <w:r w:rsidR="008B23B2">
          <w:rPr>
            <w:noProof/>
            <w:webHidden/>
          </w:rPr>
          <w:fldChar w:fldCharType="separate"/>
        </w:r>
        <w:r w:rsidR="008B23B2">
          <w:rPr>
            <w:noProof/>
            <w:webHidden/>
          </w:rPr>
          <w:t>221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5" w:history="1">
        <w:r w:rsidR="008B23B2" w:rsidRPr="00DB02DD">
          <w:rPr>
            <w:rStyle w:val="aff6"/>
            <w:noProof/>
          </w:rPr>
          <w:t>2.3.5.8.</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«Прием, обработка и передача информации по ЭПС участника»</w:t>
        </w:r>
        <w:r w:rsidR="008B23B2">
          <w:rPr>
            <w:noProof/>
            <w:webHidden/>
          </w:rPr>
          <w:tab/>
        </w:r>
        <w:r w:rsidR="008B23B2">
          <w:rPr>
            <w:noProof/>
            <w:webHidden/>
          </w:rPr>
          <w:fldChar w:fldCharType="begin"/>
        </w:r>
        <w:r w:rsidR="008B23B2">
          <w:rPr>
            <w:noProof/>
            <w:webHidden/>
          </w:rPr>
          <w:instrText xml:space="preserve"> PAGEREF _Toc115888785 \h </w:instrText>
        </w:r>
        <w:r w:rsidR="008B23B2">
          <w:rPr>
            <w:noProof/>
            <w:webHidden/>
          </w:rPr>
        </w:r>
        <w:r w:rsidR="008B23B2">
          <w:rPr>
            <w:noProof/>
            <w:webHidden/>
          </w:rPr>
          <w:fldChar w:fldCharType="separate"/>
        </w:r>
        <w:r w:rsidR="008B23B2">
          <w:rPr>
            <w:noProof/>
            <w:webHidden/>
          </w:rPr>
          <w:t>225</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86" w:history="1">
        <w:r w:rsidR="008B23B2" w:rsidRPr="00DB02DD">
          <w:rPr>
            <w:rStyle w:val="aff6"/>
          </w:rPr>
          <w:t>2.3.6.</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«Уточнение операций по лицевым счетам юридического лица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_Toc115888786 \h </w:instrText>
        </w:r>
        <w:r w:rsidR="008B23B2">
          <w:rPr>
            <w:webHidden/>
          </w:rPr>
        </w:r>
        <w:r w:rsidR="008B23B2">
          <w:rPr>
            <w:webHidden/>
          </w:rPr>
          <w:fldChar w:fldCharType="separate"/>
        </w:r>
        <w:r w:rsidR="008B23B2">
          <w:rPr>
            <w:webHidden/>
          </w:rPr>
          <w:t>226</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7" w:history="1">
        <w:r w:rsidR="008B23B2" w:rsidRPr="00DB02DD">
          <w:rPr>
            <w:rStyle w:val="aff6"/>
            <w:noProof/>
          </w:rPr>
          <w:t>2.3.6.1.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Уведомления об уточнении операций клиента»</w:t>
        </w:r>
        <w:r w:rsidR="008B23B2">
          <w:rPr>
            <w:noProof/>
            <w:webHidden/>
          </w:rPr>
          <w:tab/>
        </w:r>
        <w:r w:rsidR="008B23B2">
          <w:rPr>
            <w:noProof/>
            <w:webHidden/>
          </w:rPr>
          <w:fldChar w:fldCharType="begin"/>
        </w:r>
        <w:r w:rsidR="008B23B2">
          <w:rPr>
            <w:noProof/>
            <w:webHidden/>
          </w:rPr>
          <w:instrText xml:space="preserve"> PAGEREF _Toc115888787 \h </w:instrText>
        </w:r>
        <w:r w:rsidR="008B23B2">
          <w:rPr>
            <w:noProof/>
            <w:webHidden/>
          </w:rPr>
        </w:r>
        <w:r w:rsidR="008B23B2">
          <w:rPr>
            <w:noProof/>
            <w:webHidden/>
          </w:rPr>
          <w:fldChar w:fldCharType="separate"/>
        </w:r>
        <w:r w:rsidR="008B23B2">
          <w:rPr>
            <w:noProof/>
            <w:webHidden/>
          </w:rPr>
          <w:t>226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88" w:history="1">
        <w:r w:rsidR="008B23B2" w:rsidRPr="00DB02DD">
          <w:rPr>
            <w:rStyle w:val="aff6"/>
            <w:noProof/>
          </w:rPr>
          <w:t>2.3.6.2.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«Обеспечение наличными денежными средствами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_Toc115888788 \h </w:instrText>
        </w:r>
        <w:r w:rsidR="008B23B2">
          <w:rPr>
            <w:noProof/>
            <w:webHidden/>
          </w:rPr>
        </w:r>
        <w:r w:rsidR="008B23B2">
          <w:rPr>
            <w:noProof/>
            <w:webHidden/>
          </w:rPr>
          <w:fldChar w:fldCharType="separate"/>
        </w:r>
        <w:r w:rsidR="008B23B2">
          <w:rPr>
            <w:noProof/>
            <w:webHidden/>
          </w:rPr>
          <w:t>231</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89" w:history="1">
        <w:r w:rsidR="008B23B2" w:rsidRPr="00DB02DD">
          <w:rPr>
            <w:rStyle w:val="aff6"/>
          </w:rPr>
          <w:t>2.3.7.</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«Бюджетный мониторинг»</w:t>
        </w:r>
        <w:r w:rsidR="008B23B2">
          <w:rPr>
            <w:webHidden/>
          </w:rPr>
          <w:tab/>
        </w:r>
        <w:r w:rsidR="008B23B2">
          <w:rPr>
            <w:webHidden/>
          </w:rPr>
          <w:fldChar w:fldCharType="begin"/>
        </w:r>
        <w:r w:rsidR="008B23B2">
          <w:rPr>
            <w:webHidden/>
          </w:rPr>
          <w:instrText xml:space="preserve"> PAGEREF _Toc115888789 \h </w:instrText>
        </w:r>
        <w:r w:rsidR="008B23B2">
          <w:rPr>
            <w:webHidden/>
          </w:rPr>
        </w:r>
        <w:r w:rsidR="008B23B2">
          <w:rPr>
            <w:webHidden/>
          </w:rPr>
          <w:fldChar w:fldCharType="separate"/>
        </w:r>
        <w:r w:rsidR="008B23B2">
          <w:rPr>
            <w:webHidden/>
          </w:rPr>
          <w:t>238</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0" w:history="1">
        <w:r w:rsidR="008B23B2" w:rsidRPr="00DB02DD">
          <w:rPr>
            <w:rStyle w:val="aff6"/>
            <w:noProof/>
          </w:rPr>
          <w:t>2.3.7.1.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уведомления о приостановлении операции на лицевом счете»</w:t>
        </w:r>
        <w:r w:rsidR="008B23B2">
          <w:rPr>
            <w:noProof/>
            <w:webHidden/>
          </w:rPr>
          <w:tab/>
        </w:r>
        <w:r w:rsidR="008B23B2">
          <w:rPr>
            <w:noProof/>
            <w:webHidden/>
          </w:rPr>
          <w:fldChar w:fldCharType="begin"/>
        </w:r>
        <w:r w:rsidR="008B23B2">
          <w:rPr>
            <w:noProof/>
            <w:webHidden/>
          </w:rPr>
          <w:instrText xml:space="preserve"> PAGEREF _Toc115888790 \h </w:instrText>
        </w:r>
        <w:r w:rsidR="008B23B2">
          <w:rPr>
            <w:noProof/>
            <w:webHidden/>
          </w:rPr>
        </w:r>
        <w:r w:rsidR="008B23B2">
          <w:rPr>
            <w:noProof/>
            <w:webHidden/>
          </w:rPr>
          <w:fldChar w:fldCharType="separate"/>
        </w:r>
        <w:r w:rsidR="008B23B2">
          <w:rPr>
            <w:noProof/>
            <w:webHidden/>
          </w:rPr>
          <w:t>238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1" w:history="1">
        <w:r w:rsidR="008B23B2" w:rsidRPr="00DB02DD">
          <w:rPr>
            <w:rStyle w:val="aff6"/>
            <w:noProof/>
          </w:rPr>
          <w:t>2.3.7.2.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«Уведомление об обоснованности приостановления операции»</w:t>
        </w:r>
        <w:r w:rsidR="008B23B2">
          <w:rPr>
            <w:noProof/>
            <w:webHidden/>
          </w:rPr>
          <w:tab/>
        </w:r>
        <w:r w:rsidR="008B23B2">
          <w:rPr>
            <w:noProof/>
            <w:webHidden/>
          </w:rPr>
          <w:fldChar w:fldCharType="begin"/>
        </w:r>
        <w:r w:rsidR="008B23B2">
          <w:rPr>
            <w:noProof/>
            <w:webHidden/>
          </w:rPr>
          <w:instrText xml:space="preserve"> PAGEREF _Toc115888791 \h </w:instrText>
        </w:r>
        <w:r w:rsidR="008B23B2">
          <w:rPr>
            <w:noProof/>
            <w:webHidden/>
          </w:rPr>
        </w:r>
        <w:r w:rsidR="008B23B2">
          <w:rPr>
            <w:noProof/>
            <w:webHidden/>
          </w:rPr>
          <w:fldChar w:fldCharType="separate"/>
        </w:r>
        <w:r w:rsidR="008B23B2">
          <w:rPr>
            <w:noProof/>
            <w:webHidden/>
          </w:rPr>
          <w:t>242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2" w:history="1">
        <w:r w:rsidR="008B23B2" w:rsidRPr="00DB02DD">
          <w:rPr>
            <w:rStyle w:val="aff6"/>
            <w:noProof/>
          </w:rPr>
          <w:t>2.3.7.3.</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«Уведомление о запрете (об отказе) операции»</w:t>
        </w:r>
        <w:r w:rsidR="008B23B2">
          <w:rPr>
            <w:noProof/>
            <w:webHidden/>
          </w:rPr>
          <w:tab/>
        </w:r>
        <w:r w:rsidR="008B23B2">
          <w:rPr>
            <w:noProof/>
            <w:webHidden/>
          </w:rPr>
          <w:fldChar w:fldCharType="begin"/>
        </w:r>
        <w:r w:rsidR="008B23B2">
          <w:rPr>
            <w:noProof/>
            <w:webHidden/>
          </w:rPr>
          <w:instrText xml:space="preserve"> PAGEREF _Toc115888792 \h </w:instrText>
        </w:r>
        <w:r w:rsidR="008B23B2">
          <w:rPr>
            <w:noProof/>
            <w:webHidden/>
          </w:rPr>
        </w:r>
        <w:r w:rsidR="008B23B2">
          <w:rPr>
            <w:noProof/>
            <w:webHidden/>
          </w:rPr>
          <w:fldChar w:fldCharType="separate"/>
        </w:r>
        <w:r w:rsidR="008B23B2">
          <w:rPr>
            <w:noProof/>
            <w:webHidden/>
          </w:rPr>
          <w:t>243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3" w:history="1">
        <w:r w:rsidR="008B23B2" w:rsidRPr="00DB02DD">
          <w:rPr>
            <w:rStyle w:val="aff6"/>
            <w:noProof/>
          </w:rPr>
          <w:t>2.3.7.4.</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«Предупреждение (информирование)»</w:t>
        </w:r>
        <w:r w:rsidR="008B23B2">
          <w:rPr>
            <w:noProof/>
            <w:webHidden/>
          </w:rPr>
          <w:tab/>
        </w:r>
        <w:r w:rsidR="008B23B2">
          <w:rPr>
            <w:noProof/>
            <w:webHidden/>
          </w:rPr>
          <w:fldChar w:fldCharType="begin"/>
        </w:r>
        <w:r w:rsidR="008B23B2">
          <w:rPr>
            <w:noProof/>
            <w:webHidden/>
          </w:rPr>
          <w:instrText xml:space="preserve"> PAGEREF _Toc115888793 \h </w:instrText>
        </w:r>
        <w:r w:rsidR="008B23B2">
          <w:rPr>
            <w:noProof/>
            <w:webHidden/>
          </w:rPr>
        </w:r>
        <w:r w:rsidR="008B23B2">
          <w:rPr>
            <w:noProof/>
            <w:webHidden/>
          </w:rPr>
          <w:fldChar w:fldCharType="separate"/>
        </w:r>
        <w:r w:rsidR="008B23B2">
          <w:rPr>
            <w:noProof/>
            <w:webHidden/>
          </w:rPr>
          <w:t>247</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94" w:history="1">
        <w:r w:rsidR="008B23B2" w:rsidRPr="00DB02DD">
          <w:rPr>
            <w:rStyle w:val="aff6"/>
          </w:rPr>
          <w:t>2.3.8.</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ФО в случаях, установленных Правительством Российской Федерации, проверок при осуществлении казначейского сопровождения средств»</w:t>
        </w:r>
        <w:r w:rsidR="008B23B2">
          <w:rPr>
            <w:webHidden/>
          </w:rPr>
          <w:tab/>
        </w:r>
        <w:r w:rsidR="008B23B2">
          <w:rPr>
            <w:webHidden/>
          </w:rPr>
          <w:fldChar w:fldCharType="begin"/>
        </w:r>
        <w:r w:rsidR="008B23B2">
          <w:rPr>
            <w:webHidden/>
          </w:rPr>
          <w:instrText xml:space="preserve"> PAGEREF _Toc115888794 \h </w:instrText>
        </w:r>
        <w:r w:rsidR="008B23B2">
          <w:rPr>
            <w:webHidden/>
          </w:rPr>
        </w:r>
        <w:r w:rsidR="008B23B2">
          <w:rPr>
            <w:webHidden/>
          </w:rPr>
          <w:fldChar w:fldCharType="separate"/>
        </w:r>
        <w:r w:rsidR="008B23B2">
          <w:rPr>
            <w:webHidden/>
          </w:rPr>
          <w:t>253</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5" w:history="1">
        <w:r w:rsidR="008B23B2" w:rsidRPr="00DB02DD">
          <w:rPr>
            <w:rStyle w:val="aff6"/>
            <w:noProof/>
          </w:rPr>
          <w:t>2.3.8.1.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Расходной декларации» и «Формирование запроса информации для формирования Расходной декларации»</w:t>
        </w:r>
        <w:r w:rsidR="008B23B2">
          <w:rPr>
            <w:noProof/>
            <w:webHidden/>
          </w:rPr>
          <w:tab/>
        </w:r>
        <w:r w:rsidR="008B23B2">
          <w:rPr>
            <w:noProof/>
            <w:webHidden/>
          </w:rPr>
          <w:fldChar w:fldCharType="begin"/>
        </w:r>
        <w:r w:rsidR="008B23B2">
          <w:rPr>
            <w:noProof/>
            <w:webHidden/>
          </w:rPr>
          <w:instrText xml:space="preserve"> PAGEREF _Toc115888795 \h </w:instrText>
        </w:r>
        <w:r w:rsidR="008B23B2">
          <w:rPr>
            <w:noProof/>
            <w:webHidden/>
          </w:rPr>
        </w:r>
        <w:r w:rsidR="008B23B2">
          <w:rPr>
            <w:noProof/>
            <w:webHidden/>
          </w:rPr>
          <w:fldChar w:fldCharType="separate"/>
        </w:r>
        <w:r w:rsidR="008B23B2">
          <w:rPr>
            <w:noProof/>
            <w:webHidden/>
          </w:rPr>
          <w:t>253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6" w:history="1">
        <w:r w:rsidR="008B23B2" w:rsidRPr="00DB02DD">
          <w:rPr>
            <w:rStyle w:val="aff6"/>
            <w:noProof/>
          </w:rPr>
          <w:t>2.3.8.2.</w:t>
        </w:r>
        <w:r w:rsidR="008B23B2">
          <w:rPr>
            <w:rFonts w:asciiTheme="minorHAnsi" w:eastAsiaTheme="minorEastAsia" w:hAnsiTheme="minorHAnsi" w:cstheme="minorBidi"/>
            <w:noProof/>
            <w:sz w:val="22"/>
            <w:szCs w:val="22"/>
          </w:rPr>
          <w:tab/>
        </w:r>
        <w:r w:rsidR="008B23B2" w:rsidRPr="00DB02DD">
          <w:rPr>
            <w:rStyle w:val="aff6"/>
            <w:noProof/>
          </w:rPr>
          <w:t>Проверка действия «Определить исполнителя» по документу «Расходная декларация»</w:t>
        </w:r>
        <w:r w:rsidR="008B23B2">
          <w:rPr>
            <w:noProof/>
            <w:webHidden/>
          </w:rPr>
          <w:tab/>
        </w:r>
        <w:r w:rsidR="008B23B2">
          <w:rPr>
            <w:noProof/>
            <w:webHidden/>
          </w:rPr>
          <w:fldChar w:fldCharType="begin"/>
        </w:r>
        <w:r w:rsidR="008B23B2">
          <w:rPr>
            <w:noProof/>
            <w:webHidden/>
          </w:rPr>
          <w:instrText xml:space="preserve"> PAGEREF _Toc115888796 \h </w:instrText>
        </w:r>
        <w:r w:rsidR="008B23B2">
          <w:rPr>
            <w:noProof/>
            <w:webHidden/>
          </w:rPr>
        </w:r>
        <w:r w:rsidR="008B23B2">
          <w:rPr>
            <w:noProof/>
            <w:webHidden/>
          </w:rPr>
          <w:fldChar w:fldCharType="separate"/>
        </w:r>
        <w:r w:rsidR="008B23B2">
          <w:rPr>
            <w:noProof/>
            <w:webHidden/>
          </w:rPr>
          <w:t>255</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797" w:history="1">
        <w:r w:rsidR="008B23B2" w:rsidRPr="00DB02DD">
          <w:rPr>
            <w:rStyle w:val="aff6"/>
          </w:rPr>
          <w:t>2.3.9.</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НСИ в Компоненте КС ПУР ЭБ»</w:t>
        </w:r>
        <w:r w:rsidR="008B23B2">
          <w:rPr>
            <w:webHidden/>
          </w:rPr>
          <w:tab/>
        </w:r>
        <w:r w:rsidR="008B23B2">
          <w:rPr>
            <w:webHidden/>
          </w:rPr>
          <w:fldChar w:fldCharType="begin"/>
        </w:r>
        <w:r w:rsidR="008B23B2">
          <w:rPr>
            <w:webHidden/>
          </w:rPr>
          <w:instrText xml:space="preserve"> PAGEREF _Toc115888797 \h </w:instrText>
        </w:r>
        <w:r w:rsidR="008B23B2">
          <w:rPr>
            <w:webHidden/>
          </w:rPr>
        </w:r>
        <w:r w:rsidR="008B23B2">
          <w:rPr>
            <w:webHidden/>
          </w:rPr>
          <w:fldChar w:fldCharType="separate"/>
        </w:r>
        <w:r w:rsidR="008B23B2">
          <w:rPr>
            <w:webHidden/>
          </w:rPr>
          <w:t>255</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8" w:history="1">
        <w:r w:rsidR="008B23B2" w:rsidRPr="00DB02DD">
          <w:rPr>
            <w:rStyle w:val="aff6"/>
            <w:noProof/>
          </w:rPr>
          <w:t>2.3.9.1.</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«Почтовые уведомления»</w:t>
        </w:r>
        <w:r w:rsidR="008B23B2">
          <w:rPr>
            <w:noProof/>
            <w:webHidden/>
          </w:rPr>
          <w:tab/>
        </w:r>
        <w:r w:rsidR="008B23B2">
          <w:rPr>
            <w:noProof/>
            <w:webHidden/>
          </w:rPr>
          <w:fldChar w:fldCharType="begin"/>
        </w:r>
        <w:r w:rsidR="008B23B2">
          <w:rPr>
            <w:noProof/>
            <w:webHidden/>
          </w:rPr>
          <w:instrText xml:space="preserve"> PAGEREF _Toc115888798 \h </w:instrText>
        </w:r>
        <w:r w:rsidR="008B23B2">
          <w:rPr>
            <w:noProof/>
            <w:webHidden/>
          </w:rPr>
        </w:r>
        <w:r w:rsidR="008B23B2">
          <w:rPr>
            <w:noProof/>
            <w:webHidden/>
          </w:rPr>
          <w:fldChar w:fldCharType="separate"/>
        </w:r>
        <w:r w:rsidR="008B23B2">
          <w:rPr>
            <w:noProof/>
            <w:webHidden/>
          </w:rPr>
          <w:t>255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799" w:history="1">
        <w:r w:rsidR="008B23B2" w:rsidRPr="00DB02DD">
          <w:rPr>
            <w:rStyle w:val="aff6"/>
            <w:noProof/>
          </w:rPr>
          <w:t>2.3.9.2.</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«Шаблон листа согласования»</w:t>
        </w:r>
        <w:r w:rsidR="008B23B2">
          <w:rPr>
            <w:noProof/>
            <w:webHidden/>
          </w:rPr>
          <w:tab/>
        </w:r>
        <w:r w:rsidR="008B23B2">
          <w:rPr>
            <w:noProof/>
            <w:webHidden/>
          </w:rPr>
          <w:fldChar w:fldCharType="begin"/>
        </w:r>
        <w:r w:rsidR="008B23B2">
          <w:rPr>
            <w:noProof/>
            <w:webHidden/>
          </w:rPr>
          <w:instrText xml:space="preserve"> PAGEREF _Toc115888799 \h </w:instrText>
        </w:r>
        <w:r w:rsidR="008B23B2">
          <w:rPr>
            <w:noProof/>
            <w:webHidden/>
          </w:rPr>
        </w:r>
        <w:r w:rsidR="008B23B2">
          <w:rPr>
            <w:noProof/>
            <w:webHidden/>
          </w:rPr>
          <w:fldChar w:fldCharType="separate"/>
        </w:r>
        <w:r w:rsidR="008B23B2">
          <w:rPr>
            <w:noProof/>
            <w:webHidden/>
          </w:rPr>
          <w:t>261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0" w:history="1">
        <w:r w:rsidR="008B23B2" w:rsidRPr="00DB02DD">
          <w:rPr>
            <w:rStyle w:val="aff6"/>
            <w:noProof/>
          </w:rPr>
          <w:t>2.3.9.3.</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направлений расходования целевых средств»</w:t>
        </w:r>
        <w:r w:rsidR="008B23B2">
          <w:rPr>
            <w:noProof/>
            <w:webHidden/>
          </w:rPr>
          <w:tab/>
        </w:r>
        <w:r w:rsidR="008B23B2">
          <w:rPr>
            <w:noProof/>
            <w:webHidden/>
          </w:rPr>
          <w:fldChar w:fldCharType="begin"/>
        </w:r>
        <w:r w:rsidR="008B23B2">
          <w:rPr>
            <w:noProof/>
            <w:webHidden/>
          </w:rPr>
          <w:instrText xml:space="preserve"> PAGEREF _Toc115888800 \h </w:instrText>
        </w:r>
        <w:r w:rsidR="008B23B2">
          <w:rPr>
            <w:noProof/>
            <w:webHidden/>
          </w:rPr>
        </w:r>
        <w:r w:rsidR="008B23B2">
          <w:rPr>
            <w:noProof/>
            <w:webHidden/>
          </w:rPr>
          <w:fldChar w:fldCharType="separate"/>
        </w:r>
        <w:r w:rsidR="008B23B2">
          <w:rPr>
            <w:noProof/>
            <w:webHidden/>
          </w:rPr>
          <w:t>267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1" w:history="1">
        <w:r w:rsidR="008B23B2" w:rsidRPr="00DB02DD">
          <w:rPr>
            <w:rStyle w:val="aff6"/>
            <w:noProof/>
          </w:rPr>
          <w:t>2.3.9.4.</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источников поступлений целевых средств»</w:t>
        </w:r>
        <w:r w:rsidR="008B23B2">
          <w:rPr>
            <w:noProof/>
            <w:webHidden/>
          </w:rPr>
          <w:tab/>
        </w:r>
        <w:r w:rsidR="008B23B2">
          <w:rPr>
            <w:noProof/>
            <w:webHidden/>
          </w:rPr>
          <w:fldChar w:fldCharType="begin"/>
        </w:r>
        <w:r w:rsidR="008B23B2">
          <w:rPr>
            <w:noProof/>
            <w:webHidden/>
          </w:rPr>
          <w:instrText xml:space="preserve"> PAGEREF _Toc115888801 \h </w:instrText>
        </w:r>
        <w:r w:rsidR="008B23B2">
          <w:rPr>
            <w:noProof/>
            <w:webHidden/>
          </w:rPr>
        </w:r>
        <w:r w:rsidR="008B23B2">
          <w:rPr>
            <w:noProof/>
            <w:webHidden/>
          </w:rPr>
          <w:fldChar w:fldCharType="separate"/>
        </w:r>
        <w:r w:rsidR="008B23B2">
          <w:rPr>
            <w:noProof/>
            <w:webHidden/>
          </w:rPr>
          <w:t>270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2" w:history="1">
        <w:r w:rsidR="008B23B2" w:rsidRPr="00DB02DD">
          <w:rPr>
            <w:rStyle w:val="aff6"/>
            <w:noProof/>
          </w:rPr>
          <w:t>2.3.9.5.</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«Группы причин отказов»</w:t>
        </w:r>
        <w:r w:rsidR="008B23B2">
          <w:rPr>
            <w:noProof/>
            <w:webHidden/>
          </w:rPr>
          <w:tab/>
        </w:r>
        <w:r w:rsidR="008B23B2">
          <w:rPr>
            <w:noProof/>
            <w:webHidden/>
          </w:rPr>
          <w:fldChar w:fldCharType="begin"/>
        </w:r>
        <w:r w:rsidR="008B23B2">
          <w:rPr>
            <w:noProof/>
            <w:webHidden/>
          </w:rPr>
          <w:instrText xml:space="preserve"> PAGEREF _Toc115888802 \h </w:instrText>
        </w:r>
        <w:r w:rsidR="008B23B2">
          <w:rPr>
            <w:noProof/>
            <w:webHidden/>
          </w:rPr>
        </w:r>
        <w:r w:rsidR="008B23B2">
          <w:rPr>
            <w:noProof/>
            <w:webHidden/>
          </w:rPr>
          <w:fldChar w:fldCharType="separate"/>
        </w:r>
        <w:r w:rsidR="008B23B2">
          <w:rPr>
            <w:noProof/>
            <w:webHidden/>
          </w:rPr>
          <w:t>276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3" w:history="1">
        <w:r w:rsidR="008B23B2" w:rsidRPr="00DB02DD">
          <w:rPr>
            <w:rStyle w:val="aff6"/>
            <w:noProof/>
          </w:rPr>
          <w:t>2.3.9.6.</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«Проекты»</w:t>
        </w:r>
        <w:r w:rsidR="008B23B2">
          <w:rPr>
            <w:noProof/>
            <w:webHidden/>
          </w:rPr>
          <w:tab/>
        </w:r>
        <w:r w:rsidR="008B23B2">
          <w:rPr>
            <w:noProof/>
            <w:webHidden/>
          </w:rPr>
          <w:fldChar w:fldCharType="begin"/>
        </w:r>
        <w:r w:rsidR="008B23B2">
          <w:rPr>
            <w:noProof/>
            <w:webHidden/>
          </w:rPr>
          <w:instrText xml:space="preserve"> PAGEREF _Toc115888803 \h </w:instrText>
        </w:r>
        <w:r w:rsidR="008B23B2">
          <w:rPr>
            <w:noProof/>
            <w:webHidden/>
          </w:rPr>
        </w:r>
        <w:r w:rsidR="008B23B2">
          <w:rPr>
            <w:noProof/>
            <w:webHidden/>
          </w:rPr>
          <w:fldChar w:fldCharType="separate"/>
        </w:r>
        <w:r w:rsidR="008B23B2">
          <w:rPr>
            <w:noProof/>
            <w:webHidden/>
          </w:rPr>
          <w:t>280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4" w:history="1">
        <w:r w:rsidR="008B23B2" w:rsidRPr="00DB02DD">
          <w:rPr>
            <w:rStyle w:val="aff6"/>
            <w:noProof/>
          </w:rPr>
          <w:t>2.3.9.7.</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«Виды средств»</w:t>
        </w:r>
        <w:r w:rsidR="008B23B2">
          <w:rPr>
            <w:noProof/>
            <w:webHidden/>
          </w:rPr>
          <w:tab/>
        </w:r>
        <w:r w:rsidR="008B23B2">
          <w:rPr>
            <w:noProof/>
            <w:webHidden/>
          </w:rPr>
          <w:fldChar w:fldCharType="begin"/>
        </w:r>
        <w:r w:rsidR="008B23B2">
          <w:rPr>
            <w:noProof/>
            <w:webHidden/>
          </w:rPr>
          <w:instrText xml:space="preserve"> PAGEREF _Toc115888804 \h </w:instrText>
        </w:r>
        <w:r w:rsidR="008B23B2">
          <w:rPr>
            <w:noProof/>
            <w:webHidden/>
          </w:rPr>
        </w:r>
        <w:r w:rsidR="008B23B2">
          <w:rPr>
            <w:noProof/>
            <w:webHidden/>
          </w:rPr>
          <w:fldChar w:fldCharType="separate"/>
        </w:r>
        <w:r w:rsidR="008B23B2">
          <w:rPr>
            <w:noProof/>
            <w:webHidden/>
          </w:rPr>
          <w:t>282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5" w:history="1">
        <w:r w:rsidR="008B23B2" w:rsidRPr="00DB02DD">
          <w:rPr>
            <w:rStyle w:val="aff6"/>
            <w:noProof/>
          </w:rPr>
          <w:t>2.3.9.8.</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КБК, допущенных к проведению операций по кассовым выплатам в период приостановления операций на л/с»</w:t>
        </w:r>
        <w:r w:rsidR="008B23B2">
          <w:rPr>
            <w:noProof/>
            <w:webHidden/>
          </w:rPr>
          <w:tab/>
        </w:r>
        <w:r w:rsidR="008B23B2">
          <w:rPr>
            <w:noProof/>
            <w:webHidden/>
          </w:rPr>
          <w:fldChar w:fldCharType="begin"/>
        </w:r>
        <w:r w:rsidR="008B23B2">
          <w:rPr>
            <w:noProof/>
            <w:webHidden/>
          </w:rPr>
          <w:instrText xml:space="preserve"> PAGEREF _Toc115888805 \h </w:instrText>
        </w:r>
        <w:r w:rsidR="008B23B2">
          <w:rPr>
            <w:noProof/>
            <w:webHidden/>
          </w:rPr>
        </w:r>
        <w:r w:rsidR="008B23B2">
          <w:rPr>
            <w:noProof/>
            <w:webHidden/>
          </w:rPr>
          <w:fldChar w:fldCharType="separate"/>
        </w:r>
        <w:r w:rsidR="008B23B2">
          <w:rPr>
            <w:noProof/>
            <w:webHidden/>
          </w:rPr>
          <w:t>283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6" w:history="1">
        <w:r w:rsidR="008B23B2" w:rsidRPr="00DB02DD">
          <w:rPr>
            <w:rStyle w:val="aff6"/>
            <w:noProof/>
          </w:rPr>
          <w:t>2.3.9.9.</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«ИГК»</w:t>
        </w:r>
        <w:r w:rsidR="008B23B2">
          <w:rPr>
            <w:noProof/>
            <w:webHidden/>
          </w:rPr>
          <w:tab/>
        </w:r>
        <w:r w:rsidR="008B23B2">
          <w:rPr>
            <w:noProof/>
            <w:webHidden/>
          </w:rPr>
          <w:fldChar w:fldCharType="begin"/>
        </w:r>
        <w:r w:rsidR="008B23B2">
          <w:rPr>
            <w:noProof/>
            <w:webHidden/>
          </w:rPr>
          <w:instrText xml:space="preserve"> PAGEREF _Toc115888806 \h </w:instrText>
        </w:r>
        <w:r w:rsidR="008B23B2">
          <w:rPr>
            <w:noProof/>
            <w:webHidden/>
          </w:rPr>
        </w:r>
        <w:r w:rsidR="008B23B2">
          <w:rPr>
            <w:noProof/>
            <w:webHidden/>
          </w:rPr>
          <w:fldChar w:fldCharType="separate"/>
        </w:r>
        <w:r w:rsidR="008B23B2">
          <w:rPr>
            <w:noProof/>
            <w:webHidden/>
          </w:rPr>
          <w:t>284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7" w:history="1">
        <w:r w:rsidR="008B23B2" w:rsidRPr="00DB02DD">
          <w:rPr>
            <w:rStyle w:val="aff6"/>
            <w:noProof/>
          </w:rPr>
          <w:t>2.3.9.10.</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«Показатели лицевого счета»</w:t>
        </w:r>
        <w:r w:rsidR="008B23B2">
          <w:rPr>
            <w:noProof/>
            <w:webHidden/>
          </w:rPr>
          <w:tab/>
        </w:r>
        <w:r w:rsidR="008B23B2">
          <w:rPr>
            <w:noProof/>
            <w:webHidden/>
          </w:rPr>
          <w:fldChar w:fldCharType="begin"/>
        </w:r>
        <w:r w:rsidR="008B23B2">
          <w:rPr>
            <w:noProof/>
            <w:webHidden/>
          </w:rPr>
          <w:instrText xml:space="preserve"> PAGEREF _Toc115888807 \h </w:instrText>
        </w:r>
        <w:r w:rsidR="008B23B2">
          <w:rPr>
            <w:noProof/>
            <w:webHidden/>
          </w:rPr>
        </w:r>
        <w:r w:rsidR="008B23B2">
          <w:rPr>
            <w:noProof/>
            <w:webHidden/>
          </w:rPr>
          <w:fldChar w:fldCharType="separate"/>
        </w:r>
        <w:r w:rsidR="008B23B2">
          <w:rPr>
            <w:noProof/>
            <w:webHidden/>
          </w:rPr>
          <w:t>285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8" w:history="1">
        <w:r w:rsidR="008B23B2" w:rsidRPr="00DB02DD">
          <w:rPr>
            <w:rStyle w:val="aff6"/>
            <w:noProof/>
          </w:rPr>
          <w:t>2.3.9.11.</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«Критерии приостановления операций по ЛС»</w:t>
        </w:r>
        <w:r w:rsidR="008B23B2">
          <w:rPr>
            <w:noProof/>
            <w:webHidden/>
          </w:rPr>
          <w:tab/>
        </w:r>
        <w:r w:rsidR="008B23B2">
          <w:rPr>
            <w:noProof/>
            <w:webHidden/>
          </w:rPr>
          <w:fldChar w:fldCharType="begin"/>
        </w:r>
        <w:r w:rsidR="008B23B2">
          <w:rPr>
            <w:noProof/>
            <w:webHidden/>
          </w:rPr>
          <w:instrText xml:space="preserve"> PAGEREF _Toc115888808 \h </w:instrText>
        </w:r>
        <w:r w:rsidR="008B23B2">
          <w:rPr>
            <w:noProof/>
            <w:webHidden/>
          </w:rPr>
        </w:r>
        <w:r w:rsidR="008B23B2">
          <w:rPr>
            <w:noProof/>
            <w:webHidden/>
          </w:rPr>
          <w:fldChar w:fldCharType="separate"/>
        </w:r>
        <w:r w:rsidR="008B23B2">
          <w:rPr>
            <w:noProof/>
            <w:webHidden/>
          </w:rPr>
          <w:t>286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09" w:history="1">
        <w:r w:rsidR="008B23B2" w:rsidRPr="00DB02DD">
          <w:rPr>
            <w:rStyle w:val="aff6"/>
            <w:noProof/>
          </w:rPr>
          <w:t>2.3.9.12.</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актов Правительства Российской Федерации»</w:t>
        </w:r>
        <w:r w:rsidR="008B23B2">
          <w:rPr>
            <w:noProof/>
            <w:webHidden/>
          </w:rPr>
          <w:tab/>
        </w:r>
        <w:r w:rsidR="008B23B2">
          <w:rPr>
            <w:noProof/>
            <w:webHidden/>
          </w:rPr>
          <w:fldChar w:fldCharType="begin"/>
        </w:r>
        <w:r w:rsidR="008B23B2">
          <w:rPr>
            <w:noProof/>
            <w:webHidden/>
          </w:rPr>
          <w:instrText xml:space="preserve"> PAGEREF _Toc115888809 \h </w:instrText>
        </w:r>
        <w:r w:rsidR="008B23B2">
          <w:rPr>
            <w:noProof/>
            <w:webHidden/>
          </w:rPr>
        </w:r>
        <w:r w:rsidR="008B23B2">
          <w:rPr>
            <w:noProof/>
            <w:webHidden/>
          </w:rPr>
          <w:fldChar w:fldCharType="separate"/>
        </w:r>
        <w:r w:rsidR="008B23B2">
          <w:rPr>
            <w:noProof/>
            <w:webHidden/>
          </w:rPr>
          <w:t>288</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10" w:history="1">
        <w:r w:rsidR="008B23B2" w:rsidRPr="00DB02DD">
          <w:rPr>
            <w:rStyle w:val="aff6"/>
          </w:rPr>
          <w:t>2.3.10.</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документа «Диагностический отчет по документам в неконечном статусе»</w:t>
        </w:r>
        <w:r w:rsidR="008B23B2">
          <w:rPr>
            <w:webHidden/>
          </w:rPr>
          <w:tab/>
        </w:r>
        <w:r w:rsidR="008B23B2">
          <w:rPr>
            <w:webHidden/>
          </w:rPr>
          <w:fldChar w:fldCharType="begin"/>
        </w:r>
        <w:r w:rsidR="008B23B2">
          <w:rPr>
            <w:webHidden/>
          </w:rPr>
          <w:instrText xml:space="preserve"> PAGEREF _Toc115888810 \h </w:instrText>
        </w:r>
        <w:r w:rsidR="008B23B2">
          <w:rPr>
            <w:webHidden/>
          </w:rPr>
        </w:r>
        <w:r w:rsidR="008B23B2">
          <w:rPr>
            <w:webHidden/>
          </w:rPr>
          <w:fldChar w:fldCharType="separate"/>
        </w:r>
        <w:r w:rsidR="008B23B2">
          <w:rPr>
            <w:webHidden/>
          </w:rPr>
          <w:t>289</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11" w:history="1">
        <w:r w:rsidR="008B23B2" w:rsidRPr="00DB02DD">
          <w:rPr>
            <w:rStyle w:val="aff6"/>
            <w:noProof/>
          </w:rPr>
          <w:t>2.3.10.1.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«Диагностический отчет по документам в неконечном статусе»</w:t>
        </w:r>
        <w:r w:rsidR="008B23B2">
          <w:rPr>
            <w:noProof/>
            <w:webHidden/>
          </w:rPr>
          <w:tab/>
        </w:r>
        <w:r w:rsidR="008B23B2">
          <w:rPr>
            <w:noProof/>
            <w:webHidden/>
          </w:rPr>
          <w:fldChar w:fldCharType="begin"/>
        </w:r>
        <w:r w:rsidR="008B23B2">
          <w:rPr>
            <w:noProof/>
            <w:webHidden/>
          </w:rPr>
          <w:instrText xml:space="preserve"> PAGEREF _Toc115888811 \h </w:instrText>
        </w:r>
        <w:r w:rsidR="008B23B2">
          <w:rPr>
            <w:noProof/>
            <w:webHidden/>
          </w:rPr>
        </w:r>
        <w:r w:rsidR="008B23B2">
          <w:rPr>
            <w:noProof/>
            <w:webHidden/>
          </w:rPr>
          <w:fldChar w:fldCharType="separate"/>
        </w:r>
        <w:r w:rsidR="008B23B2">
          <w:rPr>
            <w:noProof/>
            <w:webHidden/>
          </w:rPr>
          <w:t>289</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12" w:history="1">
        <w:r w:rsidR="008B23B2" w:rsidRPr="00DB02DD">
          <w:rPr>
            <w:rStyle w:val="aff6"/>
          </w:rPr>
          <w:t>2.3.11.</w:t>
        </w:r>
        <w:r w:rsidR="008B23B2">
          <w:rPr>
            <w:rFonts w:asciiTheme="minorHAnsi" w:eastAsiaTheme="minorEastAsia" w:hAnsiTheme="minorHAnsi" w:cstheme="minorBidi"/>
            <w:bCs w:val="0"/>
            <w:iCs w:val="0"/>
            <w:sz w:val="22"/>
            <w:szCs w:val="22"/>
          </w:rPr>
          <w:tab/>
        </w:r>
        <w:r w:rsidR="008B23B2" w:rsidRPr="00DB02DD">
          <w:rPr>
            <w:rStyle w:val="aff6"/>
          </w:rPr>
          <w:t>Описание последовательности действий работников ФО, как ТОФК обращения</w:t>
        </w:r>
        <w:r w:rsidR="008B23B2">
          <w:rPr>
            <w:webHidden/>
          </w:rPr>
          <w:tab/>
        </w:r>
        <w:r w:rsidR="008B23B2">
          <w:rPr>
            <w:webHidden/>
          </w:rPr>
          <w:fldChar w:fldCharType="begin"/>
        </w:r>
        <w:r w:rsidR="008B23B2">
          <w:rPr>
            <w:webHidden/>
          </w:rPr>
          <w:instrText xml:space="preserve"> PAGEREF _Toc115888812 \h </w:instrText>
        </w:r>
        <w:r w:rsidR="008B23B2">
          <w:rPr>
            <w:webHidden/>
          </w:rPr>
        </w:r>
        <w:r w:rsidR="008B23B2">
          <w:rPr>
            <w:webHidden/>
          </w:rPr>
          <w:fldChar w:fldCharType="separate"/>
        </w:r>
        <w:r w:rsidR="008B23B2">
          <w:rPr>
            <w:webHidden/>
          </w:rPr>
          <w:t>292</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13" w:history="1">
        <w:r w:rsidR="008B23B2" w:rsidRPr="00DB02DD">
          <w:rPr>
            <w:rStyle w:val="aff6"/>
            <w:noProof/>
          </w:rPr>
          <w:t>2.3.11.1.</w:t>
        </w:r>
        <w:r w:rsidR="008B23B2">
          <w:rPr>
            <w:rFonts w:asciiTheme="minorHAnsi" w:eastAsiaTheme="minorEastAsia" w:hAnsiTheme="minorHAnsi" w:cstheme="minorBidi"/>
            <w:noProof/>
            <w:sz w:val="22"/>
            <w:szCs w:val="22"/>
          </w:rPr>
          <w:tab/>
        </w:r>
        <w:r w:rsidR="008B23B2" w:rsidRPr="00DB02DD">
          <w:rPr>
            <w:rStyle w:val="aff6"/>
            <w:noProof/>
          </w:rPr>
          <w:t>Роли и настройки, используемые для работы в ФО</w:t>
        </w:r>
        <w:r w:rsidR="008B23B2">
          <w:rPr>
            <w:noProof/>
            <w:webHidden/>
          </w:rPr>
          <w:tab/>
        </w:r>
        <w:r w:rsidR="008B23B2">
          <w:rPr>
            <w:noProof/>
            <w:webHidden/>
          </w:rPr>
          <w:fldChar w:fldCharType="begin"/>
        </w:r>
        <w:r w:rsidR="008B23B2">
          <w:rPr>
            <w:noProof/>
            <w:webHidden/>
          </w:rPr>
          <w:instrText xml:space="preserve"> PAGEREF _Toc115888813 \h </w:instrText>
        </w:r>
        <w:r w:rsidR="008B23B2">
          <w:rPr>
            <w:noProof/>
            <w:webHidden/>
          </w:rPr>
        </w:r>
        <w:r w:rsidR="008B23B2">
          <w:rPr>
            <w:noProof/>
            <w:webHidden/>
          </w:rPr>
          <w:fldChar w:fldCharType="separate"/>
        </w:r>
        <w:r w:rsidR="008B23B2">
          <w:rPr>
            <w:noProof/>
            <w:webHidden/>
          </w:rPr>
          <w:t>292</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14" w:history="1">
        <w:r w:rsidR="008B23B2" w:rsidRPr="00DB02DD">
          <w:rPr>
            <w:rStyle w:val="aff6"/>
          </w:rPr>
          <w:t>2.3.12.</w:t>
        </w:r>
        <w:r w:rsidR="008B23B2">
          <w:rPr>
            <w:rFonts w:asciiTheme="minorHAnsi" w:eastAsiaTheme="minorEastAsia" w:hAnsiTheme="minorHAnsi" w:cstheme="minorBidi"/>
            <w:bCs w:val="0"/>
            <w:iCs w:val="0"/>
            <w:sz w:val="22"/>
            <w:szCs w:val="22"/>
          </w:rPr>
          <w:tab/>
        </w:r>
        <w:r w:rsidR="008B23B2" w:rsidRPr="00DB02DD">
          <w:rPr>
            <w:rStyle w:val="aff6"/>
          </w:rPr>
          <w:t>Операции, применяемые при работе в ТОФК по месту обращения</w:t>
        </w:r>
        <w:r w:rsidR="008B23B2">
          <w:rPr>
            <w:webHidden/>
          </w:rPr>
          <w:tab/>
        </w:r>
        <w:r w:rsidR="008B23B2">
          <w:rPr>
            <w:webHidden/>
          </w:rPr>
          <w:fldChar w:fldCharType="begin"/>
        </w:r>
        <w:r w:rsidR="008B23B2">
          <w:rPr>
            <w:webHidden/>
          </w:rPr>
          <w:instrText xml:space="preserve"> PAGEREF _Toc115888814 \h </w:instrText>
        </w:r>
        <w:r w:rsidR="008B23B2">
          <w:rPr>
            <w:webHidden/>
          </w:rPr>
        </w:r>
        <w:r w:rsidR="008B23B2">
          <w:rPr>
            <w:webHidden/>
          </w:rPr>
          <w:fldChar w:fldCharType="separate"/>
        </w:r>
        <w:r w:rsidR="008B23B2">
          <w:rPr>
            <w:webHidden/>
          </w:rPr>
          <w:t>294</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15" w:history="1">
        <w:r w:rsidR="008B23B2" w:rsidRPr="00DB02DD">
          <w:rPr>
            <w:rStyle w:val="aff6"/>
            <w:noProof/>
          </w:rPr>
          <w:t>2.3.12.1.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Документа-основания вручную в ЛК ФО</w:t>
        </w:r>
        <w:r w:rsidR="008B23B2">
          <w:rPr>
            <w:noProof/>
            <w:webHidden/>
          </w:rPr>
          <w:tab/>
        </w:r>
        <w:r w:rsidR="008B23B2">
          <w:rPr>
            <w:noProof/>
            <w:webHidden/>
          </w:rPr>
          <w:fldChar w:fldCharType="begin"/>
        </w:r>
        <w:r w:rsidR="008B23B2">
          <w:rPr>
            <w:noProof/>
            <w:webHidden/>
          </w:rPr>
          <w:instrText xml:space="preserve"> PAGEREF _Toc115888815 \h </w:instrText>
        </w:r>
        <w:r w:rsidR="008B23B2">
          <w:rPr>
            <w:noProof/>
            <w:webHidden/>
          </w:rPr>
        </w:r>
        <w:r w:rsidR="008B23B2">
          <w:rPr>
            <w:noProof/>
            <w:webHidden/>
          </w:rPr>
          <w:fldChar w:fldCharType="separate"/>
        </w:r>
        <w:r w:rsidR="008B23B2">
          <w:rPr>
            <w:noProof/>
            <w:webHidden/>
          </w:rPr>
          <w:t>294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16" w:history="1">
        <w:r w:rsidR="008B23B2" w:rsidRPr="00DB02DD">
          <w:rPr>
            <w:rStyle w:val="aff6"/>
            <w:noProof/>
          </w:rPr>
          <w:t>2.3.12.2.</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Документа-основания вручную в ЛК ФО при завершении (исполнении) документа-основания</w:t>
        </w:r>
        <w:r w:rsidR="008B23B2">
          <w:rPr>
            <w:noProof/>
            <w:webHidden/>
          </w:rPr>
          <w:tab/>
        </w:r>
        <w:r w:rsidR="008B23B2">
          <w:rPr>
            <w:noProof/>
            <w:webHidden/>
          </w:rPr>
          <w:fldChar w:fldCharType="begin"/>
        </w:r>
        <w:r w:rsidR="008B23B2">
          <w:rPr>
            <w:noProof/>
            <w:webHidden/>
          </w:rPr>
          <w:instrText xml:space="preserve"> PAGEREF _Toc115888816 \h </w:instrText>
        </w:r>
        <w:r w:rsidR="008B23B2">
          <w:rPr>
            <w:noProof/>
            <w:webHidden/>
          </w:rPr>
        </w:r>
        <w:r w:rsidR="008B23B2">
          <w:rPr>
            <w:noProof/>
            <w:webHidden/>
          </w:rPr>
          <w:fldChar w:fldCharType="separate"/>
        </w:r>
        <w:r w:rsidR="008B23B2">
          <w:rPr>
            <w:noProof/>
            <w:webHidden/>
          </w:rPr>
          <w:t>305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17" w:history="1">
        <w:r w:rsidR="008B23B2" w:rsidRPr="00DB02DD">
          <w:rPr>
            <w:rStyle w:val="aff6"/>
            <w:noProof/>
          </w:rPr>
          <w:t>2.3.12.3.</w:t>
        </w:r>
        <w:r w:rsidR="008B23B2">
          <w:rPr>
            <w:rFonts w:asciiTheme="minorHAnsi" w:eastAsiaTheme="minorEastAsia" w:hAnsiTheme="minorHAnsi" w:cstheme="minorBidi"/>
            <w:noProof/>
            <w:sz w:val="22"/>
            <w:szCs w:val="22"/>
          </w:rPr>
          <w:tab/>
        </w:r>
        <w:r w:rsidR="008B23B2" w:rsidRPr="00DB02DD">
          <w:rPr>
            <w:rStyle w:val="aff6"/>
            <w:noProof/>
          </w:rPr>
          <w:t>Санкционирование целевых расходов с применением сведений об операциях с целевыми средствами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_Toc115888817 \h </w:instrText>
        </w:r>
        <w:r w:rsidR="008B23B2">
          <w:rPr>
            <w:noProof/>
            <w:webHidden/>
          </w:rPr>
        </w:r>
        <w:r w:rsidR="008B23B2">
          <w:rPr>
            <w:noProof/>
            <w:webHidden/>
          </w:rPr>
          <w:fldChar w:fldCharType="separate"/>
        </w:r>
        <w:r w:rsidR="008B23B2">
          <w:rPr>
            <w:noProof/>
            <w:webHidden/>
          </w:rPr>
          <w:t>305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18" w:history="1">
        <w:r w:rsidR="008B23B2" w:rsidRPr="00DB02DD">
          <w:rPr>
            <w:rStyle w:val="aff6"/>
            <w:noProof/>
          </w:rPr>
          <w:t>2.3.12.4.</w:t>
        </w:r>
        <w:r w:rsidR="008B23B2">
          <w:rPr>
            <w:rFonts w:asciiTheme="minorHAnsi" w:eastAsiaTheme="minorEastAsia" w:hAnsiTheme="minorHAnsi" w:cstheme="minorBidi"/>
            <w:noProof/>
            <w:sz w:val="22"/>
            <w:szCs w:val="22"/>
          </w:rPr>
          <w:tab/>
        </w:r>
        <w:r w:rsidR="008B23B2" w:rsidRPr="00DB02DD">
          <w:rPr>
            <w:rStyle w:val="aff6"/>
            <w:noProof/>
          </w:rPr>
          <w:t>Проведение операций по кассовым выплатам юридических лиц по лицевым счетам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_Toc115888818 \h </w:instrText>
        </w:r>
        <w:r w:rsidR="008B23B2">
          <w:rPr>
            <w:noProof/>
            <w:webHidden/>
          </w:rPr>
        </w:r>
        <w:r w:rsidR="008B23B2">
          <w:rPr>
            <w:noProof/>
            <w:webHidden/>
          </w:rPr>
          <w:fldChar w:fldCharType="separate"/>
        </w:r>
        <w:r w:rsidR="008B23B2">
          <w:rPr>
            <w:noProof/>
            <w:webHidden/>
          </w:rPr>
          <w:t>307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19" w:history="1">
        <w:r w:rsidR="008B23B2" w:rsidRPr="00DB02DD">
          <w:rPr>
            <w:rStyle w:val="aff6"/>
            <w:noProof/>
          </w:rPr>
          <w:t>2.3.12.5.</w:t>
        </w:r>
        <w:r w:rsidR="008B23B2">
          <w:rPr>
            <w:rFonts w:asciiTheme="minorHAnsi" w:eastAsiaTheme="minorEastAsia" w:hAnsiTheme="minorHAnsi" w:cstheme="minorBidi"/>
            <w:noProof/>
            <w:sz w:val="22"/>
            <w:szCs w:val="22"/>
          </w:rPr>
          <w:tab/>
        </w:r>
        <w:r w:rsidR="008B23B2" w:rsidRPr="00DB02DD">
          <w:rPr>
            <w:rStyle w:val="aff6"/>
            <w:noProof/>
          </w:rPr>
          <w:t>Уточнение операций по лицевым счетам юридического лица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_Toc115888819 \h </w:instrText>
        </w:r>
        <w:r w:rsidR="008B23B2">
          <w:rPr>
            <w:noProof/>
            <w:webHidden/>
          </w:rPr>
        </w:r>
        <w:r w:rsidR="008B23B2">
          <w:rPr>
            <w:noProof/>
            <w:webHidden/>
          </w:rPr>
          <w:fldChar w:fldCharType="separate"/>
        </w:r>
        <w:r w:rsidR="008B23B2">
          <w:rPr>
            <w:noProof/>
            <w:webHidden/>
          </w:rPr>
          <w:t>309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0" w:history="1">
        <w:r w:rsidR="008B23B2" w:rsidRPr="00DB02DD">
          <w:rPr>
            <w:rStyle w:val="aff6"/>
            <w:noProof/>
          </w:rPr>
          <w:t>2.3.12.6.</w:t>
        </w:r>
        <w:r w:rsidR="008B23B2">
          <w:rPr>
            <w:rFonts w:asciiTheme="minorHAnsi" w:eastAsiaTheme="minorEastAsia" w:hAnsiTheme="minorHAnsi" w:cstheme="minorBidi"/>
            <w:noProof/>
            <w:sz w:val="22"/>
            <w:szCs w:val="22"/>
          </w:rPr>
          <w:tab/>
        </w:r>
        <w:r w:rsidR="008B23B2" w:rsidRPr="00DB02DD">
          <w:rPr>
            <w:rStyle w:val="aff6"/>
            <w:noProof/>
          </w:rPr>
          <w:t>Формирование Уведомления об обоснованности или о необоснованности приостановления операции по лицевому счету</w:t>
        </w:r>
        <w:r w:rsidR="008B23B2">
          <w:rPr>
            <w:noProof/>
            <w:webHidden/>
          </w:rPr>
          <w:tab/>
        </w:r>
        <w:r w:rsidR="008B23B2">
          <w:rPr>
            <w:noProof/>
            <w:webHidden/>
          </w:rPr>
          <w:fldChar w:fldCharType="begin"/>
        </w:r>
        <w:r w:rsidR="008B23B2">
          <w:rPr>
            <w:noProof/>
            <w:webHidden/>
          </w:rPr>
          <w:instrText xml:space="preserve"> PAGEREF _Toc115888820 \h </w:instrText>
        </w:r>
        <w:r w:rsidR="008B23B2">
          <w:rPr>
            <w:noProof/>
            <w:webHidden/>
          </w:rPr>
        </w:r>
        <w:r w:rsidR="008B23B2">
          <w:rPr>
            <w:noProof/>
            <w:webHidden/>
          </w:rPr>
          <w:fldChar w:fldCharType="separate"/>
        </w:r>
        <w:r w:rsidR="008B23B2">
          <w:rPr>
            <w:noProof/>
            <w:webHidden/>
          </w:rPr>
          <w:t>311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1" w:history="1">
        <w:r w:rsidR="008B23B2" w:rsidRPr="00DB02DD">
          <w:rPr>
            <w:rStyle w:val="aff6"/>
            <w:noProof/>
          </w:rPr>
          <w:t>2.3.12.7.</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платежного поручения Клиента в ЛК ФО (по бумажному носителю). Банковский платеж</w:t>
        </w:r>
        <w:r w:rsidR="008B23B2">
          <w:rPr>
            <w:noProof/>
            <w:webHidden/>
          </w:rPr>
          <w:tab/>
        </w:r>
        <w:r w:rsidR="008B23B2">
          <w:rPr>
            <w:noProof/>
            <w:webHidden/>
          </w:rPr>
          <w:fldChar w:fldCharType="begin"/>
        </w:r>
        <w:r w:rsidR="008B23B2">
          <w:rPr>
            <w:noProof/>
            <w:webHidden/>
          </w:rPr>
          <w:instrText xml:space="preserve"> PAGEREF _Toc115888821 \h </w:instrText>
        </w:r>
        <w:r w:rsidR="008B23B2">
          <w:rPr>
            <w:noProof/>
            <w:webHidden/>
          </w:rPr>
        </w:r>
        <w:r w:rsidR="008B23B2">
          <w:rPr>
            <w:noProof/>
            <w:webHidden/>
          </w:rPr>
          <w:fldChar w:fldCharType="separate"/>
        </w:r>
        <w:r w:rsidR="008B23B2">
          <w:rPr>
            <w:noProof/>
            <w:webHidden/>
          </w:rPr>
          <w:t>312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2" w:history="1">
        <w:r w:rsidR="008B23B2" w:rsidRPr="00DB02DD">
          <w:rPr>
            <w:rStyle w:val="aff6"/>
            <w:noProof/>
          </w:rPr>
          <w:t>2.3.12.8.</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платежного поручения Клиента в ЛК ФО (по бумажному носителю). Внебанковский платеж</w:t>
        </w:r>
        <w:r w:rsidR="008B23B2">
          <w:rPr>
            <w:noProof/>
            <w:webHidden/>
          </w:rPr>
          <w:tab/>
        </w:r>
        <w:r w:rsidR="008B23B2">
          <w:rPr>
            <w:noProof/>
            <w:webHidden/>
          </w:rPr>
          <w:fldChar w:fldCharType="begin"/>
        </w:r>
        <w:r w:rsidR="008B23B2">
          <w:rPr>
            <w:noProof/>
            <w:webHidden/>
          </w:rPr>
          <w:instrText xml:space="preserve"> PAGEREF _Toc115888822 \h </w:instrText>
        </w:r>
        <w:r w:rsidR="008B23B2">
          <w:rPr>
            <w:noProof/>
            <w:webHidden/>
          </w:rPr>
        </w:r>
        <w:r w:rsidR="008B23B2">
          <w:rPr>
            <w:noProof/>
            <w:webHidden/>
          </w:rPr>
          <w:fldChar w:fldCharType="separate"/>
        </w:r>
        <w:r w:rsidR="008B23B2">
          <w:rPr>
            <w:noProof/>
            <w:webHidden/>
          </w:rPr>
          <w:t>313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3" w:history="1">
        <w:r w:rsidR="008B23B2" w:rsidRPr="00DB02DD">
          <w:rPr>
            <w:rStyle w:val="aff6"/>
            <w:noProof/>
          </w:rPr>
          <w:t>2.3.12.9.</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консолидированного платежного поручения Клиента в ЛК ФО (по бумажному носителю)</w:t>
        </w:r>
        <w:r w:rsidR="008B23B2">
          <w:rPr>
            <w:noProof/>
            <w:webHidden/>
          </w:rPr>
          <w:tab/>
        </w:r>
        <w:r w:rsidR="008B23B2">
          <w:rPr>
            <w:noProof/>
            <w:webHidden/>
          </w:rPr>
          <w:fldChar w:fldCharType="begin"/>
        </w:r>
        <w:r w:rsidR="008B23B2">
          <w:rPr>
            <w:noProof/>
            <w:webHidden/>
          </w:rPr>
          <w:instrText xml:space="preserve"> PAGEREF _Toc115888823 \h </w:instrText>
        </w:r>
        <w:r w:rsidR="008B23B2">
          <w:rPr>
            <w:noProof/>
            <w:webHidden/>
          </w:rPr>
        </w:r>
        <w:r w:rsidR="008B23B2">
          <w:rPr>
            <w:noProof/>
            <w:webHidden/>
          </w:rPr>
          <w:fldChar w:fldCharType="separate"/>
        </w:r>
        <w:r w:rsidR="008B23B2">
          <w:rPr>
            <w:noProof/>
            <w:webHidden/>
          </w:rPr>
          <w:t>314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4" w:history="1">
        <w:r w:rsidR="008B23B2" w:rsidRPr="00DB02DD">
          <w:rPr>
            <w:rStyle w:val="aff6"/>
            <w:noProof/>
          </w:rPr>
          <w:t>2.3.12.10.</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документа «Запрос информации для формирования Расходной декларации» в ЛК ФО по месту обращения</w:t>
        </w:r>
        <w:r w:rsidR="008B23B2">
          <w:rPr>
            <w:noProof/>
            <w:webHidden/>
          </w:rPr>
          <w:tab/>
        </w:r>
        <w:r w:rsidR="008B23B2">
          <w:rPr>
            <w:noProof/>
            <w:webHidden/>
          </w:rPr>
          <w:fldChar w:fldCharType="begin"/>
        </w:r>
        <w:r w:rsidR="008B23B2">
          <w:rPr>
            <w:noProof/>
            <w:webHidden/>
          </w:rPr>
          <w:instrText xml:space="preserve"> PAGEREF _Toc115888824 \h </w:instrText>
        </w:r>
        <w:r w:rsidR="008B23B2">
          <w:rPr>
            <w:noProof/>
            <w:webHidden/>
          </w:rPr>
        </w:r>
        <w:r w:rsidR="008B23B2">
          <w:rPr>
            <w:noProof/>
            <w:webHidden/>
          </w:rPr>
          <w:fldChar w:fldCharType="separate"/>
        </w:r>
        <w:r w:rsidR="008B23B2">
          <w:rPr>
            <w:noProof/>
            <w:webHidden/>
          </w:rPr>
          <w:t>315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5" w:history="1">
        <w:r w:rsidR="008B23B2" w:rsidRPr="00DB02DD">
          <w:rPr>
            <w:rStyle w:val="aff6"/>
            <w:noProof/>
          </w:rPr>
          <w:t>2.3.12.11.</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r w:rsidR="008B23B2">
          <w:rPr>
            <w:noProof/>
            <w:webHidden/>
          </w:rPr>
          <w:tab/>
        </w:r>
        <w:r w:rsidR="008B23B2">
          <w:rPr>
            <w:noProof/>
            <w:webHidden/>
          </w:rPr>
          <w:fldChar w:fldCharType="begin"/>
        </w:r>
        <w:r w:rsidR="008B23B2">
          <w:rPr>
            <w:noProof/>
            <w:webHidden/>
          </w:rPr>
          <w:instrText xml:space="preserve"> PAGEREF _Toc115888825 \h </w:instrText>
        </w:r>
        <w:r w:rsidR="008B23B2">
          <w:rPr>
            <w:noProof/>
            <w:webHidden/>
          </w:rPr>
        </w:r>
        <w:r w:rsidR="008B23B2">
          <w:rPr>
            <w:noProof/>
            <w:webHidden/>
          </w:rPr>
          <w:fldChar w:fldCharType="separate"/>
        </w:r>
        <w:r w:rsidR="008B23B2">
          <w:rPr>
            <w:noProof/>
            <w:webHidden/>
          </w:rPr>
          <w:t>316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6" w:history="1">
        <w:r w:rsidR="008B23B2" w:rsidRPr="00DB02DD">
          <w:rPr>
            <w:rStyle w:val="aff6"/>
            <w:noProof/>
          </w:rPr>
          <w:t>2.3.12.12.</w:t>
        </w:r>
        <w:r w:rsidR="008B23B2">
          <w:rPr>
            <w:rFonts w:asciiTheme="minorHAnsi" w:eastAsiaTheme="minorEastAsia" w:hAnsiTheme="minorHAnsi" w:cstheme="minorBidi"/>
            <w:noProof/>
            <w:sz w:val="22"/>
            <w:szCs w:val="22"/>
          </w:rPr>
          <w:tab/>
        </w:r>
        <w:r w:rsidR="008B23B2" w:rsidRPr="00DB02DD">
          <w:rPr>
            <w:rStyle w:val="aff6"/>
            <w:noProof/>
          </w:rPr>
          <w:t>Формирование платежных поручений на возврат в доход бюджета неподтвержденных к использованию средств, учтенных БПР</w:t>
        </w:r>
        <w:r w:rsidR="008B23B2">
          <w:rPr>
            <w:noProof/>
            <w:webHidden/>
          </w:rPr>
          <w:tab/>
        </w:r>
        <w:r w:rsidR="008B23B2">
          <w:rPr>
            <w:noProof/>
            <w:webHidden/>
          </w:rPr>
          <w:fldChar w:fldCharType="begin"/>
        </w:r>
        <w:r w:rsidR="008B23B2">
          <w:rPr>
            <w:noProof/>
            <w:webHidden/>
          </w:rPr>
          <w:instrText xml:space="preserve"> PAGEREF _Toc115888826 \h </w:instrText>
        </w:r>
        <w:r w:rsidR="008B23B2">
          <w:rPr>
            <w:noProof/>
            <w:webHidden/>
          </w:rPr>
        </w:r>
        <w:r w:rsidR="008B23B2">
          <w:rPr>
            <w:noProof/>
            <w:webHidden/>
          </w:rPr>
          <w:fldChar w:fldCharType="separate"/>
        </w:r>
        <w:r w:rsidR="008B23B2">
          <w:rPr>
            <w:noProof/>
            <w:webHidden/>
          </w:rPr>
          <w:t>317</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27" w:history="1">
        <w:r w:rsidR="008B23B2" w:rsidRPr="00DB02DD">
          <w:rPr>
            <w:rStyle w:val="aff6"/>
          </w:rPr>
          <w:t>2.3.13.</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выписки из лицевого счета»</w:t>
        </w:r>
        <w:r w:rsidR="008B23B2">
          <w:rPr>
            <w:webHidden/>
          </w:rPr>
          <w:tab/>
        </w:r>
        <w:r w:rsidR="008B23B2">
          <w:rPr>
            <w:webHidden/>
          </w:rPr>
          <w:fldChar w:fldCharType="begin"/>
        </w:r>
        <w:r w:rsidR="008B23B2">
          <w:rPr>
            <w:webHidden/>
          </w:rPr>
          <w:instrText xml:space="preserve"> PAGEREF _Toc115888827 \h </w:instrText>
        </w:r>
        <w:r w:rsidR="008B23B2">
          <w:rPr>
            <w:webHidden/>
          </w:rPr>
        </w:r>
        <w:r w:rsidR="008B23B2">
          <w:rPr>
            <w:webHidden/>
          </w:rPr>
          <w:fldChar w:fldCharType="separate"/>
        </w:r>
        <w:r w:rsidR="008B23B2">
          <w:rPr>
            <w:webHidden/>
          </w:rPr>
          <w:t>318</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8" w:history="1">
        <w:r w:rsidR="008B23B2" w:rsidRPr="00DB02DD">
          <w:rPr>
            <w:rStyle w:val="aff6"/>
            <w:noProof/>
          </w:rPr>
          <w:t>2.3.13.1.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«Выписка из лицевого счета» с принятием в ФО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_Toc115888828 \h </w:instrText>
        </w:r>
        <w:r w:rsidR="008B23B2">
          <w:rPr>
            <w:noProof/>
            <w:webHidden/>
          </w:rPr>
        </w:r>
        <w:r w:rsidR="008B23B2">
          <w:rPr>
            <w:noProof/>
            <w:webHidden/>
          </w:rPr>
          <w:fldChar w:fldCharType="separate"/>
        </w:r>
        <w:r w:rsidR="008B23B2">
          <w:rPr>
            <w:noProof/>
            <w:webHidden/>
          </w:rPr>
          <w:t>318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29" w:history="1">
        <w:r w:rsidR="008B23B2" w:rsidRPr="00DB02DD">
          <w:rPr>
            <w:rStyle w:val="aff6"/>
            <w:noProof/>
          </w:rPr>
          <w:t>2.3.13.2.</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«Выписка из лицевого счета» ФО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_Toc115888829 \h </w:instrText>
        </w:r>
        <w:r w:rsidR="008B23B2">
          <w:rPr>
            <w:noProof/>
            <w:webHidden/>
          </w:rPr>
        </w:r>
        <w:r w:rsidR="008B23B2">
          <w:rPr>
            <w:noProof/>
            <w:webHidden/>
          </w:rPr>
          <w:fldChar w:fldCharType="separate"/>
        </w:r>
        <w:r w:rsidR="008B23B2">
          <w:rPr>
            <w:noProof/>
            <w:webHidden/>
          </w:rPr>
          <w:t>322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0" w:history="1">
        <w:r w:rsidR="008B23B2" w:rsidRPr="00DB02DD">
          <w:rPr>
            <w:rStyle w:val="aff6"/>
            <w:noProof/>
          </w:rPr>
          <w:t>2.3.13.3.</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«Выписка из лицевого счета» посредством формуляра «Пакетное формирование отчетности по ЛС»</w:t>
        </w:r>
        <w:r w:rsidR="008B23B2">
          <w:rPr>
            <w:noProof/>
            <w:webHidden/>
          </w:rPr>
          <w:tab/>
        </w:r>
        <w:r w:rsidR="008B23B2">
          <w:rPr>
            <w:noProof/>
            <w:webHidden/>
          </w:rPr>
          <w:fldChar w:fldCharType="begin"/>
        </w:r>
        <w:r w:rsidR="008B23B2">
          <w:rPr>
            <w:noProof/>
            <w:webHidden/>
          </w:rPr>
          <w:instrText xml:space="preserve"> PAGEREF _Toc115888830 \h </w:instrText>
        </w:r>
        <w:r w:rsidR="008B23B2">
          <w:rPr>
            <w:noProof/>
            <w:webHidden/>
          </w:rPr>
        </w:r>
        <w:r w:rsidR="008B23B2">
          <w:rPr>
            <w:noProof/>
            <w:webHidden/>
          </w:rPr>
          <w:fldChar w:fldCharType="separate"/>
        </w:r>
        <w:r w:rsidR="008B23B2">
          <w:rPr>
            <w:noProof/>
            <w:webHidden/>
          </w:rPr>
          <w:t>323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1" w:history="1">
        <w:r w:rsidR="008B23B2" w:rsidRPr="00DB02DD">
          <w:rPr>
            <w:rStyle w:val="aff6"/>
            <w:noProof/>
          </w:rPr>
          <w:t>2.3.13.4.</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«Выписка из лицевого счета» посредством формуляра «Пакетное формирование отчетности по ЛС» через копирование</w:t>
        </w:r>
        <w:r w:rsidR="008B23B2">
          <w:rPr>
            <w:noProof/>
            <w:webHidden/>
          </w:rPr>
          <w:tab/>
        </w:r>
        <w:r w:rsidR="008B23B2">
          <w:rPr>
            <w:noProof/>
            <w:webHidden/>
          </w:rPr>
          <w:fldChar w:fldCharType="begin"/>
        </w:r>
        <w:r w:rsidR="008B23B2">
          <w:rPr>
            <w:noProof/>
            <w:webHidden/>
          </w:rPr>
          <w:instrText xml:space="preserve"> PAGEREF _Toc115888831 \h </w:instrText>
        </w:r>
        <w:r w:rsidR="008B23B2">
          <w:rPr>
            <w:noProof/>
            <w:webHidden/>
          </w:rPr>
        </w:r>
        <w:r w:rsidR="008B23B2">
          <w:rPr>
            <w:noProof/>
            <w:webHidden/>
          </w:rPr>
          <w:fldChar w:fldCharType="separate"/>
        </w:r>
        <w:r w:rsidR="008B23B2">
          <w:rPr>
            <w:noProof/>
            <w:webHidden/>
          </w:rPr>
          <w:t>324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2" w:history="1">
        <w:r w:rsidR="008B23B2" w:rsidRPr="00DB02DD">
          <w:rPr>
            <w:rStyle w:val="aff6"/>
            <w:noProof/>
          </w:rPr>
          <w:t>2.3.13.5.</w:t>
        </w:r>
        <w:r w:rsidR="008B23B2">
          <w:rPr>
            <w:rFonts w:asciiTheme="minorHAnsi" w:eastAsiaTheme="minorEastAsia" w:hAnsiTheme="minorHAnsi" w:cstheme="minorBidi"/>
            <w:noProof/>
            <w:sz w:val="22"/>
            <w:szCs w:val="22"/>
          </w:rPr>
          <w:tab/>
        </w:r>
        <w:r w:rsidR="008B23B2" w:rsidRPr="00DB02DD">
          <w:rPr>
            <w:rStyle w:val="aff6"/>
            <w:noProof/>
          </w:rPr>
          <w:t>Печать формуляра «Выписка из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_Toc115888832 \h </w:instrText>
        </w:r>
        <w:r w:rsidR="008B23B2">
          <w:rPr>
            <w:noProof/>
            <w:webHidden/>
          </w:rPr>
        </w:r>
        <w:r w:rsidR="008B23B2">
          <w:rPr>
            <w:noProof/>
            <w:webHidden/>
          </w:rPr>
          <w:fldChar w:fldCharType="separate"/>
        </w:r>
        <w:r w:rsidR="008B23B2">
          <w:rPr>
            <w:noProof/>
            <w:webHidden/>
          </w:rPr>
          <w:t>325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3" w:history="1">
        <w:r w:rsidR="008B23B2" w:rsidRPr="00DB02DD">
          <w:rPr>
            <w:rStyle w:val="aff6"/>
            <w:noProof/>
          </w:rPr>
          <w:t>2.3.13.6.</w:t>
        </w:r>
        <w:r w:rsidR="008B23B2">
          <w:rPr>
            <w:rFonts w:asciiTheme="minorHAnsi" w:eastAsiaTheme="minorEastAsia" w:hAnsiTheme="minorHAnsi" w:cstheme="minorBidi"/>
            <w:noProof/>
            <w:sz w:val="22"/>
            <w:szCs w:val="22"/>
          </w:rPr>
          <w:tab/>
        </w:r>
        <w:r w:rsidR="008B23B2" w:rsidRPr="00DB02DD">
          <w:rPr>
            <w:rStyle w:val="aff6"/>
            <w:noProof/>
          </w:rPr>
          <w:t>Экспорт формуляра «Выписка из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_Toc115888833 \h </w:instrText>
        </w:r>
        <w:r w:rsidR="008B23B2">
          <w:rPr>
            <w:noProof/>
            <w:webHidden/>
          </w:rPr>
        </w:r>
        <w:r w:rsidR="008B23B2">
          <w:rPr>
            <w:noProof/>
            <w:webHidden/>
          </w:rPr>
          <w:fldChar w:fldCharType="separate"/>
        </w:r>
        <w:r w:rsidR="008B23B2">
          <w:rPr>
            <w:noProof/>
            <w:webHidden/>
          </w:rPr>
          <w:t>325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4" w:history="1">
        <w:r w:rsidR="008B23B2" w:rsidRPr="00DB02DD">
          <w:rPr>
            <w:rStyle w:val="aff6"/>
            <w:noProof/>
          </w:rPr>
          <w:t>2.3.13.7.</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«Выписка из лицевого счета» по ЛС, обслуживающихся в ФО</w:t>
        </w:r>
        <w:r w:rsidR="008B23B2">
          <w:rPr>
            <w:noProof/>
            <w:webHidden/>
          </w:rPr>
          <w:tab/>
        </w:r>
        <w:r w:rsidR="008B23B2">
          <w:rPr>
            <w:noProof/>
            <w:webHidden/>
          </w:rPr>
          <w:fldChar w:fldCharType="begin"/>
        </w:r>
        <w:r w:rsidR="008B23B2">
          <w:rPr>
            <w:noProof/>
            <w:webHidden/>
          </w:rPr>
          <w:instrText xml:space="preserve"> PAGEREF _Toc115888834 \h </w:instrText>
        </w:r>
        <w:r w:rsidR="008B23B2">
          <w:rPr>
            <w:noProof/>
            <w:webHidden/>
          </w:rPr>
        </w:r>
        <w:r w:rsidR="008B23B2">
          <w:rPr>
            <w:noProof/>
            <w:webHidden/>
          </w:rPr>
          <w:fldChar w:fldCharType="separate"/>
        </w:r>
        <w:r w:rsidR="008B23B2">
          <w:rPr>
            <w:noProof/>
            <w:webHidden/>
          </w:rPr>
          <w:t>326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5" w:history="1">
        <w:r w:rsidR="008B23B2" w:rsidRPr="00DB02DD">
          <w:rPr>
            <w:rStyle w:val="aff6"/>
            <w:noProof/>
          </w:rPr>
          <w:t>2.3.13.8.</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«Регламентированный отчет (Выписка/Отчет о состоянии лицевого счета» по ЛС, обсуживающимися ФО</w:t>
        </w:r>
        <w:r w:rsidR="008B23B2">
          <w:rPr>
            <w:noProof/>
            <w:webHidden/>
          </w:rPr>
          <w:tab/>
        </w:r>
        <w:r w:rsidR="008B23B2">
          <w:rPr>
            <w:noProof/>
            <w:webHidden/>
          </w:rPr>
          <w:fldChar w:fldCharType="begin"/>
        </w:r>
        <w:r w:rsidR="008B23B2">
          <w:rPr>
            <w:noProof/>
            <w:webHidden/>
          </w:rPr>
          <w:instrText xml:space="preserve"> PAGEREF _Toc115888835 \h </w:instrText>
        </w:r>
        <w:r w:rsidR="008B23B2">
          <w:rPr>
            <w:noProof/>
            <w:webHidden/>
          </w:rPr>
        </w:r>
        <w:r w:rsidR="008B23B2">
          <w:rPr>
            <w:noProof/>
            <w:webHidden/>
          </w:rPr>
          <w:fldChar w:fldCharType="separate"/>
        </w:r>
        <w:r w:rsidR="008B23B2">
          <w:rPr>
            <w:noProof/>
            <w:webHidden/>
          </w:rPr>
          <w:t>327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6" w:history="1">
        <w:r w:rsidR="008B23B2" w:rsidRPr="00DB02DD">
          <w:rPr>
            <w:rStyle w:val="aff6"/>
            <w:noProof/>
          </w:rPr>
          <w:t>2.3.13.9.</w:t>
        </w:r>
        <w:r w:rsidR="008B23B2">
          <w:rPr>
            <w:rFonts w:asciiTheme="minorHAnsi" w:eastAsiaTheme="minorEastAsia" w:hAnsiTheme="minorHAnsi" w:cstheme="minorBidi"/>
            <w:noProof/>
            <w:sz w:val="22"/>
            <w:szCs w:val="22"/>
          </w:rPr>
          <w:tab/>
        </w:r>
        <w:r w:rsidR="008B23B2" w:rsidRPr="00DB02DD">
          <w:rPr>
            <w:rStyle w:val="aff6"/>
            <w:noProof/>
          </w:rPr>
          <w:t>Печать формуляра «Выписка из лицевого счета» пользователем ФО в списковой форме Выписки</w:t>
        </w:r>
        <w:r w:rsidR="008B23B2">
          <w:rPr>
            <w:noProof/>
            <w:webHidden/>
          </w:rPr>
          <w:tab/>
        </w:r>
        <w:r w:rsidR="008B23B2">
          <w:rPr>
            <w:noProof/>
            <w:webHidden/>
          </w:rPr>
          <w:fldChar w:fldCharType="begin"/>
        </w:r>
        <w:r w:rsidR="008B23B2">
          <w:rPr>
            <w:noProof/>
            <w:webHidden/>
          </w:rPr>
          <w:instrText xml:space="preserve"> PAGEREF _Toc115888836 \h </w:instrText>
        </w:r>
        <w:r w:rsidR="008B23B2">
          <w:rPr>
            <w:noProof/>
            <w:webHidden/>
          </w:rPr>
        </w:r>
        <w:r w:rsidR="008B23B2">
          <w:rPr>
            <w:noProof/>
            <w:webHidden/>
          </w:rPr>
          <w:fldChar w:fldCharType="separate"/>
        </w:r>
        <w:r w:rsidR="008B23B2">
          <w:rPr>
            <w:noProof/>
            <w:webHidden/>
          </w:rPr>
          <w:t>327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7" w:history="1">
        <w:r w:rsidR="008B23B2" w:rsidRPr="00DB02DD">
          <w:rPr>
            <w:rStyle w:val="aff6"/>
            <w:noProof/>
          </w:rPr>
          <w:t>2.3.13.10.</w:t>
        </w:r>
        <w:r w:rsidR="008B23B2">
          <w:rPr>
            <w:rFonts w:asciiTheme="minorHAnsi" w:eastAsiaTheme="minorEastAsia" w:hAnsiTheme="minorHAnsi" w:cstheme="minorBidi"/>
            <w:noProof/>
            <w:sz w:val="22"/>
            <w:szCs w:val="22"/>
          </w:rPr>
          <w:tab/>
        </w:r>
        <w:r w:rsidR="008B23B2" w:rsidRPr="00DB02DD">
          <w:rPr>
            <w:rStyle w:val="aff6"/>
            <w:noProof/>
          </w:rPr>
          <w:t>Печать сотрудником Клиента формуляров «Приложение к выписке из лицевого счета» и «Выписка из лицевого счета» с первичными документами</w:t>
        </w:r>
        <w:r w:rsidR="008B23B2">
          <w:rPr>
            <w:noProof/>
            <w:webHidden/>
          </w:rPr>
          <w:tab/>
        </w:r>
        <w:r w:rsidR="008B23B2">
          <w:rPr>
            <w:noProof/>
            <w:webHidden/>
          </w:rPr>
          <w:fldChar w:fldCharType="begin"/>
        </w:r>
        <w:r w:rsidR="008B23B2">
          <w:rPr>
            <w:noProof/>
            <w:webHidden/>
          </w:rPr>
          <w:instrText xml:space="preserve"> PAGEREF _Toc115888837 \h </w:instrText>
        </w:r>
        <w:r w:rsidR="008B23B2">
          <w:rPr>
            <w:noProof/>
            <w:webHidden/>
          </w:rPr>
        </w:r>
        <w:r w:rsidR="008B23B2">
          <w:rPr>
            <w:noProof/>
            <w:webHidden/>
          </w:rPr>
          <w:fldChar w:fldCharType="separate"/>
        </w:r>
        <w:r w:rsidR="008B23B2">
          <w:rPr>
            <w:noProof/>
            <w:webHidden/>
          </w:rPr>
          <w:t>328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8" w:history="1">
        <w:r w:rsidR="008B23B2" w:rsidRPr="00DB02DD">
          <w:rPr>
            <w:rStyle w:val="aff6"/>
            <w:noProof/>
          </w:rPr>
          <w:t>2.3.13.11.</w:t>
        </w:r>
        <w:r w:rsidR="008B23B2">
          <w:rPr>
            <w:rFonts w:asciiTheme="minorHAnsi" w:eastAsiaTheme="minorEastAsia" w:hAnsiTheme="minorHAnsi" w:cstheme="minorBidi"/>
            <w:noProof/>
            <w:sz w:val="22"/>
            <w:szCs w:val="22"/>
          </w:rPr>
          <w:tab/>
        </w:r>
        <w:r w:rsidR="008B23B2" w:rsidRPr="00DB02DD">
          <w:rPr>
            <w:rStyle w:val="aff6"/>
            <w:noProof/>
          </w:rPr>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8B23B2">
          <w:rPr>
            <w:noProof/>
            <w:webHidden/>
          </w:rPr>
          <w:tab/>
        </w:r>
        <w:r w:rsidR="008B23B2">
          <w:rPr>
            <w:noProof/>
            <w:webHidden/>
          </w:rPr>
          <w:fldChar w:fldCharType="begin"/>
        </w:r>
        <w:r w:rsidR="008B23B2">
          <w:rPr>
            <w:noProof/>
            <w:webHidden/>
          </w:rPr>
          <w:instrText xml:space="preserve"> PAGEREF _Toc115888838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39" w:history="1">
        <w:r w:rsidR="008B23B2" w:rsidRPr="00DB02DD">
          <w:rPr>
            <w:rStyle w:val="aff6"/>
            <w:noProof/>
          </w:rPr>
          <w:t>2.3.13.12.</w:t>
        </w:r>
        <w:r w:rsidR="008B23B2">
          <w:rPr>
            <w:rFonts w:asciiTheme="minorHAnsi" w:eastAsiaTheme="minorEastAsia" w:hAnsiTheme="minorHAnsi" w:cstheme="minorBidi"/>
            <w:noProof/>
            <w:sz w:val="22"/>
            <w:szCs w:val="22"/>
          </w:rPr>
          <w:tab/>
        </w:r>
        <w:r w:rsidR="008B23B2" w:rsidRPr="00DB02DD">
          <w:rPr>
            <w:rStyle w:val="aff6"/>
            <w:noProof/>
          </w:rPr>
          <w:t>Удаление формуляра «Выписка из лицевого счета» со статуса «Отменен»</w:t>
        </w:r>
        <w:r w:rsidR="008B23B2">
          <w:rPr>
            <w:noProof/>
            <w:webHidden/>
          </w:rPr>
          <w:tab/>
        </w:r>
        <w:r w:rsidR="008B23B2">
          <w:rPr>
            <w:noProof/>
            <w:webHidden/>
          </w:rPr>
          <w:fldChar w:fldCharType="begin"/>
        </w:r>
        <w:r w:rsidR="008B23B2">
          <w:rPr>
            <w:noProof/>
            <w:webHidden/>
          </w:rPr>
          <w:instrText xml:space="preserve"> PAGEREF _Toc115888839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40" w:history="1">
        <w:r w:rsidR="008B23B2" w:rsidRPr="00DB02DD">
          <w:rPr>
            <w:rStyle w:val="aff6"/>
          </w:rPr>
          <w:t>2.3.14.</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о состоянии лицевого счета»</w:t>
        </w:r>
        <w:r w:rsidR="008B23B2">
          <w:rPr>
            <w:webHidden/>
          </w:rPr>
          <w:tab/>
        </w:r>
        <w:r w:rsidR="008B23B2">
          <w:rPr>
            <w:webHidden/>
          </w:rPr>
          <w:fldChar w:fldCharType="begin"/>
        </w:r>
        <w:r w:rsidR="008B23B2">
          <w:rPr>
            <w:webHidden/>
          </w:rPr>
          <w:instrText xml:space="preserve"> PAGEREF _Toc115888840 \h </w:instrText>
        </w:r>
        <w:r w:rsidR="008B23B2">
          <w:rPr>
            <w:webHidden/>
          </w:rPr>
        </w:r>
        <w:r w:rsidR="008B23B2">
          <w:rPr>
            <w:webHidden/>
          </w:rPr>
          <w:fldChar w:fldCharType="separate"/>
        </w:r>
        <w:r w:rsidR="008B23B2">
          <w:rPr>
            <w:webHidden/>
          </w:rPr>
          <w:t>329</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1" w:history="1">
        <w:r w:rsidR="008B23B2" w:rsidRPr="00DB02DD">
          <w:rPr>
            <w:rStyle w:val="aff6"/>
            <w:noProof/>
          </w:rPr>
          <w:t>2.3.14.1.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 состоянии лицевого счета для учета операций неучастника бюджетного процесса» с акцептом ФО по запросу Клиента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_Toc115888841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2" w:history="1">
        <w:r w:rsidR="008B23B2" w:rsidRPr="00DB02DD">
          <w:rPr>
            <w:rStyle w:val="aff6"/>
            <w:noProof/>
          </w:rPr>
          <w:t>2.3.14.2.</w:t>
        </w:r>
        <w:r w:rsidR="008B23B2">
          <w:rPr>
            <w:rFonts w:asciiTheme="minorHAnsi" w:eastAsiaTheme="minorEastAsia" w:hAnsiTheme="minorHAnsi" w:cstheme="minorBidi"/>
            <w:noProof/>
            <w:sz w:val="22"/>
            <w:szCs w:val="22"/>
          </w:rPr>
          <w:tab/>
        </w:r>
        <w:r w:rsidR="008B23B2" w:rsidRPr="00DB02DD">
          <w:rPr>
            <w:rStyle w:val="aff6"/>
            <w:noProof/>
          </w:rPr>
          <w:t xml:space="preserve">Формирование формуляра «Отчет о состоянии лицевого счета для учета операций неучастника бюджетного процесса» ФО в списковой </w:t>
        </w:r>
        <w:r w:rsidR="008B23B2" w:rsidRPr="00DB02DD">
          <w:rPr>
            <w:rStyle w:val="aff6"/>
            <w:noProof/>
          </w:rPr>
          <w:lastRenderedPageBreak/>
          <w:t>форме Отчета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_Toc115888842 \h </w:instrText>
        </w:r>
        <w:r w:rsidR="008B23B2">
          <w:rPr>
            <w:noProof/>
            <w:webHidden/>
          </w:rPr>
        </w:r>
        <w:r w:rsidR="008B23B2">
          <w:rPr>
            <w:noProof/>
            <w:webHidden/>
          </w:rPr>
          <w:fldChar w:fldCharType="separate"/>
        </w:r>
        <w:r w:rsidR="008B23B2">
          <w:rPr>
            <w:noProof/>
            <w:webHidden/>
          </w:rPr>
          <w:t>333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3" w:history="1">
        <w:r w:rsidR="008B23B2" w:rsidRPr="00DB02DD">
          <w:rPr>
            <w:rStyle w:val="aff6"/>
            <w:noProof/>
          </w:rPr>
          <w:t>2.3.14.3.</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«Отчет о состоянии лицевого счета» посредством формуляра «Пакетное формирование отчетности по ЛС»</w:t>
        </w:r>
        <w:r w:rsidR="008B23B2">
          <w:rPr>
            <w:noProof/>
            <w:webHidden/>
          </w:rPr>
          <w:tab/>
        </w:r>
        <w:r w:rsidR="008B23B2">
          <w:rPr>
            <w:noProof/>
            <w:webHidden/>
          </w:rPr>
          <w:fldChar w:fldCharType="begin"/>
        </w:r>
        <w:r w:rsidR="008B23B2">
          <w:rPr>
            <w:noProof/>
            <w:webHidden/>
          </w:rPr>
          <w:instrText xml:space="preserve"> PAGEREF _Toc115888843 \h </w:instrText>
        </w:r>
        <w:r w:rsidR="008B23B2">
          <w:rPr>
            <w:noProof/>
            <w:webHidden/>
          </w:rPr>
        </w:r>
        <w:r w:rsidR="008B23B2">
          <w:rPr>
            <w:noProof/>
            <w:webHidden/>
          </w:rPr>
          <w:fldChar w:fldCharType="separate"/>
        </w:r>
        <w:r w:rsidR="008B23B2">
          <w:rPr>
            <w:noProof/>
            <w:webHidden/>
          </w:rPr>
          <w:t>334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4" w:history="1">
        <w:r w:rsidR="008B23B2" w:rsidRPr="00DB02DD">
          <w:rPr>
            <w:rStyle w:val="aff6"/>
            <w:noProof/>
          </w:rPr>
          <w:t>2.3.14.4.</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r w:rsidR="008B23B2">
          <w:rPr>
            <w:noProof/>
            <w:webHidden/>
          </w:rPr>
          <w:tab/>
        </w:r>
        <w:r w:rsidR="008B23B2">
          <w:rPr>
            <w:noProof/>
            <w:webHidden/>
          </w:rPr>
          <w:fldChar w:fldCharType="begin"/>
        </w:r>
        <w:r w:rsidR="008B23B2">
          <w:rPr>
            <w:noProof/>
            <w:webHidden/>
          </w:rPr>
          <w:instrText xml:space="preserve"> PAGEREF _Toc115888844 \h </w:instrText>
        </w:r>
        <w:r w:rsidR="008B23B2">
          <w:rPr>
            <w:noProof/>
            <w:webHidden/>
          </w:rPr>
        </w:r>
        <w:r w:rsidR="008B23B2">
          <w:rPr>
            <w:noProof/>
            <w:webHidden/>
          </w:rPr>
          <w:fldChar w:fldCharType="separate"/>
        </w:r>
        <w:r w:rsidR="008B23B2">
          <w:rPr>
            <w:noProof/>
            <w:webHidden/>
          </w:rPr>
          <w:t>335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5" w:history="1">
        <w:r w:rsidR="008B23B2" w:rsidRPr="00DB02DD">
          <w:rPr>
            <w:rStyle w:val="aff6"/>
            <w:noProof/>
          </w:rPr>
          <w:t>2.3.14.5.</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 состоянии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_Toc115888845 \h </w:instrText>
        </w:r>
        <w:r w:rsidR="008B23B2">
          <w:rPr>
            <w:noProof/>
            <w:webHidden/>
          </w:rPr>
        </w:r>
        <w:r w:rsidR="008B23B2">
          <w:rPr>
            <w:noProof/>
            <w:webHidden/>
          </w:rPr>
          <w:fldChar w:fldCharType="separate"/>
        </w:r>
        <w:r w:rsidR="008B23B2">
          <w:rPr>
            <w:noProof/>
            <w:webHidden/>
          </w:rPr>
          <w:t>335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6" w:history="1">
        <w:r w:rsidR="008B23B2" w:rsidRPr="00DB02DD">
          <w:rPr>
            <w:rStyle w:val="aff6"/>
            <w:noProof/>
          </w:rPr>
          <w:t>2.3.14.6.</w:t>
        </w:r>
        <w:r w:rsidR="008B23B2">
          <w:rPr>
            <w:rFonts w:asciiTheme="minorHAnsi" w:eastAsiaTheme="minorEastAsia" w:hAnsiTheme="minorHAnsi" w:cstheme="minorBidi"/>
            <w:noProof/>
            <w:sz w:val="22"/>
            <w:szCs w:val="22"/>
          </w:rPr>
          <w:tab/>
        </w:r>
        <w:r w:rsidR="008B23B2" w:rsidRPr="00DB02DD">
          <w:rPr>
            <w:rStyle w:val="aff6"/>
            <w:noProof/>
          </w:rPr>
          <w:t>Экспорт формуляра «Отчет о состоянии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_Toc115888846 \h </w:instrText>
        </w:r>
        <w:r w:rsidR="008B23B2">
          <w:rPr>
            <w:noProof/>
            <w:webHidden/>
          </w:rPr>
        </w:r>
        <w:r w:rsidR="008B23B2">
          <w:rPr>
            <w:noProof/>
            <w:webHidden/>
          </w:rPr>
          <w:fldChar w:fldCharType="separate"/>
        </w:r>
        <w:r w:rsidR="008B23B2">
          <w:rPr>
            <w:noProof/>
            <w:webHidden/>
          </w:rPr>
          <w:t>336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7" w:history="1">
        <w:r w:rsidR="008B23B2" w:rsidRPr="00DB02DD">
          <w:rPr>
            <w:rStyle w:val="aff6"/>
            <w:noProof/>
          </w:rPr>
          <w:t>2.3.14.7.</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 состоянии лицевого счета» с типом «Промежуточный» Клиентом</w:t>
        </w:r>
        <w:r w:rsidR="008B23B2">
          <w:rPr>
            <w:noProof/>
            <w:webHidden/>
          </w:rPr>
          <w:tab/>
        </w:r>
        <w:r w:rsidR="008B23B2">
          <w:rPr>
            <w:noProof/>
            <w:webHidden/>
          </w:rPr>
          <w:fldChar w:fldCharType="begin"/>
        </w:r>
        <w:r w:rsidR="008B23B2">
          <w:rPr>
            <w:noProof/>
            <w:webHidden/>
          </w:rPr>
          <w:instrText xml:space="preserve"> PAGEREF _Toc115888847 \h </w:instrText>
        </w:r>
        <w:r w:rsidR="008B23B2">
          <w:rPr>
            <w:noProof/>
            <w:webHidden/>
          </w:rPr>
        </w:r>
        <w:r w:rsidR="008B23B2">
          <w:rPr>
            <w:noProof/>
            <w:webHidden/>
          </w:rPr>
          <w:fldChar w:fldCharType="separate"/>
        </w:r>
        <w:r w:rsidR="008B23B2">
          <w:rPr>
            <w:noProof/>
            <w:webHidden/>
          </w:rPr>
          <w:t>336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8" w:history="1">
        <w:r w:rsidR="008B23B2" w:rsidRPr="00DB02DD">
          <w:rPr>
            <w:rStyle w:val="aff6"/>
            <w:noProof/>
          </w:rPr>
          <w:t>2.3.14.8.</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 состоянии лицевого счета» пользователем ФО в списковой форме Отчета</w:t>
        </w:r>
        <w:r w:rsidR="008B23B2">
          <w:rPr>
            <w:noProof/>
            <w:webHidden/>
          </w:rPr>
          <w:tab/>
        </w:r>
        <w:r w:rsidR="008B23B2">
          <w:rPr>
            <w:noProof/>
            <w:webHidden/>
          </w:rPr>
          <w:fldChar w:fldCharType="begin"/>
        </w:r>
        <w:r w:rsidR="008B23B2">
          <w:rPr>
            <w:noProof/>
            <w:webHidden/>
          </w:rPr>
          <w:instrText xml:space="preserve"> PAGEREF _Toc115888848 \h </w:instrText>
        </w:r>
        <w:r w:rsidR="008B23B2">
          <w:rPr>
            <w:noProof/>
            <w:webHidden/>
          </w:rPr>
        </w:r>
        <w:r w:rsidR="008B23B2">
          <w:rPr>
            <w:noProof/>
            <w:webHidden/>
          </w:rPr>
          <w:fldChar w:fldCharType="separate"/>
        </w:r>
        <w:r w:rsidR="008B23B2">
          <w:rPr>
            <w:noProof/>
            <w:webHidden/>
          </w:rPr>
          <w:t>337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49" w:history="1">
        <w:r w:rsidR="008B23B2" w:rsidRPr="00DB02DD">
          <w:rPr>
            <w:rStyle w:val="aff6"/>
            <w:noProof/>
          </w:rPr>
          <w:t>2.3.14.9.</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r w:rsidR="008B23B2">
          <w:rPr>
            <w:noProof/>
            <w:webHidden/>
          </w:rPr>
          <w:tab/>
        </w:r>
        <w:r w:rsidR="008B23B2">
          <w:rPr>
            <w:noProof/>
            <w:webHidden/>
          </w:rPr>
          <w:fldChar w:fldCharType="begin"/>
        </w:r>
        <w:r w:rsidR="008B23B2">
          <w:rPr>
            <w:noProof/>
            <w:webHidden/>
          </w:rPr>
          <w:instrText xml:space="preserve"> PAGEREF _Toc115888849 \h </w:instrText>
        </w:r>
        <w:r w:rsidR="008B23B2">
          <w:rPr>
            <w:noProof/>
            <w:webHidden/>
          </w:rPr>
        </w:r>
        <w:r w:rsidR="008B23B2">
          <w:rPr>
            <w:noProof/>
            <w:webHidden/>
          </w:rPr>
          <w:fldChar w:fldCharType="separate"/>
        </w:r>
        <w:r w:rsidR="008B23B2">
          <w:rPr>
            <w:noProof/>
            <w:webHidden/>
          </w:rPr>
          <w:t>338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50" w:history="1">
        <w:r w:rsidR="008B23B2" w:rsidRPr="00DB02DD">
          <w:rPr>
            <w:rStyle w:val="aff6"/>
            <w:noProof/>
          </w:rPr>
          <w:t>2.3.14.10.</w:t>
        </w:r>
        <w:r w:rsidR="008B23B2">
          <w:rPr>
            <w:rFonts w:asciiTheme="minorHAnsi" w:eastAsiaTheme="minorEastAsia" w:hAnsiTheme="minorHAnsi" w:cstheme="minorBidi"/>
            <w:noProof/>
            <w:sz w:val="22"/>
            <w:szCs w:val="22"/>
          </w:rPr>
          <w:tab/>
        </w:r>
        <w:r w:rsidR="008B23B2" w:rsidRPr="00DB02DD">
          <w:rPr>
            <w:rStyle w:val="aff6"/>
            <w:noProof/>
          </w:rPr>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8B23B2">
          <w:rPr>
            <w:noProof/>
            <w:webHidden/>
          </w:rPr>
          <w:tab/>
        </w:r>
        <w:r w:rsidR="008B23B2">
          <w:rPr>
            <w:noProof/>
            <w:webHidden/>
          </w:rPr>
          <w:fldChar w:fldCharType="begin"/>
        </w:r>
        <w:r w:rsidR="008B23B2">
          <w:rPr>
            <w:noProof/>
            <w:webHidden/>
          </w:rPr>
          <w:instrText xml:space="preserve"> PAGEREF _Toc115888850 \h </w:instrText>
        </w:r>
        <w:r w:rsidR="008B23B2">
          <w:rPr>
            <w:noProof/>
            <w:webHidden/>
          </w:rPr>
        </w:r>
        <w:r w:rsidR="008B23B2">
          <w:rPr>
            <w:noProof/>
            <w:webHidden/>
          </w:rPr>
          <w:fldChar w:fldCharType="separate"/>
        </w:r>
        <w:r w:rsidR="008B23B2">
          <w:rPr>
            <w:noProof/>
            <w:webHidden/>
          </w:rPr>
          <w:t>338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51" w:history="1">
        <w:r w:rsidR="008B23B2" w:rsidRPr="00DB02DD">
          <w:rPr>
            <w:rStyle w:val="aff6"/>
            <w:noProof/>
          </w:rPr>
          <w:t>2.3.14.11.</w:t>
        </w:r>
        <w:r w:rsidR="008B23B2">
          <w:rPr>
            <w:rFonts w:asciiTheme="minorHAnsi" w:eastAsiaTheme="minorEastAsia" w:hAnsiTheme="minorHAnsi" w:cstheme="minorBidi"/>
            <w:noProof/>
            <w:sz w:val="22"/>
            <w:szCs w:val="22"/>
          </w:rPr>
          <w:tab/>
        </w:r>
        <w:r w:rsidR="008B23B2" w:rsidRPr="00DB02DD">
          <w:rPr>
            <w:rStyle w:val="aff6"/>
            <w:noProof/>
          </w:rPr>
          <w:t>Удаление формуляра «Отчет о состоянии лицевого счета» со статуса «Отменен»</w:t>
        </w:r>
        <w:r w:rsidR="008B23B2">
          <w:rPr>
            <w:noProof/>
            <w:webHidden/>
          </w:rPr>
          <w:tab/>
        </w:r>
        <w:r w:rsidR="008B23B2">
          <w:rPr>
            <w:noProof/>
            <w:webHidden/>
          </w:rPr>
          <w:fldChar w:fldCharType="begin"/>
        </w:r>
        <w:r w:rsidR="008B23B2">
          <w:rPr>
            <w:noProof/>
            <w:webHidden/>
          </w:rPr>
          <w:instrText xml:space="preserve"> PAGEREF _Toc115888851 \h </w:instrText>
        </w:r>
        <w:r w:rsidR="008B23B2">
          <w:rPr>
            <w:noProof/>
            <w:webHidden/>
          </w:rPr>
        </w:r>
        <w:r w:rsidR="008B23B2">
          <w:rPr>
            <w:noProof/>
            <w:webHidden/>
          </w:rPr>
          <w:fldChar w:fldCharType="separate"/>
        </w:r>
        <w:r w:rsidR="008B23B2">
          <w:rPr>
            <w:noProof/>
            <w:webHidden/>
          </w:rPr>
          <w:t>339</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52" w:history="1">
        <w:r w:rsidR="008B23B2" w:rsidRPr="00DB02DD">
          <w:rPr>
            <w:rStyle w:val="aff6"/>
          </w:rPr>
          <w:t>2.3.15.</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«Отчет об операциях на ЛС (разделах ЛС) по документам-основаниям»</w:t>
        </w:r>
        <w:r w:rsidR="008B23B2">
          <w:rPr>
            <w:webHidden/>
          </w:rPr>
          <w:tab/>
        </w:r>
        <w:r w:rsidR="008B23B2">
          <w:rPr>
            <w:webHidden/>
          </w:rPr>
          <w:fldChar w:fldCharType="begin"/>
        </w:r>
        <w:r w:rsidR="008B23B2">
          <w:rPr>
            <w:webHidden/>
          </w:rPr>
          <w:instrText xml:space="preserve"> PAGEREF _Toc115888852 \h </w:instrText>
        </w:r>
        <w:r w:rsidR="008B23B2">
          <w:rPr>
            <w:webHidden/>
          </w:rPr>
        </w:r>
        <w:r w:rsidR="008B23B2">
          <w:rPr>
            <w:webHidden/>
          </w:rPr>
          <w:fldChar w:fldCharType="separate"/>
        </w:r>
        <w:r w:rsidR="008B23B2">
          <w:rPr>
            <w:webHidden/>
          </w:rPr>
          <w:t>339</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53" w:history="1">
        <w:r w:rsidR="008B23B2" w:rsidRPr="00DB02DD">
          <w:rPr>
            <w:rStyle w:val="aff6"/>
            <w:noProof/>
          </w:rPr>
          <w:t>2.3.15.1.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об операциях на ЛС (разделах ЛС) по документам-основаниям» пользователями: ФО, «Головной заказчик (государственный/муниципальный заказчик)», «Головной исполнитель (исполнитель) (ЮЛ/ИП/КФХ)»</w:t>
        </w:r>
        <w:r w:rsidR="008B23B2">
          <w:rPr>
            <w:noProof/>
            <w:webHidden/>
          </w:rPr>
          <w:tab/>
        </w:r>
        <w:r w:rsidR="008B23B2">
          <w:rPr>
            <w:noProof/>
            <w:webHidden/>
          </w:rPr>
          <w:fldChar w:fldCharType="begin"/>
        </w:r>
        <w:r w:rsidR="008B23B2">
          <w:rPr>
            <w:noProof/>
            <w:webHidden/>
          </w:rPr>
          <w:instrText xml:space="preserve"> PAGEREF _Toc115888853 \h </w:instrText>
        </w:r>
        <w:r w:rsidR="008B23B2">
          <w:rPr>
            <w:noProof/>
            <w:webHidden/>
          </w:rPr>
        </w:r>
        <w:r w:rsidR="008B23B2">
          <w:rPr>
            <w:noProof/>
            <w:webHidden/>
          </w:rPr>
          <w:fldChar w:fldCharType="separate"/>
        </w:r>
        <w:r w:rsidR="008B23B2">
          <w:rPr>
            <w:noProof/>
            <w:webHidden/>
          </w:rPr>
          <w:t>339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54" w:history="1">
        <w:r w:rsidR="008B23B2" w:rsidRPr="00DB02DD">
          <w:rPr>
            <w:rStyle w:val="aff6"/>
            <w:noProof/>
          </w:rPr>
          <w:t>2.3.15.2.</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об операциях на ЛС (разделах ЛС) по документам-основаниям» пользователями: ФО, «Головной заказчик (государственный/муниципальный заказчик)», «Головной исполнитель (исполнитель) (ЮЛ/ИП/КФХ)»</w:t>
        </w:r>
        <w:r w:rsidR="008B23B2">
          <w:rPr>
            <w:noProof/>
            <w:webHidden/>
          </w:rPr>
          <w:tab/>
        </w:r>
        <w:r w:rsidR="008B23B2">
          <w:rPr>
            <w:noProof/>
            <w:webHidden/>
          </w:rPr>
          <w:fldChar w:fldCharType="begin"/>
        </w:r>
        <w:r w:rsidR="008B23B2">
          <w:rPr>
            <w:noProof/>
            <w:webHidden/>
          </w:rPr>
          <w:instrText xml:space="preserve"> PAGEREF _Toc115888854 \h </w:instrText>
        </w:r>
        <w:r w:rsidR="008B23B2">
          <w:rPr>
            <w:noProof/>
            <w:webHidden/>
          </w:rPr>
        </w:r>
        <w:r w:rsidR="008B23B2">
          <w:rPr>
            <w:noProof/>
            <w:webHidden/>
          </w:rPr>
          <w:fldChar w:fldCharType="separate"/>
        </w:r>
        <w:r w:rsidR="008B23B2">
          <w:rPr>
            <w:noProof/>
            <w:webHidden/>
          </w:rPr>
          <w:t>340</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55" w:history="1">
        <w:r w:rsidR="008B23B2" w:rsidRPr="00DB02DD">
          <w:rPr>
            <w:rStyle w:val="aff6"/>
          </w:rPr>
          <w:t>2.3.16.</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нерегламентированного отчета «Лицевые счета»»</w:t>
        </w:r>
        <w:r w:rsidR="008B23B2">
          <w:rPr>
            <w:webHidden/>
          </w:rPr>
          <w:tab/>
        </w:r>
        <w:r w:rsidR="008B23B2">
          <w:rPr>
            <w:webHidden/>
          </w:rPr>
          <w:fldChar w:fldCharType="begin"/>
        </w:r>
        <w:r w:rsidR="008B23B2">
          <w:rPr>
            <w:webHidden/>
          </w:rPr>
          <w:instrText xml:space="preserve"> PAGEREF _Toc115888855 \h </w:instrText>
        </w:r>
        <w:r w:rsidR="008B23B2">
          <w:rPr>
            <w:webHidden/>
          </w:rPr>
        </w:r>
        <w:r w:rsidR="008B23B2">
          <w:rPr>
            <w:webHidden/>
          </w:rPr>
          <w:fldChar w:fldCharType="separate"/>
        </w:r>
        <w:r w:rsidR="008B23B2">
          <w:rPr>
            <w:webHidden/>
          </w:rPr>
          <w:t>341</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56" w:history="1">
        <w:r w:rsidR="008B23B2" w:rsidRPr="00DB02DD">
          <w:rPr>
            <w:rStyle w:val="aff6"/>
            <w:noProof/>
          </w:rPr>
          <w:t>2.3.16.1.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«Нерегламентированный отчет «Лицевые счета»</w:t>
        </w:r>
        <w:r w:rsidR="008B23B2">
          <w:rPr>
            <w:noProof/>
            <w:webHidden/>
          </w:rPr>
          <w:tab/>
        </w:r>
        <w:r w:rsidR="008B23B2">
          <w:rPr>
            <w:noProof/>
            <w:webHidden/>
          </w:rPr>
          <w:fldChar w:fldCharType="begin"/>
        </w:r>
        <w:r w:rsidR="008B23B2">
          <w:rPr>
            <w:noProof/>
            <w:webHidden/>
          </w:rPr>
          <w:instrText xml:space="preserve"> PAGEREF _Toc115888856 \h </w:instrText>
        </w:r>
        <w:r w:rsidR="008B23B2">
          <w:rPr>
            <w:noProof/>
            <w:webHidden/>
          </w:rPr>
        </w:r>
        <w:r w:rsidR="008B23B2">
          <w:rPr>
            <w:noProof/>
            <w:webHidden/>
          </w:rPr>
          <w:fldChar w:fldCharType="separate"/>
        </w:r>
        <w:r w:rsidR="008B23B2">
          <w:rPr>
            <w:noProof/>
            <w:webHidden/>
          </w:rPr>
          <w:t>341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57" w:history="1">
        <w:r w:rsidR="008B23B2" w:rsidRPr="00DB02DD">
          <w:rPr>
            <w:rStyle w:val="aff6"/>
            <w:noProof/>
          </w:rPr>
          <w:t>2.3.16.2.</w:t>
        </w:r>
        <w:r w:rsidR="008B23B2">
          <w:rPr>
            <w:rFonts w:asciiTheme="minorHAnsi" w:eastAsiaTheme="minorEastAsia" w:hAnsiTheme="minorHAnsi" w:cstheme="minorBidi"/>
            <w:noProof/>
            <w:sz w:val="22"/>
            <w:szCs w:val="22"/>
          </w:rPr>
          <w:tab/>
        </w:r>
        <w:r w:rsidR="008B23B2" w:rsidRPr="00DB02DD">
          <w:rPr>
            <w:rStyle w:val="aff6"/>
            <w:noProof/>
          </w:rPr>
          <w:t>Экспорт печатной формы документа «Нерегламентированный отчет «Лицевые счета»</w:t>
        </w:r>
        <w:r w:rsidR="008B23B2">
          <w:rPr>
            <w:noProof/>
            <w:webHidden/>
          </w:rPr>
          <w:tab/>
        </w:r>
        <w:r w:rsidR="008B23B2">
          <w:rPr>
            <w:noProof/>
            <w:webHidden/>
          </w:rPr>
          <w:fldChar w:fldCharType="begin"/>
        </w:r>
        <w:r w:rsidR="008B23B2">
          <w:rPr>
            <w:noProof/>
            <w:webHidden/>
          </w:rPr>
          <w:instrText xml:space="preserve"> PAGEREF _Toc115888857 \h </w:instrText>
        </w:r>
        <w:r w:rsidR="008B23B2">
          <w:rPr>
            <w:noProof/>
            <w:webHidden/>
          </w:rPr>
        </w:r>
        <w:r w:rsidR="008B23B2">
          <w:rPr>
            <w:noProof/>
            <w:webHidden/>
          </w:rPr>
          <w:fldChar w:fldCharType="separate"/>
        </w:r>
        <w:r w:rsidR="008B23B2">
          <w:rPr>
            <w:noProof/>
            <w:webHidden/>
          </w:rPr>
          <w:t>342</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58" w:history="1">
        <w:r w:rsidR="008B23B2" w:rsidRPr="00DB02DD">
          <w:rPr>
            <w:rStyle w:val="aff6"/>
          </w:rPr>
          <w:t>2.3.17.</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«Сводный отчет по лицевым счетам»</w:t>
        </w:r>
        <w:r w:rsidR="008B23B2">
          <w:rPr>
            <w:webHidden/>
          </w:rPr>
          <w:tab/>
        </w:r>
        <w:r w:rsidR="008B23B2">
          <w:rPr>
            <w:webHidden/>
          </w:rPr>
          <w:fldChar w:fldCharType="begin"/>
        </w:r>
        <w:r w:rsidR="008B23B2">
          <w:rPr>
            <w:webHidden/>
          </w:rPr>
          <w:instrText xml:space="preserve"> PAGEREF _Toc115888858 \h </w:instrText>
        </w:r>
        <w:r w:rsidR="008B23B2">
          <w:rPr>
            <w:webHidden/>
          </w:rPr>
        </w:r>
        <w:r w:rsidR="008B23B2">
          <w:rPr>
            <w:webHidden/>
          </w:rPr>
          <w:fldChar w:fldCharType="separate"/>
        </w:r>
        <w:r w:rsidR="008B23B2">
          <w:rPr>
            <w:webHidden/>
          </w:rPr>
          <w:t>342</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59" w:history="1">
        <w:r w:rsidR="008B23B2" w:rsidRPr="00DB02DD">
          <w:rPr>
            <w:rStyle w:val="aff6"/>
            <w:noProof/>
          </w:rPr>
          <w:t>2.3.17.1.</w:t>
        </w:r>
        <w:r w:rsidR="008B23B2">
          <w:rPr>
            <w:rFonts w:asciiTheme="minorHAnsi" w:eastAsiaTheme="minorEastAsia" w:hAnsiTheme="minorHAnsi" w:cstheme="minorBidi"/>
            <w:noProof/>
            <w:sz w:val="22"/>
            <w:szCs w:val="22"/>
          </w:rPr>
          <w:tab/>
        </w:r>
        <w:r w:rsidR="008B23B2" w:rsidRPr="00DB02DD">
          <w:rPr>
            <w:rStyle w:val="aff6"/>
            <w:noProof/>
          </w:rPr>
          <w:t>Формирование отчета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_Toc115888859 \h </w:instrText>
        </w:r>
        <w:r w:rsidR="008B23B2">
          <w:rPr>
            <w:noProof/>
            <w:webHidden/>
          </w:rPr>
        </w:r>
        <w:r w:rsidR="008B23B2">
          <w:rPr>
            <w:noProof/>
            <w:webHidden/>
          </w:rPr>
          <w:fldChar w:fldCharType="separate"/>
        </w:r>
        <w:r w:rsidR="008B23B2">
          <w:rPr>
            <w:noProof/>
            <w:webHidden/>
          </w:rPr>
          <w:t>342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0" w:history="1">
        <w:r w:rsidR="008B23B2" w:rsidRPr="00DB02DD">
          <w:rPr>
            <w:rStyle w:val="aff6"/>
            <w:noProof/>
          </w:rPr>
          <w:t>2.3.17.2.</w:t>
        </w:r>
        <w:r w:rsidR="008B23B2">
          <w:rPr>
            <w:rFonts w:asciiTheme="minorHAnsi" w:eastAsiaTheme="minorEastAsia" w:hAnsiTheme="minorHAnsi" w:cstheme="minorBidi"/>
            <w:noProof/>
            <w:sz w:val="22"/>
            <w:szCs w:val="22"/>
          </w:rPr>
          <w:tab/>
        </w:r>
        <w:r w:rsidR="008B23B2" w:rsidRPr="00DB02DD">
          <w:rPr>
            <w:rStyle w:val="aff6"/>
            <w:noProof/>
          </w:rPr>
          <w:t>Печать формуляра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_Toc115888860 \h </w:instrText>
        </w:r>
        <w:r w:rsidR="008B23B2">
          <w:rPr>
            <w:noProof/>
            <w:webHidden/>
          </w:rPr>
        </w:r>
        <w:r w:rsidR="008B23B2">
          <w:rPr>
            <w:noProof/>
            <w:webHidden/>
          </w:rPr>
          <w:fldChar w:fldCharType="separate"/>
        </w:r>
        <w:r w:rsidR="008B23B2">
          <w:rPr>
            <w:noProof/>
            <w:webHidden/>
          </w:rPr>
          <w:t>343</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61" w:history="1">
        <w:r w:rsidR="008B23B2" w:rsidRPr="00DB02DD">
          <w:rPr>
            <w:rStyle w:val="aff6"/>
          </w:rPr>
          <w:t>2.3.18.</w:t>
        </w:r>
        <w:r w:rsidR="008B23B2">
          <w:rPr>
            <w:rFonts w:asciiTheme="minorHAnsi" w:eastAsiaTheme="minorEastAsia" w:hAnsiTheme="minorHAnsi" w:cstheme="minorBidi"/>
            <w:bCs w:val="0"/>
            <w:iCs w:val="0"/>
            <w:sz w:val="22"/>
            <w:szCs w:val="22"/>
          </w:rPr>
          <w:tab/>
        </w:r>
        <w:r w:rsidR="008B23B2" w:rsidRPr="00DB02DD">
          <w:rPr>
            <w:rStyle w:val="aff6"/>
          </w:rPr>
          <w:t>Группа бизнес-процессов «Формирование акта приемки-передачи показателей лицевого счета»</w:t>
        </w:r>
        <w:r w:rsidR="008B23B2">
          <w:rPr>
            <w:webHidden/>
          </w:rPr>
          <w:tab/>
        </w:r>
        <w:r w:rsidR="008B23B2">
          <w:rPr>
            <w:webHidden/>
          </w:rPr>
          <w:fldChar w:fldCharType="begin"/>
        </w:r>
        <w:r w:rsidR="008B23B2">
          <w:rPr>
            <w:webHidden/>
          </w:rPr>
          <w:instrText xml:space="preserve"> PAGEREF _Toc115888861 \h </w:instrText>
        </w:r>
        <w:r w:rsidR="008B23B2">
          <w:rPr>
            <w:webHidden/>
          </w:rPr>
        </w:r>
        <w:r w:rsidR="008B23B2">
          <w:rPr>
            <w:webHidden/>
          </w:rPr>
          <w:fldChar w:fldCharType="separate"/>
        </w:r>
        <w:r w:rsidR="008B23B2">
          <w:rPr>
            <w:webHidden/>
          </w:rPr>
          <w:t>344</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2" w:history="1">
        <w:r w:rsidR="008B23B2" w:rsidRPr="00DB02DD">
          <w:rPr>
            <w:rStyle w:val="aff6"/>
            <w:noProof/>
          </w:rPr>
          <w:t>2.3.18.1.</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_Toc115888862 \h </w:instrText>
        </w:r>
        <w:r w:rsidR="008B23B2">
          <w:rPr>
            <w:noProof/>
            <w:webHidden/>
          </w:rPr>
        </w:r>
        <w:r w:rsidR="008B23B2">
          <w:rPr>
            <w:noProof/>
            <w:webHidden/>
          </w:rPr>
          <w:fldChar w:fldCharType="separate"/>
        </w:r>
        <w:r w:rsidR="008B23B2">
          <w:rPr>
            <w:noProof/>
            <w:webHidden/>
          </w:rPr>
          <w:t>344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3" w:history="1">
        <w:r w:rsidR="008B23B2" w:rsidRPr="00DB02DD">
          <w:rPr>
            <w:rStyle w:val="aff6"/>
            <w:noProof/>
          </w:rPr>
          <w:t>2.3.18.2.</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r w:rsidR="008B23B2">
          <w:rPr>
            <w:noProof/>
            <w:webHidden/>
          </w:rPr>
          <w:tab/>
        </w:r>
        <w:r w:rsidR="008B23B2">
          <w:rPr>
            <w:noProof/>
            <w:webHidden/>
          </w:rPr>
          <w:fldChar w:fldCharType="begin"/>
        </w:r>
        <w:r w:rsidR="008B23B2">
          <w:rPr>
            <w:noProof/>
            <w:webHidden/>
          </w:rPr>
          <w:instrText xml:space="preserve"> PAGEREF _Toc115888863 \h </w:instrText>
        </w:r>
        <w:r w:rsidR="008B23B2">
          <w:rPr>
            <w:noProof/>
            <w:webHidden/>
          </w:rPr>
        </w:r>
        <w:r w:rsidR="008B23B2">
          <w:rPr>
            <w:noProof/>
            <w:webHidden/>
          </w:rPr>
          <w:fldChar w:fldCharType="separate"/>
        </w:r>
        <w:r w:rsidR="008B23B2">
          <w:rPr>
            <w:noProof/>
            <w:webHidden/>
          </w:rPr>
          <w:t>344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4" w:history="1">
        <w:r w:rsidR="008B23B2" w:rsidRPr="00DB02DD">
          <w:rPr>
            <w:rStyle w:val="aff6"/>
            <w:noProof/>
          </w:rPr>
          <w:t>2.3.18.3.</w:t>
        </w:r>
        <w:r w:rsidR="008B23B2">
          <w:rPr>
            <w:rFonts w:asciiTheme="minorHAnsi" w:eastAsiaTheme="minorEastAsia" w:hAnsiTheme="minorHAnsi" w:cstheme="minorBidi"/>
            <w:noProof/>
            <w:sz w:val="22"/>
            <w:szCs w:val="22"/>
          </w:rPr>
          <w:tab/>
        </w:r>
        <w:r w:rsidR="008B23B2" w:rsidRPr="00DB02DD">
          <w:rPr>
            <w:rStyle w:val="aff6"/>
            <w:noProof/>
          </w:rPr>
          <w:t>Утверждение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_Toc115888864 \h </w:instrText>
        </w:r>
        <w:r w:rsidR="008B23B2">
          <w:rPr>
            <w:noProof/>
            <w:webHidden/>
          </w:rPr>
        </w:r>
        <w:r w:rsidR="008B23B2">
          <w:rPr>
            <w:noProof/>
            <w:webHidden/>
          </w:rPr>
          <w:fldChar w:fldCharType="separate"/>
        </w:r>
        <w:r w:rsidR="008B23B2">
          <w:rPr>
            <w:noProof/>
            <w:webHidden/>
          </w:rPr>
          <w:t>345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5" w:history="1">
        <w:r w:rsidR="008B23B2" w:rsidRPr="00DB02DD">
          <w:rPr>
            <w:rStyle w:val="aff6"/>
            <w:noProof/>
          </w:rPr>
          <w:t>2.3.18.4.</w:t>
        </w:r>
        <w:r w:rsidR="008B23B2">
          <w:rPr>
            <w:rFonts w:asciiTheme="minorHAnsi" w:eastAsiaTheme="minorEastAsia" w:hAnsiTheme="minorHAnsi" w:cstheme="minorBidi"/>
            <w:noProof/>
            <w:sz w:val="22"/>
            <w:szCs w:val="22"/>
          </w:rPr>
          <w:tab/>
        </w:r>
        <w:r w:rsidR="008B23B2" w:rsidRPr="00DB02DD">
          <w:rPr>
            <w:rStyle w:val="aff6"/>
            <w:noProof/>
          </w:rPr>
          <w:t>Переформирование записей учета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_Toc115888865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6" w:history="1">
        <w:r w:rsidR="008B23B2" w:rsidRPr="00DB02DD">
          <w:rPr>
            <w:rStyle w:val="aff6"/>
            <w:noProof/>
          </w:rPr>
          <w:t>2.3.18.5.</w:t>
        </w:r>
        <w:r w:rsidR="008B23B2">
          <w:rPr>
            <w:rFonts w:asciiTheme="minorHAnsi" w:eastAsiaTheme="minorEastAsia" w:hAnsiTheme="minorHAnsi" w:cstheme="minorBidi"/>
            <w:noProof/>
            <w:sz w:val="22"/>
            <w:szCs w:val="22"/>
          </w:rPr>
          <w:tab/>
        </w:r>
        <w:r w:rsidR="008B23B2" w:rsidRPr="00DB02DD">
          <w:rPr>
            <w:rStyle w:val="aff6"/>
            <w:noProof/>
          </w:rPr>
          <w:t>Создание документа «Запрос на изменение записей учета» по документу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_Toc115888866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7" w:history="1">
        <w:r w:rsidR="008B23B2" w:rsidRPr="00DB02DD">
          <w:rPr>
            <w:rStyle w:val="aff6"/>
            <w:noProof/>
          </w:rPr>
          <w:t>2.3.18.6.</w:t>
        </w:r>
        <w:r w:rsidR="008B23B2">
          <w:rPr>
            <w:rFonts w:asciiTheme="minorHAnsi" w:eastAsiaTheme="minorEastAsia" w:hAnsiTheme="minorHAnsi" w:cstheme="minorBidi"/>
            <w:noProof/>
            <w:sz w:val="22"/>
            <w:szCs w:val="22"/>
          </w:rPr>
          <w:tab/>
        </w:r>
        <w:r w:rsidR="008B23B2" w:rsidRPr="00DB02DD">
          <w:rPr>
            <w:rStyle w:val="aff6"/>
            <w:noProof/>
          </w:rPr>
          <w:t>Создание документа «Бухгалтерская справка (ф. 0504833)» из первичного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_Toc115888867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8" w:history="1">
        <w:r w:rsidR="008B23B2" w:rsidRPr="00DB02DD">
          <w:rPr>
            <w:rStyle w:val="aff6"/>
            <w:noProof/>
          </w:rPr>
          <w:t>2.3.18.7.</w:t>
        </w:r>
        <w:r w:rsidR="008B23B2">
          <w:rPr>
            <w:rFonts w:asciiTheme="minorHAnsi" w:eastAsiaTheme="minorEastAsia" w:hAnsiTheme="minorHAnsi" w:cstheme="minorBidi"/>
            <w:noProof/>
            <w:sz w:val="22"/>
            <w:szCs w:val="22"/>
          </w:rPr>
          <w:tab/>
        </w:r>
        <w:r w:rsidR="008B23B2" w:rsidRPr="00DB02DD">
          <w:rPr>
            <w:rStyle w:val="aff6"/>
            <w:noProof/>
          </w:rPr>
          <w:t>Создание и обработка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_Toc115888868 \h </w:instrText>
        </w:r>
        <w:r w:rsidR="008B23B2">
          <w:rPr>
            <w:noProof/>
            <w:webHidden/>
          </w:rPr>
        </w:r>
        <w:r w:rsidR="008B23B2">
          <w:rPr>
            <w:noProof/>
            <w:webHidden/>
          </w:rPr>
          <w:fldChar w:fldCharType="separate"/>
        </w:r>
        <w:r w:rsidR="008B23B2">
          <w:rPr>
            <w:noProof/>
            <w:webHidden/>
          </w:rPr>
          <w:t>347</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69" w:history="1">
        <w:r w:rsidR="008B23B2" w:rsidRPr="00DB02DD">
          <w:rPr>
            <w:rStyle w:val="aff6"/>
            <w:noProof/>
          </w:rPr>
          <w:t>2.3.18.8.</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r w:rsidR="008B23B2">
          <w:rPr>
            <w:noProof/>
            <w:webHidden/>
          </w:rPr>
          <w:tab/>
        </w:r>
        <w:r w:rsidR="008B23B2">
          <w:rPr>
            <w:noProof/>
            <w:webHidden/>
          </w:rPr>
          <w:fldChar w:fldCharType="begin"/>
        </w:r>
        <w:r w:rsidR="008B23B2">
          <w:rPr>
            <w:noProof/>
            <w:webHidden/>
          </w:rPr>
          <w:instrText xml:space="preserve"> PAGEREF _Toc115888869 \h </w:instrText>
        </w:r>
        <w:r w:rsidR="008B23B2">
          <w:rPr>
            <w:noProof/>
            <w:webHidden/>
          </w:rPr>
        </w:r>
        <w:r w:rsidR="008B23B2">
          <w:rPr>
            <w:noProof/>
            <w:webHidden/>
          </w:rPr>
          <w:fldChar w:fldCharType="separate"/>
        </w:r>
        <w:r w:rsidR="008B23B2">
          <w:rPr>
            <w:noProof/>
            <w:webHidden/>
          </w:rPr>
          <w:t>351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0" w:history="1">
        <w:r w:rsidR="008B23B2" w:rsidRPr="00DB02DD">
          <w:rPr>
            <w:rStyle w:val="aff6"/>
            <w:noProof/>
          </w:rPr>
          <w:t>2.3.18.9.</w:t>
        </w:r>
        <w:r w:rsidR="008B23B2">
          <w:rPr>
            <w:rFonts w:asciiTheme="minorHAnsi" w:eastAsiaTheme="minorEastAsia" w:hAnsiTheme="minorHAnsi" w:cstheme="minorBidi"/>
            <w:noProof/>
            <w:sz w:val="22"/>
            <w:szCs w:val="22"/>
          </w:rPr>
          <w:tab/>
        </w:r>
        <w:r w:rsidR="008B23B2" w:rsidRPr="00DB02DD">
          <w:rPr>
            <w:rStyle w:val="aff6"/>
            <w:noProof/>
          </w:rPr>
          <w:t>Формирование «Акт приемки-передачи показателей лицевого счета» для ЛС открытых в финансовом органе</w:t>
        </w:r>
        <w:r w:rsidR="008B23B2">
          <w:rPr>
            <w:noProof/>
            <w:webHidden/>
          </w:rPr>
          <w:tab/>
        </w:r>
        <w:r w:rsidR="008B23B2">
          <w:rPr>
            <w:noProof/>
            <w:webHidden/>
          </w:rPr>
          <w:fldChar w:fldCharType="begin"/>
        </w:r>
        <w:r w:rsidR="008B23B2">
          <w:rPr>
            <w:noProof/>
            <w:webHidden/>
          </w:rPr>
          <w:instrText xml:space="preserve"> PAGEREF _Toc115888870 \h </w:instrText>
        </w:r>
        <w:r w:rsidR="008B23B2">
          <w:rPr>
            <w:noProof/>
            <w:webHidden/>
          </w:rPr>
        </w:r>
        <w:r w:rsidR="008B23B2">
          <w:rPr>
            <w:noProof/>
            <w:webHidden/>
          </w:rPr>
          <w:fldChar w:fldCharType="separate"/>
        </w:r>
        <w:r w:rsidR="008B23B2">
          <w:rPr>
            <w:noProof/>
            <w:webHidden/>
          </w:rPr>
          <w:t>352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1" w:history="1">
        <w:r w:rsidR="008B23B2" w:rsidRPr="00DB02DD">
          <w:rPr>
            <w:rStyle w:val="aff6"/>
            <w:noProof/>
          </w:rPr>
          <w:t>2.3.18.10.</w:t>
        </w:r>
        <w:r w:rsidR="008B23B2">
          <w:rPr>
            <w:rFonts w:asciiTheme="minorHAnsi" w:eastAsiaTheme="minorEastAsia" w:hAnsiTheme="minorHAnsi" w:cstheme="minorBidi"/>
            <w:noProof/>
            <w:sz w:val="22"/>
            <w:szCs w:val="22"/>
          </w:rPr>
          <w:tab/>
        </w:r>
        <w:r w:rsidR="008B23B2" w:rsidRPr="00DB02DD">
          <w:rPr>
            <w:rStyle w:val="aff6"/>
            <w:noProof/>
          </w:rPr>
          <w:t>Возврат на редактирование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_Toc115888871 \h </w:instrText>
        </w:r>
        <w:r w:rsidR="008B23B2">
          <w:rPr>
            <w:noProof/>
            <w:webHidden/>
          </w:rPr>
        </w:r>
        <w:r w:rsidR="008B23B2">
          <w:rPr>
            <w:noProof/>
            <w:webHidden/>
          </w:rPr>
          <w:fldChar w:fldCharType="separate"/>
        </w:r>
        <w:r w:rsidR="008B23B2">
          <w:rPr>
            <w:noProof/>
            <w:webHidden/>
          </w:rPr>
          <w:t>353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2" w:history="1">
        <w:r w:rsidR="008B23B2" w:rsidRPr="00DB02DD">
          <w:rPr>
            <w:rStyle w:val="aff6"/>
            <w:noProof/>
          </w:rPr>
          <w:t>2.3.18.11.</w:t>
        </w:r>
        <w:r w:rsidR="008B23B2">
          <w:rPr>
            <w:rFonts w:asciiTheme="minorHAnsi" w:eastAsiaTheme="minorEastAsia" w:hAnsiTheme="minorHAnsi" w:cstheme="minorBidi"/>
            <w:noProof/>
            <w:sz w:val="22"/>
            <w:szCs w:val="22"/>
          </w:rPr>
          <w:tab/>
        </w:r>
        <w:r w:rsidR="008B23B2" w:rsidRPr="00DB02DD">
          <w:rPr>
            <w:rStyle w:val="aff6"/>
            <w:noProof/>
          </w:rPr>
          <w:t>Печать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_Toc115888872 \h </w:instrText>
        </w:r>
        <w:r w:rsidR="008B23B2">
          <w:rPr>
            <w:noProof/>
            <w:webHidden/>
          </w:rPr>
        </w:r>
        <w:r w:rsidR="008B23B2">
          <w:rPr>
            <w:noProof/>
            <w:webHidden/>
          </w:rPr>
          <w:fldChar w:fldCharType="separate"/>
        </w:r>
        <w:r w:rsidR="008B23B2">
          <w:rPr>
            <w:noProof/>
            <w:webHidden/>
          </w:rPr>
          <w:t>354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3" w:history="1">
        <w:r w:rsidR="008B23B2" w:rsidRPr="00DB02DD">
          <w:rPr>
            <w:rStyle w:val="aff6"/>
            <w:noProof/>
          </w:rPr>
          <w:t>2.3.18.12.</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со статусов «На исполнении ЦС», «На согласовании ЦС», «На утверждении ЦС»</w:t>
        </w:r>
        <w:r w:rsidR="008B23B2">
          <w:rPr>
            <w:noProof/>
            <w:webHidden/>
          </w:rPr>
          <w:tab/>
        </w:r>
        <w:r w:rsidR="008B23B2">
          <w:rPr>
            <w:noProof/>
            <w:webHidden/>
          </w:rPr>
          <w:fldChar w:fldCharType="begin"/>
        </w:r>
        <w:r w:rsidR="008B23B2">
          <w:rPr>
            <w:noProof/>
            <w:webHidden/>
          </w:rPr>
          <w:instrText xml:space="preserve"> PAGEREF _Toc115888873 \h </w:instrText>
        </w:r>
        <w:r w:rsidR="008B23B2">
          <w:rPr>
            <w:noProof/>
            <w:webHidden/>
          </w:rPr>
        </w:r>
        <w:r w:rsidR="008B23B2">
          <w:rPr>
            <w:noProof/>
            <w:webHidden/>
          </w:rPr>
          <w:fldChar w:fldCharType="separate"/>
        </w:r>
        <w:r w:rsidR="008B23B2">
          <w:rPr>
            <w:noProof/>
            <w:webHidden/>
          </w:rPr>
          <w:t>354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4" w:history="1">
        <w:r w:rsidR="008B23B2" w:rsidRPr="00DB02DD">
          <w:rPr>
            <w:rStyle w:val="aff6"/>
            <w:noProof/>
          </w:rPr>
          <w:t>2.3.18.13.</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«Акт приемки-передачи показателей лицевого счета» на исполнение ЦС, после его перевода к отмене</w:t>
        </w:r>
        <w:r w:rsidR="008B23B2">
          <w:rPr>
            <w:noProof/>
            <w:webHidden/>
          </w:rPr>
          <w:tab/>
        </w:r>
        <w:r w:rsidR="008B23B2">
          <w:rPr>
            <w:noProof/>
            <w:webHidden/>
          </w:rPr>
          <w:fldChar w:fldCharType="begin"/>
        </w:r>
        <w:r w:rsidR="008B23B2">
          <w:rPr>
            <w:noProof/>
            <w:webHidden/>
          </w:rPr>
          <w:instrText xml:space="preserve"> PAGEREF _Toc115888874 \h </w:instrText>
        </w:r>
        <w:r w:rsidR="008B23B2">
          <w:rPr>
            <w:noProof/>
            <w:webHidden/>
          </w:rPr>
        </w:r>
        <w:r w:rsidR="008B23B2">
          <w:rPr>
            <w:noProof/>
            <w:webHidden/>
          </w:rPr>
          <w:fldChar w:fldCharType="separate"/>
        </w:r>
        <w:r w:rsidR="008B23B2">
          <w:rPr>
            <w:noProof/>
            <w:webHidden/>
          </w:rPr>
          <w:t>355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5" w:history="1">
        <w:r w:rsidR="008B23B2" w:rsidRPr="00DB02DD">
          <w:rPr>
            <w:rStyle w:val="aff6"/>
            <w:noProof/>
          </w:rPr>
          <w:t>2.3.18.14.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Протоколом</w:t>
        </w:r>
        <w:r w:rsidR="008B23B2">
          <w:rPr>
            <w:noProof/>
            <w:webHidden/>
          </w:rPr>
          <w:tab/>
        </w:r>
        <w:r w:rsidR="008B23B2">
          <w:rPr>
            <w:noProof/>
            <w:webHidden/>
          </w:rPr>
          <w:fldChar w:fldCharType="begin"/>
        </w:r>
        <w:r w:rsidR="008B23B2">
          <w:rPr>
            <w:noProof/>
            <w:webHidden/>
          </w:rPr>
          <w:instrText xml:space="preserve"> PAGEREF _Toc115888875 \h </w:instrText>
        </w:r>
        <w:r w:rsidR="008B23B2">
          <w:rPr>
            <w:noProof/>
            <w:webHidden/>
          </w:rPr>
        </w:r>
        <w:r w:rsidR="008B23B2">
          <w:rPr>
            <w:noProof/>
            <w:webHidden/>
          </w:rPr>
          <w:fldChar w:fldCharType="separate"/>
        </w:r>
        <w:r w:rsidR="008B23B2">
          <w:rPr>
            <w:noProof/>
            <w:webHidden/>
          </w:rPr>
          <w:t>355</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6" w:history="1">
        <w:r w:rsidR="008B23B2" w:rsidRPr="00DB02DD">
          <w:rPr>
            <w:rStyle w:val="aff6"/>
            <w:noProof/>
          </w:rPr>
          <w:t>2.3.18.15.</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отрицательным квитком из АСФК</w:t>
        </w:r>
        <w:r w:rsidR="008B23B2">
          <w:rPr>
            <w:noProof/>
            <w:webHidden/>
          </w:rPr>
          <w:tab/>
        </w:r>
        <w:r w:rsidR="008B23B2">
          <w:rPr>
            <w:noProof/>
            <w:webHidden/>
          </w:rPr>
          <w:fldChar w:fldCharType="begin"/>
        </w:r>
        <w:r w:rsidR="008B23B2">
          <w:rPr>
            <w:noProof/>
            <w:webHidden/>
          </w:rPr>
          <w:instrText xml:space="preserve"> PAGEREF _Toc115888876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7" w:history="1">
        <w:r w:rsidR="008B23B2" w:rsidRPr="00DB02DD">
          <w:rPr>
            <w:rStyle w:val="aff6"/>
            <w:noProof/>
          </w:rPr>
          <w:t>2.3.18.16.</w:t>
        </w:r>
        <w:r w:rsidR="008B23B2">
          <w:rPr>
            <w:rFonts w:asciiTheme="minorHAnsi" w:eastAsiaTheme="minorEastAsia" w:hAnsiTheme="minorHAnsi" w:cstheme="minorBidi"/>
            <w:noProof/>
            <w:sz w:val="22"/>
            <w:szCs w:val="22"/>
          </w:rPr>
          <w:tab/>
        </w:r>
        <w:r w:rsidR="008B23B2" w:rsidRPr="00DB02DD">
          <w:rPr>
            <w:rStyle w:val="aff6"/>
            <w:noProof/>
          </w:rPr>
          <w:t>Проверка работы роли «Координатор» по документу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_Toc115888877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78" w:history="1">
        <w:r w:rsidR="008B23B2" w:rsidRPr="00DB02DD">
          <w:rPr>
            <w:rStyle w:val="aff6"/>
          </w:rPr>
          <w:t>2.3.19.</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запроса на изменение записей учета»</w:t>
        </w:r>
        <w:r w:rsidR="008B23B2">
          <w:rPr>
            <w:webHidden/>
          </w:rPr>
          <w:tab/>
        </w:r>
        <w:r w:rsidR="008B23B2">
          <w:rPr>
            <w:webHidden/>
          </w:rPr>
          <w:fldChar w:fldCharType="begin"/>
        </w:r>
        <w:r w:rsidR="008B23B2">
          <w:rPr>
            <w:webHidden/>
          </w:rPr>
          <w:instrText xml:space="preserve"> PAGEREF _Toc115888878 \h </w:instrText>
        </w:r>
        <w:r w:rsidR="008B23B2">
          <w:rPr>
            <w:webHidden/>
          </w:rPr>
        </w:r>
        <w:r w:rsidR="008B23B2">
          <w:rPr>
            <w:webHidden/>
          </w:rPr>
          <w:fldChar w:fldCharType="separate"/>
        </w:r>
        <w:r w:rsidR="008B23B2">
          <w:rPr>
            <w:webHidden/>
          </w:rPr>
          <w:t>356</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79" w:history="1">
        <w:r w:rsidR="008B23B2" w:rsidRPr="00DB02DD">
          <w:rPr>
            <w:rStyle w:val="aff6"/>
            <w:noProof/>
          </w:rPr>
          <w:t>2.3.19.1.</w:t>
        </w:r>
        <w:r w:rsidR="008B23B2">
          <w:rPr>
            <w:rFonts w:asciiTheme="minorHAnsi" w:eastAsiaTheme="minorEastAsia" w:hAnsiTheme="minorHAnsi" w:cstheme="minorBidi"/>
            <w:noProof/>
            <w:sz w:val="22"/>
            <w:szCs w:val="22"/>
          </w:rPr>
          <w:tab/>
        </w:r>
        <w:r w:rsidR="008B23B2" w:rsidRPr="00DB02DD">
          <w:rPr>
            <w:rStyle w:val="aff6"/>
            <w:noProof/>
          </w:rPr>
          <w:t>Создание и обработка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_Toc115888879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0" w:history="1">
        <w:r w:rsidR="008B23B2" w:rsidRPr="00DB02DD">
          <w:rPr>
            <w:rStyle w:val="aff6"/>
            <w:noProof/>
          </w:rPr>
          <w:t>2.3.19.2.</w:t>
        </w:r>
        <w:r w:rsidR="008B23B2">
          <w:rPr>
            <w:rFonts w:asciiTheme="minorHAnsi" w:eastAsiaTheme="minorEastAsia" w:hAnsiTheme="minorHAnsi" w:cstheme="minorBidi"/>
            <w:noProof/>
            <w:sz w:val="22"/>
            <w:szCs w:val="22"/>
          </w:rPr>
          <w:tab/>
        </w:r>
        <w:r w:rsidR="008B23B2" w:rsidRPr="00DB02DD">
          <w:rPr>
            <w:rStyle w:val="aff6"/>
            <w:noProof/>
          </w:rPr>
          <w:t>Обработка документа «Запрос на изменение записей учета», созданного из первичного документа</w:t>
        </w:r>
        <w:r w:rsidR="008B23B2">
          <w:rPr>
            <w:noProof/>
            <w:webHidden/>
          </w:rPr>
          <w:tab/>
        </w:r>
        <w:r w:rsidR="008B23B2">
          <w:rPr>
            <w:noProof/>
            <w:webHidden/>
          </w:rPr>
          <w:fldChar w:fldCharType="begin"/>
        </w:r>
        <w:r w:rsidR="008B23B2">
          <w:rPr>
            <w:noProof/>
            <w:webHidden/>
          </w:rPr>
          <w:instrText xml:space="preserve"> PAGEREF _Toc115888880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1" w:history="1">
        <w:r w:rsidR="008B23B2" w:rsidRPr="00DB02DD">
          <w:rPr>
            <w:rStyle w:val="aff6"/>
            <w:noProof/>
          </w:rPr>
          <w:t>2.3.19.3.</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«Запрос на изменение записей учета» на редактирование</w:t>
        </w:r>
        <w:r w:rsidR="008B23B2">
          <w:rPr>
            <w:noProof/>
            <w:webHidden/>
          </w:rPr>
          <w:tab/>
        </w:r>
        <w:r w:rsidR="008B23B2">
          <w:rPr>
            <w:noProof/>
            <w:webHidden/>
          </w:rPr>
          <w:fldChar w:fldCharType="begin"/>
        </w:r>
        <w:r w:rsidR="008B23B2">
          <w:rPr>
            <w:noProof/>
            <w:webHidden/>
          </w:rPr>
          <w:instrText xml:space="preserve"> PAGEREF _Toc115888881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2" w:history="1">
        <w:r w:rsidR="008B23B2" w:rsidRPr="00DB02DD">
          <w:rPr>
            <w:rStyle w:val="aff6"/>
            <w:noProof/>
          </w:rPr>
          <w:t>2.3.19.4.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_Toc115888882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3" w:history="1">
        <w:r w:rsidR="008B23B2" w:rsidRPr="00DB02DD">
          <w:rPr>
            <w:rStyle w:val="aff6"/>
            <w:noProof/>
          </w:rPr>
          <w:t>2.3.19.5.</w:t>
        </w:r>
        <w:r w:rsidR="008B23B2">
          <w:rPr>
            <w:rFonts w:asciiTheme="minorHAnsi" w:eastAsiaTheme="minorEastAsia" w:hAnsiTheme="minorHAnsi" w:cstheme="minorBidi"/>
            <w:noProof/>
            <w:sz w:val="22"/>
            <w:szCs w:val="22"/>
          </w:rPr>
          <w:tab/>
        </w:r>
        <w:r w:rsidR="008B23B2" w:rsidRPr="00DB02DD">
          <w:rPr>
            <w:rStyle w:val="aff6"/>
            <w:noProof/>
          </w:rPr>
          <w:t>Печать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_Toc115888883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84" w:history="1">
        <w:r w:rsidR="008B23B2" w:rsidRPr="00DB02DD">
          <w:rPr>
            <w:rStyle w:val="aff6"/>
          </w:rPr>
          <w:t>2.3.20.</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Бухгалтерской справки»</w:t>
        </w:r>
        <w:r w:rsidR="008B23B2">
          <w:rPr>
            <w:webHidden/>
          </w:rPr>
          <w:tab/>
        </w:r>
        <w:r w:rsidR="008B23B2">
          <w:rPr>
            <w:webHidden/>
          </w:rPr>
          <w:fldChar w:fldCharType="begin"/>
        </w:r>
        <w:r w:rsidR="008B23B2">
          <w:rPr>
            <w:webHidden/>
          </w:rPr>
          <w:instrText xml:space="preserve"> PAGEREF _Toc115888884 \h </w:instrText>
        </w:r>
        <w:r w:rsidR="008B23B2">
          <w:rPr>
            <w:webHidden/>
          </w:rPr>
        </w:r>
        <w:r w:rsidR="008B23B2">
          <w:rPr>
            <w:webHidden/>
          </w:rPr>
          <w:fldChar w:fldCharType="separate"/>
        </w:r>
        <w:r w:rsidR="008B23B2">
          <w:rPr>
            <w:webHidden/>
          </w:rPr>
          <w:t>359</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5" w:history="1">
        <w:r w:rsidR="008B23B2" w:rsidRPr="00DB02DD">
          <w:rPr>
            <w:rStyle w:val="aff6"/>
            <w:noProof/>
          </w:rPr>
          <w:t>2.3.20.1.</w:t>
        </w:r>
        <w:r w:rsidR="008B23B2">
          <w:rPr>
            <w:rFonts w:asciiTheme="minorHAnsi" w:eastAsiaTheme="minorEastAsia" w:hAnsiTheme="minorHAnsi" w:cstheme="minorBidi"/>
            <w:noProof/>
            <w:sz w:val="22"/>
            <w:szCs w:val="22"/>
          </w:rPr>
          <w:tab/>
        </w:r>
        <w:r w:rsidR="008B23B2" w:rsidRPr="00DB02DD">
          <w:rPr>
            <w:rStyle w:val="aff6"/>
            <w:noProof/>
          </w:rPr>
          <w:t>Обработка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_Toc115888885 \h </w:instrText>
        </w:r>
        <w:r w:rsidR="008B23B2">
          <w:rPr>
            <w:noProof/>
            <w:webHidden/>
          </w:rPr>
        </w:r>
        <w:r w:rsidR="008B23B2">
          <w:rPr>
            <w:noProof/>
            <w:webHidden/>
          </w:rPr>
          <w:fldChar w:fldCharType="separate"/>
        </w:r>
        <w:r w:rsidR="008B23B2">
          <w:rPr>
            <w:noProof/>
            <w:webHidden/>
          </w:rPr>
          <w:t>359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6" w:history="1">
        <w:r w:rsidR="008B23B2" w:rsidRPr="00DB02DD">
          <w:rPr>
            <w:rStyle w:val="aff6"/>
            <w:noProof/>
          </w:rPr>
          <w:t>2.3.20.2.</w:t>
        </w:r>
        <w:r w:rsidR="008B23B2">
          <w:rPr>
            <w:rFonts w:asciiTheme="minorHAnsi" w:eastAsiaTheme="minorEastAsia" w:hAnsiTheme="minorHAnsi" w:cstheme="minorBidi"/>
            <w:noProof/>
            <w:sz w:val="22"/>
            <w:szCs w:val="22"/>
          </w:rPr>
          <w:tab/>
        </w:r>
        <w:r w:rsidR="008B23B2" w:rsidRPr="00DB02DD">
          <w:rPr>
            <w:rStyle w:val="aff6"/>
            <w:noProof/>
          </w:rPr>
          <w:t>Сторнирование записей учета в документе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_Toc115888886 \h </w:instrText>
        </w:r>
        <w:r w:rsidR="008B23B2">
          <w:rPr>
            <w:noProof/>
            <w:webHidden/>
          </w:rPr>
        </w:r>
        <w:r w:rsidR="008B23B2">
          <w:rPr>
            <w:noProof/>
            <w:webHidden/>
          </w:rPr>
          <w:fldChar w:fldCharType="separate"/>
        </w:r>
        <w:r w:rsidR="008B23B2">
          <w:rPr>
            <w:noProof/>
            <w:webHidden/>
          </w:rPr>
          <w:t>361</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7" w:history="1">
        <w:r w:rsidR="008B23B2" w:rsidRPr="00DB02DD">
          <w:rPr>
            <w:rStyle w:val="aff6"/>
            <w:noProof/>
          </w:rPr>
          <w:t>2.3.20.3.</w:t>
        </w:r>
        <w:r w:rsidR="008B23B2">
          <w:rPr>
            <w:rFonts w:asciiTheme="minorHAnsi" w:eastAsiaTheme="minorEastAsia" w:hAnsiTheme="minorHAnsi" w:cstheme="minorBidi"/>
            <w:noProof/>
            <w:sz w:val="22"/>
            <w:szCs w:val="22"/>
          </w:rPr>
          <w:tab/>
        </w:r>
        <w:r w:rsidR="008B23B2" w:rsidRPr="00DB02DD">
          <w:rPr>
            <w:rStyle w:val="aff6"/>
            <w:noProof/>
          </w:rPr>
          <w:t>Перевод документа «Бухгалтерская справка (ф. 0504833)» на статус «К отмене»</w:t>
        </w:r>
        <w:r w:rsidR="008B23B2">
          <w:rPr>
            <w:noProof/>
            <w:webHidden/>
          </w:rPr>
          <w:tab/>
        </w:r>
        <w:r w:rsidR="008B23B2">
          <w:rPr>
            <w:noProof/>
            <w:webHidden/>
          </w:rPr>
          <w:fldChar w:fldCharType="begin"/>
        </w:r>
        <w:r w:rsidR="008B23B2">
          <w:rPr>
            <w:noProof/>
            <w:webHidden/>
          </w:rPr>
          <w:instrText xml:space="preserve"> PAGEREF _Toc115888887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8" w:history="1">
        <w:r w:rsidR="008B23B2" w:rsidRPr="00DB02DD">
          <w:rPr>
            <w:rStyle w:val="aff6"/>
            <w:noProof/>
          </w:rPr>
          <w:t>2.3.20.4.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_Toc115888888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89" w:history="1">
        <w:r w:rsidR="008B23B2" w:rsidRPr="00DB02DD">
          <w:rPr>
            <w:rStyle w:val="aff6"/>
            <w:noProof/>
          </w:rPr>
          <w:t>2.3.20.5.</w:t>
        </w:r>
        <w:r w:rsidR="008B23B2">
          <w:rPr>
            <w:rFonts w:asciiTheme="minorHAnsi" w:eastAsiaTheme="minorEastAsia" w:hAnsiTheme="minorHAnsi" w:cstheme="minorBidi"/>
            <w:noProof/>
            <w:sz w:val="22"/>
            <w:szCs w:val="22"/>
          </w:rPr>
          <w:tab/>
        </w:r>
        <w:r w:rsidR="008B23B2" w:rsidRPr="00DB02DD">
          <w:rPr>
            <w:rStyle w:val="aff6"/>
            <w:noProof/>
          </w:rPr>
          <w:t>Печать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_Toc115888889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90" w:history="1">
        <w:r w:rsidR="008B23B2" w:rsidRPr="00DB02DD">
          <w:rPr>
            <w:rStyle w:val="aff6"/>
          </w:rPr>
          <w:t>2.3.21.</w:t>
        </w:r>
        <w:r w:rsidR="008B23B2">
          <w:rPr>
            <w:rFonts w:asciiTheme="minorHAnsi" w:eastAsiaTheme="minorEastAsia" w:hAnsiTheme="minorHAnsi" w:cstheme="minorBidi"/>
            <w:bCs w:val="0"/>
            <w:iCs w:val="0"/>
            <w:sz w:val="22"/>
            <w:szCs w:val="22"/>
          </w:rPr>
          <w:tab/>
        </w:r>
        <w:r w:rsidR="008B23B2" w:rsidRPr="00DB02DD">
          <w:rPr>
            <w:rStyle w:val="aff6"/>
          </w:rPr>
          <w:t>Описание функциональности для обмена пользовательскими информационными сообщениями</w:t>
        </w:r>
        <w:r w:rsidR="008B23B2">
          <w:rPr>
            <w:webHidden/>
          </w:rPr>
          <w:tab/>
        </w:r>
        <w:r w:rsidR="008B23B2">
          <w:rPr>
            <w:webHidden/>
          </w:rPr>
          <w:fldChar w:fldCharType="begin"/>
        </w:r>
        <w:r w:rsidR="008B23B2">
          <w:rPr>
            <w:webHidden/>
          </w:rPr>
          <w:instrText xml:space="preserve"> PAGEREF _Toc115888890 \h </w:instrText>
        </w:r>
        <w:r w:rsidR="008B23B2">
          <w:rPr>
            <w:webHidden/>
          </w:rPr>
        </w:r>
        <w:r w:rsidR="008B23B2">
          <w:rPr>
            <w:webHidden/>
          </w:rPr>
          <w:fldChar w:fldCharType="separate"/>
        </w:r>
        <w:r w:rsidR="008B23B2">
          <w:rPr>
            <w:webHidden/>
          </w:rPr>
          <w:t>363</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91" w:history="1">
        <w:r w:rsidR="008B23B2" w:rsidRPr="00DB02DD">
          <w:rPr>
            <w:rStyle w:val="aff6"/>
            <w:noProof/>
          </w:rPr>
          <w:t>2.3.21.1.</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«Произвольный документ»</w:t>
        </w:r>
        <w:r w:rsidR="008B23B2">
          <w:rPr>
            <w:noProof/>
            <w:webHidden/>
          </w:rPr>
          <w:tab/>
        </w:r>
        <w:r w:rsidR="008B23B2">
          <w:rPr>
            <w:noProof/>
            <w:webHidden/>
          </w:rPr>
          <w:fldChar w:fldCharType="begin"/>
        </w:r>
        <w:r w:rsidR="008B23B2">
          <w:rPr>
            <w:noProof/>
            <w:webHidden/>
          </w:rPr>
          <w:instrText xml:space="preserve"> PAGEREF _Toc115888891 \h </w:instrText>
        </w:r>
        <w:r w:rsidR="008B23B2">
          <w:rPr>
            <w:noProof/>
            <w:webHidden/>
          </w:rPr>
        </w:r>
        <w:r w:rsidR="008B23B2">
          <w:rPr>
            <w:noProof/>
            <w:webHidden/>
          </w:rPr>
          <w:fldChar w:fldCharType="separate"/>
        </w:r>
        <w:r w:rsidR="008B23B2">
          <w:rPr>
            <w:noProof/>
            <w:webHidden/>
          </w:rPr>
          <w:t>363</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92" w:history="1">
        <w:r w:rsidR="008B23B2" w:rsidRPr="00DB02DD">
          <w:rPr>
            <w:rStyle w:val="aff6"/>
            <w:noProof/>
          </w:rPr>
          <w:t>2.3.21.2.</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«Произвольный документ (входящий)»</w:t>
        </w:r>
        <w:r w:rsidR="008B23B2">
          <w:rPr>
            <w:noProof/>
            <w:webHidden/>
          </w:rPr>
          <w:tab/>
        </w:r>
        <w:r w:rsidR="008B23B2">
          <w:rPr>
            <w:noProof/>
            <w:webHidden/>
          </w:rPr>
          <w:fldChar w:fldCharType="begin"/>
        </w:r>
        <w:r w:rsidR="008B23B2">
          <w:rPr>
            <w:noProof/>
            <w:webHidden/>
          </w:rPr>
          <w:instrText xml:space="preserve"> PAGEREF _Toc115888892 \h </w:instrText>
        </w:r>
        <w:r w:rsidR="008B23B2">
          <w:rPr>
            <w:noProof/>
            <w:webHidden/>
          </w:rPr>
        </w:r>
        <w:r w:rsidR="008B23B2">
          <w:rPr>
            <w:noProof/>
            <w:webHidden/>
          </w:rPr>
          <w:fldChar w:fldCharType="separate"/>
        </w:r>
        <w:r w:rsidR="008B23B2">
          <w:rPr>
            <w:noProof/>
            <w:webHidden/>
          </w:rPr>
          <w:t>370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93" w:history="1">
        <w:r w:rsidR="008B23B2" w:rsidRPr="00DB02DD">
          <w:rPr>
            <w:rStyle w:val="aff6"/>
            <w:noProof/>
          </w:rPr>
          <w:t>2.3.21.3.</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«Сообщение»</w:t>
        </w:r>
        <w:r w:rsidR="008B23B2">
          <w:rPr>
            <w:noProof/>
            <w:webHidden/>
          </w:rPr>
          <w:tab/>
        </w:r>
        <w:r w:rsidR="008B23B2">
          <w:rPr>
            <w:noProof/>
            <w:webHidden/>
          </w:rPr>
          <w:fldChar w:fldCharType="begin"/>
        </w:r>
        <w:r w:rsidR="008B23B2">
          <w:rPr>
            <w:noProof/>
            <w:webHidden/>
          </w:rPr>
          <w:instrText xml:space="preserve"> PAGEREF _Toc115888893 \h </w:instrText>
        </w:r>
        <w:r w:rsidR="008B23B2">
          <w:rPr>
            <w:noProof/>
            <w:webHidden/>
          </w:rPr>
        </w:r>
        <w:r w:rsidR="008B23B2">
          <w:rPr>
            <w:noProof/>
            <w:webHidden/>
          </w:rPr>
          <w:fldChar w:fldCharType="separate"/>
        </w:r>
        <w:r w:rsidR="008B23B2">
          <w:rPr>
            <w:noProof/>
            <w:webHidden/>
          </w:rPr>
          <w:t>374</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94" w:history="1">
        <w:r w:rsidR="008B23B2" w:rsidRPr="00DB02DD">
          <w:rPr>
            <w:rStyle w:val="aff6"/>
            <w:noProof/>
          </w:rPr>
          <w:t>2.3.21.4.</w:t>
        </w:r>
        <w:r w:rsidR="008B23B2">
          <w:rPr>
            <w:rFonts w:asciiTheme="minorHAnsi" w:eastAsiaTheme="minorEastAsia" w:hAnsiTheme="minorHAnsi" w:cstheme="minorBidi"/>
            <w:noProof/>
            <w:sz w:val="22"/>
            <w:szCs w:val="22"/>
          </w:rPr>
          <w:tab/>
        </w:r>
        <w:r w:rsidR="008B23B2" w:rsidRPr="00DB02DD">
          <w:rPr>
            <w:rStyle w:val="aff6"/>
            <w:noProof/>
          </w:rPr>
          <w:t>Формирование записей справочника «Виды направляемой информации»</w:t>
        </w:r>
        <w:r w:rsidR="008B23B2">
          <w:rPr>
            <w:noProof/>
            <w:webHidden/>
          </w:rPr>
          <w:tab/>
        </w:r>
        <w:r w:rsidR="008B23B2">
          <w:rPr>
            <w:noProof/>
            <w:webHidden/>
          </w:rPr>
          <w:fldChar w:fldCharType="begin"/>
        </w:r>
        <w:r w:rsidR="008B23B2">
          <w:rPr>
            <w:noProof/>
            <w:webHidden/>
          </w:rPr>
          <w:instrText xml:space="preserve"> PAGEREF _Toc115888894 \h </w:instrText>
        </w:r>
        <w:r w:rsidR="008B23B2">
          <w:rPr>
            <w:noProof/>
            <w:webHidden/>
          </w:rPr>
        </w:r>
        <w:r w:rsidR="008B23B2">
          <w:rPr>
            <w:noProof/>
            <w:webHidden/>
          </w:rPr>
          <w:fldChar w:fldCharType="separate"/>
        </w:r>
        <w:r w:rsidR="008B23B2">
          <w:rPr>
            <w:noProof/>
            <w:webHidden/>
          </w:rPr>
          <w:t>379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95" w:history="1">
        <w:r w:rsidR="008B23B2" w:rsidRPr="00DB02DD">
          <w:rPr>
            <w:rStyle w:val="aff6"/>
            <w:noProof/>
          </w:rPr>
          <w:t>2.3.21.5.</w:t>
        </w:r>
        <w:r w:rsidR="008B23B2">
          <w:rPr>
            <w:rFonts w:asciiTheme="minorHAnsi" w:eastAsiaTheme="minorEastAsia" w:hAnsiTheme="minorHAnsi" w:cstheme="minorBidi"/>
            <w:noProof/>
            <w:sz w:val="22"/>
            <w:szCs w:val="22"/>
          </w:rPr>
          <w:tab/>
        </w:r>
        <w:r w:rsidR="008B23B2" w:rsidRPr="00DB02DD">
          <w:rPr>
            <w:rStyle w:val="aff6"/>
            <w:noProof/>
          </w:rPr>
          <w:t>Формирование записей справочника «Шаблоны листов согласования»</w:t>
        </w:r>
        <w:r w:rsidR="008B23B2">
          <w:rPr>
            <w:noProof/>
            <w:webHidden/>
          </w:rPr>
          <w:tab/>
        </w:r>
        <w:r w:rsidR="008B23B2">
          <w:rPr>
            <w:noProof/>
            <w:webHidden/>
          </w:rPr>
          <w:fldChar w:fldCharType="begin"/>
        </w:r>
        <w:r w:rsidR="008B23B2">
          <w:rPr>
            <w:noProof/>
            <w:webHidden/>
          </w:rPr>
          <w:instrText xml:space="preserve"> PAGEREF _Toc115888895 \h </w:instrText>
        </w:r>
        <w:r w:rsidR="008B23B2">
          <w:rPr>
            <w:noProof/>
            <w:webHidden/>
          </w:rPr>
        </w:r>
        <w:r w:rsidR="008B23B2">
          <w:rPr>
            <w:noProof/>
            <w:webHidden/>
          </w:rPr>
          <w:fldChar w:fldCharType="separate"/>
        </w:r>
        <w:r w:rsidR="008B23B2">
          <w:rPr>
            <w:noProof/>
            <w:webHidden/>
          </w:rPr>
          <w:t>379</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96" w:history="1">
        <w:r w:rsidR="008B23B2" w:rsidRPr="00DB02DD">
          <w:rPr>
            <w:rStyle w:val="aff6"/>
          </w:rPr>
          <w:t>2.3.22.</w:t>
        </w:r>
        <w:r w:rsidR="008B23B2">
          <w:rPr>
            <w:rFonts w:asciiTheme="minorHAnsi" w:eastAsiaTheme="minorEastAsia" w:hAnsiTheme="minorHAnsi" w:cstheme="minorBidi"/>
            <w:bCs w:val="0"/>
            <w:iCs w:val="0"/>
            <w:sz w:val="22"/>
            <w:szCs w:val="22"/>
          </w:rPr>
          <w:tab/>
        </w:r>
        <w:r w:rsidR="008B23B2" w:rsidRPr="00DB02DD">
          <w:rPr>
            <w:rStyle w:val="aff6"/>
          </w:rPr>
          <w:t>Многоуровневое утверждение</w:t>
        </w:r>
        <w:r w:rsidR="008B23B2">
          <w:rPr>
            <w:webHidden/>
          </w:rPr>
          <w:tab/>
        </w:r>
        <w:r w:rsidR="008B23B2">
          <w:rPr>
            <w:webHidden/>
          </w:rPr>
          <w:fldChar w:fldCharType="begin"/>
        </w:r>
        <w:r w:rsidR="008B23B2">
          <w:rPr>
            <w:webHidden/>
          </w:rPr>
          <w:instrText xml:space="preserve"> PAGEREF _Toc115888896 \h </w:instrText>
        </w:r>
        <w:r w:rsidR="008B23B2">
          <w:rPr>
            <w:webHidden/>
          </w:rPr>
        </w:r>
        <w:r w:rsidR="008B23B2">
          <w:rPr>
            <w:webHidden/>
          </w:rPr>
          <w:fldChar w:fldCharType="separate"/>
        </w:r>
        <w:r w:rsidR="008B23B2">
          <w:rPr>
            <w:webHidden/>
          </w:rPr>
          <w:t>380</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97" w:history="1">
        <w:r w:rsidR="008B23B2" w:rsidRPr="00DB02DD">
          <w:rPr>
            <w:rStyle w:val="aff6"/>
            <w:noProof/>
          </w:rPr>
          <w:t>2.3.22.1.</w:t>
        </w:r>
        <w:r w:rsidR="008B23B2">
          <w:rPr>
            <w:rFonts w:asciiTheme="minorHAnsi" w:eastAsiaTheme="minorEastAsia" w:hAnsiTheme="minorHAnsi" w:cstheme="minorBidi"/>
            <w:noProof/>
            <w:sz w:val="22"/>
            <w:szCs w:val="22"/>
          </w:rPr>
          <w:tab/>
        </w:r>
        <w:r w:rsidR="008B23B2" w:rsidRPr="00DB02DD">
          <w:rPr>
            <w:rStyle w:val="aff6"/>
            <w:noProof/>
          </w:rPr>
          <w:t>Пример выполнения операции многоуровневого утверждения</w:t>
        </w:r>
        <w:r w:rsidR="008B23B2">
          <w:rPr>
            <w:noProof/>
            <w:webHidden/>
          </w:rPr>
          <w:tab/>
        </w:r>
        <w:r w:rsidR="008B23B2">
          <w:rPr>
            <w:noProof/>
            <w:webHidden/>
          </w:rPr>
          <w:fldChar w:fldCharType="begin"/>
        </w:r>
        <w:r w:rsidR="008B23B2">
          <w:rPr>
            <w:noProof/>
            <w:webHidden/>
          </w:rPr>
          <w:instrText xml:space="preserve"> PAGEREF _Toc115888897 \h </w:instrText>
        </w:r>
        <w:r w:rsidR="008B23B2">
          <w:rPr>
            <w:noProof/>
            <w:webHidden/>
          </w:rPr>
        </w:r>
        <w:r w:rsidR="008B23B2">
          <w:rPr>
            <w:noProof/>
            <w:webHidden/>
          </w:rPr>
          <w:fldChar w:fldCharType="separate"/>
        </w:r>
        <w:r w:rsidR="008B23B2">
          <w:rPr>
            <w:noProof/>
            <w:webHidden/>
          </w:rPr>
          <w:t>380</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898" w:history="1">
        <w:r w:rsidR="008B23B2" w:rsidRPr="00DB02DD">
          <w:rPr>
            <w:rStyle w:val="aff6"/>
            <w:noProof/>
          </w:rPr>
          <w:t>2.3.22.2.</w:t>
        </w:r>
        <w:r w:rsidR="008B23B2">
          <w:rPr>
            <w:rFonts w:asciiTheme="minorHAnsi" w:eastAsiaTheme="minorEastAsia" w:hAnsiTheme="minorHAnsi" w:cstheme="minorBidi"/>
            <w:noProof/>
            <w:sz w:val="22"/>
            <w:szCs w:val="22"/>
          </w:rPr>
          <w:tab/>
        </w:r>
        <w:r w:rsidR="008B23B2" w:rsidRPr="00DB02DD">
          <w:rPr>
            <w:rStyle w:val="aff6"/>
            <w:noProof/>
          </w:rPr>
          <w:t>Редактирование листа согласования</w:t>
        </w:r>
        <w:r w:rsidR="008B23B2">
          <w:rPr>
            <w:noProof/>
            <w:webHidden/>
          </w:rPr>
          <w:tab/>
        </w:r>
        <w:r w:rsidR="008B23B2">
          <w:rPr>
            <w:noProof/>
            <w:webHidden/>
          </w:rPr>
          <w:fldChar w:fldCharType="begin"/>
        </w:r>
        <w:r w:rsidR="008B23B2">
          <w:rPr>
            <w:noProof/>
            <w:webHidden/>
          </w:rPr>
          <w:instrText xml:space="preserve"> PAGEREF _Toc115888898 \h </w:instrText>
        </w:r>
        <w:r w:rsidR="008B23B2">
          <w:rPr>
            <w:noProof/>
            <w:webHidden/>
          </w:rPr>
        </w:r>
        <w:r w:rsidR="008B23B2">
          <w:rPr>
            <w:noProof/>
            <w:webHidden/>
          </w:rPr>
          <w:fldChar w:fldCharType="separate"/>
        </w:r>
        <w:r w:rsidR="008B23B2">
          <w:rPr>
            <w:noProof/>
            <w:webHidden/>
          </w:rPr>
          <w:t>385</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899" w:history="1">
        <w:r w:rsidR="008B23B2" w:rsidRPr="00DB02DD">
          <w:rPr>
            <w:rStyle w:val="aff6"/>
          </w:rPr>
          <w:t>2.3.23.</w:t>
        </w:r>
        <w:r w:rsidR="008B23B2">
          <w:rPr>
            <w:rFonts w:asciiTheme="minorHAnsi" w:eastAsiaTheme="minorEastAsia" w:hAnsiTheme="minorHAnsi" w:cstheme="minorBidi"/>
            <w:bCs w:val="0"/>
            <w:iCs w:val="0"/>
            <w:sz w:val="22"/>
            <w:szCs w:val="22"/>
          </w:rPr>
          <w:tab/>
        </w:r>
        <w:r w:rsidR="008B23B2" w:rsidRPr="00DB02DD">
          <w:rPr>
            <w:rStyle w:val="aff6"/>
          </w:rPr>
          <w:t>Формирование заявки на изменение свойств пользователя для сохранения сведений о телефоне</w:t>
        </w:r>
        <w:r w:rsidR="008B23B2">
          <w:rPr>
            <w:webHidden/>
          </w:rPr>
          <w:tab/>
        </w:r>
        <w:r w:rsidR="008B23B2">
          <w:rPr>
            <w:webHidden/>
          </w:rPr>
          <w:fldChar w:fldCharType="begin"/>
        </w:r>
        <w:r w:rsidR="008B23B2">
          <w:rPr>
            <w:webHidden/>
          </w:rPr>
          <w:instrText xml:space="preserve"> PAGEREF _Toc115888899 \h </w:instrText>
        </w:r>
        <w:r w:rsidR="008B23B2">
          <w:rPr>
            <w:webHidden/>
          </w:rPr>
        </w:r>
        <w:r w:rsidR="008B23B2">
          <w:rPr>
            <w:webHidden/>
          </w:rPr>
          <w:fldChar w:fldCharType="separate"/>
        </w:r>
        <w:r w:rsidR="008B23B2">
          <w:rPr>
            <w:webHidden/>
          </w:rPr>
          <w:t>389</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900" w:history="1">
        <w:r w:rsidR="008B23B2" w:rsidRPr="00DB02DD">
          <w:rPr>
            <w:rStyle w:val="aff6"/>
          </w:rPr>
          <w:t>2.4.</w:t>
        </w:r>
        <w:r w:rsidR="008B23B2">
          <w:rPr>
            <w:rFonts w:asciiTheme="minorHAnsi" w:eastAsiaTheme="minorEastAsia" w:hAnsiTheme="minorHAnsi" w:cstheme="minorBidi"/>
            <w:bCs w:val="0"/>
            <w:sz w:val="22"/>
            <w:szCs w:val="22"/>
          </w:rPr>
          <w:tab/>
        </w:r>
        <w:r w:rsidR="008B23B2" w:rsidRPr="00DB02DD">
          <w:rPr>
            <w:rStyle w:val="aff6"/>
          </w:rPr>
          <w:t>Описание интерфейса, управляющих элементов и сообщений компонента КС ПУР ЭБ</w:t>
        </w:r>
        <w:r w:rsidR="008B23B2">
          <w:rPr>
            <w:webHidden/>
          </w:rPr>
          <w:tab/>
        </w:r>
        <w:r w:rsidR="008B23B2">
          <w:rPr>
            <w:webHidden/>
          </w:rPr>
          <w:fldChar w:fldCharType="begin"/>
        </w:r>
        <w:r w:rsidR="008B23B2">
          <w:rPr>
            <w:webHidden/>
          </w:rPr>
          <w:instrText xml:space="preserve"> PAGEREF _Toc115888900 \h </w:instrText>
        </w:r>
        <w:r w:rsidR="008B23B2">
          <w:rPr>
            <w:webHidden/>
          </w:rPr>
        </w:r>
        <w:r w:rsidR="008B23B2">
          <w:rPr>
            <w:webHidden/>
          </w:rPr>
          <w:fldChar w:fldCharType="separate"/>
        </w:r>
        <w:r w:rsidR="008B23B2">
          <w:rPr>
            <w:webHidden/>
          </w:rPr>
          <w:t>395</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901" w:history="1">
        <w:r w:rsidR="008B23B2" w:rsidRPr="00DB02DD">
          <w:rPr>
            <w:rStyle w:val="aff6"/>
          </w:rPr>
          <w:t>2.4.1.</w:t>
        </w:r>
        <w:r w:rsidR="008B23B2">
          <w:rPr>
            <w:rFonts w:asciiTheme="minorHAnsi" w:eastAsiaTheme="minorEastAsia" w:hAnsiTheme="minorHAnsi" w:cstheme="minorBidi"/>
            <w:bCs w:val="0"/>
            <w:iCs w:val="0"/>
            <w:sz w:val="22"/>
            <w:szCs w:val="22"/>
          </w:rPr>
          <w:tab/>
        </w:r>
        <w:r w:rsidR="008B23B2" w:rsidRPr="00DB02DD">
          <w:rPr>
            <w:rStyle w:val="aff6"/>
          </w:rPr>
          <w:t>Авторизация в Личном кабинете веб-портала, предоставляющего доступ пользователям к функциям ППО</w:t>
        </w:r>
        <w:r w:rsidR="008B23B2">
          <w:rPr>
            <w:webHidden/>
          </w:rPr>
          <w:tab/>
        </w:r>
        <w:r w:rsidR="008B23B2">
          <w:rPr>
            <w:webHidden/>
          </w:rPr>
          <w:fldChar w:fldCharType="begin"/>
        </w:r>
        <w:r w:rsidR="008B23B2">
          <w:rPr>
            <w:webHidden/>
          </w:rPr>
          <w:instrText xml:space="preserve"> PAGEREF _Toc115888901 \h </w:instrText>
        </w:r>
        <w:r w:rsidR="008B23B2">
          <w:rPr>
            <w:webHidden/>
          </w:rPr>
        </w:r>
        <w:r w:rsidR="008B23B2">
          <w:rPr>
            <w:webHidden/>
          </w:rPr>
          <w:fldChar w:fldCharType="separate"/>
        </w:r>
        <w:r w:rsidR="008B23B2">
          <w:rPr>
            <w:webHidden/>
          </w:rPr>
          <w:t>395</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902" w:history="1">
        <w:r w:rsidR="008B23B2" w:rsidRPr="00DB02DD">
          <w:rPr>
            <w:rStyle w:val="aff6"/>
          </w:rPr>
          <w:t>2.4.2.</w:t>
        </w:r>
        <w:r w:rsidR="008B23B2">
          <w:rPr>
            <w:rFonts w:asciiTheme="minorHAnsi" w:eastAsiaTheme="minorEastAsia" w:hAnsiTheme="minorHAnsi" w:cstheme="minorBidi"/>
            <w:bCs w:val="0"/>
            <w:iCs w:val="0"/>
            <w:sz w:val="22"/>
            <w:szCs w:val="22"/>
          </w:rPr>
          <w:tab/>
        </w:r>
        <w:r w:rsidR="008B23B2" w:rsidRPr="00DB02DD">
          <w:rPr>
            <w:rStyle w:val="aff6"/>
          </w:rPr>
          <w:t>Навигация</w:t>
        </w:r>
        <w:r w:rsidR="008B23B2">
          <w:rPr>
            <w:webHidden/>
          </w:rPr>
          <w:tab/>
        </w:r>
        <w:r w:rsidR="008B23B2">
          <w:rPr>
            <w:webHidden/>
          </w:rPr>
          <w:fldChar w:fldCharType="begin"/>
        </w:r>
        <w:r w:rsidR="008B23B2">
          <w:rPr>
            <w:webHidden/>
          </w:rPr>
          <w:instrText xml:space="preserve"> PAGEREF _Toc115888902 \h </w:instrText>
        </w:r>
        <w:r w:rsidR="008B23B2">
          <w:rPr>
            <w:webHidden/>
          </w:rPr>
        </w:r>
        <w:r w:rsidR="008B23B2">
          <w:rPr>
            <w:webHidden/>
          </w:rPr>
          <w:fldChar w:fldCharType="separate"/>
        </w:r>
        <w:r w:rsidR="008B23B2">
          <w:rPr>
            <w:webHidden/>
          </w:rPr>
          <w:t>397</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903" w:history="1">
        <w:r w:rsidR="008B23B2" w:rsidRPr="00DB02DD">
          <w:rPr>
            <w:rStyle w:val="aff6"/>
          </w:rPr>
          <w:t>2.4.3.</w:t>
        </w:r>
        <w:r w:rsidR="008B23B2">
          <w:rPr>
            <w:rFonts w:asciiTheme="minorHAnsi" w:eastAsiaTheme="minorEastAsia" w:hAnsiTheme="minorHAnsi" w:cstheme="minorBidi"/>
            <w:bCs w:val="0"/>
            <w:iCs w:val="0"/>
            <w:sz w:val="22"/>
            <w:szCs w:val="22"/>
          </w:rPr>
          <w:tab/>
        </w:r>
        <w:r w:rsidR="008B23B2" w:rsidRPr="00DB02DD">
          <w:rPr>
            <w:rStyle w:val="aff6"/>
          </w:rPr>
          <w:t>Списковая форма документов</w:t>
        </w:r>
        <w:r w:rsidR="008B23B2">
          <w:rPr>
            <w:webHidden/>
          </w:rPr>
          <w:tab/>
        </w:r>
        <w:r w:rsidR="008B23B2">
          <w:rPr>
            <w:webHidden/>
          </w:rPr>
          <w:fldChar w:fldCharType="begin"/>
        </w:r>
        <w:r w:rsidR="008B23B2">
          <w:rPr>
            <w:webHidden/>
          </w:rPr>
          <w:instrText xml:space="preserve"> PAGEREF _Toc115888903 \h </w:instrText>
        </w:r>
        <w:r w:rsidR="008B23B2">
          <w:rPr>
            <w:webHidden/>
          </w:rPr>
        </w:r>
        <w:r w:rsidR="008B23B2">
          <w:rPr>
            <w:webHidden/>
          </w:rPr>
          <w:fldChar w:fldCharType="separate"/>
        </w:r>
        <w:r w:rsidR="008B23B2">
          <w:rPr>
            <w:webHidden/>
          </w:rPr>
          <w:t>398</w:t>
        </w:r>
        <w:r w:rsidR="008B23B2">
          <w:rPr>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904" w:history="1">
        <w:r w:rsidR="008B23B2" w:rsidRPr="00DB02DD">
          <w:rPr>
            <w:rStyle w:val="aff6"/>
            <w:noProof/>
          </w:rPr>
          <w:t>2.4.3.1.</w:t>
        </w:r>
        <w:r w:rsidR="008B23B2">
          <w:rPr>
            <w:rFonts w:asciiTheme="minorHAnsi" w:eastAsiaTheme="minorEastAsia" w:hAnsiTheme="minorHAnsi" w:cstheme="minorBidi"/>
            <w:noProof/>
            <w:sz w:val="22"/>
            <w:szCs w:val="22"/>
          </w:rPr>
          <w:tab/>
        </w:r>
        <w:r w:rsidR="008B23B2" w:rsidRPr="00DB02DD">
          <w:rPr>
            <w:rStyle w:val="aff6"/>
            <w:noProof/>
          </w:rPr>
          <w:t>Строка навигации</w:t>
        </w:r>
        <w:r w:rsidR="008B23B2">
          <w:rPr>
            <w:noProof/>
            <w:webHidden/>
          </w:rPr>
          <w:tab/>
        </w:r>
        <w:r w:rsidR="008B23B2">
          <w:rPr>
            <w:noProof/>
            <w:webHidden/>
          </w:rPr>
          <w:fldChar w:fldCharType="begin"/>
        </w:r>
        <w:r w:rsidR="008B23B2">
          <w:rPr>
            <w:noProof/>
            <w:webHidden/>
          </w:rPr>
          <w:instrText xml:space="preserve"> PAGEREF _Toc115888904 \h </w:instrText>
        </w:r>
        <w:r w:rsidR="008B23B2">
          <w:rPr>
            <w:noProof/>
            <w:webHidden/>
          </w:rPr>
        </w:r>
        <w:r w:rsidR="008B23B2">
          <w:rPr>
            <w:noProof/>
            <w:webHidden/>
          </w:rPr>
          <w:fldChar w:fldCharType="separate"/>
        </w:r>
        <w:r w:rsidR="008B23B2">
          <w:rPr>
            <w:noProof/>
            <w:webHidden/>
          </w:rPr>
          <w:t>398</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905" w:history="1">
        <w:r w:rsidR="008B23B2" w:rsidRPr="00DB02DD">
          <w:rPr>
            <w:rStyle w:val="aff6"/>
            <w:noProof/>
          </w:rPr>
          <w:t>2.4.3.2.</w:t>
        </w:r>
        <w:r w:rsidR="008B23B2">
          <w:rPr>
            <w:rFonts w:asciiTheme="minorHAnsi" w:eastAsiaTheme="minorEastAsia" w:hAnsiTheme="minorHAnsi" w:cstheme="minorBidi"/>
            <w:noProof/>
            <w:sz w:val="22"/>
            <w:szCs w:val="22"/>
          </w:rPr>
          <w:tab/>
        </w:r>
        <w:r w:rsidR="008B23B2" w:rsidRPr="00DB02DD">
          <w:rPr>
            <w:rStyle w:val="aff6"/>
            <w:noProof/>
          </w:rPr>
          <w:t>Панель инструментов списковой формы</w:t>
        </w:r>
        <w:r w:rsidR="008B23B2">
          <w:rPr>
            <w:noProof/>
            <w:webHidden/>
          </w:rPr>
          <w:tab/>
        </w:r>
        <w:r w:rsidR="008B23B2">
          <w:rPr>
            <w:noProof/>
            <w:webHidden/>
          </w:rPr>
          <w:fldChar w:fldCharType="begin"/>
        </w:r>
        <w:r w:rsidR="008B23B2">
          <w:rPr>
            <w:noProof/>
            <w:webHidden/>
          </w:rPr>
          <w:instrText xml:space="preserve"> PAGEREF _Toc115888905 \h </w:instrText>
        </w:r>
        <w:r w:rsidR="008B23B2">
          <w:rPr>
            <w:noProof/>
            <w:webHidden/>
          </w:rPr>
        </w:r>
        <w:r w:rsidR="008B23B2">
          <w:rPr>
            <w:noProof/>
            <w:webHidden/>
          </w:rPr>
          <w:fldChar w:fldCharType="separate"/>
        </w:r>
        <w:r w:rsidR="008B23B2">
          <w:rPr>
            <w:noProof/>
            <w:webHidden/>
          </w:rPr>
          <w:t>399</w:t>
        </w:r>
        <w:r w:rsidR="008B23B2">
          <w:rPr>
            <w:noProof/>
            <w:webHidden/>
          </w:rPr>
          <w:fldChar w:fldCharType="end"/>
        </w:r>
      </w:hyperlink>
    </w:p>
    <w:p w:rsidR="008B23B2" w:rsidRDefault="00B77E14">
      <w:pPr>
        <w:pStyle w:val="48"/>
        <w:rPr>
          <w:rFonts w:asciiTheme="minorHAnsi" w:eastAsiaTheme="minorEastAsia" w:hAnsiTheme="minorHAnsi" w:cstheme="minorBidi"/>
          <w:noProof/>
          <w:sz w:val="22"/>
          <w:szCs w:val="22"/>
        </w:rPr>
      </w:pPr>
      <w:hyperlink w:anchor="_Toc115888906" w:history="1">
        <w:r w:rsidR="008B23B2" w:rsidRPr="00DB02DD">
          <w:rPr>
            <w:rStyle w:val="aff6"/>
            <w:noProof/>
          </w:rPr>
          <w:t>2.4.3.3.</w:t>
        </w:r>
        <w:r w:rsidR="008B23B2">
          <w:rPr>
            <w:rFonts w:asciiTheme="minorHAnsi" w:eastAsiaTheme="minorEastAsia" w:hAnsiTheme="minorHAnsi" w:cstheme="minorBidi"/>
            <w:noProof/>
            <w:sz w:val="22"/>
            <w:szCs w:val="22"/>
          </w:rPr>
          <w:tab/>
        </w:r>
        <w:r w:rsidR="008B23B2" w:rsidRPr="00DB02DD">
          <w:rPr>
            <w:rStyle w:val="aff6"/>
            <w:noProof/>
          </w:rPr>
          <w:t>Панель перемещения по списковой форме документов</w:t>
        </w:r>
        <w:r w:rsidR="008B23B2">
          <w:rPr>
            <w:noProof/>
            <w:webHidden/>
          </w:rPr>
          <w:tab/>
        </w:r>
        <w:r w:rsidR="008B23B2">
          <w:rPr>
            <w:noProof/>
            <w:webHidden/>
          </w:rPr>
          <w:fldChar w:fldCharType="begin"/>
        </w:r>
        <w:r w:rsidR="008B23B2">
          <w:rPr>
            <w:noProof/>
            <w:webHidden/>
          </w:rPr>
          <w:instrText xml:space="preserve"> PAGEREF _Toc115888906 \h </w:instrText>
        </w:r>
        <w:r w:rsidR="008B23B2">
          <w:rPr>
            <w:noProof/>
            <w:webHidden/>
          </w:rPr>
        </w:r>
        <w:r w:rsidR="008B23B2">
          <w:rPr>
            <w:noProof/>
            <w:webHidden/>
          </w:rPr>
          <w:fldChar w:fldCharType="separate"/>
        </w:r>
        <w:r w:rsidR="008B23B2">
          <w:rPr>
            <w:noProof/>
            <w:webHidden/>
          </w:rPr>
          <w:t>419</w:t>
        </w:r>
        <w:r w:rsidR="008B23B2">
          <w:rPr>
            <w:noProof/>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907" w:history="1">
        <w:r w:rsidR="008B23B2" w:rsidRPr="00DB02DD">
          <w:rPr>
            <w:rStyle w:val="aff6"/>
          </w:rPr>
          <w:t>2.4.4.</w:t>
        </w:r>
        <w:r w:rsidR="008B23B2">
          <w:rPr>
            <w:rFonts w:asciiTheme="minorHAnsi" w:eastAsiaTheme="minorEastAsia" w:hAnsiTheme="minorHAnsi" w:cstheme="minorBidi"/>
            <w:bCs w:val="0"/>
            <w:iCs w:val="0"/>
            <w:sz w:val="22"/>
            <w:szCs w:val="22"/>
          </w:rPr>
          <w:tab/>
        </w:r>
        <w:r w:rsidR="008B23B2" w:rsidRPr="00DB02DD">
          <w:rPr>
            <w:rStyle w:val="aff6"/>
          </w:rPr>
          <w:t>Информационная панель</w:t>
        </w:r>
        <w:r w:rsidR="008B23B2">
          <w:rPr>
            <w:webHidden/>
          </w:rPr>
          <w:tab/>
        </w:r>
        <w:r w:rsidR="008B23B2">
          <w:rPr>
            <w:webHidden/>
          </w:rPr>
          <w:fldChar w:fldCharType="begin"/>
        </w:r>
        <w:r w:rsidR="008B23B2">
          <w:rPr>
            <w:webHidden/>
          </w:rPr>
          <w:instrText xml:space="preserve"> PAGEREF _Toc115888907 \h </w:instrText>
        </w:r>
        <w:r w:rsidR="008B23B2">
          <w:rPr>
            <w:webHidden/>
          </w:rPr>
        </w:r>
        <w:r w:rsidR="008B23B2">
          <w:rPr>
            <w:webHidden/>
          </w:rPr>
          <w:fldChar w:fldCharType="separate"/>
        </w:r>
        <w:r w:rsidR="008B23B2">
          <w:rPr>
            <w:webHidden/>
          </w:rPr>
          <w:t>419</w:t>
        </w:r>
        <w:r w:rsidR="008B23B2">
          <w:rPr>
            <w:webHidden/>
          </w:rPr>
          <w:fldChar w:fldCharType="end"/>
        </w:r>
      </w:hyperlink>
    </w:p>
    <w:p w:rsidR="008B23B2" w:rsidRDefault="00B77E14">
      <w:pPr>
        <w:pStyle w:val="3d"/>
        <w:rPr>
          <w:rFonts w:asciiTheme="minorHAnsi" w:eastAsiaTheme="minorEastAsia" w:hAnsiTheme="minorHAnsi" w:cstheme="minorBidi"/>
          <w:bCs w:val="0"/>
          <w:iCs w:val="0"/>
          <w:sz w:val="22"/>
          <w:szCs w:val="22"/>
        </w:rPr>
      </w:pPr>
      <w:hyperlink w:anchor="_Toc115888908" w:history="1">
        <w:r w:rsidR="008B23B2" w:rsidRPr="00DB02DD">
          <w:rPr>
            <w:rStyle w:val="aff6"/>
          </w:rPr>
          <w:t>2.4.5.</w:t>
        </w:r>
        <w:r w:rsidR="008B23B2">
          <w:rPr>
            <w:rFonts w:asciiTheme="minorHAnsi" w:eastAsiaTheme="minorEastAsia" w:hAnsiTheme="minorHAnsi" w:cstheme="minorBidi"/>
            <w:bCs w:val="0"/>
            <w:iCs w:val="0"/>
            <w:sz w:val="22"/>
            <w:szCs w:val="22"/>
          </w:rPr>
          <w:tab/>
        </w:r>
        <w:r w:rsidR="008B23B2" w:rsidRPr="00DB02DD">
          <w:rPr>
            <w:rStyle w:val="aff6"/>
          </w:rPr>
          <w:t>Панель инструментов</w:t>
        </w:r>
        <w:r w:rsidR="008B23B2">
          <w:rPr>
            <w:webHidden/>
          </w:rPr>
          <w:tab/>
        </w:r>
        <w:r w:rsidR="008B23B2">
          <w:rPr>
            <w:webHidden/>
          </w:rPr>
          <w:fldChar w:fldCharType="begin"/>
        </w:r>
        <w:r w:rsidR="008B23B2">
          <w:rPr>
            <w:webHidden/>
          </w:rPr>
          <w:instrText xml:space="preserve"> PAGEREF _Toc115888908 \h </w:instrText>
        </w:r>
        <w:r w:rsidR="008B23B2">
          <w:rPr>
            <w:webHidden/>
          </w:rPr>
        </w:r>
        <w:r w:rsidR="008B23B2">
          <w:rPr>
            <w:webHidden/>
          </w:rPr>
          <w:fldChar w:fldCharType="separate"/>
        </w:r>
        <w:r w:rsidR="008B23B2">
          <w:rPr>
            <w:webHidden/>
          </w:rPr>
          <w:t>420</w:t>
        </w:r>
        <w:r w:rsidR="008B23B2">
          <w:rPr>
            <w:webHidden/>
          </w:rPr>
          <w:fldChar w:fldCharType="end"/>
        </w:r>
      </w:hyperlink>
    </w:p>
    <w:p w:rsidR="008B23B2" w:rsidRDefault="00B77E14">
      <w:pPr>
        <w:pStyle w:val="2f1"/>
        <w:rPr>
          <w:rFonts w:asciiTheme="minorHAnsi" w:eastAsiaTheme="minorEastAsia" w:hAnsiTheme="minorHAnsi" w:cstheme="minorBidi"/>
          <w:bCs w:val="0"/>
          <w:sz w:val="22"/>
          <w:szCs w:val="22"/>
        </w:rPr>
      </w:pPr>
      <w:hyperlink w:anchor="_Toc115888909" w:history="1">
        <w:r w:rsidR="008B23B2" w:rsidRPr="00DB02DD">
          <w:rPr>
            <w:rStyle w:val="aff6"/>
          </w:rPr>
          <w:t>2.5.</w:t>
        </w:r>
        <w:r w:rsidR="008B23B2">
          <w:rPr>
            <w:rFonts w:asciiTheme="minorHAnsi" w:eastAsiaTheme="minorEastAsia" w:hAnsiTheme="minorHAnsi" w:cstheme="minorBidi"/>
            <w:bCs w:val="0"/>
            <w:sz w:val="22"/>
            <w:szCs w:val="22"/>
          </w:rPr>
          <w:tab/>
        </w:r>
        <w:r w:rsidR="008B23B2" w:rsidRPr="00DB02DD">
          <w:rPr>
            <w:rStyle w:val="aff6"/>
          </w:rPr>
          <w:t>Описание действий работника в случае аварийных ситуаций</w:t>
        </w:r>
        <w:r w:rsidR="008B23B2">
          <w:rPr>
            <w:webHidden/>
          </w:rPr>
          <w:tab/>
        </w:r>
        <w:r w:rsidR="008B23B2">
          <w:rPr>
            <w:webHidden/>
          </w:rPr>
          <w:fldChar w:fldCharType="begin"/>
        </w:r>
        <w:r w:rsidR="008B23B2">
          <w:rPr>
            <w:webHidden/>
          </w:rPr>
          <w:instrText xml:space="preserve"> PAGEREF _Toc115888909 \h </w:instrText>
        </w:r>
        <w:r w:rsidR="008B23B2">
          <w:rPr>
            <w:webHidden/>
          </w:rPr>
        </w:r>
        <w:r w:rsidR="008B23B2">
          <w:rPr>
            <w:webHidden/>
          </w:rPr>
          <w:fldChar w:fldCharType="separate"/>
        </w:r>
        <w:r w:rsidR="008B23B2">
          <w:rPr>
            <w:webHidden/>
          </w:rPr>
          <w:t>421</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910" w:history="1">
        <w:r w:rsidR="008B23B2" w:rsidRPr="00DB02DD">
          <w:rPr>
            <w:rStyle w:val="aff6"/>
          </w:rPr>
          <w:t>3.</w:t>
        </w:r>
        <w:r w:rsidR="008B23B2">
          <w:rPr>
            <w:rFonts w:asciiTheme="minorHAnsi" w:eastAsiaTheme="minorEastAsia" w:hAnsiTheme="minorHAnsi" w:cstheme="minorBidi"/>
            <w:b w:val="0"/>
            <w:bCs w:val="0"/>
            <w:caps w:val="0"/>
            <w:sz w:val="22"/>
            <w:szCs w:val="22"/>
          </w:rPr>
          <w:tab/>
        </w:r>
        <w:r w:rsidR="008B23B2" w:rsidRPr="00DB02DD">
          <w:rPr>
            <w:rStyle w:val="aff6"/>
          </w:rPr>
          <w:t>Ведение бухгалтерского учета и составление бухгалтерской отчетности</w:t>
        </w:r>
        <w:r w:rsidR="008B23B2">
          <w:rPr>
            <w:webHidden/>
          </w:rPr>
          <w:tab/>
        </w:r>
        <w:r w:rsidR="008B23B2">
          <w:rPr>
            <w:webHidden/>
          </w:rPr>
          <w:fldChar w:fldCharType="begin"/>
        </w:r>
        <w:r w:rsidR="008B23B2">
          <w:rPr>
            <w:webHidden/>
          </w:rPr>
          <w:instrText xml:space="preserve"> PAGEREF _Toc115888910 \h </w:instrText>
        </w:r>
        <w:r w:rsidR="008B23B2">
          <w:rPr>
            <w:webHidden/>
          </w:rPr>
        </w:r>
        <w:r w:rsidR="008B23B2">
          <w:rPr>
            <w:webHidden/>
          </w:rPr>
          <w:fldChar w:fldCharType="separate"/>
        </w:r>
        <w:r w:rsidR="008B23B2">
          <w:rPr>
            <w:webHidden/>
          </w:rPr>
          <w:t>425</w:t>
        </w:r>
        <w:r w:rsidR="008B23B2">
          <w:rPr>
            <w:webHidden/>
          </w:rPr>
          <w:fldChar w:fldCharType="end"/>
        </w:r>
      </w:hyperlink>
    </w:p>
    <w:p w:rsidR="008B23B2" w:rsidRDefault="00B77E14">
      <w:pPr>
        <w:pStyle w:val="1b"/>
        <w:tabs>
          <w:tab w:val="left" w:pos="2410"/>
        </w:tabs>
        <w:rPr>
          <w:rFonts w:asciiTheme="minorHAnsi" w:eastAsiaTheme="minorEastAsia" w:hAnsiTheme="minorHAnsi" w:cstheme="minorBidi"/>
          <w:b w:val="0"/>
          <w:bCs w:val="0"/>
          <w:caps w:val="0"/>
          <w:sz w:val="22"/>
          <w:szCs w:val="22"/>
        </w:rPr>
      </w:pPr>
      <w:hyperlink w:anchor="_Toc115888911" w:history="1">
        <w:r w:rsidR="008B23B2" w:rsidRPr="00DB02DD">
          <w:rPr>
            <w:rStyle w:val="aff6"/>
          </w:rPr>
          <w:t>Приложение</w:t>
        </w:r>
        <w:r w:rsidR="008B23B2">
          <w:rPr>
            <w:rFonts w:asciiTheme="minorHAnsi" w:eastAsiaTheme="minorEastAsia" w:hAnsiTheme="minorHAnsi" w:cstheme="minorBidi"/>
            <w:b w:val="0"/>
            <w:bCs w:val="0"/>
            <w:caps w:val="0"/>
            <w:sz w:val="22"/>
            <w:szCs w:val="22"/>
          </w:rPr>
          <w:tab/>
        </w:r>
        <w:r w:rsidR="008B23B2" w:rsidRPr="00DB02DD">
          <w:rPr>
            <w:rStyle w:val="aff6"/>
          </w:rPr>
          <w:t>1. Схемы взаимодействия клиентов и ТОФК для раздела 1</w:t>
        </w:r>
        <w:r w:rsidR="008B23B2">
          <w:rPr>
            <w:webHidden/>
          </w:rPr>
          <w:tab/>
        </w:r>
        <w:r w:rsidR="008B23B2">
          <w:rPr>
            <w:webHidden/>
          </w:rPr>
          <w:fldChar w:fldCharType="begin"/>
        </w:r>
        <w:r w:rsidR="008B23B2">
          <w:rPr>
            <w:webHidden/>
          </w:rPr>
          <w:instrText xml:space="preserve"> PAGEREF _Toc115888911 \h </w:instrText>
        </w:r>
        <w:r w:rsidR="008B23B2">
          <w:rPr>
            <w:webHidden/>
          </w:rPr>
        </w:r>
        <w:r w:rsidR="008B23B2">
          <w:rPr>
            <w:webHidden/>
          </w:rPr>
          <w:fldChar w:fldCharType="separate"/>
        </w:r>
        <w:r w:rsidR="008B23B2">
          <w:rPr>
            <w:webHidden/>
          </w:rPr>
          <w:t>426</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912" w:history="1">
        <w:r w:rsidR="008B23B2" w:rsidRPr="00DB02DD">
          <w:rPr>
            <w:rStyle w:val="aff6"/>
          </w:rPr>
          <w:t>СОСТАВИЛИ</w:t>
        </w:r>
        <w:r w:rsidR="008B23B2">
          <w:rPr>
            <w:webHidden/>
          </w:rPr>
          <w:tab/>
        </w:r>
        <w:r w:rsidR="008B23B2">
          <w:rPr>
            <w:webHidden/>
          </w:rPr>
          <w:fldChar w:fldCharType="begin"/>
        </w:r>
        <w:r w:rsidR="008B23B2">
          <w:rPr>
            <w:webHidden/>
          </w:rPr>
          <w:instrText xml:space="preserve"> PAGEREF _Toc115888912 \h </w:instrText>
        </w:r>
        <w:r w:rsidR="008B23B2">
          <w:rPr>
            <w:webHidden/>
          </w:rPr>
        </w:r>
        <w:r w:rsidR="008B23B2">
          <w:rPr>
            <w:webHidden/>
          </w:rPr>
          <w:fldChar w:fldCharType="separate"/>
        </w:r>
        <w:r w:rsidR="008B23B2">
          <w:rPr>
            <w:webHidden/>
          </w:rPr>
          <w:t>430</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913" w:history="1">
        <w:r w:rsidR="008B23B2" w:rsidRPr="00DB02DD">
          <w:rPr>
            <w:rStyle w:val="aff6"/>
          </w:rPr>
          <w:t>СОГЛАСОВАНО</w:t>
        </w:r>
        <w:r w:rsidR="008B23B2">
          <w:rPr>
            <w:webHidden/>
          </w:rPr>
          <w:tab/>
        </w:r>
        <w:r w:rsidR="008B23B2">
          <w:rPr>
            <w:webHidden/>
          </w:rPr>
          <w:fldChar w:fldCharType="begin"/>
        </w:r>
        <w:r w:rsidR="008B23B2">
          <w:rPr>
            <w:webHidden/>
          </w:rPr>
          <w:instrText xml:space="preserve"> PAGEREF _Toc115888913 \h </w:instrText>
        </w:r>
        <w:r w:rsidR="008B23B2">
          <w:rPr>
            <w:webHidden/>
          </w:rPr>
        </w:r>
        <w:r w:rsidR="008B23B2">
          <w:rPr>
            <w:webHidden/>
          </w:rPr>
          <w:fldChar w:fldCharType="separate"/>
        </w:r>
        <w:r w:rsidR="008B23B2">
          <w:rPr>
            <w:webHidden/>
          </w:rPr>
          <w:t>431</w:t>
        </w:r>
        <w:r w:rsidR="008B23B2">
          <w:rPr>
            <w:webHidden/>
          </w:rPr>
          <w:fldChar w:fldCharType="end"/>
        </w:r>
      </w:hyperlink>
    </w:p>
    <w:p w:rsidR="008B23B2" w:rsidRDefault="00B77E14">
      <w:pPr>
        <w:pStyle w:val="1b"/>
        <w:rPr>
          <w:rFonts w:asciiTheme="minorHAnsi" w:eastAsiaTheme="minorEastAsia" w:hAnsiTheme="minorHAnsi" w:cstheme="minorBidi"/>
          <w:b w:val="0"/>
          <w:bCs w:val="0"/>
          <w:caps w:val="0"/>
          <w:sz w:val="22"/>
          <w:szCs w:val="22"/>
        </w:rPr>
      </w:pPr>
      <w:hyperlink w:anchor="_Toc115888914" w:history="1">
        <w:r w:rsidR="008B23B2" w:rsidRPr="00DB02DD">
          <w:rPr>
            <w:rStyle w:val="aff6"/>
          </w:rPr>
          <w:t>ЛИСТ РЕГИСТРАЦИИ ИЗМЕНЕНИЙ</w:t>
        </w:r>
        <w:r w:rsidR="008B23B2">
          <w:rPr>
            <w:webHidden/>
          </w:rPr>
          <w:tab/>
        </w:r>
        <w:r w:rsidR="008B23B2">
          <w:rPr>
            <w:webHidden/>
          </w:rPr>
          <w:fldChar w:fldCharType="begin"/>
        </w:r>
        <w:r w:rsidR="008B23B2">
          <w:rPr>
            <w:webHidden/>
          </w:rPr>
          <w:instrText xml:space="preserve"> PAGEREF _Toc115888914 \h </w:instrText>
        </w:r>
        <w:r w:rsidR="008B23B2">
          <w:rPr>
            <w:webHidden/>
          </w:rPr>
        </w:r>
        <w:r w:rsidR="008B23B2">
          <w:rPr>
            <w:webHidden/>
          </w:rPr>
          <w:fldChar w:fldCharType="separate"/>
        </w:r>
        <w:r w:rsidR="008B23B2">
          <w:rPr>
            <w:webHidden/>
          </w:rPr>
          <w:t>432</w:t>
        </w:r>
        <w:r w:rsidR="008B23B2">
          <w:rPr>
            <w:webHidden/>
          </w:rPr>
          <w:fldChar w:fldCharType="end"/>
        </w:r>
      </w:hyperlink>
    </w:p>
    <w:p w:rsidR="00503FD1" w:rsidRPr="00BB6AC9" w:rsidRDefault="00D70220" w:rsidP="008B3D18">
      <w:pPr>
        <w:pStyle w:val="GOSTNormal"/>
      </w:pPr>
      <w:r w:rsidRPr="00BB6AC9">
        <w:rPr>
          <w:b/>
          <w:bCs/>
          <w:caps/>
          <w:noProof/>
          <w:szCs w:val="24"/>
        </w:rPr>
        <w:fldChar w:fldCharType="end"/>
      </w:r>
    </w:p>
    <w:p w:rsidR="00B43220" w:rsidRPr="00BB6AC9" w:rsidRDefault="00136E49" w:rsidP="008B3D18">
      <w:pPr>
        <w:pStyle w:val="GOSTReg"/>
      </w:pPr>
      <w:bookmarkStart w:id="5" w:name="_Toc115888653"/>
      <w:bookmarkEnd w:id="4"/>
      <w:r w:rsidRPr="00BB6AC9">
        <w:lastRenderedPageBreak/>
        <w:t>Перечень таблиц</w:t>
      </w:r>
      <w:bookmarkEnd w:id="5"/>
    </w:p>
    <w:p w:rsidR="00E948CC" w:rsidRDefault="00D70220">
      <w:pPr>
        <w:pStyle w:val="afffff9"/>
        <w:rPr>
          <w:rFonts w:asciiTheme="minorHAnsi" w:eastAsiaTheme="minorEastAsia" w:hAnsiTheme="minorHAnsi" w:cstheme="minorBidi"/>
          <w:sz w:val="22"/>
          <w:szCs w:val="22"/>
        </w:rPr>
      </w:pPr>
      <w:r w:rsidRPr="00BB6AC9">
        <w:fldChar w:fldCharType="begin"/>
      </w:r>
      <w:r w:rsidR="005837EE" w:rsidRPr="00BB6AC9">
        <w:instrText xml:space="preserve"> TOC \f T \h \z \t "_GOST_Name_Table" \c "Таблица" </w:instrText>
      </w:r>
      <w:r w:rsidRPr="00BB6AC9">
        <w:fldChar w:fldCharType="separate"/>
      </w:r>
      <w:hyperlink w:anchor="_Toc11589270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 Список терминов и сокращений</w:t>
        </w:r>
        <w:r w:rsidR="00E948CC">
          <w:rPr>
            <w:webHidden/>
          </w:rPr>
          <w:tab/>
        </w:r>
        <w:r w:rsidR="00E948CC">
          <w:rPr>
            <w:webHidden/>
          </w:rPr>
          <w:fldChar w:fldCharType="begin"/>
        </w:r>
        <w:r w:rsidR="00E948CC">
          <w:rPr>
            <w:webHidden/>
          </w:rPr>
          <w:instrText xml:space="preserve"> PAGEREF _Toc115892703 \h </w:instrText>
        </w:r>
        <w:r w:rsidR="00E948CC">
          <w:rPr>
            <w:webHidden/>
          </w:rPr>
        </w:r>
        <w:r w:rsidR="00E948CC">
          <w:rPr>
            <w:webHidden/>
          </w:rPr>
          <w:fldChar w:fldCharType="separate"/>
        </w:r>
        <w:r w:rsidR="00E948CC">
          <w:rPr>
            <w:webHidden/>
          </w:rPr>
          <w:t>21</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0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 Функции Модуля НСИ в разрезе структурных модулей</w:t>
        </w:r>
        <w:r w:rsidR="00E948CC">
          <w:rPr>
            <w:webHidden/>
          </w:rPr>
          <w:tab/>
        </w:r>
        <w:r w:rsidR="00E948CC">
          <w:rPr>
            <w:webHidden/>
          </w:rPr>
          <w:fldChar w:fldCharType="begin"/>
        </w:r>
        <w:r w:rsidR="00E948CC">
          <w:rPr>
            <w:webHidden/>
          </w:rPr>
          <w:instrText xml:space="preserve"> PAGEREF _Toc115892704 \h </w:instrText>
        </w:r>
        <w:r w:rsidR="00E948CC">
          <w:rPr>
            <w:webHidden/>
          </w:rPr>
        </w:r>
        <w:r w:rsidR="00E948CC">
          <w:rPr>
            <w:webHidden/>
          </w:rPr>
          <w:fldChar w:fldCharType="separate"/>
        </w:r>
        <w:r w:rsidR="00E948CC">
          <w:rPr>
            <w:webHidden/>
          </w:rPr>
          <w:t>25</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0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_Toc115892705 \h </w:instrText>
        </w:r>
        <w:r w:rsidR="00E948CC">
          <w:rPr>
            <w:webHidden/>
          </w:rPr>
        </w:r>
        <w:r w:rsidR="00E948CC">
          <w:rPr>
            <w:webHidden/>
          </w:rPr>
          <w:fldChar w:fldCharType="separate"/>
        </w:r>
        <w:r w:rsidR="00E948CC">
          <w:rPr>
            <w:webHidden/>
          </w:rPr>
          <w:t>26</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0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4. Табличная форма справочника «Книга регистрации лицевых счетов»</w:t>
        </w:r>
        <w:r w:rsidR="00E948CC">
          <w:rPr>
            <w:webHidden/>
          </w:rPr>
          <w:tab/>
        </w:r>
        <w:r w:rsidR="00E948CC">
          <w:rPr>
            <w:webHidden/>
          </w:rPr>
          <w:fldChar w:fldCharType="begin"/>
        </w:r>
        <w:r w:rsidR="00E948CC">
          <w:rPr>
            <w:webHidden/>
          </w:rPr>
          <w:instrText xml:space="preserve"> PAGEREF _Toc115892706 \h </w:instrText>
        </w:r>
        <w:r w:rsidR="00E948CC">
          <w:rPr>
            <w:webHidden/>
          </w:rPr>
        </w:r>
        <w:r w:rsidR="00E948CC">
          <w:rPr>
            <w:webHidden/>
          </w:rPr>
          <w:fldChar w:fldCharType="separate"/>
        </w:r>
        <w:r w:rsidR="00E948CC">
          <w:rPr>
            <w:webHidden/>
          </w:rPr>
          <w:t>30</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0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5. Сведения о форме записи справочника «Книга регистрации лицевых счетов»</w:t>
        </w:r>
        <w:r w:rsidR="00E948CC">
          <w:rPr>
            <w:webHidden/>
          </w:rPr>
          <w:tab/>
        </w:r>
        <w:r w:rsidR="00E948CC">
          <w:rPr>
            <w:webHidden/>
          </w:rPr>
          <w:fldChar w:fldCharType="begin"/>
        </w:r>
        <w:r w:rsidR="00E948CC">
          <w:rPr>
            <w:webHidden/>
          </w:rPr>
          <w:instrText xml:space="preserve"> PAGEREF _Toc115892707 \h </w:instrText>
        </w:r>
        <w:r w:rsidR="00E948CC">
          <w:rPr>
            <w:webHidden/>
          </w:rPr>
        </w:r>
        <w:r w:rsidR="00E948CC">
          <w:rPr>
            <w:webHidden/>
          </w:rPr>
          <w:fldChar w:fldCharType="separate"/>
        </w:r>
        <w:r w:rsidR="00E948CC">
          <w:rPr>
            <w:webHidden/>
          </w:rPr>
          <w:t>32</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0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6. Условия выполнения операции</w:t>
        </w:r>
        <w:r w:rsidR="00E948CC">
          <w:rPr>
            <w:webHidden/>
          </w:rPr>
          <w:tab/>
        </w:r>
        <w:r w:rsidR="00E948CC">
          <w:rPr>
            <w:webHidden/>
          </w:rPr>
          <w:fldChar w:fldCharType="begin"/>
        </w:r>
        <w:r w:rsidR="00E948CC">
          <w:rPr>
            <w:webHidden/>
          </w:rPr>
          <w:instrText xml:space="preserve"> PAGEREF _Toc115892708 \h </w:instrText>
        </w:r>
        <w:r w:rsidR="00E948CC">
          <w:rPr>
            <w:webHidden/>
          </w:rPr>
        </w:r>
        <w:r w:rsidR="00E948CC">
          <w:rPr>
            <w:webHidden/>
          </w:rPr>
          <w:fldChar w:fldCharType="separate"/>
        </w:r>
        <w:r w:rsidR="00E948CC">
          <w:rPr>
            <w:webHidden/>
          </w:rPr>
          <w:t>36</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0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7. Результат выполнения операции</w:t>
        </w:r>
        <w:r w:rsidR="00E948CC">
          <w:rPr>
            <w:webHidden/>
          </w:rPr>
          <w:tab/>
        </w:r>
        <w:r w:rsidR="00E948CC">
          <w:rPr>
            <w:webHidden/>
          </w:rPr>
          <w:fldChar w:fldCharType="begin"/>
        </w:r>
        <w:r w:rsidR="00E948CC">
          <w:rPr>
            <w:webHidden/>
          </w:rPr>
          <w:instrText xml:space="preserve"> PAGEREF _Toc115892709 \h </w:instrText>
        </w:r>
        <w:r w:rsidR="00E948CC">
          <w:rPr>
            <w:webHidden/>
          </w:rPr>
        </w:r>
        <w:r w:rsidR="00E948CC">
          <w:rPr>
            <w:webHidden/>
          </w:rPr>
          <w:fldChar w:fldCharType="separate"/>
        </w:r>
        <w:r w:rsidR="00E948CC">
          <w:rPr>
            <w:webHidden/>
          </w:rPr>
          <w:t>36</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8. Сведения о форме заявки на резервирование лицевых счетов с типом «71 – Лицевой счет для учета операций со средствами юридических лиц при казначейском сопровождении»</w:t>
        </w:r>
        <w:r w:rsidR="00E948CC">
          <w:rPr>
            <w:webHidden/>
          </w:rPr>
          <w:tab/>
        </w:r>
        <w:r w:rsidR="00E948CC">
          <w:rPr>
            <w:webHidden/>
          </w:rPr>
          <w:fldChar w:fldCharType="begin"/>
        </w:r>
        <w:r w:rsidR="00E948CC">
          <w:rPr>
            <w:webHidden/>
          </w:rPr>
          <w:instrText xml:space="preserve"> PAGEREF _Toc115892710 \h </w:instrText>
        </w:r>
        <w:r w:rsidR="00E948CC">
          <w:rPr>
            <w:webHidden/>
          </w:rPr>
        </w:r>
        <w:r w:rsidR="00E948CC">
          <w:rPr>
            <w:webHidden/>
          </w:rPr>
          <w:fldChar w:fldCharType="separate"/>
        </w:r>
        <w:r w:rsidR="00E948CC">
          <w:rPr>
            <w:webHidden/>
          </w:rPr>
          <w:t>38</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9. Условия выполнения операции</w:t>
        </w:r>
        <w:r w:rsidR="00E948CC">
          <w:rPr>
            <w:webHidden/>
          </w:rPr>
          <w:tab/>
        </w:r>
        <w:r w:rsidR="00E948CC">
          <w:rPr>
            <w:webHidden/>
          </w:rPr>
          <w:fldChar w:fldCharType="begin"/>
        </w:r>
        <w:r w:rsidR="00E948CC">
          <w:rPr>
            <w:webHidden/>
          </w:rPr>
          <w:instrText xml:space="preserve"> PAGEREF _Toc115892711 \h </w:instrText>
        </w:r>
        <w:r w:rsidR="00E948CC">
          <w:rPr>
            <w:webHidden/>
          </w:rPr>
        </w:r>
        <w:r w:rsidR="00E948CC">
          <w:rPr>
            <w:webHidden/>
          </w:rPr>
          <w:fldChar w:fldCharType="separate"/>
        </w:r>
        <w:r w:rsidR="00E948CC">
          <w:rPr>
            <w:webHidden/>
          </w:rPr>
          <w:t>43</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10. Результат выполнения операции</w:t>
        </w:r>
        <w:r w:rsidR="00E948CC">
          <w:rPr>
            <w:webHidden/>
          </w:rPr>
          <w:tab/>
        </w:r>
        <w:r w:rsidR="00E948CC">
          <w:rPr>
            <w:webHidden/>
          </w:rPr>
          <w:fldChar w:fldCharType="begin"/>
        </w:r>
        <w:r w:rsidR="00E948CC">
          <w:rPr>
            <w:webHidden/>
          </w:rPr>
          <w:instrText xml:space="preserve"> PAGEREF _Toc115892712 \h </w:instrText>
        </w:r>
        <w:r w:rsidR="00E948CC">
          <w:rPr>
            <w:webHidden/>
          </w:rPr>
        </w:r>
        <w:r w:rsidR="00E948CC">
          <w:rPr>
            <w:webHidden/>
          </w:rPr>
          <w:fldChar w:fldCharType="separate"/>
        </w:r>
        <w:r w:rsidR="00E948CC">
          <w:rPr>
            <w:webHidden/>
          </w:rPr>
          <w:t>43</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11. Сведения о форме заявки на создание/изменение записи справочника Книги регистрации лицевых счетов</w:t>
        </w:r>
        <w:r w:rsidR="00E948CC">
          <w:rPr>
            <w:webHidden/>
          </w:rPr>
          <w:tab/>
        </w:r>
        <w:r w:rsidR="00E948CC">
          <w:rPr>
            <w:webHidden/>
          </w:rPr>
          <w:fldChar w:fldCharType="begin"/>
        </w:r>
        <w:r w:rsidR="00E948CC">
          <w:rPr>
            <w:webHidden/>
          </w:rPr>
          <w:instrText xml:space="preserve"> PAGEREF _Toc115892713 \h </w:instrText>
        </w:r>
        <w:r w:rsidR="00E948CC">
          <w:rPr>
            <w:webHidden/>
          </w:rPr>
        </w:r>
        <w:r w:rsidR="00E948CC">
          <w:rPr>
            <w:webHidden/>
          </w:rPr>
          <w:fldChar w:fldCharType="separate"/>
        </w:r>
        <w:r w:rsidR="00E948CC">
          <w:rPr>
            <w:webHidden/>
          </w:rPr>
          <w:t>44</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12. Сведения о соответствии казначейских счетов лицевым счетам</w:t>
        </w:r>
        <w:r w:rsidR="00E948CC">
          <w:rPr>
            <w:webHidden/>
          </w:rPr>
          <w:tab/>
        </w:r>
        <w:r w:rsidR="00E948CC">
          <w:rPr>
            <w:webHidden/>
          </w:rPr>
          <w:fldChar w:fldCharType="begin"/>
        </w:r>
        <w:r w:rsidR="00E948CC">
          <w:rPr>
            <w:webHidden/>
          </w:rPr>
          <w:instrText xml:space="preserve"> PAGEREF _Toc115892714 \h </w:instrText>
        </w:r>
        <w:r w:rsidR="00E948CC">
          <w:rPr>
            <w:webHidden/>
          </w:rPr>
        </w:r>
        <w:r w:rsidR="00E948CC">
          <w:rPr>
            <w:webHidden/>
          </w:rPr>
          <w:fldChar w:fldCharType="separate"/>
        </w:r>
        <w:r w:rsidR="00E948CC">
          <w:rPr>
            <w:webHidden/>
          </w:rPr>
          <w:t>49</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13. Сведения о форме записи формуляра «Уведомление при открытии лицевого счета при казначейском сопровождении средств государственного оборонного заказа»</w:t>
        </w:r>
        <w:r w:rsidR="00E948CC">
          <w:rPr>
            <w:webHidden/>
          </w:rPr>
          <w:tab/>
        </w:r>
        <w:r w:rsidR="00E948CC">
          <w:rPr>
            <w:webHidden/>
          </w:rPr>
          <w:fldChar w:fldCharType="begin"/>
        </w:r>
        <w:r w:rsidR="00E948CC">
          <w:rPr>
            <w:webHidden/>
          </w:rPr>
          <w:instrText xml:space="preserve"> PAGEREF _Toc115892715 \h </w:instrText>
        </w:r>
        <w:r w:rsidR="00E948CC">
          <w:rPr>
            <w:webHidden/>
          </w:rPr>
        </w:r>
        <w:r w:rsidR="00E948CC">
          <w:rPr>
            <w:webHidden/>
          </w:rPr>
          <w:fldChar w:fldCharType="separate"/>
        </w:r>
        <w:r w:rsidR="00E948CC">
          <w:rPr>
            <w:webHidden/>
          </w:rPr>
          <w:t>58</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14. Табличная форма справочника «Разделы лицевого счета»</w:t>
        </w:r>
        <w:r w:rsidR="00E948CC">
          <w:rPr>
            <w:webHidden/>
          </w:rPr>
          <w:tab/>
        </w:r>
        <w:r w:rsidR="00E948CC">
          <w:rPr>
            <w:webHidden/>
          </w:rPr>
          <w:fldChar w:fldCharType="begin"/>
        </w:r>
        <w:r w:rsidR="00E948CC">
          <w:rPr>
            <w:webHidden/>
          </w:rPr>
          <w:instrText xml:space="preserve"> PAGEREF _Toc115892716 \h </w:instrText>
        </w:r>
        <w:r w:rsidR="00E948CC">
          <w:rPr>
            <w:webHidden/>
          </w:rPr>
        </w:r>
        <w:r w:rsidR="00E948CC">
          <w:rPr>
            <w:webHidden/>
          </w:rPr>
          <w:fldChar w:fldCharType="separate"/>
        </w:r>
        <w:r w:rsidR="00E948CC">
          <w:rPr>
            <w:webHidden/>
          </w:rPr>
          <w:t>63</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15. Сведения о форме записи справочника «Разделы лицевого счета»</w:t>
        </w:r>
        <w:r w:rsidR="00E948CC">
          <w:rPr>
            <w:webHidden/>
          </w:rPr>
          <w:tab/>
        </w:r>
        <w:r w:rsidR="00E948CC">
          <w:rPr>
            <w:webHidden/>
          </w:rPr>
          <w:fldChar w:fldCharType="begin"/>
        </w:r>
        <w:r w:rsidR="00E948CC">
          <w:rPr>
            <w:webHidden/>
          </w:rPr>
          <w:instrText xml:space="preserve"> PAGEREF _Toc115892717 \h </w:instrText>
        </w:r>
        <w:r w:rsidR="00E948CC">
          <w:rPr>
            <w:webHidden/>
          </w:rPr>
        </w:r>
        <w:r w:rsidR="00E948CC">
          <w:rPr>
            <w:webHidden/>
          </w:rPr>
          <w:fldChar w:fldCharType="separate"/>
        </w:r>
        <w:r w:rsidR="00E948CC">
          <w:rPr>
            <w:webHidden/>
          </w:rPr>
          <w:t>64</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16. Способы формирования записей справочника</w:t>
        </w:r>
        <w:r w:rsidR="00E948CC">
          <w:rPr>
            <w:webHidden/>
          </w:rPr>
          <w:tab/>
        </w:r>
        <w:r w:rsidR="00E948CC">
          <w:rPr>
            <w:webHidden/>
          </w:rPr>
          <w:fldChar w:fldCharType="begin"/>
        </w:r>
        <w:r w:rsidR="00E948CC">
          <w:rPr>
            <w:webHidden/>
          </w:rPr>
          <w:instrText xml:space="preserve"> PAGEREF _Toc115892718 \h </w:instrText>
        </w:r>
        <w:r w:rsidR="00E948CC">
          <w:rPr>
            <w:webHidden/>
          </w:rPr>
        </w:r>
        <w:r w:rsidR="00E948CC">
          <w:rPr>
            <w:webHidden/>
          </w:rPr>
          <w:fldChar w:fldCharType="separate"/>
        </w:r>
        <w:r w:rsidR="00E948CC">
          <w:rPr>
            <w:webHidden/>
          </w:rPr>
          <w:t>65</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1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17. Описание функциональных кнопок</w:t>
        </w:r>
        <w:r w:rsidR="00E948CC">
          <w:rPr>
            <w:webHidden/>
          </w:rPr>
          <w:tab/>
        </w:r>
        <w:r w:rsidR="00E948CC">
          <w:rPr>
            <w:webHidden/>
          </w:rPr>
          <w:fldChar w:fldCharType="begin"/>
        </w:r>
        <w:r w:rsidR="00E948CC">
          <w:rPr>
            <w:webHidden/>
          </w:rPr>
          <w:instrText xml:space="preserve"> PAGEREF _Toc115892719 \h </w:instrText>
        </w:r>
        <w:r w:rsidR="00E948CC">
          <w:rPr>
            <w:webHidden/>
          </w:rPr>
        </w:r>
        <w:r w:rsidR="00E948CC">
          <w:rPr>
            <w:webHidden/>
          </w:rPr>
          <w:fldChar w:fldCharType="separate"/>
        </w:r>
        <w:r w:rsidR="00E948CC">
          <w:rPr>
            <w:webHidden/>
          </w:rPr>
          <w:t>66</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18. Описание полей формы «Информация о документе»</w:t>
        </w:r>
        <w:r w:rsidR="00E948CC">
          <w:rPr>
            <w:webHidden/>
          </w:rPr>
          <w:tab/>
        </w:r>
        <w:r w:rsidR="00E948CC">
          <w:rPr>
            <w:webHidden/>
          </w:rPr>
          <w:fldChar w:fldCharType="begin"/>
        </w:r>
        <w:r w:rsidR="00E948CC">
          <w:rPr>
            <w:webHidden/>
          </w:rPr>
          <w:instrText xml:space="preserve"> PAGEREF _Toc115892720 \h </w:instrText>
        </w:r>
        <w:r w:rsidR="00E948CC">
          <w:rPr>
            <w:webHidden/>
          </w:rPr>
        </w:r>
        <w:r w:rsidR="00E948CC">
          <w:rPr>
            <w:webHidden/>
          </w:rPr>
          <w:fldChar w:fldCharType="separate"/>
        </w:r>
        <w:r w:rsidR="00E948CC">
          <w:rPr>
            <w:webHidden/>
          </w:rPr>
          <w:t>69</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19. Описание изменения статусов разделов</w:t>
        </w:r>
        <w:r w:rsidR="00E948CC">
          <w:rPr>
            <w:webHidden/>
          </w:rPr>
          <w:tab/>
        </w:r>
        <w:r w:rsidR="00E948CC">
          <w:rPr>
            <w:webHidden/>
          </w:rPr>
          <w:fldChar w:fldCharType="begin"/>
        </w:r>
        <w:r w:rsidR="00E948CC">
          <w:rPr>
            <w:webHidden/>
          </w:rPr>
          <w:instrText xml:space="preserve"> PAGEREF _Toc115892721 \h </w:instrText>
        </w:r>
        <w:r w:rsidR="00E948CC">
          <w:rPr>
            <w:webHidden/>
          </w:rPr>
        </w:r>
        <w:r w:rsidR="00E948CC">
          <w:rPr>
            <w:webHidden/>
          </w:rPr>
          <w:fldChar w:fldCharType="separate"/>
        </w:r>
        <w:r w:rsidR="00E948CC">
          <w:rPr>
            <w:webHidden/>
          </w:rPr>
          <w:t>90</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20.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_Toc115892722 \h </w:instrText>
        </w:r>
        <w:r w:rsidR="00E948CC">
          <w:rPr>
            <w:webHidden/>
          </w:rPr>
        </w:r>
        <w:r w:rsidR="00E948CC">
          <w:rPr>
            <w:webHidden/>
          </w:rPr>
          <w:fldChar w:fldCharType="separate"/>
        </w:r>
        <w:r w:rsidR="00E948CC">
          <w:rPr>
            <w:webHidden/>
          </w:rPr>
          <w:t>141</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21.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_Toc115892723 \h </w:instrText>
        </w:r>
        <w:r w:rsidR="00E948CC">
          <w:rPr>
            <w:webHidden/>
          </w:rPr>
        </w:r>
        <w:r w:rsidR="00E948CC">
          <w:rPr>
            <w:webHidden/>
          </w:rPr>
          <w:fldChar w:fldCharType="separate"/>
        </w:r>
        <w:r w:rsidR="00E948CC">
          <w:rPr>
            <w:webHidden/>
          </w:rPr>
          <w:t>158</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22. Конечные статусы документов</w:t>
        </w:r>
        <w:r w:rsidR="00E948CC">
          <w:rPr>
            <w:webHidden/>
          </w:rPr>
          <w:tab/>
        </w:r>
        <w:r w:rsidR="00E948CC">
          <w:rPr>
            <w:webHidden/>
          </w:rPr>
          <w:fldChar w:fldCharType="begin"/>
        </w:r>
        <w:r w:rsidR="00E948CC">
          <w:rPr>
            <w:webHidden/>
          </w:rPr>
          <w:instrText xml:space="preserve"> PAGEREF _Toc115892724 \h </w:instrText>
        </w:r>
        <w:r w:rsidR="00E948CC">
          <w:rPr>
            <w:webHidden/>
          </w:rPr>
        </w:r>
        <w:r w:rsidR="00E948CC">
          <w:rPr>
            <w:webHidden/>
          </w:rPr>
          <w:fldChar w:fldCharType="separate"/>
        </w:r>
        <w:r w:rsidR="00E948CC">
          <w:rPr>
            <w:webHidden/>
          </w:rPr>
          <w:t>290</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23. Описание реквизитного состава вкладки «Основная информация»</w:t>
        </w:r>
        <w:r w:rsidR="00E948CC">
          <w:rPr>
            <w:webHidden/>
          </w:rPr>
          <w:tab/>
        </w:r>
        <w:r w:rsidR="00E948CC">
          <w:rPr>
            <w:webHidden/>
          </w:rPr>
          <w:fldChar w:fldCharType="begin"/>
        </w:r>
        <w:r w:rsidR="00E948CC">
          <w:rPr>
            <w:webHidden/>
          </w:rPr>
          <w:instrText xml:space="preserve"> PAGEREF _Toc115892725 \h </w:instrText>
        </w:r>
        <w:r w:rsidR="00E948CC">
          <w:rPr>
            <w:webHidden/>
          </w:rPr>
        </w:r>
        <w:r w:rsidR="00E948CC">
          <w:rPr>
            <w:webHidden/>
          </w:rPr>
          <w:fldChar w:fldCharType="separate"/>
        </w:r>
        <w:r w:rsidR="00E948CC">
          <w:rPr>
            <w:webHidden/>
          </w:rPr>
          <w:t>364</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24. Состав и порядок заполнения табличной части «Получатели» вкладки «Получатели»</w:t>
        </w:r>
        <w:r w:rsidR="00E948CC">
          <w:rPr>
            <w:webHidden/>
          </w:rPr>
          <w:tab/>
        </w:r>
        <w:r w:rsidR="00E948CC">
          <w:rPr>
            <w:webHidden/>
          </w:rPr>
          <w:fldChar w:fldCharType="begin"/>
        </w:r>
        <w:r w:rsidR="00E948CC">
          <w:rPr>
            <w:webHidden/>
          </w:rPr>
          <w:instrText xml:space="preserve"> PAGEREF _Toc115892726 \h </w:instrText>
        </w:r>
        <w:r w:rsidR="00E948CC">
          <w:rPr>
            <w:webHidden/>
          </w:rPr>
        </w:r>
        <w:r w:rsidR="00E948CC">
          <w:rPr>
            <w:webHidden/>
          </w:rPr>
          <w:fldChar w:fldCharType="separate"/>
        </w:r>
        <w:r w:rsidR="00E948CC">
          <w:rPr>
            <w:webHidden/>
          </w:rPr>
          <w:t>365</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25. Описание реквизитного состава вкладки «Отметки об исполнении»</w:t>
        </w:r>
        <w:r w:rsidR="00E948CC">
          <w:rPr>
            <w:webHidden/>
          </w:rPr>
          <w:tab/>
        </w:r>
        <w:r w:rsidR="00E948CC">
          <w:rPr>
            <w:webHidden/>
          </w:rPr>
          <w:fldChar w:fldCharType="begin"/>
        </w:r>
        <w:r w:rsidR="00E948CC">
          <w:rPr>
            <w:webHidden/>
          </w:rPr>
          <w:instrText xml:space="preserve"> PAGEREF _Toc115892727 \h </w:instrText>
        </w:r>
        <w:r w:rsidR="00E948CC">
          <w:rPr>
            <w:webHidden/>
          </w:rPr>
        </w:r>
        <w:r w:rsidR="00E948CC">
          <w:rPr>
            <w:webHidden/>
          </w:rPr>
          <w:fldChar w:fldCharType="separate"/>
        </w:r>
        <w:r w:rsidR="00E948CC">
          <w:rPr>
            <w:webHidden/>
          </w:rPr>
          <w:t>366</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26. Описание реквизитного состава вкладки «Уведомления»</w:t>
        </w:r>
        <w:r w:rsidR="00E948CC">
          <w:rPr>
            <w:webHidden/>
          </w:rPr>
          <w:tab/>
        </w:r>
        <w:r w:rsidR="00E948CC">
          <w:rPr>
            <w:webHidden/>
          </w:rPr>
          <w:fldChar w:fldCharType="begin"/>
        </w:r>
        <w:r w:rsidR="00E948CC">
          <w:rPr>
            <w:webHidden/>
          </w:rPr>
          <w:instrText xml:space="preserve"> PAGEREF _Toc115892728 \h </w:instrText>
        </w:r>
        <w:r w:rsidR="00E948CC">
          <w:rPr>
            <w:webHidden/>
          </w:rPr>
        </w:r>
        <w:r w:rsidR="00E948CC">
          <w:rPr>
            <w:webHidden/>
          </w:rPr>
          <w:fldChar w:fldCharType="separate"/>
        </w:r>
        <w:r w:rsidR="00E948CC">
          <w:rPr>
            <w:webHidden/>
          </w:rPr>
          <w:t>367</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2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27. Описание реквизитного состава вкладки «Лист согласования»</w:t>
        </w:r>
        <w:r w:rsidR="00E948CC">
          <w:rPr>
            <w:webHidden/>
          </w:rPr>
          <w:tab/>
        </w:r>
        <w:r w:rsidR="00E948CC">
          <w:rPr>
            <w:webHidden/>
          </w:rPr>
          <w:fldChar w:fldCharType="begin"/>
        </w:r>
        <w:r w:rsidR="00E948CC">
          <w:rPr>
            <w:webHidden/>
          </w:rPr>
          <w:instrText xml:space="preserve"> PAGEREF _Toc115892729 \h </w:instrText>
        </w:r>
        <w:r w:rsidR="00E948CC">
          <w:rPr>
            <w:webHidden/>
          </w:rPr>
        </w:r>
        <w:r w:rsidR="00E948CC">
          <w:rPr>
            <w:webHidden/>
          </w:rPr>
          <w:fldChar w:fldCharType="separate"/>
        </w:r>
        <w:r w:rsidR="00E948CC">
          <w:rPr>
            <w:webHidden/>
          </w:rPr>
          <w:t>367</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3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28. Описание реквизитного состава вкладки «Отметка об исполнении» формуляра «Произвольный документ (входящий)»</w:t>
        </w:r>
        <w:r w:rsidR="00E948CC">
          <w:rPr>
            <w:webHidden/>
          </w:rPr>
          <w:tab/>
        </w:r>
        <w:r w:rsidR="00E948CC">
          <w:rPr>
            <w:webHidden/>
          </w:rPr>
          <w:fldChar w:fldCharType="begin"/>
        </w:r>
        <w:r w:rsidR="00E948CC">
          <w:rPr>
            <w:webHidden/>
          </w:rPr>
          <w:instrText xml:space="preserve"> PAGEREF _Toc115892730 \h </w:instrText>
        </w:r>
        <w:r w:rsidR="00E948CC">
          <w:rPr>
            <w:webHidden/>
          </w:rPr>
        </w:r>
        <w:r w:rsidR="00E948CC">
          <w:rPr>
            <w:webHidden/>
          </w:rPr>
          <w:fldChar w:fldCharType="separate"/>
        </w:r>
        <w:r w:rsidR="00E948CC">
          <w:rPr>
            <w:webHidden/>
          </w:rPr>
          <w:t>371</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3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29. Описание реквизитного состава вкладки «Заголовочная часть»</w:t>
        </w:r>
        <w:r w:rsidR="00E948CC">
          <w:rPr>
            <w:webHidden/>
          </w:rPr>
          <w:tab/>
        </w:r>
        <w:r w:rsidR="00E948CC">
          <w:rPr>
            <w:webHidden/>
          </w:rPr>
          <w:fldChar w:fldCharType="begin"/>
        </w:r>
        <w:r w:rsidR="00E948CC">
          <w:rPr>
            <w:webHidden/>
          </w:rPr>
          <w:instrText xml:space="preserve"> PAGEREF _Toc115892731 \h </w:instrText>
        </w:r>
        <w:r w:rsidR="00E948CC">
          <w:rPr>
            <w:webHidden/>
          </w:rPr>
        </w:r>
        <w:r w:rsidR="00E948CC">
          <w:rPr>
            <w:webHidden/>
          </w:rPr>
          <w:fldChar w:fldCharType="separate"/>
        </w:r>
        <w:r w:rsidR="00E948CC">
          <w:rPr>
            <w:webHidden/>
          </w:rPr>
          <w:t>375</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3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30. Описание реквизитного состава вкладки «Получатели»</w:t>
        </w:r>
        <w:r w:rsidR="00E948CC">
          <w:rPr>
            <w:webHidden/>
          </w:rPr>
          <w:tab/>
        </w:r>
        <w:r w:rsidR="00E948CC">
          <w:rPr>
            <w:webHidden/>
          </w:rPr>
          <w:fldChar w:fldCharType="begin"/>
        </w:r>
        <w:r w:rsidR="00E948CC">
          <w:rPr>
            <w:webHidden/>
          </w:rPr>
          <w:instrText xml:space="preserve"> PAGEREF _Toc115892732 \h </w:instrText>
        </w:r>
        <w:r w:rsidR="00E948CC">
          <w:rPr>
            <w:webHidden/>
          </w:rPr>
        </w:r>
        <w:r w:rsidR="00E948CC">
          <w:rPr>
            <w:webHidden/>
          </w:rPr>
          <w:fldChar w:fldCharType="separate"/>
        </w:r>
        <w:r w:rsidR="00E948CC">
          <w:rPr>
            <w:webHidden/>
          </w:rPr>
          <w:t>376</w:t>
        </w:r>
        <w:r w:rsidR="00E948CC">
          <w:rPr>
            <w:webHidden/>
          </w:rPr>
          <w:fldChar w:fldCharType="end"/>
        </w:r>
      </w:hyperlink>
    </w:p>
    <w:p w:rsidR="00E948CC" w:rsidRDefault="00B77E14">
      <w:pPr>
        <w:pStyle w:val="afffff9"/>
        <w:rPr>
          <w:rFonts w:asciiTheme="minorHAnsi" w:eastAsiaTheme="minorEastAsia" w:hAnsiTheme="minorHAnsi" w:cstheme="minorBidi"/>
          <w:sz w:val="22"/>
          <w:szCs w:val="22"/>
        </w:rPr>
      </w:pPr>
      <w:hyperlink w:anchor="_Toc11589273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31. Описание функциональных кнопок</w:t>
        </w:r>
        <w:r w:rsidR="00E948CC">
          <w:rPr>
            <w:webHidden/>
          </w:rPr>
          <w:tab/>
        </w:r>
        <w:r w:rsidR="00E948CC">
          <w:rPr>
            <w:webHidden/>
          </w:rPr>
          <w:fldChar w:fldCharType="begin"/>
        </w:r>
        <w:r w:rsidR="00E948CC">
          <w:rPr>
            <w:webHidden/>
          </w:rPr>
          <w:instrText xml:space="preserve"> PAGEREF _Toc115892733 \h </w:instrText>
        </w:r>
        <w:r w:rsidR="00E948CC">
          <w:rPr>
            <w:webHidden/>
          </w:rPr>
        </w:r>
        <w:r w:rsidR="00E948CC">
          <w:rPr>
            <w:webHidden/>
          </w:rPr>
          <w:fldChar w:fldCharType="separate"/>
        </w:r>
        <w:r w:rsidR="00E948CC">
          <w:rPr>
            <w:webHidden/>
          </w:rPr>
          <w:t>420</w:t>
        </w:r>
        <w:r w:rsidR="00E948CC">
          <w:rPr>
            <w:webHidden/>
          </w:rPr>
          <w:fldChar w:fldCharType="end"/>
        </w:r>
      </w:hyperlink>
    </w:p>
    <w:p w:rsidR="005837EE" w:rsidRPr="00BB6AC9" w:rsidRDefault="00D70220" w:rsidP="005837EE">
      <w:pPr>
        <w:pStyle w:val="GOSTNormal"/>
      </w:pPr>
      <w:r w:rsidRPr="00BB6AC9">
        <w:fldChar w:fldCharType="end"/>
      </w:r>
    </w:p>
    <w:p w:rsidR="00B43220" w:rsidRPr="00BB6AC9" w:rsidRDefault="00136E49" w:rsidP="008B3D18">
      <w:pPr>
        <w:pStyle w:val="GOSTReg"/>
      </w:pPr>
      <w:bookmarkStart w:id="6" w:name="_Toc115888654"/>
      <w:r w:rsidRPr="00BB6AC9">
        <w:lastRenderedPageBreak/>
        <w:t>Перечень рисунков</w:t>
      </w:r>
      <w:bookmarkEnd w:id="6"/>
    </w:p>
    <w:p w:rsidR="00050288" w:rsidRDefault="00D70220">
      <w:pPr>
        <w:pStyle w:val="afffff9"/>
        <w:rPr>
          <w:rFonts w:asciiTheme="minorHAnsi" w:eastAsiaTheme="minorEastAsia" w:hAnsiTheme="minorHAnsi" w:cstheme="minorBidi"/>
          <w:sz w:val="22"/>
          <w:szCs w:val="22"/>
        </w:rPr>
      </w:pPr>
      <w:r w:rsidRPr="00BB6AC9">
        <w:fldChar w:fldCharType="begin"/>
      </w:r>
      <w:r w:rsidR="005837EE" w:rsidRPr="00BB6AC9">
        <w:instrText xml:space="preserve"> TOC \h \z \t "_GOST_Fig_Name" \c "Рисунок" </w:instrText>
      </w:r>
      <w:r w:rsidRPr="00BB6AC9">
        <w:fldChar w:fldCharType="separate"/>
      </w:r>
      <w:hyperlink w:anchor="_Toc11111165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 Вход в личный кабинет системы «Электронный бюджет»</w:t>
        </w:r>
        <w:r w:rsidR="00050288">
          <w:rPr>
            <w:webHidden/>
          </w:rPr>
          <w:tab/>
        </w:r>
        <w:r w:rsidR="00050288">
          <w:rPr>
            <w:webHidden/>
          </w:rPr>
          <w:fldChar w:fldCharType="begin"/>
        </w:r>
        <w:r w:rsidR="00050288">
          <w:rPr>
            <w:webHidden/>
          </w:rPr>
          <w:instrText xml:space="preserve"> PAGEREF _Toc111111659 \h </w:instrText>
        </w:r>
        <w:r w:rsidR="00050288">
          <w:rPr>
            <w:webHidden/>
          </w:rPr>
        </w:r>
        <w:r w:rsidR="00050288">
          <w:rPr>
            <w:webHidden/>
          </w:rPr>
          <w:fldChar w:fldCharType="separate"/>
        </w:r>
        <w:r w:rsidR="00050288">
          <w:rPr>
            <w:webHidden/>
          </w:rPr>
          <w:t>27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 Страница входа в Личный кабинет системы Электронный бюджет</w:t>
        </w:r>
        <w:r w:rsidR="00050288">
          <w:rPr>
            <w:webHidden/>
          </w:rPr>
          <w:tab/>
        </w:r>
        <w:r w:rsidR="00050288">
          <w:rPr>
            <w:webHidden/>
          </w:rPr>
          <w:fldChar w:fldCharType="begin"/>
        </w:r>
        <w:r w:rsidR="00050288">
          <w:rPr>
            <w:webHidden/>
          </w:rPr>
          <w:instrText xml:space="preserve"> PAGEREF _Toc111111660 \h </w:instrText>
        </w:r>
        <w:r w:rsidR="00050288">
          <w:rPr>
            <w:webHidden/>
          </w:rPr>
        </w:r>
        <w:r w:rsidR="00050288">
          <w:rPr>
            <w:webHidden/>
          </w:rPr>
          <w:fldChar w:fldCharType="separate"/>
        </w:r>
        <w:r w:rsidR="00050288">
          <w:rPr>
            <w:webHidden/>
          </w:rPr>
          <w:t>27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1" w:history="1">
        <w:r w:rsidR="00050288" w:rsidRPr="00D54D91">
          <w:rPr>
            <w:rStyle w:val="aff6"/>
            <w:rFonts w:eastAsia="Calibri"/>
          </w:rPr>
          <w:t>Рисунок </w:t>
        </w:r>
        <w:r w:rsidR="00050288">
          <w:rPr>
            <w:rFonts w:asciiTheme="minorHAnsi" w:eastAsiaTheme="minorEastAsia" w:hAnsiTheme="minorHAnsi" w:cstheme="minorBidi"/>
            <w:sz w:val="22"/>
            <w:szCs w:val="22"/>
          </w:rPr>
          <w:tab/>
        </w:r>
        <w:r w:rsidR="00050288" w:rsidRPr="00D54D91">
          <w:rPr>
            <w:rStyle w:val="aff6"/>
          </w:rPr>
          <w:t>3. Диалог выбора сертификата пользователя</w:t>
        </w:r>
        <w:r w:rsidR="00050288">
          <w:rPr>
            <w:webHidden/>
          </w:rPr>
          <w:tab/>
        </w:r>
        <w:r w:rsidR="00050288">
          <w:rPr>
            <w:webHidden/>
          </w:rPr>
          <w:fldChar w:fldCharType="begin"/>
        </w:r>
        <w:r w:rsidR="00050288">
          <w:rPr>
            <w:webHidden/>
          </w:rPr>
          <w:instrText xml:space="preserve"> PAGEREF _Toc111111661 \h </w:instrText>
        </w:r>
        <w:r w:rsidR="00050288">
          <w:rPr>
            <w:webHidden/>
          </w:rPr>
        </w:r>
        <w:r w:rsidR="00050288">
          <w:rPr>
            <w:webHidden/>
          </w:rPr>
          <w:fldChar w:fldCharType="separate"/>
        </w:r>
        <w:r w:rsidR="00050288">
          <w:rPr>
            <w:webHidden/>
          </w:rPr>
          <w:t>28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 Главное окно системы «Электронный бюджет»</w:t>
        </w:r>
        <w:r w:rsidR="00050288">
          <w:rPr>
            <w:webHidden/>
          </w:rPr>
          <w:tab/>
        </w:r>
        <w:r w:rsidR="00050288">
          <w:rPr>
            <w:webHidden/>
          </w:rPr>
          <w:fldChar w:fldCharType="begin"/>
        </w:r>
        <w:r w:rsidR="00050288">
          <w:rPr>
            <w:webHidden/>
          </w:rPr>
          <w:instrText xml:space="preserve"> PAGEREF _Toc111111662 \h </w:instrText>
        </w:r>
        <w:r w:rsidR="00050288">
          <w:rPr>
            <w:webHidden/>
          </w:rPr>
        </w:r>
        <w:r w:rsidR="00050288">
          <w:rPr>
            <w:webHidden/>
          </w:rPr>
          <w:fldChar w:fldCharType="separate"/>
        </w:r>
        <w:r w:rsidR="00050288">
          <w:rPr>
            <w:webHidden/>
          </w:rPr>
          <w:t>28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_Toc111111663 \h </w:instrText>
        </w:r>
        <w:r w:rsidR="00050288">
          <w:rPr>
            <w:webHidden/>
          </w:rPr>
        </w:r>
        <w:r w:rsidR="00050288">
          <w:rPr>
            <w:webHidden/>
          </w:rPr>
          <w:fldChar w:fldCharType="separate"/>
        </w:r>
        <w:r w:rsidR="00050288">
          <w:rPr>
            <w:webHidden/>
          </w:rPr>
          <w:t>29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 Запись справочника «Книга регистрации лицевых счетов»</w:t>
        </w:r>
        <w:r w:rsidR="00050288">
          <w:rPr>
            <w:webHidden/>
          </w:rPr>
          <w:tab/>
        </w:r>
        <w:r w:rsidR="00050288">
          <w:rPr>
            <w:webHidden/>
          </w:rPr>
          <w:fldChar w:fldCharType="begin"/>
        </w:r>
        <w:r w:rsidR="00050288">
          <w:rPr>
            <w:webHidden/>
          </w:rPr>
          <w:instrText xml:space="preserve"> PAGEREF _Toc111111664 \h </w:instrText>
        </w:r>
        <w:r w:rsidR="00050288">
          <w:rPr>
            <w:webHidden/>
          </w:rPr>
        </w:r>
        <w:r w:rsidR="00050288">
          <w:rPr>
            <w:webHidden/>
          </w:rPr>
          <w:fldChar w:fldCharType="separate"/>
        </w:r>
        <w:r w:rsidR="00050288">
          <w:rPr>
            <w:webHidden/>
          </w:rPr>
          <w:t>31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 Списковая форма Реестра заявок на изменение Книги регистрации лицевых счетов</w:t>
        </w:r>
        <w:r w:rsidR="00050288">
          <w:rPr>
            <w:webHidden/>
          </w:rPr>
          <w:tab/>
        </w:r>
        <w:r w:rsidR="00050288">
          <w:rPr>
            <w:webHidden/>
          </w:rPr>
          <w:fldChar w:fldCharType="begin"/>
        </w:r>
        <w:r w:rsidR="00050288">
          <w:rPr>
            <w:webHidden/>
          </w:rPr>
          <w:instrText xml:space="preserve"> PAGEREF _Toc111111665 \h </w:instrText>
        </w:r>
        <w:r w:rsidR="00050288">
          <w:rPr>
            <w:webHidden/>
          </w:rPr>
        </w:r>
        <w:r w:rsidR="00050288">
          <w:rPr>
            <w:webHidden/>
          </w:rPr>
          <w:fldChar w:fldCharType="separate"/>
        </w:r>
        <w:r w:rsidR="00050288">
          <w:rPr>
            <w:webHidden/>
          </w:rPr>
          <w:t>36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 Заявка на резервирование лицевых счетов с типом «71 – Лицевой счет для учета операций со средствами юридических лиц при казначейском сопровождении»</w:t>
        </w:r>
        <w:r w:rsidR="00050288">
          <w:rPr>
            <w:webHidden/>
          </w:rPr>
          <w:tab/>
        </w:r>
        <w:r w:rsidR="00050288">
          <w:rPr>
            <w:webHidden/>
          </w:rPr>
          <w:fldChar w:fldCharType="begin"/>
        </w:r>
        <w:r w:rsidR="00050288">
          <w:rPr>
            <w:webHidden/>
          </w:rPr>
          <w:instrText xml:space="preserve"> PAGEREF _Toc111111666 \h </w:instrText>
        </w:r>
        <w:r w:rsidR="00050288">
          <w:rPr>
            <w:webHidden/>
          </w:rPr>
        </w:r>
        <w:r w:rsidR="00050288">
          <w:rPr>
            <w:webHidden/>
          </w:rPr>
          <w:fldChar w:fldCharType="separate"/>
        </w:r>
        <w:r w:rsidR="00050288">
          <w:rPr>
            <w:webHidden/>
          </w:rPr>
          <w:t>36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 Резервирование лицевого счета с типом «71»</w:t>
        </w:r>
        <w:r w:rsidR="00050288">
          <w:rPr>
            <w:webHidden/>
          </w:rPr>
          <w:tab/>
        </w:r>
        <w:r w:rsidR="00050288">
          <w:rPr>
            <w:webHidden/>
          </w:rPr>
          <w:fldChar w:fldCharType="begin"/>
        </w:r>
        <w:r w:rsidR="00050288">
          <w:rPr>
            <w:webHidden/>
          </w:rPr>
          <w:instrText xml:space="preserve"> PAGEREF _Toc111111667 \h </w:instrText>
        </w:r>
        <w:r w:rsidR="00050288">
          <w:rPr>
            <w:webHidden/>
          </w:rPr>
        </w:r>
        <w:r w:rsidR="00050288">
          <w:rPr>
            <w:webHidden/>
          </w:rPr>
          <w:fldChar w:fldCharType="separate"/>
        </w:r>
        <w:r w:rsidR="00050288">
          <w:rPr>
            <w:webHidden/>
          </w:rPr>
          <w:t>41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_Toc111111668 \h </w:instrText>
        </w:r>
        <w:r w:rsidR="00050288">
          <w:rPr>
            <w:webHidden/>
          </w:rPr>
        </w:r>
        <w:r w:rsidR="00050288">
          <w:rPr>
            <w:webHidden/>
          </w:rPr>
          <w:fldChar w:fldCharType="separate"/>
        </w:r>
        <w:r w:rsidR="00050288">
          <w:rPr>
            <w:webHidden/>
          </w:rPr>
          <w:t>41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6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 Списковая форма Реестра заявок на изменение Книги регистрации лицевых счетов</w:t>
        </w:r>
        <w:r w:rsidR="00050288">
          <w:rPr>
            <w:webHidden/>
          </w:rPr>
          <w:tab/>
        </w:r>
        <w:r w:rsidR="00050288">
          <w:rPr>
            <w:webHidden/>
          </w:rPr>
          <w:fldChar w:fldCharType="begin"/>
        </w:r>
        <w:r w:rsidR="00050288">
          <w:rPr>
            <w:webHidden/>
          </w:rPr>
          <w:instrText xml:space="preserve"> PAGEREF _Toc111111669 \h </w:instrText>
        </w:r>
        <w:r w:rsidR="00050288">
          <w:rPr>
            <w:webHidden/>
          </w:rPr>
        </w:r>
        <w:r w:rsidR="00050288">
          <w:rPr>
            <w:webHidden/>
          </w:rPr>
          <w:fldChar w:fldCharType="separate"/>
        </w:r>
        <w:r w:rsidR="00050288">
          <w:rPr>
            <w:webHidden/>
          </w:rPr>
          <w:t>42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 Заявка на создание/изменение записи справочника Книги регистрации лицевых счетов</w:t>
        </w:r>
        <w:r w:rsidR="00050288">
          <w:rPr>
            <w:webHidden/>
          </w:rPr>
          <w:tab/>
        </w:r>
        <w:r w:rsidR="00050288">
          <w:rPr>
            <w:webHidden/>
          </w:rPr>
          <w:fldChar w:fldCharType="begin"/>
        </w:r>
        <w:r w:rsidR="00050288">
          <w:rPr>
            <w:webHidden/>
          </w:rPr>
          <w:instrText xml:space="preserve"> PAGEREF _Toc111111670 \h </w:instrText>
        </w:r>
        <w:r w:rsidR="00050288">
          <w:rPr>
            <w:webHidden/>
          </w:rPr>
        </w:r>
        <w:r w:rsidR="00050288">
          <w:rPr>
            <w:webHidden/>
          </w:rPr>
          <w:fldChar w:fldCharType="separate"/>
        </w:r>
        <w:r w:rsidR="00050288">
          <w:rPr>
            <w:webHidden/>
          </w:rPr>
          <w:t>43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 Списковая форма формуляра «Уведомление клиента ЛС»</w:t>
        </w:r>
        <w:r w:rsidR="00050288">
          <w:rPr>
            <w:webHidden/>
          </w:rPr>
          <w:tab/>
        </w:r>
        <w:r w:rsidR="00050288">
          <w:rPr>
            <w:webHidden/>
          </w:rPr>
          <w:fldChar w:fldCharType="begin"/>
        </w:r>
        <w:r w:rsidR="00050288">
          <w:rPr>
            <w:webHidden/>
          </w:rPr>
          <w:instrText xml:space="preserve"> PAGEREF _Toc111111671 \h </w:instrText>
        </w:r>
        <w:r w:rsidR="00050288">
          <w:rPr>
            <w:webHidden/>
          </w:rPr>
        </w:r>
        <w:r w:rsidR="00050288">
          <w:rPr>
            <w:webHidden/>
          </w:rPr>
          <w:fldChar w:fldCharType="separate"/>
        </w:r>
        <w:r w:rsidR="00050288">
          <w:rPr>
            <w:webHidden/>
          </w:rPr>
          <w:t>55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 Визуальная форма формуляра «Уведомление клиента ЛС»</w:t>
        </w:r>
        <w:r w:rsidR="00050288">
          <w:rPr>
            <w:webHidden/>
          </w:rPr>
          <w:tab/>
        </w:r>
        <w:r w:rsidR="00050288">
          <w:rPr>
            <w:webHidden/>
          </w:rPr>
          <w:fldChar w:fldCharType="begin"/>
        </w:r>
        <w:r w:rsidR="00050288">
          <w:rPr>
            <w:webHidden/>
          </w:rPr>
          <w:instrText xml:space="preserve"> PAGEREF _Toc111111672 \h </w:instrText>
        </w:r>
        <w:r w:rsidR="00050288">
          <w:rPr>
            <w:webHidden/>
          </w:rPr>
        </w:r>
        <w:r w:rsidR="00050288">
          <w:rPr>
            <w:webHidden/>
          </w:rPr>
          <w:fldChar w:fldCharType="separate"/>
        </w:r>
        <w:r w:rsidR="00050288">
          <w:rPr>
            <w:webHidden/>
          </w:rPr>
          <w:t>55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 Списковая форма формуляра «Извещение в ФНС по Лицевому счету»</w:t>
        </w:r>
        <w:r w:rsidR="00050288">
          <w:rPr>
            <w:webHidden/>
          </w:rPr>
          <w:tab/>
        </w:r>
        <w:r w:rsidR="00050288">
          <w:rPr>
            <w:webHidden/>
          </w:rPr>
          <w:fldChar w:fldCharType="begin"/>
        </w:r>
        <w:r w:rsidR="00050288">
          <w:rPr>
            <w:webHidden/>
          </w:rPr>
          <w:instrText xml:space="preserve"> PAGEREF _Toc111111673 \h </w:instrText>
        </w:r>
        <w:r w:rsidR="00050288">
          <w:rPr>
            <w:webHidden/>
          </w:rPr>
        </w:r>
        <w:r w:rsidR="00050288">
          <w:rPr>
            <w:webHidden/>
          </w:rPr>
          <w:fldChar w:fldCharType="separate"/>
        </w:r>
        <w:r w:rsidR="00050288">
          <w:rPr>
            <w:webHidden/>
          </w:rPr>
          <w:t>56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 Визуальная форма формуляра «Извещение в ФНС по Лицевому счету»</w:t>
        </w:r>
        <w:r w:rsidR="00050288">
          <w:rPr>
            <w:webHidden/>
          </w:rPr>
          <w:tab/>
        </w:r>
        <w:r w:rsidR="00050288">
          <w:rPr>
            <w:webHidden/>
          </w:rPr>
          <w:fldChar w:fldCharType="begin"/>
        </w:r>
        <w:r w:rsidR="00050288">
          <w:rPr>
            <w:webHidden/>
          </w:rPr>
          <w:instrText xml:space="preserve"> PAGEREF _Toc111111674 \h </w:instrText>
        </w:r>
        <w:r w:rsidR="00050288">
          <w:rPr>
            <w:webHidden/>
          </w:rPr>
        </w:r>
        <w:r w:rsidR="00050288">
          <w:rPr>
            <w:webHidden/>
          </w:rPr>
          <w:fldChar w:fldCharType="separate"/>
        </w:r>
        <w:r w:rsidR="00050288">
          <w:rPr>
            <w:webHidden/>
          </w:rPr>
          <w:t>56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 Списковая форма «Уведомление при открытии лицевого счета при казначейском сопровождении средств государственного оборонного заказа»</w:t>
        </w:r>
        <w:r w:rsidR="00050288">
          <w:rPr>
            <w:webHidden/>
          </w:rPr>
          <w:tab/>
        </w:r>
        <w:r w:rsidR="00050288">
          <w:rPr>
            <w:webHidden/>
          </w:rPr>
          <w:fldChar w:fldCharType="begin"/>
        </w:r>
        <w:r w:rsidR="00050288">
          <w:rPr>
            <w:webHidden/>
          </w:rPr>
          <w:instrText xml:space="preserve"> PAGEREF _Toc111111675 \h </w:instrText>
        </w:r>
        <w:r w:rsidR="00050288">
          <w:rPr>
            <w:webHidden/>
          </w:rPr>
        </w:r>
        <w:r w:rsidR="00050288">
          <w:rPr>
            <w:webHidden/>
          </w:rPr>
          <w:fldChar w:fldCharType="separate"/>
        </w:r>
        <w:r w:rsidR="00050288">
          <w:rPr>
            <w:webHidden/>
          </w:rPr>
          <w:t>60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 Визуальная форма «Уведомление при открытии лицевого счета при казначейском сопровождении средств государственного оборонного заказа»</w:t>
        </w:r>
        <w:r w:rsidR="00050288">
          <w:rPr>
            <w:webHidden/>
          </w:rPr>
          <w:tab/>
        </w:r>
        <w:r w:rsidR="00050288">
          <w:rPr>
            <w:webHidden/>
          </w:rPr>
          <w:fldChar w:fldCharType="begin"/>
        </w:r>
        <w:r w:rsidR="00050288">
          <w:rPr>
            <w:webHidden/>
          </w:rPr>
          <w:instrText xml:space="preserve"> PAGEREF _Toc111111676 \h </w:instrText>
        </w:r>
        <w:r w:rsidR="00050288">
          <w:rPr>
            <w:webHidden/>
          </w:rPr>
        </w:r>
        <w:r w:rsidR="00050288">
          <w:rPr>
            <w:webHidden/>
          </w:rPr>
          <w:fldChar w:fldCharType="separate"/>
        </w:r>
        <w:r w:rsidR="00050288">
          <w:rPr>
            <w:webHidden/>
          </w:rPr>
          <w:t>61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 Списковая форма справочника «Разделы лицевого счета»</w:t>
        </w:r>
        <w:r w:rsidR="00050288">
          <w:rPr>
            <w:webHidden/>
          </w:rPr>
          <w:tab/>
        </w:r>
        <w:r w:rsidR="00050288">
          <w:rPr>
            <w:webHidden/>
          </w:rPr>
          <w:fldChar w:fldCharType="begin"/>
        </w:r>
        <w:r w:rsidR="00050288">
          <w:rPr>
            <w:webHidden/>
          </w:rPr>
          <w:instrText xml:space="preserve"> PAGEREF _Toc111111677 \h </w:instrText>
        </w:r>
        <w:r w:rsidR="00050288">
          <w:rPr>
            <w:webHidden/>
          </w:rPr>
        </w:r>
        <w:r w:rsidR="00050288">
          <w:rPr>
            <w:webHidden/>
          </w:rPr>
          <w:fldChar w:fldCharType="separate"/>
        </w:r>
        <w:r w:rsidR="00050288">
          <w:rPr>
            <w:webHidden/>
          </w:rPr>
          <w:t>61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20. Визуальная форма справочника «Разделы лицевого счета»</w:t>
        </w:r>
        <w:r w:rsidR="00050288">
          <w:rPr>
            <w:webHidden/>
          </w:rPr>
          <w:tab/>
        </w:r>
        <w:r w:rsidR="00050288">
          <w:rPr>
            <w:webHidden/>
          </w:rPr>
          <w:fldChar w:fldCharType="begin"/>
        </w:r>
        <w:r w:rsidR="00050288">
          <w:rPr>
            <w:webHidden/>
          </w:rPr>
          <w:instrText xml:space="preserve"> PAGEREF _Toc111111678 \h </w:instrText>
        </w:r>
        <w:r w:rsidR="00050288">
          <w:rPr>
            <w:webHidden/>
          </w:rPr>
        </w:r>
        <w:r w:rsidR="00050288">
          <w:rPr>
            <w:webHidden/>
          </w:rPr>
          <w:fldChar w:fldCharType="separate"/>
        </w:r>
        <w:r w:rsidR="00050288">
          <w:rPr>
            <w:webHidden/>
          </w:rPr>
          <w:t>63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7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21. Экранная форма рабочего места документа</w:t>
        </w:r>
        <w:r w:rsidR="00050288">
          <w:rPr>
            <w:webHidden/>
          </w:rPr>
          <w:tab/>
        </w:r>
        <w:r w:rsidR="00050288">
          <w:rPr>
            <w:webHidden/>
          </w:rPr>
          <w:fldChar w:fldCharType="begin"/>
        </w:r>
        <w:r w:rsidR="00050288">
          <w:rPr>
            <w:webHidden/>
          </w:rPr>
          <w:instrText xml:space="preserve"> PAGEREF _Toc111111679 \h </w:instrText>
        </w:r>
        <w:r w:rsidR="00050288">
          <w:rPr>
            <w:webHidden/>
          </w:rPr>
        </w:r>
        <w:r w:rsidR="00050288">
          <w:rPr>
            <w:webHidden/>
          </w:rPr>
          <w:fldChar w:fldCharType="separate"/>
        </w:r>
        <w:r w:rsidR="00050288">
          <w:rPr>
            <w:webHidden/>
          </w:rPr>
          <w:t>64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22. Пользовательские фильтры</w:t>
        </w:r>
        <w:r w:rsidR="00050288">
          <w:rPr>
            <w:webHidden/>
          </w:rPr>
          <w:tab/>
        </w:r>
        <w:r w:rsidR="00050288">
          <w:rPr>
            <w:webHidden/>
          </w:rPr>
          <w:fldChar w:fldCharType="begin"/>
        </w:r>
        <w:r w:rsidR="00050288">
          <w:rPr>
            <w:webHidden/>
          </w:rPr>
          <w:instrText xml:space="preserve"> PAGEREF _Toc111111680 \h </w:instrText>
        </w:r>
        <w:r w:rsidR="00050288">
          <w:rPr>
            <w:webHidden/>
          </w:rPr>
        </w:r>
        <w:r w:rsidR="00050288">
          <w:rPr>
            <w:webHidden/>
          </w:rPr>
          <w:fldChar w:fldCharType="separate"/>
        </w:r>
        <w:r w:rsidR="00050288">
          <w:rPr>
            <w:webHidden/>
          </w:rPr>
          <w:t>66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23. Выбор соответствия для фильтра</w:t>
        </w:r>
        <w:r w:rsidR="00050288">
          <w:rPr>
            <w:webHidden/>
          </w:rPr>
          <w:tab/>
        </w:r>
        <w:r w:rsidR="00050288">
          <w:rPr>
            <w:webHidden/>
          </w:rPr>
          <w:fldChar w:fldCharType="begin"/>
        </w:r>
        <w:r w:rsidR="00050288">
          <w:rPr>
            <w:webHidden/>
          </w:rPr>
          <w:instrText xml:space="preserve"> PAGEREF _Toc111111681 \h </w:instrText>
        </w:r>
        <w:r w:rsidR="00050288">
          <w:rPr>
            <w:webHidden/>
          </w:rPr>
        </w:r>
        <w:r w:rsidR="00050288">
          <w:rPr>
            <w:webHidden/>
          </w:rPr>
          <w:fldChar w:fldCharType="separate"/>
        </w:r>
        <w:r w:rsidR="00050288">
          <w:rPr>
            <w:webHidden/>
          </w:rPr>
          <w:t>66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24. Фильтр с форматом дата</w:t>
        </w:r>
        <w:r w:rsidR="00050288">
          <w:rPr>
            <w:webHidden/>
          </w:rPr>
          <w:tab/>
        </w:r>
        <w:r w:rsidR="00050288">
          <w:rPr>
            <w:webHidden/>
          </w:rPr>
          <w:fldChar w:fldCharType="begin"/>
        </w:r>
        <w:r w:rsidR="00050288">
          <w:rPr>
            <w:webHidden/>
          </w:rPr>
          <w:instrText xml:space="preserve"> PAGEREF _Toc111111682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25. Активация функции «Вычислить общий размер скроллера»</w:t>
        </w:r>
        <w:r w:rsidR="00050288">
          <w:rPr>
            <w:webHidden/>
          </w:rPr>
          <w:tab/>
        </w:r>
        <w:r w:rsidR="00050288">
          <w:rPr>
            <w:webHidden/>
          </w:rPr>
          <w:fldChar w:fldCharType="begin"/>
        </w:r>
        <w:r w:rsidR="00050288">
          <w:rPr>
            <w:webHidden/>
          </w:rPr>
          <w:instrText xml:space="preserve"> PAGEREF _Toc111111683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bCs/>
          </w:rPr>
          <w:t>26</w:t>
        </w:r>
        <w:r w:rsidR="00050288" w:rsidRPr="00D54D91">
          <w:rPr>
            <w:rStyle w:val="aff6"/>
          </w:rPr>
          <w:t>. Стандартная панель</w:t>
        </w:r>
        <w:r w:rsidR="00050288">
          <w:rPr>
            <w:webHidden/>
          </w:rPr>
          <w:tab/>
        </w:r>
        <w:r w:rsidR="00050288">
          <w:rPr>
            <w:webHidden/>
          </w:rPr>
          <w:fldChar w:fldCharType="begin"/>
        </w:r>
        <w:r w:rsidR="00050288">
          <w:rPr>
            <w:webHidden/>
          </w:rPr>
          <w:instrText xml:space="preserve"> PAGEREF _Toc111111684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27. Окно «Информация о документе»</w:t>
        </w:r>
        <w:r w:rsidR="00050288">
          <w:rPr>
            <w:webHidden/>
          </w:rPr>
          <w:tab/>
        </w:r>
        <w:r w:rsidR="00050288">
          <w:rPr>
            <w:webHidden/>
          </w:rPr>
          <w:fldChar w:fldCharType="begin"/>
        </w:r>
        <w:r w:rsidR="00050288">
          <w:rPr>
            <w:webHidden/>
          </w:rPr>
          <w:instrText xml:space="preserve"> PAGEREF _Toc111111685 \h </w:instrText>
        </w:r>
        <w:r w:rsidR="00050288">
          <w:rPr>
            <w:webHidden/>
          </w:rPr>
        </w:r>
        <w:r w:rsidR="00050288">
          <w:rPr>
            <w:webHidden/>
          </w:rPr>
          <w:fldChar w:fldCharType="separate"/>
        </w:r>
        <w:r w:rsidR="00050288">
          <w:rPr>
            <w:webHidden/>
          </w:rPr>
          <w:t>68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28. Ошибка «Нет прав для создания документа»</w:t>
        </w:r>
        <w:r w:rsidR="00050288">
          <w:rPr>
            <w:webHidden/>
          </w:rPr>
          <w:tab/>
        </w:r>
        <w:r w:rsidR="00050288">
          <w:rPr>
            <w:webHidden/>
          </w:rPr>
          <w:fldChar w:fldCharType="begin"/>
        </w:r>
        <w:r w:rsidR="00050288">
          <w:rPr>
            <w:webHidden/>
          </w:rPr>
          <w:instrText xml:space="preserve"> PAGEREF _Toc111111686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29. Ошибка при открытии формуляров</w:t>
        </w:r>
        <w:r w:rsidR="00050288">
          <w:rPr>
            <w:webHidden/>
          </w:rPr>
          <w:tab/>
        </w:r>
        <w:r w:rsidR="00050288">
          <w:rPr>
            <w:webHidden/>
          </w:rPr>
          <w:fldChar w:fldCharType="begin"/>
        </w:r>
        <w:r w:rsidR="00050288">
          <w:rPr>
            <w:webHidden/>
          </w:rPr>
          <w:instrText xml:space="preserve"> PAGEREF _Toc111111687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30. Ошибка при открытии формуляров</w:t>
        </w:r>
        <w:r w:rsidR="00050288">
          <w:rPr>
            <w:webHidden/>
          </w:rPr>
          <w:tab/>
        </w:r>
        <w:r w:rsidR="00050288">
          <w:rPr>
            <w:webHidden/>
          </w:rPr>
          <w:fldChar w:fldCharType="begin"/>
        </w:r>
        <w:r w:rsidR="00050288">
          <w:rPr>
            <w:webHidden/>
          </w:rPr>
          <w:instrText xml:space="preserve"> PAGEREF _Toc111111688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8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31. Ошибка при открытии фильтр-папок</w:t>
        </w:r>
        <w:r w:rsidR="00050288">
          <w:rPr>
            <w:webHidden/>
          </w:rPr>
          <w:tab/>
        </w:r>
        <w:r w:rsidR="00050288">
          <w:rPr>
            <w:webHidden/>
          </w:rPr>
          <w:fldChar w:fldCharType="begin"/>
        </w:r>
        <w:r w:rsidR="00050288">
          <w:rPr>
            <w:webHidden/>
          </w:rPr>
          <w:instrText xml:space="preserve"> PAGEREF _Toc111111689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32. Ошибка плагина Java</w:t>
        </w:r>
        <w:r w:rsidR="00050288">
          <w:rPr>
            <w:webHidden/>
          </w:rPr>
          <w:tab/>
        </w:r>
        <w:r w:rsidR="00050288">
          <w:rPr>
            <w:webHidden/>
          </w:rPr>
          <w:fldChar w:fldCharType="begin"/>
        </w:r>
        <w:r w:rsidR="00050288">
          <w:rPr>
            <w:webHidden/>
          </w:rPr>
          <w:instrText xml:space="preserve"> PAGEREF _Toc111111690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33. Ошибка при работе Меню</w:t>
        </w:r>
        <w:r w:rsidR="00050288">
          <w:rPr>
            <w:webHidden/>
          </w:rPr>
          <w:tab/>
        </w:r>
        <w:r w:rsidR="00050288">
          <w:rPr>
            <w:webHidden/>
          </w:rPr>
          <w:fldChar w:fldCharType="begin"/>
        </w:r>
        <w:r w:rsidR="00050288">
          <w:rPr>
            <w:webHidden/>
          </w:rPr>
          <w:instrText xml:space="preserve"> PAGEREF _Toc111111691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34. Ошибка при создании копии документа</w:t>
        </w:r>
        <w:r w:rsidR="00050288">
          <w:rPr>
            <w:webHidden/>
          </w:rPr>
          <w:tab/>
        </w:r>
        <w:r w:rsidR="00050288">
          <w:rPr>
            <w:webHidden/>
          </w:rPr>
          <w:fldChar w:fldCharType="begin"/>
        </w:r>
        <w:r w:rsidR="00050288">
          <w:rPr>
            <w:webHidden/>
          </w:rPr>
          <w:instrText xml:space="preserve"> PAGEREF _Toc111111692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35. Ошибка печати документа</w:t>
        </w:r>
        <w:r w:rsidR="00050288">
          <w:rPr>
            <w:webHidden/>
          </w:rPr>
          <w:tab/>
        </w:r>
        <w:r w:rsidR="00050288">
          <w:rPr>
            <w:webHidden/>
          </w:rPr>
          <w:fldChar w:fldCharType="begin"/>
        </w:r>
        <w:r w:rsidR="00050288">
          <w:rPr>
            <w:webHidden/>
          </w:rPr>
          <w:instrText xml:space="preserve"> PAGEREF _Toc111111693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36. Ошибка при подписании документа ЭП</w:t>
        </w:r>
        <w:r w:rsidR="00050288">
          <w:rPr>
            <w:webHidden/>
          </w:rPr>
          <w:tab/>
        </w:r>
        <w:r w:rsidR="00050288">
          <w:rPr>
            <w:webHidden/>
          </w:rPr>
          <w:fldChar w:fldCharType="begin"/>
        </w:r>
        <w:r w:rsidR="00050288">
          <w:rPr>
            <w:webHidden/>
          </w:rPr>
          <w:instrText xml:space="preserve"> PAGEREF _Toc111111694 \h </w:instrText>
        </w:r>
        <w:r w:rsidR="00050288">
          <w:rPr>
            <w:webHidden/>
          </w:rPr>
        </w:r>
        <w:r w:rsidR="00050288">
          <w:rPr>
            <w:webHidden/>
          </w:rPr>
          <w:fldChar w:fldCharType="separate"/>
        </w:r>
        <w:r w:rsidR="00050288">
          <w:rPr>
            <w:webHidden/>
          </w:rPr>
          <w:t>73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37. Страница авторизации</w:t>
        </w:r>
        <w:r w:rsidR="00050288">
          <w:rPr>
            <w:webHidden/>
          </w:rPr>
          <w:tab/>
        </w:r>
        <w:r w:rsidR="00050288">
          <w:rPr>
            <w:webHidden/>
          </w:rPr>
          <w:fldChar w:fldCharType="begin"/>
        </w:r>
        <w:r w:rsidR="00050288">
          <w:rPr>
            <w:webHidden/>
          </w:rPr>
          <w:instrText xml:space="preserve"> PAGEREF _Toc111111695 \h </w:instrText>
        </w:r>
        <w:r w:rsidR="00050288">
          <w:rPr>
            <w:webHidden/>
          </w:rPr>
        </w:r>
        <w:r w:rsidR="00050288">
          <w:rPr>
            <w:webHidden/>
          </w:rPr>
          <w:fldChar w:fldCharType="separate"/>
        </w:r>
        <w:r w:rsidR="00050288">
          <w:rPr>
            <w:webHidden/>
          </w:rPr>
          <w:t>160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38. Главная страница веб-портала. Меню</w:t>
        </w:r>
        <w:r w:rsidR="00050288">
          <w:rPr>
            <w:webHidden/>
          </w:rPr>
          <w:tab/>
        </w:r>
        <w:r w:rsidR="00050288">
          <w:rPr>
            <w:webHidden/>
          </w:rPr>
          <w:fldChar w:fldCharType="begin"/>
        </w:r>
        <w:r w:rsidR="00050288">
          <w:rPr>
            <w:webHidden/>
          </w:rPr>
          <w:instrText xml:space="preserve"> PAGEREF _Toc111111696 \h </w:instrText>
        </w:r>
        <w:r w:rsidR="00050288">
          <w:rPr>
            <w:webHidden/>
          </w:rPr>
        </w:r>
        <w:r w:rsidR="00050288">
          <w:rPr>
            <w:webHidden/>
          </w:rPr>
          <w:fldChar w:fldCharType="separate"/>
        </w:r>
        <w:r w:rsidR="00050288">
          <w:rPr>
            <w:webHidden/>
          </w:rPr>
          <w:t>160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39. Главное меню. Закладка «Формуляры». Пункт «Документ-основание»</w:t>
        </w:r>
        <w:r w:rsidR="00050288">
          <w:rPr>
            <w:webHidden/>
          </w:rPr>
          <w:tab/>
        </w:r>
        <w:r w:rsidR="00050288">
          <w:rPr>
            <w:webHidden/>
          </w:rPr>
          <w:fldChar w:fldCharType="begin"/>
        </w:r>
        <w:r w:rsidR="00050288">
          <w:rPr>
            <w:webHidden/>
          </w:rPr>
          <w:instrText xml:space="preserve"> PAGEREF _Toc111111697 \h </w:instrText>
        </w:r>
        <w:r w:rsidR="00050288">
          <w:rPr>
            <w:webHidden/>
          </w:rPr>
        </w:r>
        <w:r w:rsidR="00050288">
          <w:rPr>
            <w:webHidden/>
          </w:rPr>
          <w:fldChar w:fldCharType="separate"/>
        </w:r>
        <w:r w:rsidR="00050288">
          <w:rPr>
            <w:webHidden/>
          </w:rPr>
          <w:t>173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40. Переключение режима отображения СФ в режим «ФО»</w:t>
        </w:r>
        <w:r w:rsidR="00050288">
          <w:rPr>
            <w:webHidden/>
          </w:rPr>
          <w:tab/>
        </w:r>
        <w:r w:rsidR="00050288">
          <w:rPr>
            <w:webHidden/>
          </w:rPr>
          <w:fldChar w:fldCharType="begin"/>
        </w:r>
        <w:r w:rsidR="00050288">
          <w:rPr>
            <w:webHidden/>
          </w:rPr>
          <w:instrText xml:space="preserve"> PAGEREF _Toc111111698 \h </w:instrText>
        </w:r>
        <w:r w:rsidR="00050288">
          <w:rPr>
            <w:webHidden/>
          </w:rPr>
        </w:r>
        <w:r w:rsidR="00050288">
          <w:rPr>
            <w:webHidden/>
          </w:rPr>
          <w:fldChar w:fldCharType="separate"/>
        </w:r>
        <w:r w:rsidR="00050288">
          <w:rPr>
            <w:webHidden/>
          </w:rPr>
          <w:t>174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69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41. ЭФ документа. Тип заявки «Создание»</w:t>
        </w:r>
        <w:r w:rsidR="00050288">
          <w:rPr>
            <w:webHidden/>
          </w:rPr>
          <w:tab/>
        </w:r>
        <w:r w:rsidR="00050288">
          <w:rPr>
            <w:webHidden/>
          </w:rPr>
          <w:fldChar w:fldCharType="begin"/>
        </w:r>
        <w:r w:rsidR="00050288">
          <w:rPr>
            <w:webHidden/>
          </w:rPr>
          <w:instrText xml:space="preserve"> PAGEREF _Toc111111699 \h </w:instrText>
        </w:r>
        <w:r w:rsidR="00050288">
          <w:rPr>
            <w:webHidden/>
          </w:rPr>
        </w:r>
        <w:r w:rsidR="00050288">
          <w:rPr>
            <w:webHidden/>
          </w:rPr>
          <w:fldChar w:fldCharType="separate"/>
        </w:r>
        <w:r w:rsidR="00050288">
          <w:rPr>
            <w:webHidden/>
          </w:rPr>
          <w:t>176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42. Выбор из справочника</w:t>
        </w:r>
        <w:r w:rsidR="00050288">
          <w:rPr>
            <w:webHidden/>
          </w:rPr>
          <w:tab/>
        </w:r>
        <w:r w:rsidR="00050288">
          <w:rPr>
            <w:webHidden/>
          </w:rPr>
          <w:fldChar w:fldCharType="begin"/>
        </w:r>
        <w:r w:rsidR="00050288">
          <w:rPr>
            <w:webHidden/>
          </w:rPr>
          <w:instrText xml:space="preserve"> PAGEREF _Toc111111700 \h </w:instrText>
        </w:r>
        <w:r w:rsidR="00050288">
          <w:rPr>
            <w:webHidden/>
          </w:rPr>
        </w:r>
        <w:r w:rsidR="00050288">
          <w:rPr>
            <w:webHidden/>
          </w:rPr>
          <w:fldChar w:fldCharType="separate"/>
        </w:r>
        <w:r w:rsidR="00050288">
          <w:rPr>
            <w:webHidden/>
          </w:rPr>
          <w:t>177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43. ЭФ документа «Документ-основание». Вкладка «Заказчик»</w:t>
        </w:r>
        <w:r w:rsidR="00050288">
          <w:rPr>
            <w:webHidden/>
          </w:rPr>
          <w:tab/>
        </w:r>
        <w:r w:rsidR="00050288">
          <w:rPr>
            <w:webHidden/>
          </w:rPr>
          <w:fldChar w:fldCharType="begin"/>
        </w:r>
        <w:r w:rsidR="00050288">
          <w:rPr>
            <w:webHidden/>
          </w:rPr>
          <w:instrText xml:space="preserve"> PAGEREF _Toc111111701 \h </w:instrText>
        </w:r>
        <w:r w:rsidR="00050288">
          <w:rPr>
            <w:webHidden/>
          </w:rPr>
        </w:r>
        <w:r w:rsidR="00050288">
          <w:rPr>
            <w:webHidden/>
          </w:rPr>
          <w:fldChar w:fldCharType="separate"/>
        </w:r>
        <w:r w:rsidR="00050288">
          <w:rPr>
            <w:webHidden/>
          </w:rPr>
          <w:t>178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44. ЭФ документа «Документ-основание». Вкладка «Документ-основание»</w:t>
        </w:r>
        <w:r w:rsidR="00050288">
          <w:rPr>
            <w:webHidden/>
          </w:rPr>
          <w:tab/>
        </w:r>
        <w:r w:rsidR="00050288">
          <w:rPr>
            <w:webHidden/>
          </w:rPr>
          <w:fldChar w:fldCharType="begin"/>
        </w:r>
        <w:r w:rsidR="00050288">
          <w:rPr>
            <w:webHidden/>
          </w:rPr>
          <w:instrText xml:space="preserve"> PAGEREF _Toc111111702 \h </w:instrText>
        </w:r>
        <w:r w:rsidR="00050288">
          <w:rPr>
            <w:webHidden/>
          </w:rPr>
        </w:r>
        <w:r w:rsidR="00050288">
          <w:rPr>
            <w:webHidden/>
          </w:rPr>
          <w:fldChar w:fldCharType="separate"/>
        </w:r>
        <w:r w:rsidR="00050288">
          <w:rPr>
            <w:webHidden/>
          </w:rPr>
          <w:t>180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45. ЭФ документа «Документ-основание». Чекбокс «Обособленные подразделения». Раздел «Обособленные подразделения»</w:t>
        </w:r>
        <w:r w:rsidR="00050288">
          <w:rPr>
            <w:webHidden/>
          </w:rPr>
          <w:tab/>
        </w:r>
        <w:r w:rsidR="00050288">
          <w:rPr>
            <w:webHidden/>
          </w:rPr>
          <w:fldChar w:fldCharType="begin"/>
        </w:r>
        <w:r w:rsidR="00050288">
          <w:rPr>
            <w:webHidden/>
          </w:rPr>
          <w:instrText xml:space="preserve"> PAGEREF _Toc111111703 \h </w:instrText>
        </w:r>
        <w:r w:rsidR="00050288">
          <w:rPr>
            <w:webHidden/>
          </w:rPr>
        </w:r>
        <w:r w:rsidR="00050288">
          <w:rPr>
            <w:webHidden/>
          </w:rPr>
          <w:fldChar w:fldCharType="separate"/>
        </w:r>
        <w:r w:rsidR="00050288">
          <w:rPr>
            <w:webHidden/>
          </w:rPr>
          <w:t>180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46. ЭФ документа «Документ-основание». Вкладка «Исполнитель». Раздел «Обособленные подразделения»</w:t>
        </w:r>
        <w:r w:rsidR="00050288">
          <w:rPr>
            <w:webHidden/>
          </w:rPr>
          <w:tab/>
        </w:r>
        <w:r w:rsidR="00050288">
          <w:rPr>
            <w:webHidden/>
          </w:rPr>
          <w:fldChar w:fldCharType="begin"/>
        </w:r>
        <w:r w:rsidR="00050288">
          <w:rPr>
            <w:webHidden/>
          </w:rPr>
          <w:instrText xml:space="preserve"> PAGEREF _Toc111111704 \h </w:instrText>
        </w:r>
        <w:r w:rsidR="00050288">
          <w:rPr>
            <w:webHidden/>
          </w:rPr>
        </w:r>
        <w:r w:rsidR="00050288">
          <w:rPr>
            <w:webHidden/>
          </w:rPr>
          <w:fldChar w:fldCharType="separate"/>
        </w:r>
        <w:r w:rsidR="00050288">
          <w:rPr>
            <w:webHidden/>
          </w:rPr>
          <w:t>181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47. Окно выбора из справочника «СвР/ИП и КФХ»</w:t>
        </w:r>
        <w:r w:rsidR="00050288">
          <w:rPr>
            <w:webHidden/>
          </w:rPr>
          <w:tab/>
        </w:r>
        <w:r w:rsidR="00050288">
          <w:rPr>
            <w:webHidden/>
          </w:rPr>
          <w:fldChar w:fldCharType="begin"/>
        </w:r>
        <w:r w:rsidR="00050288">
          <w:rPr>
            <w:webHidden/>
          </w:rPr>
          <w:instrText xml:space="preserve"> PAGEREF _Toc111111705 \h </w:instrText>
        </w:r>
        <w:r w:rsidR="00050288">
          <w:rPr>
            <w:webHidden/>
          </w:rPr>
        </w:r>
        <w:r w:rsidR="00050288">
          <w:rPr>
            <w:webHidden/>
          </w:rPr>
          <w:fldChar w:fldCharType="separate"/>
        </w:r>
        <w:r w:rsidR="00050288">
          <w:rPr>
            <w:webHidden/>
          </w:rPr>
          <w:t>182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48. ЭФ документа «Документ-основание». Вкладка «Исполнитель». Раздел «Обособленные подразделения»</w:t>
        </w:r>
        <w:r w:rsidR="00050288">
          <w:rPr>
            <w:webHidden/>
          </w:rPr>
          <w:tab/>
        </w:r>
        <w:r w:rsidR="00050288">
          <w:rPr>
            <w:webHidden/>
          </w:rPr>
          <w:fldChar w:fldCharType="begin"/>
        </w:r>
        <w:r w:rsidR="00050288">
          <w:rPr>
            <w:webHidden/>
          </w:rPr>
          <w:instrText xml:space="preserve"> PAGEREF _Toc111111706 \h </w:instrText>
        </w:r>
        <w:r w:rsidR="00050288">
          <w:rPr>
            <w:webHidden/>
          </w:rPr>
        </w:r>
        <w:r w:rsidR="00050288">
          <w:rPr>
            <w:webHidden/>
          </w:rPr>
          <w:fldChar w:fldCharType="separate"/>
        </w:r>
        <w:r w:rsidR="00050288">
          <w:rPr>
            <w:webHidden/>
          </w:rPr>
          <w:t>183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49.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_Toc111111707 \h </w:instrText>
        </w:r>
        <w:r w:rsidR="00050288">
          <w:rPr>
            <w:webHidden/>
          </w:rPr>
        </w:r>
        <w:r w:rsidR="00050288">
          <w:rPr>
            <w:webHidden/>
          </w:rPr>
          <w:fldChar w:fldCharType="separate"/>
        </w:r>
        <w:r w:rsidR="00050288">
          <w:rPr>
            <w:webHidden/>
          </w:rPr>
          <w:t>184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50. ВФ документа «Документ основание». Тип заявки «Изменение»</w:t>
        </w:r>
        <w:r w:rsidR="00050288">
          <w:rPr>
            <w:webHidden/>
          </w:rPr>
          <w:tab/>
        </w:r>
        <w:r w:rsidR="00050288">
          <w:rPr>
            <w:webHidden/>
          </w:rPr>
          <w:fldChar w:fldCharType="begin"/>
        </w:r>
        <w:r w:rsidR="00050288">
          <w:rPr>
            <w:webHidden/>
          </w:rPr>
          <w:instrText xml:space="preserve"> PAGEREF _Toc111111708 \h </w:instrText>
        </w:r>
        <w:r w:rsidR="00050288">
          <w:rPr>
            <w:webHidden/>
          </w:rPr>
        </w:r>
        <w:r w:rsidR="00050288">
          <w:rPr>
            <w:webHidden/>
          </w:rPr>
          <w:fldChar w:fldCharType="separate"/>
        </w:r>
        <w:r w:rsidR="00050288">
          <w:rPr>
            <w:webHidden/>
          </w:rPr>
          <w:t>186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0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51. Окно справочника «СВР/ИП и КФХ»</w:t>
        </w:r>
        <w:r w:rsidR="00050288">
          <w:rPr>
            <w:webHidden/>
          </w:rPr>
          <w:tab/>
        </w:r>
        <w:r w:rsidR="00050288">
          <w:rPr>
            <w:webHidden/>
          </w:rPr>
          <w:fldChar w:fldCharType="begin"/>
        </w:r>
        <w:r w:rsidR="00050288">
          <w:rPr>
            <w:webHidden/>
          </w:rPr>
          <w:instrText xml:space="preserve"> PAGEREF _Toc111111709 \h </w:instrText>
        </w:r>
        <w:r w:rsidR="00050288">
          <w:rPr>
            <w:webHidden/>
          </w:rPr>
        </w:r>
        <w:r w:rsidR="00050288">
          <w:rPr>
            <w:webHidden/>
          </w:rPr>
          <w:fldChar w:fldCharType="separate"/>
        </w:r>
        <w:r w:rsidR="00050288">
          <w:rPr>
            <w:webHidden/>
          </w:rPr>
          <w:t>187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52. ВФ документа «Документ основание». Закладка «Документ-основание». Кнопка вызова справочника</w:t>
        </w:r>
        <w:r w:rsidR="00050288">
          <w:rPr>
            <w:webHidden/>
          </w:rPr>
          <w:tab/>
        </w:r>
        <w:r w:rsidR="00050288">
          <w:rPr>
            <w:webHidden/>
          </w:rPr>
          <w:fldChar w:fldCharType="begin"/>
        </w:r>
        <w:r w:rsidR="00050288">
          <w:rPr>
            <w:webHidden/>
          </w:rPr>
          <w:instrText xml:space="preserve"> PAGEREF _Toc111111710 \h </w:instrText>
        </w:r>
        <w:r w:rsidR="00050288">
          <w:rPr>
            <w:webHidden/>
          </w:rPr>
        </w:r>
        <w:r w:rsidR="00050288">
          <w:rPr>
            <w:webHidden/>
          </w:rPr>
          <w:fldChar w:fldCharType="separate"/>
        </w:r>
        <w:r w:rsidR="00050288">
          <w:rPr>
            <w:webHidden/>
          </w:rPr>
          <w:t>188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53. Списковая форма справочника</w:t>
        </w:r>
        <w:r w:rsidR="00050288">
          <w:rPr>
            <w:webHidden/>
          </w:rPr>
          <w:tab/>
        </w:r>
        <w:r w:rsidR="00050288">
          <w:rPr>
            <w:webHidden/>
          </w:rPr>
          <w:fldChar w:fldCharType="begin"/>
        </w:r>
        <w:r w:rsidR="00050288">
          <w:rPr>
            <w:webHidden/>
          </w:rPr>
          <w:instrText xml:space="preserve"> PAGEREF _Toc111111711 \h </w:instrText>
        </w:r>
        <w:r w:rsidR="00050288">
          <w:rPr>
            <w:webHidden/>
          </w:rPr>
        </w:r>
        <w:r w:rsidR="00050288">
          <w:rPr>
            <w:webHidden/>
          </w:rPr>
          <w:fldChar w:fldCharType="separate"/>
        </w:r>
        <w:r w:rsidR="00050288">
          <w:rPr>
            <w:webHidden/>
          </w:rPr>
          <w:t>189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54. ВФ документа «Документ основание». Закладка «Документ-основание»</w:t>
        </w:r>
        <w:r w:rsidR="00050288">
          <w:rPr>
            <w:webHidden/>
          </w:rPr>
          <w:tab/>
        </w:r>
        <w:r w:rsidR="00050288">
          <w:rPr>
            <w:webHidden/>
          </w:rPr>
          <w:fldChar w:fldCharType="begin"/>
        </w:r>
        <w:r w:rsidR="00050288">
          <w:rPr>
            <w:webHidden/>
          </w:rPr>
          <w:instrText xml:space="preserve"> PAGEREF _Toc111111712 \h </w:instrText>
        </w:r>
        <w:r w:rsidR="00050288">
          <w:rPr>
            <w:webHidden/>
          </w:rPr>
        </w:r>
        <w:r w:rsidR="00050288">
          <w:rPr>
            <w:webHidden/>
          </w:rPr>
          <w:fldChar w:fldCharType="separate"/>
        </w:r>
        <w:r w:rsidR="00050288">
          <w:rPr>
            <w:webHidden/>
          </w:rPr>
          <w:t>190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55</w:t>
        </w:r>
        <w:r w:rsidR="00050288" w:rsidRPr="00D54D91">
          <w:rPr>
            <w:rStyle w:val="aff6"/>
          </w:rPr>
          <w:t>. Списковая форма справочника «Почтовые уведомления»</w:t>
        </w:r>
        <w:r w:rsidR="00050288">
          <w:rPr>
            <w:webHidden/>
          </w:rPr>
          <w:tab/>
        </w:r>
        <w:r w:rsidR="00050288">
          <w:rPr>
            <w:webHidden/>
          </w:rPr>
          <w:fldChar w:fldCharType="begin"/>
        </w:r>
        <w:r w:rsidR="00050288">
          <w:rPr>
            <w:webHidden/>
          </w:rPr>
          <w:instrText xml:space="preserve"> PAGEREF _Toc111111713 \h </w:instrText>
        </w:r>
        <w:r w:rsidR="00050288">
          <w:rPr>
            <w:webHidden/>
          </w:rPr>
        </w:r>
        <w:r w:rsidR="00050288">
          <w:rPr>
            <w:webHidden/>
          </w:rPr>
          <w:fldChar w:fldCharType="separate"/>
        </w:r>
        <w:r w:rsidR="00050288">
          <w:rPr>
            <w:webHidden/>
          </w:rPr>
          <w:t>255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56</w:t>
        </w:r>
        <w:r w:rsidR="00050288" w:rsidRPr="00D54D91">
          <w:rPr>
            <w:rStyle w:val="aff6"/>
          </w:rPr>
          <w:t>. Экранная форма записи справочника «Почтовые уведомления»</w:t>
        </w:r>
        <w:r w:rsidR="00050288">
          <w:rPr>
            <w:webHidden/>
          </w:rPr>
          <w:tab/>
        </w:r>
        <w:r w:rsidR="00050288">
          <w:rPr>
            <w:webHidden/>
          </w:rPr>
          <w:fldChar w:fldCharType="begin"/>
        </w:r>
        <w:r w:rsidR="00050288">
          <w:rPr>
            <w:webHidden/>
          </w:rPr>
          <w:instrText xml:space="preserve"> PAGEREF _Toc111111714 \h </w:instrText>
        </w:r>
        <w:r w:rsidR="00050288">
          <w:rPr>
            <w:webHidden/>
          </w:rPr>
        </w:r>
        <w:r w:rsidR="00050288">
          <w:rPr>
            <w:webHidden/>
          </w:rPr>
          <w:fldChar w:fldCharType="separate"/>
        </w:r>
        <w:r w:rsidR="00050288">
          <w:rPr>
            <w:webHidden/>
          </w:rPr>
          <w:t>255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57. Окно выбора типа документов</w:t>
        </w:r>
        <w:r w:rsidR="00050288">
          <w:rPr>
            <w:webHidden/>
          </w:rPr>
          <w:tab/>
        </w:r>
        <w:r w:rsidR="00050288">
          <w:rPr>
            <w:webHidden/>
          </w:rPr>
          <w:fldChar w:fldCharType="begin"/>
        </w:r>
        <w:r w:rsidR="00050288">
          <w:rPr>
            <w:webHidden/>
          </w:rPr>
          <w:instrText xml:space="preserve"> PAGEREF _Toc111111715 \h </w:instrText>
        </w:r>
        <w:r w:rsidR="00050288">
          <w:rPr>
            <w:webHidden/>
          </w:rPr>
        </w:r>
        <w:r w:rsidR="00050288">
          <w:rPr>
            <w:webHidden/>
          </w:rPr>
          <w:fldChar w:fldCharType="separate"/>
        </w:r>
        <w:r w:rsidR="00050288">
          <w:rPr>
            <w:webHidden/>
          </w:rPr>
          <w:t>257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58. Добавление</w:t>
        </w:r>
        <w:r w:rsidR="00050288" w:rsidRPr="00D54D91">
          <w:rPr>
            <w:rStyle w:val="aff6"/>
            <w:lang w:val="en-US"/>
          </w:rPr>
          <w:t xml:space="preserve"> </w:t>
        </w:r>
        <w:r w:rsidR="00050288" w:rsidRPr="00D54D91">
          <w:rPr>
            <w:rStyle w:val="aff6"/>
          </w:rPr>
          <w:t>записи</w:t>
        </w:r>
        <w:r w:rsidR="00050288">
          <w:rPr>
            <w:webHidden/>
          </w:rPr>
          <w:tab/>
        </w:r>
        <w:r w:rsidR="00050288">
          <w:rPr>
            <w:webHidden/>
          </w:rPr>
          <w:fldChar w:fldCharType="begin"/>
        </w:r>
        <w:r w:rsidR="00050288">
          <w:rPr>
            <w:webHidden/>
          </w:rPr>
          <w:instrText xml:space="preserve"> PAGEREF _Toc111111716 \h </w:instrText>
        </w:r>
        <w:r w:rsidR="00050288">
          <w:rPr>
            <w:webHidden/>
          </w:rPr>
        </w:r>
        <w:r w:rsidR="00050288">
          <w:rPr>
            <w:webHidden/>
          </w:rPr>
          <w:fldChar w:fldCharType="separate"/>
        </w:r>
        <w:r w:rsidR="00050288">
          <w:rPr>
            <w:webHidden/>
          </w:rPr>
          <w:t>257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59</w:t>
        </w:r>
        <w:r w:rsidR="00050288" w:rsidRPr="00D54D91">
          <w:rPr>
            <w:rStyle w:val="aff6"/>
          </w:rPr>
          <w:t>. Сохранение заполненной формы записи справочника</w:t>
        </w:r>
        <w:r w:rsidR="00050288">
          <w:rPr>
            <w:webHidden/>
          </w:rPr>
          <w:tab/>
        </w:r>
        <w:r w:rsidR="00050288">
          <w:rPr>
            <w:webHidden/>
          </w:rPr>
          <w:fldChar w:fldCharType="begin"/>
        </w:r>
        <w:r w:rsidR="00050288">
          <w:rPr>
            <w:webHidden/>
          </w:rPr>
          <w:instrText xml:space="preserve"> PAGEREF _Toc111111717 \h </w:instrText>
        </w:r>
        <w:r w:rsidR="00050288">
          <w:rPr>
            <w:webHidden/>
          </w:rPr>
        </w:r>
        <w:r w:rsidR="00050288">
          <w:rPr>
            <w:webHidden/>
          </w:rPr>
          <w:fldChar w:fldCharType="separate"/>
        </w:r>
        <w:r w:rsidR="00050288">
          <w:rPr>
            <w:webHidden/>
          </w:rPr>
          <w:t>258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60</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_Toc111111718 \h </w:instrText>
        </w:r>
        <w:r w:rsidR="00050288">
          <w:rPr>
            <w:webHidden/>
          </w:rPr>
        </w:r>
        <w:r w:rsidR="00050288">
          <w:rPr>
            <w:webHidden/>
          </w:rPr>
          <w:fldChar w:fldCharType="separate"/>
        </w:r>
        <w:r w:rsidR="00050288">
          <w:rPr>
            <w:webHidden/>
          </w:rPr>
          <w:t>258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1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61</w:t>
        </w:r>
        <w:r w:rsidR="00050288" w:rsidRPr="00D54D91">
          <w:rPr>
            <w:rStyle w:val="aff6"/>
          </w:rPr>
          <w:t>. Запись справочника на статусе «Актуальная»</w:t>
        </w:r>
        <w:r w:rsidR="00050288">
          <w:rPr>
            <w:webHidden/>
          </w:rPr>
          <w:tab/>
        </w:r>
        <w:r w:rsidR="00050288">
          <w:rPr>
            <w:webHidden/>
          </w:rPr>
          <w:fldChar w:fldCharType="begin"/>
        </w:r>
        <w:r w:rsidR="00050288">
          <w:rPr>
            <w:webHidden/>
          </w:rPr>
          <w:instrText xml:space="preserve"> PAGEREF _Toc111111719 \h </w:instrText>
        </w:r>
        <w:r w:rsidR="00050288">
          <w:rPr>
            <w:webHidden/>
          </w:rPr>
        </w:r>
        <w:r w:rsidR="00050288">
          <w:rPr>
            <w:webHidden/>
          </w:rPr>
          <w:fldChar w:fldCharType="separate"/>
        </w:r>
        <w:r w:rsidR="00050288">
          <w:rPr>
            <w:webHidden/>
          </w:rPr>
          <w:t>259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62. Статус записи «Архивная»</w:t>
        </w:r>
        <w:r w:rsidR="00050288">
          <w:rPr>
            <w:webHidden/>
          </w:rPr>
          <w:tab/>
        </w:r>
        <w:r w:rsidR="00050288">
          <w:rPr>
            <w:webHidden/>
          </w:rPr>
          <w:fldChar w:fldCharType="begin"/>
        </w:r>
        <w:r w:rsidR="00050288">
          <w:rPr>
            <w:webHidden/>
          </w:rPr>
          <w:instrText xml:space="preserve"> PAGEREF _Toc111111720 \h </w:instrText>
        </w:r>
        <w:r w:rsidR="00050288">
          <w:rPr>
            <w:webHidden/>
          </w:rPr>
        </w:r>
        <w:r w:rsidR="00050288">
          <w:rPr>
            <w:webHidden/>
          </w:rPr>
          <w:fldChar w:fldCharType="separate"/>
        </w:r>
        <w:r w:rsidR="00050288">
          <w:rPr>
            <w:webHidden/>
          </w:rPr>
          <w:t>259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63. Удаление записи справочника</w:t>
        </w:r>
        <w:r w:rsidR="00050288">
          <w:rPr>
            <w:webHidden/>
          </w:rPr>
          <w:tab/>
        </w:r>
        <w:r w:rsidR="00050288">
          <w:rPr>
            <w:webHidden/>
          </w:rPr>
          <w:fldChar w:fldCharType="begin"/>
        </w:r>
        <w:r w:rsidR="00050288">
          <w:rPr>
            <w:webHidden/>
          </w:rPr>
          <w:instrText xml:space="preserve"> PAGEREF _Toc111111721 \h </w:instrText>
        </w:r>
        <w:r w:rsidR="00050288">
          <w:rPr>
            <w:webHidden/>
          </w:rPr>
        </w:r>
        <w:r w:rsidR="00050288">
          <w:rPr>
            <w:webHidden/>
          </w:rPr>
          <w:fldChar w:fldCharType="separate"/>
        </w:r>
        <w:r w:rsidR="00050288">
          <w:rPr>
            <w:webHidden/>
          </w:rPr>
          <w:t>260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64. Вид удаленной записи справочника</w:t>
        </w:r>
        <w:r w:rsidR="00050288">
          <w:rPr>
            <w:webHidden/>
          </w:rPr>
          <w:tab/>
        </w:r>
        <w:r w:rsidR="00050288">
          <w:rPr>
            <w:webHidden/>
          </w:rPr>
          <w:fldChar w:fldCharType="begin"/>
        </w:r>
        <w:r w:rsidR="00050288">
          <w:rPr>
            <w:webHidden/>
          </w:rPr>
          <w:instrText xml:space="preserve"> PAGEREF _Toc111111722 \h </w:instrText>
        </w:r>
        <w:r w:rsidR="00050288">
          <w:rPr>
            <w:webHidden/>
          </w:rPr>
        </w:r>
        <w:r w:rsidR="00050288">
          <w:rPr>
            <w:webHidden/>
          </w:rPr>
          <w:fldChar w:fldCharType="separate"/>
        </w:r>
        <w:r w:rsidR="00050288">
          <w:rPr>
            <w:webHidden/>
          </w:rPr>
          <w:t>260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65</w:t>
        </w:r>
        <w:r w:rsidR="00050288" w:rsidRPr="00D54D91">
          <w:rPr>
            <w:rStyle w:val="aff6"/>
          </w:rPr>
          <w:t>. Списковая форма справочника «Шаблон листа согласования»</w:t>
        </w:r>
        <w:r w:rsidR="00050288">
          <w:rPr>
            <w:webHidden/>
          </w:rPr>
          <w:tab/>
        </w:r>
        <w:r w:rsidR="00050288">
          <w:rPr>
            <w:webHidden/>
          </w:rPr>
          <w:fldChar w:fldCharType="begin"/>
        </w:r>
        <w:r w:rsidR="00050288">
          <w:rPr>
            <w:webHidden/>
          </w:rPr>
          <w:instrText xml:space="preserve"> PAGEREF _Toc111111723 \h </w:instrText>
        </w:r>
        <w:r w:rsidR="00050288">
          <w:rPr>
            <w:webHidden/>
          </w:rPr>
        </w:r>
        <w:r w:rsidR="00050288">
          <w:rPr>
            <w:webHidden/>
          </w:rPr>
          <w:fldChar w:fldCharType="separate"/>
        </w:r>
        <w:r w:rsidR="00050288">
          <w:rPr>
            <w:webHidden/>
          </w:rPr>
          <w:t>261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66</w:t>
        </w:r>
        <w:r w:rsidR="00050288" w:rsidRPr="00D54D91">
          <w:rPr>
            <w:rStyle w:val="aff6"/>
          </w:rPr>
          <w:t>. Заполнение формы записи справочника «Шаблон листа согласования»</w:t>
        </w:r>
        <w:r w:rsidR="00050288">
          <w:rPr>
            <w:webHidden/>
          </w:rPr>
          <w:tab/>
        </w:r>
        <w:r w:rsidR="00050288">
          <w:rPr>
            <w:webHidden/>
          </w:rPr>
          <w:fldChar w:fldCharType="begin"/>
        </w:r>
        <w:r w:rsidR="00050288">
          <w:rPr>
            <w:webHidden/>
          </w:rPr>
          <w:instrText xml:space="preserve"> PAGEREF _Toc111111724 \h </w:instrText>
        </w:r>
        <w:r w:rsidR="00050288">
          <w:rPr>
            <w:webHidden/>
          </w:rPr>
        </w:r>
        <w:r w:rsidR="00050288">
          <w:rPr>
            <w:webHidden/>
          </w:rPr>
          <w:fldChar w:fldCharType="separate"/>
        </w:r>
        <w:r w:rsidR="00050288">
          <w:rPr>
            <w:webHidden/>
          </w:rPr>
          <w:t>262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67</w:t>
        </w:r>
        <w:r w:rsidR="00050288" w:rsidRPr="00D54D91">
          <w:rPr>
            <w:rStyle w:val="aff6"/>
          </w:rPr>
          <w:t>. Окно выбора типа документа</w:t>
        </w:r>
        <w:r w:rsidR="00050288">
          <w:rPr>
            <w:webHidden/>
          </w:rPr>
          <w:tab/>
        </w:r>
        <w:r w:rsidR="00050288">
          <w:rPr>
            <w:webHidden/>
          </w:rPr>
          <w:fldChar w:fldCharType="begin"/>
        </w:r>
        <w:r w:rsidR="00050288">
          <w:rPr>
            <w:webHidden/>
          </w:rPr>
          <w:instrText xml:space="preserve"> PAGEREF _Toc111111725 \h </w:instrText>
        </w:r>
        <w:r w:rsidR="00050288">
          <w:rPr>
            <w:webHidden/>
          </w:rPr>
        </w:r>
        <w:r w:rsidR="00050288">
          <w:rPr>
            <w:webHidden/>
          </w:rPr>
          <w:fldChar w:fldCharType="separate"/>
        </w:r>
        <w:r w:rsidR="00050288">
          <w:rPr>
            <w:webHidden/>
          </w:rPr>
          <w:t>263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68</w:t>
        </w:r>
        <w:r w:rsidR="00050288" w:rsidRPr="00D54D91">
          <w:rPr>
            <w:rStyle w:val="aff6"/>
          </w:rPr>
          <w:t>. Окно добавления записи</w:t>
        </w:r>
        <w:r w:rsidR="00050288">
          <w:rPr>
            <w:webHidden/>
          </w:rPr>
          <w:tab/>
        </w:r>
        <w:r w:rsidR="00050288">
          <w:rPr>
            <w:webHidden/>
          </w:rPr>
          <w:fldChar w:fldCharType="begin"/>
        </w:r>
        <w:r w:rsidR="00050288">
          <w:rPr>
            <w:webHidden/>
          </w:rPr>
          <w:instrText xml:space="preserve"> PAGEREF _Toc111111726 \h </w:instrText>
        </w:r>
        <w:r w:rsidR="00050288">
          <w:rPr>
            <w:webHidden/>
          </w:rPr>
        </w:r>
        <w:r w:rsidR="00050288">
          <w:rPr>
            <w:webHidden/>
          </w:rPr>
          <w:fldChar w:fldCharType="separate"/>
        </w:r>
        <w:r w:rsidR="00050288">
          <w:rPr>
            <w:webHidden/>
          </w:rPr>
          <w:t>264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69. Справочник пользователей</w:t>
        </w:r>
        <w:r w:rsidR="00050288">
          <w:rPr>
            <w:webHidden/>
          </w:rPr>
          <w:tab/>
        </w:r>
        <w:r w:rsidR="00050288">
          <w:rPr>
            <w:webHidden/>
          </w:rPr>
          <w:fldChar w:fldCharType="begin"/>
        </w:r>
        <w:r w:rsidR="00050288">
          <w:rPr>
            <w:webHidden/>
          </w:rPr>
          <w:instrText xml:space="preserve"> PAGEREF _Toc111111727 \h </w:instrText>
        </w:r>
        <w:r w:rsidR="00050288">
          <w:rPr>
            <w:webHidden/>
          </w:rPr>
        </w:r>
        <w:r w:rsidR="00050288">
          <w:rPr>
            <w:webHidden/>
          </w:rPr>
          <w:fldChar w:fldCharType="separate"/>
        </w:r>
        <w:r w:rsidR="00050288">
          <w:rPr>
            <w:webHidden/>
          </w:rPr>
          <w:t>264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70</w:t>
        </w:r>
        <w:r w:rsidR="00050288" w:rsidRPr="00D54D91">
          <w:rPr>
            <w:rStyle w:val="aff6"/>
          </w:rPr>
          <w:t>. Актуализация записи справочника на статусе «Новая»</w:t>
        </w:r>
        <w:r w:rsidR="00050288">
          <w:rPr>
            <w:webHidden/>
          </w:rPr>
          <w:tab/>
        </w:r>
        <w:r w:rsidR="00050288">
          <w:rPr>
            <w:webHidden/>
          </w:rPr>
          <w:fldChar w:fldCharType="begin"/>
        </w:r>
        <w:r w:rsidR="00050288">
          <w:rPr>
            <w:webHidden/>
          </w:rPr>
          <w:instrText xml:space="preserve"> PAGEREF _Toc111111728 \h </w:instrText>
        </w:r>
        <w:r w:rsidR="00050288">
          <w:rPr>
            <w:webHidden/>
          </w:rPr>
        </w:r>
        <w:r w:rsidR="00050288">
          <w:rPr>
            <w:webHidden/>
          </w:rPr>
          <w:fldChar w:fldCharType="separate"/>
        </w:r>
        <w:r w:rsidR="00050288">
          <w:rPr>
            <w:webHidden/>
          </w:rPr>
          <w:t>265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2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71. Отправление записи справочника в архив</w:t>
        </w:r>
        <w:r w:rsidR="00050288">
          <w:rPr>
            <w:webHidden/>
          </w:rPr>
          <w:tab/>
        </w:r>
        <w:r w:rsidR="00050288">
          <w:rPr>
            <w:webHidden/>
          </w:rPr>
          <w:fldChar w:fldCharType="begin"/>
        </w:r>
        <w:r w:rsidR="00050288">
          <w:rPr>
            <w:webHidden/>
          </w:rPr>
          <w:instrText xml:space="preserve"> PAGEREF _Toc111111729 \h </w:instrText>
        </w:r>
        <w:r w:rsidR="00050288">
          <w:rPr>
            <w:webHidden/>
          </w:rPr>
        </w:r>
        <w:r w:rsidR="00050288">
          <w:rPr>
            <w:webHidden/>
          </w:rPr>
          <w:fldChar w:fldCharType="separate"/>
        </w:r>
        <w:r w:rsidR="00050288">
          <w:rPr>
            <w:webHidden/>
          </w:rPr>
          <w:t>265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72. Удаление записи справочника</w:t>
        </w:r>
        <w:r w:rsidR="00050288">
          <w:rPr>
            <w:webHidden/>
          </w:rPr>
          <w:tab/>
        </w:r>
        <w:r w:rsidR="00050288">
          <w:rPr>
            <w:webHidden/>
          </w:rPr>
          <w:fldChar w:fldCharType="begin"/>
        </w:r>
        <w:r w:rsidR="00050288">
          <w:rPr>
            <w:webHidden/>
          </w:rPr>
          <w:instrText xml:space="preserve"> PAGEREF _Toc111111730 \h </w:instrText>
        </w:r>
        <w:r w:rsidR="00050288">
          <w:rPr>
            <w:webHidden/>
          </w:rPr>
        </w:r>
        <w:r w:rsidR="00050288">
          <w:rPr>
            <w:webHidden/>
          </w:rPr>
          <w:fldChar w:fldCharType="separate"/>
        </w:r>
        <w:r w:rsidR="00050288">
          <w:rPr>
            <w:webHidden/>
          </w:rPr>
          <w:t>266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73</w:t>
        </w:r>
        <w:r w:rsidR="00050288" w:rsidRPr="00D54D91">
          <w:rPr>
            <w:rStyle w:val="aff6"/>
          </w:rPr>
          <w:t>. Списковая форма справочника «Перечень направлений расходования целевых средств»</w:t>
        </w:r>
        <w:r w:rsidR="00050288">
          <w:rPr>
            <w:webHidden/>
          </w:rPr>
          <w:tab/>
        </w:r>
        <w:r w:rsidR="00050288">
          <w:rPr>
            <w:webHidden/>
          </w:rPr>
          <w:fldChar w:fldCharType="begin"/>
        </w:r>
        <w:r w:rsidR="00050288">
          <w:rPr>
            <w:webHidden/>
          </w:rPr>
          <w:instrText xml:space="preserve"> PAGEREF _Toc111111731 \h </w:instrText>
        </w:r>
        <w:r w:rsidR="00050288">
          <w:rPr>
            <w:webHidden/>
          </w:rPr>
        </w:r>
        <w:r w:rsidR="00050288">
          <w:rPr>
            <w:webHidden/>
          </w:rPr>
          <w:fldChar w:fldCharType="separate"/>
        </w:r>
        <w:r w:rsidR="00050288">
          <w:rPr>
            <w:webHidden/>
          </w:rPr>
          <w:t>267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74</w:t>
        </w:r>
        <w:r w:rsidR="00050288" w:rsidRPr="00D54D91">
          <w:rPr>
            <w:rStyle w:val="aff6"/>
          </w:rPr>
          <w:t>. Пример заполнение формы записи справочника «Перечень направлений расходования целевых средств»</w:t>
        </w:r>
        <w:r w:rsidR="00050288">
          <w:rPr>
            <w:webHidden/>
          </w:rPr>
          <w:tab/>
        </w:r>
        <w:r w:rsidR="00050288">
          <w:rPr>
            <w:webHidden/>
          </w:rPr>
          <w:fldChar w:fldCharType="begin"/>
        </w:r>
        <w:r w:rsidR="00050288">
          <w:rPr>
            <w:webHidden/>
          </w:rPr>
          <w:instrText xml:space="preserve"> PAGEREF _Toc111111732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75. Пример заполнение формы записи справочника «Перечень направлений расходования целевых средств» с активированным признаком укрупненного кода</w:t>
        </w:r>
        <w:r w:rsidR="00050288">
          <w:rPr>
            <w:webHidden/>
          </w:rPr>
          <w:tab/>
        </w:r>
        <w:r w:rsidR="00050288">
          <w:rPr>
            <w:webHidden/>
          </w:rPr>
          <w:fldChar w:fldCharType="begin"/>
        </w:r>
        <w:r w:rsidR="00050288">
          <w:rPr>
            <w:webHidden/>
          </w:rPr>
          <w:instrText xml:space="preserve"> PAGEREF _Toc111111733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76</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_Toc111111734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77. Вид удаленной записи справочника</w:t>
        </w:r>
        <w:r w:rsidR="00050288">
          <w:rPr>
            <w:webHidden/>
          </w:rPr>
          <w:tab/>
        </w:r>
        <w:r w:rsidR="00050288">
          <w:rPr>
            <w:webHidden/>
          </w:rPr>
          <w:fldChar w:fldCharType="begin"/>
        </w:r>
        <w:r w:rsidR="00050288">
          <w:rPr>
            <w:webHidden/>
          </w:rPr>
          <w:instrText xml:space="preserve"> PAGEREF _Toc111111735 \h </w:instrText>
        </w:r>
        <w:r w:rsidR="00050288">
          <w:rPr>
            <w:webHidden/>
          </w:rPr>
        </w:r>
        <w:r w:rsidR="00050288">
          <w:rPr>
            <w:webHidden/>
          </w:rPr>
          <w:fldChar w:fldCharType="separate"/>
        </w:r>
        <w:r w:rsidR="00050288">
          <w:rPr>
            <w:webHidden/>
          </w:rPr>
          <w:t>269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78</w:t>
        </w:r>
        <w:r w:rsidR="00050288" w:rsidRPr="00D54D91">
          <w:rPr>
            <w:rStyle w:val="aff6"/>
          </w:rPr>
          <w:t>. Списковая форма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_Toc111111736 \h </w:instrText>
        </w:r>
        <w:r w:rsidR="00050288">
          <w:rPr>
            <w:webHidden/>
          </w:rPr>
        </w:r>
        <w:r w:rsidR="00050288">
          <w:rPr>
            <w:webHidden/>
          </w:rPr>
          <w:fldChar w:fldCharType="separate"/>
        </w:r>
        <w:r w:rsidR="00050288">
          <w:rPr>
            <w:webHidden/>
          </w:rPr>
          <w:t>270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79</w:t>
        </w:r>
        <w:r w:rsidR="00050288" w:rsidRPr="00D54D91">
          <w:rPr>
            <w:rStyle w:val="aff6"/>
          </w:rPr>
          <w:t>. Заполнение формы записи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_Toc111111737 \h </w:instrText>
        </w:r>
        <w:r w:rsidR="00050288">
          <w:rPr>
            <w:webHidden/>
          </w:rPr>
        </w:r>
        <w:r w:rsidR="00050288">
          <w:rPr>
            <w:webHidden/>
          </w:rPr>
          <w:fldChar w:fldCharType="separate"/>
        </w:r>
        <w:r w:rsidR="00050288">
          <w:rPr>
            <w:webHidden/>
          </w:rPr>
          <w:t>271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80</w:t>
        </w:r>
        <w:r w:rsidR="00050288" w:rsidRPr="00D54D91">
          <w:rPr>
            <w:rStyle w:val="aff6"/>
          </w:rPr>
          <w:t>. Справочник</w:t>
        </w:r>
        <w:r w:rsidR="00050288" w:rsidRPr="00D54D91">
          <w:rPr>
            <w:rStyle w:val="aff6"/>
            <w:lang w:val="en-US"/>
          </w:rPr>
          <w:t xml:space="preserve"> </w:t>
        </w:r>
        <w:r w:rsidR="00050288" w:rsidRPr="00D54D91">
          <w:rPr>
            <w:rStyle w:val="aff6"/>
          </w:rPr>
          <w:t>«Бюджеты»</w:t>
        </w:r>
        <w:r w:rsidR="00050288">
          <w:rPr>
            <w:webHidden/>
          </w:rPr>
          <w:tab/>
        </w:r>
        <w:r w:rsidR="00050288">
          <w:rPr>
            <w:webHidden/>
          </w:rPr>
          <w:fldChar w:fldCharType="begin"/>
        </w:r>
        <w:r w:rsidR="00050288">
          <w:rPr>
            <w:webHidden/>
          </w:rPr>
          <w:instrText xml:space="preserve"> PAGEREF _Toc111111738 \h </w:instrText>
        </w:r>
        <w:r w:rsidR="00050288">
          <w:rPr>
            <w:webHidden/>
          </w:rPr>
        </w:r>
        <w:r w:rsidR="00050288">
          <w:rPr>
            <w:webHidden/>
          </w:rPr>
          <w:fldChar w:fldCharType="separate"/>
        </w:r>
        <w:r w:rsidR="00050288">
          <w:rPr>
            <w:webHidden/>
          </w:rPr>
          <w:t>271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3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81</w:t>
        </w:r>
        <w:r w:rsidR="00050288" w:rsidRPr="00D54D91">
          <w:rPr>
            <w:rStyle w:val="aff6"/>
          </w:rPr>
          <w:t>. Пример заполненной формы записи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_Toc111111739 \h </w:instrText>
        </w:r>
        <w:r w:rsidR="00050288">
          <w:rPr>
            <w:webHidden/>
          </w:rPr>
        </w:r>
        <w:r w:rsidR="00050288">
          <w:rPr>
            <w:webHidden/>
          </w:rPr>
          <w:fldChar w:fldCharType="separate"/>
        </w:r>
        <w:r w:rsidR="00050288">
          <w:rPr>
            <w:webHidden/>
          </w:rPr>
          <w:t>272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82</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_Toc111111740 \h </w:instrText>
        </w:r>
        <w:r w:rsidR="00050288">
          <w:rPr>
            <w:webHidden/>
          </w:rPr>
        </w:r>
        <w:r w:rsidR="00050288">
          <w:rPr>
            <w:webHidden/>
          </w:rPr>
          <w:fldChar w:fldCharType="separate"/>
        </w:r>
        <w:r w:rsidR="00050288">
          <w:rPr>
            <w:webHidden/>
          </w:rPr>
          <w:t>272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83</w:t>
        </w:r>
        <w:r w:rsidR="00050288" w:rsidRPr="00D54D91">
          <w:rPr>
            <w:rStyle w:val="aff6"/>
          </w:rPr>
          <w:t>. Запись справочника на статусе «Актуальная»</w:t>
        </w:r>
        <w:r w:rsidR="00050288">
          <w:rPr>
            <w:webHidden/>
          </w:rPr>
          <w:tab/>
        </w:r>
        <w:r w:rsidR="00050288">
          <w:rPr>
            <w:webHidden/>
          </w:rPr>
          <w:fldChar w:fldCharType="begin"/>
        </w:r>
        <w:r w:rsidR="00050288">
          <w:rPr>
            <w:webHidden/>
          </w:rPr>
          <w:instrText xml:space="preserve"> PAGEREF _Toc111111741 \h </w:instrText>
        </w:r>
        <w:r w:rsidR="00050288">
          <w:rPr>
            <w:webHidden/>
          </w:rPr>
        </w:r>
        <w:r w:rsidR="00050288">
          <w:rPr>
            <w:webHidden/>
          </w:rPr>
          <w:fldChar w:fldCharType="separate"/>
        </w:r>
        <w:r w:rsidR="00050288">
          <w:rPr>
            <w:webHidden/>
          </w:rPr>
          <w:t>273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84. Отправление записи справочника в архив</w:t>
        </w:r>
        <w:r w:rsidR="00050288">
          <w:rPr>
            <w:webHidden/>
          </w:rPr>
          <w:tab/>
        </w:r>
        <w:r w:rsidR="00050288">
          <w:rPr>
            <w:webHidden/>
          </w:rPr>
          <w:fldChar w:fldCharType="begin"/>
        </w:r>
        <w:r w:rsidR="00050288">
          <w:rPr>
            <w:webHidden/>
          </w:rPr>
          <w:instrText xml:space="preserve"> PAGEREF _Toc111111742 \h </w:instrText>
        </w:r>
        <w:r w:rsidR="00050288">
          <w:rPr>
            <w:webHidden/>
          </w:rPr>
        </w:r>
        <w:r w:rsidR="00050288">
          <w:rPr>
            <w:webHidden/>
          </w:rPr>
          <w:fldChar w:fldCharType="separate"/>
        </w:r>
        <w:r w:rsidR="00050288">
          <w:rPr>
            <w:webHidden/>
          </w:rPr>
          <w:t>273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85. Статус записи «Архивная»</w:t>
        </w:r>
        <w:r w:rsidR="00050288">
          <w:rPr>
            <w:webHidden/>
          </w:rPr>
          <w:tab/>
        </w:r>
        <w:r w:rsidR="00050288">
          <w:rPr>
            <w:webHidden/>
          </w:rPr>
          <w:fldChar w:fldCharType="begin"/>
        </w:r>
        <w:r w:rsidR="00050288">
          <w:rPr>
            <w:webHidden/>
          </w:rPr>
          <w:instrText xml:space="preserve"> PAGEREF _Toc111111743 \h </w:instrText>
        </w:r>
        <w:r w:rsidR="00050288">
          <w:rPr>
            <w:webHidden/>
          </w:rPr>
        </w:r>
        <w:r w:rsidR="00050288">
          <w:rPr>
            <w:webHidden/>
          </w:rPr>
          <w:fldChar w:fldCharType="separate"/>
        </w:r>
        <w:r w:rsidR="00050288">
          <w:rPr>
            <w:webHidden/>
          </w:rPr>
          <w:t>274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86. Удаление записи справочника</w:t>
        </w:r>
        <w:r w:rsidR="00050288">
          <w:rPr>
            <w:webHidden/>
          </w:rPr>
          <w:tab/>
        </w:r>
        <w:r w:rsidR="00050288">
          <w:rPr>
            <w:webHidden/>
          </w:rPr>
          <w:fldChar w:fldCharType="begin"/>
        </w:r>
        <w:r w:rsidR="00050288">
          <w:rPr>
            <w:webHidden/>
          </w:rPr>
          <w:instrText xml:space="preserve"> PAGEREF _Toc111111744 \h </w:instrText>
        </w:r>
        <w:r w:rsidR="00050288">
          <w:rPr>
            <w:webHidden/>
          </w:rPr>
        </w:r>
        <w:r w:rsidR="00050288">
          <w:rPr>
            <w:webHidden/>
          </w:rPr>
          <w:fldChar w:fldCharType="separate"/>
        </w:r>
        <w:r w:rsidR="00050288">
          <w:rPr>
            <w:webHidden/>
          </w:rPr>
          <w:t>274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87. Вид удаленной записи справочника</w:t>
        </w:r>
        <w:r w:rsidR="00050288">
          <w:rPr>
            <w:webHidden/>
          </w:rPr>
          <w:tab/>
        </w:r>
        <w:r w:rsidR="00050288">
          <w:rPr>
            <w:webHidden/>
          </w:rPr>
          <w:fldChar w:fldCharType="begin"/>
        </w:r>
        <w:r w:rsidR="00050288">
          <w:rPr>
            <w:webHidden/>
          </w:rPr>
          <w:instrText xml:space="preserve"> PAGEREF _Toc111111745 \h </w:instrText>
        </w:r>
        <w:r w:rsidR="00050288">
          <w:rPr>
            <w:webHidden/>
          </w:rPr>
        </w:r>
        <w:r w:rsidR="00050288">
          <w:rPr>
            <w:webHidden/>
          </w:rPr>
          <w:fldChar w:fldCharType="separate"/>
        </w:r>
        <w:r w:rsidR="00050288">
          <w:rPr>
            <w:webHidden/>
          </w:rPr>
          <w:t>275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88</w:t>
        </w:r>
        <w:r w:rsidR="00050288" w:rsidRPr="00D54D91">
          <w:rPr>
            <w:rStyle w:val="aff6"/>
          </w:rPr>
          <w:t>. Списковая форма справочника «Группы причин отказов»</w:t>
        </w:r>
        <w:r w:rsidR="00050288">
          <w:rPr>
            <w:webHidden/>
          </w:rPr>
          <w:tab/>
        </w:r>
        <w:r w:rsidR="00050288">
          <w:rPr>
            <w:webHidden/>
          </w:rPr>
          <w:fldChar w:fldCharType="begin"/>
        </w:r>
        <w:r w:rsidR="00050288">
          <w:rPr>
            <w:webHidden/>
          </w:rPr>
          <w:instrText xml:space="preserve"> PAGEREF _Toc111111746 \h </w:instrText>
        </w:r>
        <w:r w:rsidR="00050288">
          <w:rPr>
            <w:webHidden/>
          </w:rPr>
        </w:r>
        <w:r w:rsidR="00050288">
          <w:rPr>
            <w:webHidden/>
          </w:rPr>
          <w:fldChar w:fldCharType="separate"/>
        </w:r>
        <w:r w:rsidR="00050288">
          <w:rPr>
            <w:webHidden/>
          </w:rPr>
          <w:t>276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89</w:t>
        </w:r>
        <w:r w:rsidR="00050288" w:rsidRPr="00D54D91">
          <w:rPr>
            <w:rStyle w:val="aff6"/>
          </w:rPr>
          <w:t>. Визуальная форма записи справочника «Группы причин отказов» с признаком контроля «0»</w:t>
        </w:r>
        <w:r w:rsidR="00050288">
          <w:rPr>
            <w:webHidden/>
          </w:rPr>
          <w:tab/>
        </w:r>
        <w:r w:rsidR="00050288">
          <w:rPr>
            <w:webHidden/>
          </w:rPr>
          <w:fldChar w:fldCharType="begin"/>
        </w:r>
        <w:r w:rsidR="00050288">
          <w:rPr>
            <w:webHidden/>
          </w:rPr>
          <w:instrText xml:space="preserve"> PAGEREF _Toc111111747 \h </w:instrText>
        </w:r>
        <w:r w:rsidR="00050288">
          <w:rPr>
            <w:webHidden/>
          </w:rPr>
        </w:r>
        <w:r w:rsidR="00050288">
          <w:rPr>
            <w:webHidden/>
          </w:rPr>
          <w:fldChar w:fldCharType="separate"/>
        </w:r>
        <w:r w:rsidR="00050288">
          <w:rPr>
            <w:webHidden/>
          </w:rPr>
          <w:t>277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90</w:t>
        </w:r>
        <w:r w:rsidR="00050288" w:rsidRPr="00D54D91">
          <w:rPr>
            <w:rStyle w:val="aff6"/>
          </w:rPr>
          <w:t>. Визуальная форма записи справочника «Группы причин отказов» с признаком контроля «1»</w:t>
        </w:r>
        <w:r w:rsidR="00050288">
          <w:rPr>
            <w:webHidden/>
          </w:rPr>
          <w:tab/>
        </w:r>
        <w:r w:rsidR="00050288">
          <w:rPr>
            <w:webHidden/>
          </w:rPr>
          <w:fldChar w:fldCharType="begin"/>
        </w:r>
        <w:r w:rsidR="00050288">
          <w:rPr>
            <w:webHidden/>
          </w:rPr>
          <w:instrText xml:space="preserve"> PAGEREF _Toc111111748 \h </w:instrText>
        </w:r>
        <w:r w:rsidR="00050288">
          <w:rPr>
            <w:webHidden/>
          </w:rPr>
        </w:r>
        <w:r w:rsidR="00050288">
          <w:rPr>
            <w:webHidden/>
          </w:rPr>
          <w:fldChar w:fldCharType="separate"/>
        </w:r>
        <w:r w:rsidR="00050288">
          <w:rPr>
            <w:webHidden/>
          </w:rPr>
          <w:t>278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4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91</w:t>
        </w:r>
        <w:r w:rsidR="00050288" w:rsidRPr="00D54D91">
          <w:rPr>
            <w:rStyle w:val="aff6"/>
          </w:rPr>
          <w:t>. Визуальная форма записи справочника «</w:t>
        </w:r>
        <w:r w:rsidR="00050288" w:rsidRPr="00D54D91">
          <w:rPr>
            <w:rStyle w:val="aff6"/>
            <w:lang w:eastAsia="x-none"/>
          </w:rPr>
          <w:t>Виды средств</w:t>
        </w:r>
        <w:r w:rsidR="00050288" w:rsidRPr="00D54D91">
          <w:rPr>
            <w:rStyle w:val="aff6"/>
          </w:rPr>
          <w:t>»</w:t>
        </w:r>
        <w:r w:rsidR="00050288">
          <w:rPr>
            <w:webHidden/>
          </w:rPr>
          <w:tab/>
        </w:r>
        <w:r w:rsidR="00050288">
          <w:rPr>
            <w:webHidden/>
          </w:rPr>
          <w:fldChar w:fldCharType="begin"/>
        </w:r>
        <w:r w:rsidR="00050288">
          <w:rPr>
            <w:webHidden/>
          </w:rPr>
          <w:instrText xml:space="preserve"> PAGEREF _Toc111111749 \h </w:instrText>
        </w:r>
        <w:r w:rsidR="00050288">
          <w:rPr>
            <w:webHidden/>
          </w:rPr>
        </w:r>
        <w:r w:rsidR="00050288">
          <w:rPr>
            <w:webHidden/>
          </w:rPr>
          <w:fldChar w:fldCharType="separate"/>
        </w:r>
        <w:r w:rsidR="00050288">
          <w:rPr>
            <w:webHidden/>
          </w:rPr>
          <w:t>282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92</w:t>
        </w:r>
        <w:r w:rsidR="00050288" w:rsidRPr="00D54D91">
          <w:rPr>
            <w:rStyle w:val="aff6"/>
          </w:rPr>
          <w:t>. Визуальная форма документа «Диагностический отчет по документам в неконечном статусе»</w:t>
        </w:r>
        <w:r w:rsidR="00050288">
          <w:rPr>
            <w:webHidden/>
          </w:rPr>
          <w:tab/>
        </w:r>
        <w:r w:rsidR="00050288">
          <w:rPr>
            <w:webHidden/>
          </w:rPr>
          <w:fldChar w:fldCharType="begin"/>
        </w:r>
        <w:r w:rsidR="00050288">
          <w:rPr>
            <w:webHidden/>
          </w:rPr>
          <w:instrText xml:space="preserve"> PAGEREF _Toc111111750 \h </w:instrText>
        </w:r>
        <w:r w:rsidR="00050288">
          <w:rPr>
            <w:webHidden/>
          </w:rPr>
        </w:r>
        <w:r w:rsidR="00050288">
          <w:rPr>
            <w:webHidden/>
          </w:rPr>
          <w:fldChar w:fldCharType="separate"/>
        </w:r>
        <w:r w:rsidR="00050288">
          <w:rPr>
            <w:webHidden/>
          </w:rPr>
          <w:t>289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93</w:t>
        </w:r>
        <w:r w:rsidR="00050288" w:rsidRPr="00D54D91">
          <w:rPr>
            <w:rStyle w:val="aff6"/>
          </w:rPr>
          <w:t>. Расположение справочника «Настройки доступа ТОФК по месту обращения»</w:t>
        </w:r>
        <w:r w:rsidR="00050288">
          <w:rPr>
            <w:webHidden/>
          </w:rPr>
          <w:tab/>
        </w:r>
        <w:r w:rsidR="00050288">
          <w:rPr>
            <w:webHidden/>
          </w:rPr>
          <w:fldChar w:fldCharType="begin"/>
        </w:r>
        <w:r w:rsidR="00050288">
          <w:rPr>
            <w:webHidden/>
          </w:rPr>
          <w:instrText xml:space="preserve"> PAGEREF _Toc111111751 \h </w:instrText>
        </w:r>
        <w:r w:rsidR="00050288">
          <w:rPr>
            <w:webHidden/>
          </w:rPr>
        </w:r>
        <w:r w:rsidR="00050288">
          <w:rPr>
            <w:webHidden/>
          </w:rPr>
          <w:fldChar w:fldCharType="separate"/>
        </w:r>
        <w:r w:rsidR="00050288">
          <w:rPr>
            <w:webHidden/>
          </w:rPr>
          <w:t>292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94. Актуализация новой записи справочника «Настройки доступа ТОФК по месту обращения»</w:t>
        </w:r>
        <w:r w:rsidR="00050288">
          <w:rPr>
            <w:webHidden/>
          </w:rPr>
          <w:tab/>
        </w:r>
        <w:r w:rsidR="00050288">
          <w:rPr>
            <w:webHidden/>
          </w:rPr>
          <w:fldChar w:fldCharType="begin"/>
        </w:r>
        <w:r w:rsidR="00050288">
          <w:rPr>
            <w:webHidden/>
          </w:rPr>
          <w:instrText xml:space="preserve"> PAGEREF _Toc111111752 \h </w:instrText>
        </w:r>
        <w:r w:rsidR="00050288">
          <w:rPr>
            <w:webHidden/>
          </w:rPr>
        </w:r>
        <w:r w:rsidR="00050288">
          <w:rPr>
            <w:webHidden/>
          </w:rPr>
          <w:fldChar w:fldCharType="separate"/>
        </w:r>
        <w:r w:rsidR="00050288">
          <w:rPr>
            <w:webHidden/>
          </w:rPr>
          <w:t>292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95. Переключение в режим «ТОФК обращения»</w:t>
        </w:r>
        <w:r w:rsidR="00050288">
          <w:rPr>
            <w:webHidden/>
          </w:rPr>
          <w:tab/>
        </w:r>
        <w:r w:rsidR="00050288">
          <w:rPr>
            <w:webHidden/>
          </w:rPr>
          <w:fldChar w:fldCharType="begin"/>
        </w:r>
        <w:r w:rsidR="00050288">
          <w:rPr>
            <w:webHidden/>
          </w:rPr>
          <w:instrText xml:space="preserve"> PAGEREF _Toc111111753 \h </w:instrText>
        </w:r>
        <w:r w:rsidR="00050288">
          <w:rPr>
            <w:webHidden/>
          </w:rPr>
        </w:r>
        <w:r w:rsidR="00050288">
          <w:rPr>
            <w:webHidden/>
          </w:rPr>
          <w:fldChar w:fldCharType="separate"/>
        </w:r>
        <w:r w:rsidR="00050288">
          <w:rPr>
            <w:webHidden/>
          </w:rPr>
          <w:t>293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96. СФ документов «Документ основание». Кнопка «На согласование»</w:t>
        </w:r>
        <w:r w:rsidR="00050288">
          <w:rPr>
            <w:webHidden/>
          </w:rPr>
          <w:tab/>
        </w:r>
        <w:r w:rsidR="00050288">
          <w:rPr>
            <w:webHidden/>
          </w:rPr>
          <w:fldChar w:fldCharType="begin"/>
        </w:r>
        <w:r w:rsidR="00050288">
          <w:rPr>
            <w:webHidden/>
          </w:rPr>
          <w:instrText xml:space="preserve"> PAGEREF _Toc111111754 \h </w:instrText>
        </w:r>
        <w:r w:rsidR="00050288">
          <w:rPr>
            <w:webHidden/>
          </w:rPr>
        </w:r>
        <w:r w:rsidR="00050288">
          <w:rPr>
            <w:webHidden/>
          </w:rPr>
          <w:fldChar w:fldCharType="separate"/>
        </w:r>
        <w:r w:rsidR="00050288">
          <w:rPr>
            <w:webHidden/>
          </w:rPr>
          <w:t>295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97. Форма «Формирование листа согласования»</w:t>
        </w:r>
        <w:r w:rsidR="00050288">
          <w:rPr>
            <w:webHidden/>
          </w:rPr>
          <w:tab/>
        </w:r>
        <w:r w:rsidR="00050288">
          <w:rPr>
            <w:webHidden/>
          </w:rPr>
          <w:fldChar w:fldCharType="begin"/>
        </w:r>
        <w:r w:rsidR="00050288">
          <w:rPr>
            <w:webHidden/>
          </w:rPr>
          <w:instrText xml:space="preserve"> PAGEREF _Toc111111755 \h </w:instrText>
        </w:r>
        <w:r w:rsidR="00050288">
          <w:rPr>
            <w:webHidden/>
          </w:rPr>
        </w:r>
        <w:r w:rsidR="00050288">
          <w:rPr>
            <w:webHidden/>
          </w:rPr>
          <w:fldChar w:fldCharType="separate"/>
        </w:r>
        <w:r w:rsidR="00050288">
          <w:rPr>
            <w:webHidden/>
          </w:rPr>
          <w:t>296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98. Форма «Документ на подпись»</w:t>
        </w:r>
        <w:r w:rsidR="00050288">
          <w:rPr>
            <w:webHidden/>
          </w:rPr>
          <w:tab/>
        </w:r>
        <w:r w:rsidR="00050288">
          <w:rPr>
            <w:webHidden/>
          </w:rPr>
          <w:fldChar w:fldCharType="begin"/>
        </w:r>
        <w:r w:rsidR="00050288">
          <w:rPr>
            <w:webHidden/>
          </w:rPr>
          <w:instrText xml:space="preserve"> PAGEREF _Toc111111756 \h </w:instrText>
        </w:r>
        <w:r w:rsidR="00050288">
          <w:rPr>
            <w:webHidden/>
          </w:rPr>
        </w:r>
        <w:r w:rsidR="00050288">
          <w:rPr>
            <w:webHidden/>
          </w:rPr>
          <w:fldChar w:fldCharType="separate"/>
        </w:r>
        <w:r w:rsidR="00050288">
          <w:rPr>
            <w:webHidden/>
          </w:rPr>
          <w:t>297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99. Форма «Выбор сертификата пользователя»</w:t>
        </w:r>
        <w:r w:rsidR="00050288">
          <w:rPr>
            <w:webHidden/>
          </w:rPr>
          <w:tab/>
        </w:r>
        <w:r w:rsidR="00050288">
          <w:rPr>
            <w:webHidden/>
          </w:rPr>
          <w:fldChar w:fldCharType="begin"/>
        </w:r>
        <w:r w:rsidR="00050288">
          <w:rPr>
            <w:webHidden/>
          </w:rPr>
          <w:instrText xml:space="preserve"> PAGEREF _Toc111111757 \h </w:instrText>
        </w:r>
        <w:r w:rsidR="00050288">
          <w:rPr>
            <w:webHidden/>
          </w:rPr>
        </w:r>
        <w:r w:rsidR="00050288">
          <w:rPr>
            <w:webHidden/>
          </w:rPr>
          <w:fldChar w:fldCharType="separate"/>
        </w:r>
        <w:r w:rsidR="00050288">
          <w:rPr>
            <w:webHidden/>
          </w:rPr>
          <w:t>297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100. СФ документов «Документ основание». Кнопка «Согласовать/Вернуть»</w:t>
        </w:r>
        <w:r w:rsidR="00050288">
          <w:rPr>
            <w:webHidden/>
          </w:rPr>
          <w:tab/>
        </w:r>
        <w:r w:rsidR="00050288">
          <w:rPr>
            <w:webHidden/>
          </w:rPr>
          <w:fldChar w:fldCharType="begin"/>
        </w:r>
        <w:r w:rsidR="00050288">
          <w:rPr>
            <w:webHidden/>
          </w:rPr>
          <w:instrText xml:space="preserve"> PAGEREF _Toc111111758 \h </w:instrText>
        </w:r>
        <w:r w:rsidR="00050288">
          <w:rPr>
            <w:webHidden/>
          </w:rPr>
        </w:r>
        <w:r w:rsidR="00050288">
          <w:rPr>
            <w:webHidden/>
          </w:rPr>
          <w:fldChar w:fldCharType="separate"/>
        </w:r>
        <w:r w:rsidR="00050288">
          <w:rPr>
            <w:webHidden/>
          </w:rPr>
          <w:t>299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5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101. Окно согласования</w:t>
        </w:r>
        <w:r w:rsidR="00050288">
          <w:rPr>
            <w:webHidden/>
          </w:rPr>
          <w:tab/>
        </w:r>
        <w:r w:rsidR="00050288">
          <w:rPr>
            <w:webHidden/>
          </w:rPr>
          <w:fldChar w:fldCharType="begin"/>
        </w:r>
        <w:r w:rsidR="00050288">
          <w:rPr>
            <w:webHidden/>
          </w:rPr>
          <w:instrText xml:space="preserve"> PAGEREF _Toc111111759 \h </w:instrText>
        </w:r>
        <w:r w:rsidR="00050288">
          <w:rPr>
            <w:webHidden/>
          </w:rPr>
        </w:r>
        <w:r w:rsidR="00050288">
          <w:rPr>
            <w:webHidden/>
          </w:rPr>
          <w:fldChar w:fldCharType="separate"/>
        </w:r>
        <w:r w:rsidR="00050288">
          <w:rPr>
            <w:webHidden/>
          </w:rPr>
          <w:t>300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102. СФ документов «Документ основание». Кнопка «Утвердить/Вернуть»</w:t>
        </w:r>
        <w:r w:rsidR="00050288">
          <w:rPr>
            <w:webHidden/>
          </w:rPr>
          <w:tab/>
        </w:r>
        <w:r w:rsidR="00050288">
          <w:rPr>
            <w:webHidden/>
          </w:rPr>
          <w:fldChar w:fldCharType="begin"/>
        </w:r>
        <w:r w:rsidR="00050288">
          <w:rPr>
            <w:webHidden/>
          </w:rPr>
          <w:instrText xml:space="preserve"> PAGEREF _Toc111111760 \h </w:instrText>
        </w:r>
        <w:r w:rsidR="00050288">
          <w:rPr>
            <w:webHidden/>
          </w:rPr>
        </w:r>
        <w:r w:rsidR="00050288">
          <w:rPr>
            <w:webHidden/>
          </w:rPr>
          <w:fldChar w:fldCharType="separate"/>
        </w:r>
        <w:r w:rsidR="00050288">
          <w:rPr>
            <w:webHidden/>
          </w:rPr>
          <w:t>301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103. Окно утверждения</w:t>
        </w:r>
        <w:r w:rsidR="00050288">
          <w:rPr>
            <w:webHidden/>
          </w:rPr>
          <w:tab/>
        </w:r>
        <w:r w:rsidR="00050288">
          <w:rPr>
            <w:webHidden/>
          </w:rPr>
          <w:fldChar w:fldCharType="begin"/>
        </w:r>
        <w:r w:rsidR="00050288">
          <w:rPr>
            <w:webHidden/>
          </w:rPr>
          <w:instrText xml:space="preserve"> PAGEREF _Toc111111761 \h </w:instrText>
        </w:r>
        <w:r w:rsidR="00050288">
          <w:rPr>
            <w:webHidden/>
          </w:rPr>
        </w:r>
        <w:r w:rsidR="00050288">
          <w:rPr>
            <w:webHidden/>
          </w:rPr>
          <w:fldChar w:fldCharType="separate"/>
        </w:r>
        <w:r w:rsidR="00050288">
          <w:rPr>
            <w:webHidden/>
          </w:rPr>
          <w:t>302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104. Окно «Выбор сертификата пользователя»</w:t>
        </w:r>
        <w:r w:rsidR="00050288">
          <w:rPr>
            <w:webHidden/>
          </w:rPr>
          <w:tab/>
        </w:r>
        <w:r w:rsidR="00050288">
          <w:rPr>
            <w:webHidden/>
          </w:rPr>
          <w:fldChar w:fldCharType="begin"/>
        </w:r>
        <w:r w:rsidR="00050288">
          <w:rPr>
            <w:webHidden/>
          </w:rPr>
          <w:instrText xml:space="preserve"> PAGEREF _Toc111111762 \h </w:instrText>
        </w:r>
        <w:r w:rsidR="00050288">
          <w:rPr>
            <w:webHidden/>
          </w:rPr>
        </w:r>
        <w:r w:rsidR="00050288">
          <w:rPr>
            <w:webHidden/>
          </w:rPr>
          <w:fldChar w:fldCharType="separate"/>
        </w:r>
        <w:r w:rsidR="00050288">
          <w:rPr>
            <w:webHidden/>
          </w:rPr>
          <w:t>303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105. ВФ формуляра «Произвольный документ», вкладка «Основная информация»</w:t>
        </w:r>
        <w:r w:rsidR="00050288">
          <w:rPr>
            <w:webHidden/>
          </w:rPr>
          <w:tab/>
        </w:r>
        <w:r w:rsidR="00050288">
          <w:rPr>
            <w:webHidden/>
          </w:rPr>
          <w:fldChar w:fldCharType="begin"/>
        </w:r>
        <w:r w:rsidR="00050288">
          <w:rPr>
            <w:webHidden/>
          </w:rPr>
          <w:instrText xml:space="preserve"> PAGEREF _Toc111111763 \h </w:instrText>
        </w:r>
        <w:r w:rsidR="00050288">
          <w:rPr>
            <w:webHidden/>
          </w:rPr>
        </w:r>
        <w:r w:rsidR="00050288">
          <w:rPr>
            <w:webHidden/>
          </w:rPr>
          <w:fldChar w:fldCharType="separate"/>
        </w:r>
        <w:r w:rsidR="00050288">
          <w:rPr>
            <w:webHidden/>
          </w:rPr>
          <w:t>362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106. ВФ формуляра «Произвольный документ», вкладка «Получатели»</w:t>
        </w:r>
        <w:r w:rsidR="00050288">
          <w:rPr>
            <w:webHidden/>
          </w:rPr>
          <w:tab/>
        </w:r>
        <w:r w:rsidR="00050288">
          <w:rPr>
            <w:webHidden/>
          </w:rPr>
          <w:fldChar w:fldCharType="begin"/>
        </w:r>
        <w:r w:rsidR="00050288">
          <w:rPr>
            <w:webHidden/>
          </w:rPr>
          <w:instrText xml:space="preserve"> PAGEREF _Toc111111764 \h </w:instrText>
        </w:r>
        <w:r w:rsidR="00050288">
          <w:rPr>
            <w:webHidden/>
          </w:rPr>
        </w:r>
        <w:r w:rsidR="00050288">
          <w:rPr>
            <w:webHidden/>
          </w:rPr>
          <w:fldChar w:fldCharType="separate"/>
        </w:r>
        <w:r w:rsidR="00050288">
          <w:rPr>
            <w:webHidden/>
          </w:rPr>
          <w:t>364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107. ВФ формуляра «Произвольный документ». Вкладка «Отметки об исполнении»</w:t>
        </w:r>
        <w:r w:rsidR="00050288">
          <w:rPr>
            <w:webHidden/>
          </w:rPr>
          <w:tab/>
        </w:r>
        <w:r w:rsidR="00050288">
          <w:rPr>
            <w:webHidden/>
          </w:rPr>
          <w:fldChar w:fldCharType="begin"/>
        </w:r>
        <w:r w:rsidR="00050288">
          <w:rPr>
            <w:webHidden/>
          </w:rPr>
          <w:instrText xml:space="preserve"> PAGEREF _Toc111111765 \h </w:instrText>
        </w:r>
        <w:r w:rsidR="00050288">
          <w:rPr>
            <w:webHidden/>
          </w:rPr>
        </w:r>
        <w:r w:rsidR="00050288">
          <w:rPr>
            <w:webHidden/>
          </w:rPr>
          <w:fldChar w:fldCharType="separate"/>
        </w:r>
        <w:r w:rsidR="00050288">
          <w:rPr>
            <w:webHidden/>
          </w:rPr>
          <w:t>365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108. ВФ формуляра «Произвольный документ». Вкладка «Уведомления»</w:t>
        </w:r>
        <w:r w:rsidR="00050288">
          <w:rPr>
            <w:webHidden/>
          </w:rPr>
          <w:tab/>
        </w:r>
        <w:r w:rsidR="00050288">
          <w:rPr>
            <w:webHidden/>
          </w:rPr>
          <w:fldChar w:fldCharType="begin"/>
        </w:r>
        <w:r w:rsidR="00050288">
          <w:rPr>
            <w:webHidden/>
          </w:rPr>
          <w:instrText xml:space="preserve"> PAGEREF _Toc111111766 \h </w:instrText>
        </w:r>
        <w:r w:rsidR="00050288">
          <w:rPr>
            <w:webHidden/>
          </w:rPr>
        </w:r>
        <w:r w:rsidR="00050288">
          <w:rPr>
            <w:webHidden/>
          </w:rPr>
          <w:fldChar w:fldCharType="separate"/>
        </w:r>
        <w:r w:rsidR="00050288">
          <w:rPr>
            <w:webHidden/>
          </w:rPr>
          <w:t>366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109. ВФ формуляра «Произвольный документ». Вкладка «Лист согласования»</w:t>
        </w:r>
        <w:r w:rsidR="00050288">
          <w:rPr>
            <w:webHidden/>
          </w:rPr>
          <w:tab/>
        </w:r>
        <w:r w:rsidR="00050288">
          <w:rPr>
            <w:webHidden/>
          </w:rPr>
          <w:fldChar w:fldCharType="begin"/>
        </w:r>
        <w:r w:rsidR="00050288">
          <w:rPr>
            <w:webHidden/>
          </w:rPr>
          <w:instrText xml:space="preserve"> PAGEREF _Toc111111767 \h </w:instrText>
        </w:r>
        <w:r w:rsidR="00050288">
          <w:rPr>
            <w:webHidden/>
          </w:rPr>
        </w:r>
        <w:r w:rsidR="00050288">
          <w:rPr>
            <w:webHidden/>
          </w:rPr>
          <w:fldChar w:fldCharType="separate"/>
        </w:r>
        <w:r w:rsidR="00050288">
          <w:rPr>
            <w:webHidden/>
          </w:rPr>
          <w:t>366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110. Списковая форма документа «Произвольный документ»</w:t>
        </w:r>
        <w:r w:rsidR="00050288">
          <w:rPr>
            <w:webHidden/>
          </w:rPr>
          <w:tab/>
        </w:r>
        <w:r w:rsidR="00050288">
          <w:rPr>
            <w:webHidden/>
          </w:rPr>
          <w:fldChar w:fldCharType="begin"/>
        </w:r>
        <w:r w:rsidR="00050288">
          <w:rPr>
            <w:webHidden/>
          </w:rPr>
          <w:instrText xml:space="preserve"> PAGEREF _Toc111111768 \h </w:instrText>
        </w:r>
        <w:r w:rsidR="00050288">
          <w:rPr>
            <w:webHidden/>
          </w:rPr>
        </w:r>
        <w:r w:rsidR="00050288">
          <w:rPr>
            <w:webHidden/>
          </w:rPr>
          <w:fldChar w:fldCharType="separate"/>
        </w:r>
        <w:r w:rsidR="00050288">
          <w:rPr>
            <w:webHidden/>
          </w:rPr>
          <w:t>368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6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111. Окно отзыва документа</w:t>
        </w:r>
        <w:r w:rsidR="00050288">
          <w:rPr>
            <w:webHidden/>
          </w:rPr>
          <w:tab/>
        </w:r>
        <w:r w:rsidR="00050288">
          <w:rPr>
            <w:webHidden/>
          </w:rPr>
          <w:fldChar w:fldCharType="begin"/>
        </w:r>
        <w:r w:rsidR="00050288">
          <w:rPr>
            <w:webHidden/>
          </w:rPr>
          <w:instrText xml:space="preserve"> PAGEREF _Toc111111769 \h </w:instrText>
        </w:r>
        <w:r w:rsidR="00050288">
          <w:rPr>
            <w:webHidden/>
          </w:rPr>
        </w:r>
        <w:r w:rsidR="00050288">
          <w:rPr>
            <w:webHidden/>
          </w:rPr>
          <w:fldChar w:fldCharType="separate"/>
        </w:r>
        <w:r w:rsidR="00050288">
          <w:rPr>
            <w:webHidden/>
          </w:rPr>
          <w:t>369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112. ВФ формуляра «Произвольный документ (входящий)». Вкладка «Отметка об исполнении»</w:t>
        </w:r>
        <w:r w:rsidR="00050288">
          <w:rPr>
            <w:webHidden/>
          </w:rPr>
          <w:tab/>
        </w:r>
        <w:r w:rsidR="00050288">
          <w:rPr>
            <w:webHidden/>
          </w:rPr>
          <w:fldChar w:fldCharType="begin"/>
        </w:r>
        <w:r w:rsidR="00050288">
          <w:rPr>
            <w:webHidden/>
          </w:rPr>
          <w:instrText xml:space="preserve"> PAGEREF _Toc111111770 \h </w:instrText>
        </w:r>
        <w:r w:rsidR="00050288">
          <w:rPr>
            <w:webHidden/>
          </w:rPr>
        </w:r>
        <w:r w:rsidR="00050288">
          <w:rPr>
            <w:webHidden/>
          </w:rPr>
          <w:fldChar w:fldCharType="separate"/>
        </w:r>
        <w:r w:rsidR="00050288">
          <w:rPr>
            <w:webHidden/>
          </w:rPr>
          <w:t>370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113. СФ формуляра «Произвольный документ (входящий)»</w:t>
        </w:r>
        <w:r w:rsidR="00050288">
          <w:rPr>
            <w:webHidden/>
          </w:rPr>
          <w:tab/>
        </w:r>
        <w:r w:rsidR="00050288">
          <w:rPr>
            <w:webHidden/>
          </w:rPr>
          <w:fldChar w:fldCharType="begin"/>
        </w:r>
        <w:r w:rsidR="00050288">
          <w:rPr>
            <w:webHidden/>
          </w:rPr>
          <w:instrText xml:space="preserve"> PAGEREF _Toc111111771 \h </w:instrText>
        </w:r>
        <w:r w:rsidR="00050288">
          <w:rPr>
            <w:webHidden/>
          </w:rPr>
        </w:r>
        <w:r w:rsidR="00050288">
          <w:rPr>
            <w:webHidden/>
          </w:rPr>
          <w:fldChar w:fldCharType="separate"/>
        </w:r>
        <w:r w:rsidR="00050288">
          <w:rPr>
            <w:webHidden/>
          </w:rPr>
          <w:t>371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114. ВФ справочника пользователей</w:t>
        </w:r>
        <w:r w:rsidR="00050288">
          <w:rPr>
            <w:webHidden/>
          </w:rPr>
          <w:tab/>
        </w:r>
        <w:r w:rsidR="00050288">
          <w:rPr>
            <w:webHidden/>
          </w:rPr>
          <w:fldChar w:fldCharType="begin"/>
        </w:r>
        <w:r w:rsidR="00050288">
          <w:rPr>
            <w:webHidden/>
          </w:rPr>
          <w:instrText xml:space="preserve"> PAGEREF _Toc111111772 \h </w:instrText>
        </w:r>
        <w:r w:rsidR="00050288">
          <w:rPr>
            <w:webHidden/>
          </w:rPr>
        </w:r>
        <w:r w:rsidR="00050288">
          <w:rPr>
            <w:webHidden/>
          </w:rPr>
          <w:fldChar w:fldCharType="separate"/>
        </w:r>
        <w:r w:rsidR="00050288">
          <w:rPr>
            <w:webHidden/>
          </w:rPr>
          <w:t>372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115. Окно «Исполнить»</w:t>
        </w:r>
        <w:r w:rsidR="00050288">
          <w:rPr>
            <w:webHidden/>
          </w:rPr>
          <w:tab/>
        </w:r>
        <w:r w:rsidR="00050288">
          <w:rPr>
            <w:webHidden/>
          </w:rPr>
          <w:fldChar w:fldCharType="begin"/>
        </w:r>
        <w:r w:rsidR="00050288">
          <w:rPr>
            <w:webHidden/>
          </w:rPr>
          <w:instrText xml:space="preserve"> PAGEREF _Toc111111773 \h </w:instrText>
        </w:r>
        <w:r w:rsidR="00050288">
          <w:rPr>
            <w:webHidden/>
          </w:rPr>
        </w:r>
        <w:r w:rsidR="00050288">
          <w:rPr>
            <w:webHidden/>
          </w:rPr>
          <w:fldChar w:fldCharType="separate"/>
        </w:r>
        <w:r w:rsidR="00050288">
          <w:rPr>
            <w:webHidden/>
          </w:rPr>
          <w:t>372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116. Окно для комментария о причине отказа</w:t>
        </w:r>
        <w:r w:rsidR="00050288">
          <w:rPr>
            <w:webHidden/>
          </w:rPr>
          <w:tab/>
        </w:r>
        <w:r w:rsidR="00050288">
          <w:rPr>
            <w:webHidden/>
          </w:rPr>
          <w:fldChar w:fldCharType="begin"/>
        </w:r>
        <w:r w:rsidR="00050288">
          <w:rPr>
            <w:webHidden/>
          </w:rPr>
          <w:instrText xml:space="preserve"> PAGEREF _Toc111111774 \h </w:instrText>
        </w:r>
        <w:r w:rsidR="00050288">
          <w:rPr>
            <w:webHidden/>
          </w:rPr>
        </w:r>
        <w:r w:rsidR="00050288">
          <w:rPr>
            <w:webHidden/>
          </w:rPr>
          <w:fldChar w:fldCharType="separate"/>
        </w:r>
        <w:r w:rsidR="00050288">
          <w:rPr>
            <w:webHidden/>
          </w:rPr>
          <w:t>373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117. ВФ формуляра «Сообщение». Вкладка «Заголовочная часть»</w:t>
        </w:r>
        <w:r w:rsidR="00050288">
          <w:rPr>
            <w:webHidden/>
          </w:rPr>
          <w:tab/>
        </w:r>
        <w:r w:rsidR="00050288">
          <w:rPr>
            <w:webHidden/>
          </w:rPr>
          <w:fldChar w:fldCharType="begin"/>
        </w:r>
        <w:r w:rsidR="00050288">
          <w:rPr>
            <w:webHidden/>
          </w:rPr>
          <w:instrText xml:space="preserve"> PAGEREF _Toc111111775 \h </w:instrText>
        </w:r>
        <w:r w:rsidR="00050288">
          <w:rPr>
            <w:webHidden/>
          </w:rPr>
        </w:r>
        <w:r w:rsidR="00050288">
          <w:rPr>
            <w:webHidden/>
          </w:rPr>
          <w:fldChar w:fldCharType="separate"/>
        </w:r>
        <w:r w:rsidR="00050288">
          <w:rPr>
            <w:webHidden/>
          </w:rPr>
          <w:t>374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118. ВФ формуляра «Сообщение». Вкладка «Получатели»</w:t>
        </w:r>
        <w:r w:rsidR="00050288">
          <w:rPr>
            <w:webHidden/>
          </w:rPr>
          <w:tab/>
        </w:r>
        <w:r w:rsidR="00050288">
          <w:rPr>
            <w:webHidden/>
          </w:rPr>
          <w:fldChar w:fldCharType="begin"/>
        </w:r>
        <w:r w:rsidR="00050288">
          <w:rPr>
            <w:webHidden/>
          </w:rPr>
          <w:instrText xml:space="preserve"> PAGEREF _Toc111111776 \h </w:instrText>
        </w:r>
        <w:r w:rsidR="00050288">
          <w:rPr>
            <w:webHidden/>
          </w:rPr>
        </w:r>
        <w:r w:rsidR="00050288">
          <w:rPr>
            <w:webHidden/>
          </w:rPr>
          <w:fldChar w:fldCharType="separate"/>
        </w:r>
        <w:r w:rsidR="00050288">
          <w:rPr>
            <w:webHidden/>
          </w:rPr>
          <w:t>375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119. ВФ просмотра списка получателей</w:t>
        </w:r>
        <w:r w:rsidR="00050288">
          <w:rPr>
            <w:webHidden/>
          </w:rPr>
          <w:tab/>
        </w:r>
        <w:r w:rsidR="00050288">
          <w:rPr>
            <w:webHidden/>
          </w:rPr>
          <w:fldChar w:fldCharType="begin"/>
        </w:r>
        <w:r w:rsidR="00050288">
          <w:rPr>
            <w:webHidden/>
          </w:rPr>
          <w:instrText xml:space="preserve"> PAGEREF _Toc111111777 \h </w:instrText>
        </w:r>
        <w:r w:rsidR="00050288">
          <w:rPr>
            <w:webHidden/>
          </w:rPr>
        </w:r>
        <w:r w:rsidR="00050288">
          <w:rPr>
            <w:webHidden/>
          </w:rPr>
          <w:fldChar w:fldCharType="separate"/>
        </w:r>
        <w:r w:rsidR="00050288">
          <w:rPr>
            <w:webHidden/>
          </w:rPr>
          <w:t>376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120. Фильтр-папка «Все документы». Списковая форма документа «Сообщение»</w:t>
        </w:r>
        <w:r w:rsidR="00050288">
          <w:rPr>
            <w:webHidden/>
          </w:rPr>
          <w:tab/>
        </w:r>
        <w:r w:rsidR="00050288">
          <w:rPr>
            <w:webHidden/>
          </w:rPr>
          <w:fldChar w:fldCharType="begin"/>
        </w:r>
        <w:r w:rsidR="00050288">
          <w:rPr>
            <w:webHidden/>
          </w:rPr>
          <w:instrText xml:space="preserve"> PAGEREF _Toc111111778 \h </w:instrText>
        </w:r>
        <w:r w:rsidR="00050288">
          <w:rPr>
            <w:webHidden/>
          </w:rPr>
        </w:r>
        <w:r w:rsidR="00050288">
          <w:rPr>
            <w:webHidden/>
          </w:rPr>
          <w:fldChar w:fldCharType="separate"/>
        </w:r>
        <w:r w:rsidR="00050288">
          <w:rPr>
            <w:webHidden/>
          </w:rPr>
          <w:t>377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7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121. Раздел «Сведения об операциях с ЦС»</w:t>
        </w:r>
        <w:r w:rsidR="00050288">
          <w:rPr>
            <w:webHidden/>
          </w:rPr>
          <w:tab/>
        </w:r>
        <w:r w:rsidR="00050288">
          <w:rPr>
            <w:webHidden/>
          </w:rPr>
          <w:fldChar w:fldCharType="begin"/>
        </w:r>
        <w:r w:rsidR="00050288">
          <w:rPr>
            <w:webHidden/>
          </w:rPr>
          <w:instrText xml:space="preserve"> PAGEREF _Toc111111779 \h </w:instrText>
        </w:r>
        <w:r w:rsidR="00050288">
          <w:rPr>
            <w:webHidden/>
          </w:rPr>
        </w:r>
        <w:r w:rsidR="00050288">
          <w:rPr>
            <w:webHidden/>
          </w:rPr>
          <w:fldChar w:fldCharType="separate"/>
        </w:r>
        <w:r w:rsidR="00050288">
          <w:rPr>
            <w:webHidden/>
          </w:rPr>
          <w:t>379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122. ВФ «Формирование листа согласования</w:t>
        </w:r>
        <w:r w:rsidR="00050288">
          <w:rPr>
            <w:webHidden/>
          </w:rPr>
          <w:tab/>
        </w:r>
        <w:r w:rsidR="00050288">
          <w:rPr>
            <w:webHidden/>
          </w:rPr>
          <w:fldChar w:fldCharType="begin"/>
        </w:r>
        <w:r w:rsidR="00050288">
          <w:rPr>
            <w:webHidden/>
          </w:rPr>
          <w:instrText xml:space="preserve"> PAGEREF _Toc111111780 \h </w:instrText>
        </w:r>
        <w:r w:rsidR="00050288">
          <w:rPr>
            <w:webHidden/>
          </w:rPr>
        </w:r>
        <w:r w:rsidR="00050288">
          <w:rPr>
            <w:webHidden/>
          </w:rPr>
          <w:fldChar w:fldCharType="separate"/>
        </w:r>
        <w:r w:rsidR="00050288">
          <w:rPr>
            <w:webHidden/>
          </w:rPr>
          <w:t>380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123. ВФ «Просмотр документа перед формированием подписи»</w:t>
        </w:r>
        <w:r w:rsidR="00050288">
          <w:rPr>
            <w:webHidden/>
          </w:rPr>
          <w:tab/>
        </w:r>
        <w:r w:rsidR="00050288">
          <w:rPr>
            <w:webHidden/>
          </w:rPr>
          <w:fldChar w:fldCharType="begin"/>
        </w:r>
        <w:r w:rsidR="00050288">
          <w:rPr>
            <w:webHidden/>
          </w:rPr>
          <w:instrText xml:space="preserve"> PAGEREF _Toc111111781 \h </w:instrText>
        </w:r>
        <w:r w:rsidR="00050288">
          <w:rPr>
            <w:webHidden/>
          </w:rPr>
        </w:r>
        <w:r w:rsidR="00050288">
          <w:rPr>
            <w:webHidden/>
          </w:rPr>
          <w:fldChar w:fldCharType="separate"/>
        </w:r>
        <w:r w:rsidR="00050288">
          <w:rPr>
            <w:webHidden/>
          </w:rPr>
          <w:t>380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124. Выбор сертификата пользователя</w:t>
        </w:r>
        <w:r w:rsidR="00050288">
          <w:rPr>
            <w:webHidden/>
          </w:rPr>
          <w:tab/>
        </w:r>
        <w:r w:rsidR="00050288">
          <w:rPr>
            <w:webHidden/>
          </w:rPr>
          <w:fldChar w:fldCharType="begin"/>
        </w:r>
        <w:r w:rsidR="00050288">
          <w:rPr>
            <w:webHidden/>
          </w:rPr>
          <w:instrText xml:space="preserve"> PAGEREF _Toc111111782 \h </w:instrText>
        </w:r>
        <w:r w:rsidR="00050288">
          <w:rPr>
            <w:webHidden/>
          </w:rPr>
        </w:r>
        <w:r w:rsidR="00050288">
          <w:rPr>
            <w:webHidden/>
          </w:rPr>
          <w:fldChar w:fldCharType="separate"/>
        </w:r>
        <w:r w:rsidR="00050288">
          <w:rPr>
            <w:webHidden/>
          </w:rPr>
          <w:t>381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125. Раздел «Сведения об операциях с ЦС»</w:t>
        </w:r>
        <w:r w:rsidR="00050288">
          <w:rPr>
            <w:webHidden/>
          </w:rPr>
          <w:tab/>
        </w:r>
        <w:r w:rsidR="00050288">
          <w:rPr>
            <w:webHidden/>
          </w:rPr>
          <w:fldChar w:fldCharType="begin"/>
        </w:r>
        <w:r w:rsidR="00050288">
          <w:rPr>
            <w:webHidden/>
          </w:rPr>
          <w:instrText xml:space="preserve"> PAGEREF _Toc111111783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126. Окно «Согласовать/Вернуть»</w:t>
        </w:r>
        <w:r w:rsidR="00050288">
          <w:rPr>
            <w:webHidden/>
          </w:rPr>
          <w:tab/>
        </w:r>
        <w:r w:rsidR="00050288">
          <w:rPr>
            <w:webHidden/>
          </w:rPr>
          <w:fldChar w:fldCharType="begin"/>
        </w:r>
        <w:r w:rsidR="00050288">
          <w:rPr>
            <w:webHidden/>
          </w:rPr>
          <w:instrText xml:space="preserve"> PAGEREF _Toc111111784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127. Сообщения об успешном завершении операции согласования</w:t>
        </w:r>
        <w:r w:rsidR="00050288">
          <w:rPr>
            <w:webHidden/>
          </w:rPr>
          <w:tab/>
        </w:r>
        <w:r w:rsidR="00050288">
          <w:rPr>
            <w:webHidden/>
          </w:rPr>
          <w:fldChar w:fldCharType="begin"/>
        </w:r>
        <w:r w:rsidR="00050288">
          <w:rPr>
            <w:webHidden/>
          </w:rPr>
          <w:instrText xml:space="preserve"> PAGEREF _Toc111111785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128. Документ на статусе «На утверждении», этап «Утверждение руководителем «ФЭС»</w:t>
        </w:r>
        <w:r w:rsidR="00050288">
          <w:rPr>
            <w:webHidden/>
          </w:rPr>
          <w:tab/>
        </w:r>
        <w:r w:rsidR="00050288">
          <w:rPr>
            <w:webHidden/>
          </w:rPr>
          <w:fldChar w:fldCharType="begin"/>
        </w:r>
        <w:r w:rsidR="00050288">
          <w:rPr>
            <w:webHidden/>
          </w:rPr>
          <w:instrText xml:space="preserve"> PAGEREF _Toc111111786 \h </w:instrText>
        </w:r>
        <w:r w:rsidR="00050288">
          <w:rPr>
            <w:webHidden/>
          </w:rPr>
        </w:r>
        <w:r w:rsidR="00050288">
          <w:rPr>
            <w:webHidden/>
          </w:rPr>
          <w:fldChar w:fldCharType="separate"/>
        </w:r>
        <w:r w:rsidR="00050288">
          <w:rPr>
            <w:webHidden/>
          </w:rPr>
          <w:t>383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129. Окно «Утвердить»</w:t>
        </w:r>
        <w:r w:rsidR="00050288">
          <w:rPr>
            <w:webHidden/>
          </w:rPr>
          <w:tab/>
        </w:r>
        <w:r w:rsidR="00050288">
          <w:rPr>
            <w:webHidden/>
          </w:rPr>
          <w:fldChar w:fldCharType="begin"/>
        </w:r>
        <w:r w:rsidR="00050288">
          <w:rPr>
            <w:webHidden/>
          </w:rPr>
          <w:instrText xml:space="preserve"> PAGEREF _Toc111111787 \h </w:instrText>
        </w:r>
        <w:r w:rsidR="00050288">
          <w:rPr>
            <w:webHidden/>
          </w:rPr>
        </w:r>
        <w:r w:rsidR="00050288">
          <w:rPr>
            <w:webHidden/>
          </w:rPr>
          <w:fldChar w:fldCharType="separate"/>
        </w:r>
        <w:r w:rsidR="00050288">
          <w:rPr>
            <w:webHidden/>
          </w:rPr>
          <w:t>383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130. Выбор сертификата пользователя</w:t>
        </w:r>
        <w:r w:rsidR="00050288">
          <w:rPr>
            <w:webHidden/>
          </w:rPr>
          <w:tab/>
        </w:r>
        <w:r w:rsidR="00050288">
          <w:rPr>
            <w:webHidden/>
          </w:rPr>
          <w:fldChar w:fldCharType="begin"/>
        </w:r>
        <w:r w:rsidR="00050288">
          <w:rPr>
            <w:webHidden/>
          </w:rPr>
          <w:instrText xml:space="preserve"> PAGEREF _Toc111111788 \h </w:instrText>
        </w:r>
        <w:r w:rsidR="00050288">
          <w:rPr>
            <w:webHidden/>
          </w:rPr>
        </w:r>
        <w:r w:rsidR="00050288">
          <w:rPr>
            <w:webHidden/>
          </w:rPr>
          <w:fldChar w:fldCharType="separate"/>
        </w:r>
        <w:r w:rsidR="00050288">
          <w:rPr>
            <w:webHidden/>
          </w:rPr>
          <w:t>384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8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131. Сообщения об успешном завершении операции утверждения</w:t>
        </w:r>
        <w:r w:rsidR="00050288">
          <w:rPr>
            <w:webHidden/>
          </w:rPr>
          <w:tab/>
        </w:r>
        <w:r w:rsidR="00050288">
          <w:rPr>
            <w:webHidden/>
          </w:rPr>
          <w:fldChar w:fldCharType="begin"/>
        </w:r>
        <w:r w:rsidR="00050288">
          <w:rPr>
            <w:webHidden/>
          </w:rPr>
          <w:instrText xml:space="preserve"> PAGEREF _Toc111111789 \h </w:instrText>
        </w:r>
        <w:r w:rsidR="00050288">
          <w:rPr>
            <w:webHidden/>
          </w:rPr>
        </w:r>
        <w:r w:rsidR="00050288">
          <w:rPr>
            <w:webHidden/>
          </w:rPr>
          <w:fldChar w:fldCharType="separate"/>
        </w:r>
        <w:r w:rsidR="00050288">
          <w:rPr>
            <w:webHidden/>
          </w:rPr>
          <w:t>384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132. Вид листа согласования после завершения этапа согласования документа</w:t>
        </w:r>
        <w:r w:rsidR="00050288">
          <w:rPr>
            <w:webHidden/>
          </w:rPr>
          <w:tab/>
        </w:r>
        <w:r w:rsidR="00050288">
          <w:rPr>
            <w:webHidden/>
          </w:rPr>
          <w:fldChar w:fldCharType="begin"/>
        </w:r>
        <w:r w:rsidR="00050288">
          <w:rPr>
            <w:webHidden/>
          </w:rPr>
          <w:instrText xml:space="preserve"> PAGEREF _Toc111111790 \h </w:instrText>
        </w:r>
        <w:r w:rsidR="00050288">
          <w:rPr>
            <w:webHidden/>
          </w:rPr>
        </w:r>
        <w:r w:rsidR="00050288">
          <w:rPr>
            <w:webHidden/>
          </w:rPr>
          <w:fldChar w:fldCharType="separate"/>
        </w:r>
        <w:r w:rsidR="00050288">
          <w:rPr>
            <w:webHidden/>
          </w:rPr>
          <w:t>385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133. Форма «Редактирование листа согласования»</w:t>
        </w:r>
        <w:r w:rsidR="00050288">
          <w:rPr>
            <w:webHidden/>
          </w:rPr>
          <w:tab/>
        </w:r>
        <w:r w:rsidR="00050288">
          <w:rPr>
            <w:webHidden/>
          </w:rPr>
          <w:fldChar w:fldCharType="begin"/>
        </w:r>
        <w:r w:rsidR="00050288">
          <w:rPr>
            <w:webHidden/>
          </w:rPr>
          <w:instrText xml:space="preserve"> PAGEREF _Toc111111791 \h </w:instrText>
        </w:r>
        <w:r w:rsidR="00050288">
          <w:rPr>
            <w:webHidden/>
          </w:rPr>
        </w:r>
        <w:r w:rsidR="00050288">
          <w:rPr>
            <w:webHidden/>
          </w:rPr>
          <w:fldChar w:fldCharType="separate"/>
        </w:r>
        <w:r w:rsidR="00050288">
          <w:rPr>
            <w:webHidden/>
          </w:rPr>
          <w:t>385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134. Пример листа согласования с отсутствующим списком утверждающих</w:t>
        </w:r>
        <w:r w:rsidR="00050288">
          <w:rPr>
            <w:webHidden/>
          </w:rPr>
          <w:tab/>
        </w:r>
        <w:r w:rsidR="00050288">
          <w:rPr>
            <w:webHidden/>
          </w:rPr>
          <w:fldChar w:fldCharType="begin"/>
        </w:r>
        <w:r w:rsidR="00050288">
          <w:rPr>
            <w:webHidden/>
          </w:rPr>
          <w:instrText xml:space="preserve"> PAGEREF _Toc111111792 \h </w:instrText>
        </w:r>
        <w:r w:rsidR="00050288">
          <w:rPr>
            <w:webHidden/>
          </w:rPr>
        </w:r>
        <w:r w:rsidR="00050288">
          <w:rPr>
            <w:webHidden/>
          </w:rPr>
          <w:fldChar w:fldCharType="separate"/>
        </w:r>
        <w:r w:rsidR="00050288">
          <w:rPr>
            <w:webHidden/>
          </w:rPr>
          <w:t>386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135. Справочник «Выбор утверждающих»</w:t>
        </w:r>
        <w:r w:rsidR="00050288">
          <w:rPr>
            <w:webHidden/>
          </w:rPr>
          <w:tab/>
        </w:r>
        <w:r w:rsidR="00050288">
          <w:rPr>
            <w:webHidden/>
          </w:rPr>
          <w:fldChar w:fldCharType="begin"/>
        </w:r>
        <w:r w:rsidR="00050288">
          <w:rPr>
            <w:webHidden/>
          </w:rPr>
          <w:instrText xml:space="preserve"> PAGEREF _Toc111111793 \h </w:instrText>
        </w:r>
        <w:r w:rsidR="00050288">
          <w:rPr>
            <w:webHidden/>
          </w:rPr>
        </w:r>
        <w:r w:rsidR="00050288">
          <w:rPr>
            <w:webHidden/>
          </w:rPr>
          <w:fldChar w:fldCharType="separate"/>
        </w:r>
        <w:r w:rsidR="00050288">
          <w:rPr>
            <w:webHidden/>
          </w:rPr>
          <w:t>386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136. Отредактированный лист согласования</w:t>
        </w:r>
        <w:r w:rsidR="00050288">
          <w:rPr>
            <w:webHidden/>
          </w:rPr>
          <w:tab/>
        </w:r>
        <w:r w:rsidR="00050288">
          <w:rPr>
            <w:webHidden/>
          </w:rPr>
          <w:fldChar w:fldCharType="begin"/>
        </w:r>
        <w:r w:rsidR="00050288">
          <w:rPr>
            <w:webHidden/>
          </w:rPr>
          <w:instrText xml:space="preserve"> PAGEREF _Toc111111794 \h </w:instrText>
        </w:r>
        <w:r w:rsidR="00050288">
          <w:rPr>
            <w:webHidden/>
          </w:rPr>
        </w:r>
        <w:r w:rsidR="00050288">
          <w:rPr>
            <w:webHidden/>
          </w:rPr>
          <w:fldChar w:fldCharType="separate"/>
        </w:r>
        <w:r w:rsidR="00050288">
          <w:rPr>
            <w:webHidden/>
          </w:rPr>
          <w:t>387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137. Личный кабинет. Главная страница. Раздел «Мои заявки»</w:t>
        </w:r>
        <w:r w:rsidR="00050288">
          <w:rPr>
            <w:webHidden/>
          </w:rPr>
          <w:tab/>
        </w:r>
        <w:r w:rsidR="00050288">
          <w:rPr>
            <w:webHidden/>
          </w:rPr>
          <w:fldChar w:fldCharType="begin"/>
        </w:r>
        <w:r w:rsidR="00050288">
          <w:rPr>
            <w:webHidden/>
          </w:rPr>
          <w:instrText xml:space="preserve"> PAGEREF _Toc111111795 \h </w:instrText>
        </w:r>
        <w:r w:rsidR="00050288">
          <w:rPr>
            <w:webHidden/>
          </w:rPr>
        </w:r>
        <w:r w:rsidR="00050288">
          <w:rPr>
            <w:webHidden/>
          </w:rPr>
          <w:fldChar w:fldCharType="separate"/>
        </w:r>
        <w:r w:rsidR="00050288">
          <w:rPr>
            <w:webHidden/>
          </w:rPr>
          <w:t>388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138. Шаг 1. Выбор пользователя</w:t>
        </w:r>
        <w:r w:rsidR="00050288">
          <w:rPr>
            <w:webHidden/>
          </w:rPr>
          <w:tab/>
        </w:r>
        <w:r w:rsidR="00050288">
          <w:rPr>
            <w:webHidden/>
          </w:rPr>
          <w:fldChar w:fldCharType="begin"/>
        </w:r>
        <w:r w:rsidR="00050288">
          <w:rPr>
            <w:webHidden/>
          </w:rPr>
          <w:instrText xml:space="preserve"> PAGEREF _Toc111111796 \h </w:instrText>
        </w:r>
        <w:r w:rsidR="00050288">
          <w:rPr>
            <w:webHidden/>
          </w:rPr>
        </w:r>
        <w:r w:rsidR="00050288">
          <w:rPr>
            <w:webHidden/>
          </w:rPr>
          <w:fldChar w:fldCharType="separate"/>
        </w:r>
        <w:r w:rsidR="00050288">
          <w:rPr>
            <w:webHidden/>
          </w:rPr>
          <w:t>389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139. Шаг 2. Редактирование свойств пользователя</w:t>
        </w:r>
        <w:r w:rsidR="00050288">
          <w:rPr>
            <w:webHidden/>
          </w:rPr>
          <w:tab/>
        </w:r>
        <w:r w:rsidR="00050288">
          <w:rPr>
            <w:webHidden/>
          </w:rPr>
          <w:fldChar w:fldCharType="begin"/>
        </w:r>
        <w:r w:rsidR="00050288">
          <w:rPr>
            <w:webHidden/>
          </w:rPr>
          <w:instrText xml:space="preserve"> PAGEREF _Toc111111797 \h </w:instrText>
        </w:r>
        <w:r w:rsidR="00050288">
          <w:rPr>
            <w:webHidden/>
          </w:rPr>
        </w:r>
        <w:r w:rsidR="00050288">
          <w:rPr>
            <w:webHidden/>
          </w:rPr>
          <w:fldChar w:fldCharType="separate"/>
        </w:r>
        <w:r w:rsidR="00050288">
          <w:rPr>
            <w:webHidden/>
          </w:rPr>
          <w:t>390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140. Шаг 3. Процесс регистрации заявки</w:t>
        </w:r>
        <w:r w:rsidR="00050288">
          <w:rPr>
            <w:webHidden/>
          </w:rPr>
          <w:tab/>
        </w:r>
        <w:r w:rsidR="00050288">
          <w:rPr>
            <w:webHidden/>
          </w:rPr>
          <w:fldChar w:fldCharType="begin"/>
        </w:r>
        <w:r w:rsidR="00050288">
          <w:rPr>
            <w:webHidden/>
          </w:rPr>
          <w:instrText xml:space="preserve"> PAGEREF _Toc111111798 \h </w:instrText>
        </w:r>
        <w:r w:rsidR="00050288">
          <w:rPr>
            <w:webHidden/>
          </w:rPr>
        </w:r>
        <w:r w:rsidR="00050288">
          <w:rPr>
            <w:webHidden/>
          </w:rPr>
          <w:fldChar w:fldCharType="separate"/>
        </w:r>
        <w:r w:rsidR="00050288">
          <w:rPr>
            <w:webHidden/>
          </w:rPr>
          <w:t>391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79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141. Шаг 4. Ввод параметров заявки</w:t>
        </w:r>
        <w:r w:rsidR="00050288">
          <w:rPr>
            <w:webHidden/>
          </w:rPr>
          <w:tab/>
        </w:r>
        <w:r w:rsidR="00050288">
          <w:rPr>
            <w:webHidden/>
          </w:rPr>
          <w:fldChar w:fldCharType="begin"/>
        </w:r>
        <w:r w:rsidR="00050288">
          <w:rPr>
            <w:webHidden/>
          </w:rPr>
          <w:instrText xml:space="preserve"> PAGEREF _Toc111111799 \h </w:instrText>
        </w:r>
        <w:r w:rsidR="00050288">
          <w:rPr>
            <w:webHidden/>
          </w:rPr>
        </w:r>
        <w:r w:rsidR="00050288">
          <w:rPr>
            <w:webHidden/>
          </w:rPr>
          <w:fldChar w:fldCharType="separate"/>
        </w:r>
        <w:r w:rsidR="00050288">
          <w:rPr>
            <w:webHidden/>
          </w:rPr>
          <w:t>392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142. Шаг 5. Просмотр и сохранение заявки</w:t>
        </w:r>
        <w:r w:rsidR="00050288">
          <w:rPr>
            <w:webHidden/>
          </w:rPr>
          <w:tab/>
        </w:r>
        <w:r w:rsidR="00050288">
          <w:rPr>
            <w:webHidden/>
          </w:rPr>
          <w:fldChar w:fldCharType="begin"/>
        </w:r>
        <w:r w:rsidR="00050288">
          <w:rPr>
            <w:webHidden/>
          </w:rPr>
          <w:instrText xml:space="preserve"> PAGEREF _Toc111111800 \h </w:instrText>
        </w:r>
        <w:r w:rsidR="00050288">
          <w:rPr>
            <w:webHidden/>
          </w:rPr>
        </w:r>
        <w:r w:rsidR="00050288">
          <w:rPr>
            <w:webHidden/>
          </w:rPr>
          <w:fldChar w:fldCharType="separate"/>
        </w:r>
        <w:r w:rsidR="00050288">
          <w:rPr>
            <w:webHidden/>
          </w:rPr>
          <w:t>393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143. Пример главной страницы «Личного кабинета пользователя»</w:t>
        </w:r>
        <w:r w:rsidR="00050288">
          <w:rPr>
            <w:webHidden/>
          </w:rPr>
          <w:tab/>
        </w:r>
        <w:r w:rsidR="00050288">
          <w:rPr>
            <w:webHidden/>
          </w:rPr>
          <w:fldChar w:fldCharType="begin"/>
        </w:r>
        <w:r w:rsidR="00050288">
          <w:rPr>
            <w:webHidden/>
          </w:rPr>
          <w:instrText xml:space="preserve"> PAGEREF _Toc111111801 \h </w:instrText>
        </w:r>
        <w:r w:rsidR="00050288">
          <w:rPr>
            <w:webHidden/>
          </w:rPr>
        </w:r>
        <w:r w:rsidR="00050288">
          <w:rPr>
            <w:webHidden/>
          </w:rPr>
          <w:fldChar w:fldCharType="separate"/>
        </w:r>
        <w:r w:rsidR="00050288">
          <w:rPr>
            <w:webHidden/>
          </w:rPr>
          <w:t>394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144. Окно с информацией о пользователе</w:t>
        </w:r>
        <w:r w:rsidR="00050288">
          <w:rPr>
            <w:webHidden/>
          </w:rPr>
          <w:tab/>
        </w:r>
        <w:r w:rsidR="00050288">
          <w:rPr>
            <w:webHidden/>
          </w:rPr>
          <w:fldChar w:fldCharType="begin"/>
        </w:r>
        <w:r w:rsidR="00050288">
          <w:rPr>
            <w:webHidden/>
          </w:rPr>
          <w:instrText xml:space="preserve"> PAGEREF _Toc111111802 \h </w:instrText>
        </w:r>
        <w:r w:rsidR="00050288">
          <w:rPr>
            <w:webHidden/>
          </w:rPr>
        </w:r>
        <w:r w:rsidR="00050288">
          <w:rPr>
            <w:webHidden/>
          </w:rPr>
          <w:fldChar w:fldCharType="separate"/>
        </w:r>
        <w:r w:rsidR="00050288">
          <w:rPr>
            <w:webHidden/>
          </w:rPr>
          <w:t>395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145. Вид главного окна со свернутой заголовочной частью</w:t>
        </w:r>
        <w:r w:rsidR="00050288">
          <w:rPr>
            <w:webHidden/>
          </w:rPr>
          <w:tab/>
        </w:r>
        <w:r w:rsidR="00050288">
          <w:rPr>
            <w:webHidden/>
          </w:rPr>
          <w:fldChar w:fldCharType="begin"/>
        </w:r>
        <w:r w:rsidR="00050288">
          <w:rPr>
            <w:webHidden/>
          </w:rPr>
          <w:instrText xml:space="preserve"> PAGEREF _Toc111111803 \h </w:instrText>
        </w:r>
        <w:r w:rsidR="00050288">
          <w:rPr>
            <w:webHidden/>
          </w:rPr>
        </w:r>
        <w:r w:rsidR="00050288">
          <w:rPr>
            <w:webHidden/>
          </w:rPr>
          <w:fldChar w:fldCharType="separate"/>
        </w:r>
        <w:r w:rsidR="00050288">
          <w:rPr>
            <w:webHidden/>
          </w:rPr>
          <w:t>396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146. Меню. Пример содержимого вкладки «Формуляры» для Компонента КС ПУР ЭБ</w:t>
        </w:r>
        <w:r w:rsidR="00050288">
          <w:rPr>
            <w:webHidden/>
          </w:rPr>
          <w:tab/>
        </w:r>
        <w:r w:rsidR="00050288">
          <w:rPr>
            <w:webHidden/>
          </w:rPr>
          <w:fldChar w:fldCharType="begin"/>
        </w:r>
        <w:r w:rsidR="00050288">
          <w:rPr>
            <w:webHidden/>
          </w:rPr>
          <w:instrText xml:space="preserve"> PAGEREF _Toc111111804 \h </w:instrText>
        </w:r>
        <w:r w:rsidR="00050288">
          <w:rPr>
            <w:webHidden/>
          </w:rPr>
        </w:r>
        <w:r w:rsidR="00050288">
          <w:rPr>
            <w:webHidden/>
          </w:rPr>
          <w:fldChar w:fldCharType="separate"/>
        </w:r>
        <w:r w:rsidR="00050288">
          <w:rPr>
            <w:webHidden/>
          </w:rPr>
          <w:t>396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147. Пример списковой формы документов</w:t>
        </w:r>
        <w:r w:rsidR="00050288">
          <w:rPr>
            <w:webHidden/>
          </w:rPr>
          <w:tab/>
        </w:r>
        <w:r w:rsidR="00050288">
          <w:rPr>
            <w:webHidden/>
          </w:rPr>
          <w:fldChar w:fldCharType="begin"/>
        </w:r>
        <w:r w:rsidR="00050288">
          <w:rPr>
            <w:webHidden/>
          </w:rPr>
          <w:instrText xml:space="preserve"> PAGEREF _Toc111111805 \h </w:instrText>
        </w:r>
        <w:r w:rsidR="00050288">
          <w:rPr>
            <w:webHidden/>
          </w:rPr>
        </w:r>
        <w:r w:rsidR="00050288">
          <w:rPr>
            <w:webHidden/>
          </w:rPr>
          <w:fldChar w:fldCharType="separate"/>
        </w:r>
        <w:r w:rsidR="00050288">
          <w:rPr>
            <w:webHidden/>
          </w:rPr>
          <w:t>397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148. Навигационная цепочка</w:t>
        </w:r>
        <w:r w:rsidR="00050288">
          <w:rPr>
            <w:webHidden/>
          </w:rPr>
          <w:tab/>
        </w:r>
        <w:r w:rsidR="00050288">
          <w:rPr>
            <w:webHidden/>
          </w:rPr>
          <w:fldChar w:fldCharType="begin"/>
        </w:r>
        <w:r w:rsidR="00050288">
          <w:rPr>
            <w:webHidden/>
          </w:rPr>
          <w:instrText xml:space="preserve"> PAGEREF _Toc111111806 \h </w:instrText>
        </w:r>
        <w:r w:rsidR="00050288">
          <w:rPr>
            <w:webHidden/>
          </w:rPr>
        </w:r>
        <w:r w:rsidR="00050288">
          <w:rPr>
            <w:webHidden/>
          </w:rPr>
          <w:fldChar w:fldCharType="separate"/>
        </w:r>
        <w:r w:rsidR="00050288">
          <w:rPr>
            <w:webHidden/>
          </w:rPr>
          <w:t>398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149. Панель инструментов списковой формы</w:t>
        </w:r>
        <w:r w:rsidR="00050288">
          <w:rPr>
            <w:webHidden/>
          </w:rPr>
          <w:tab/>
        </w:r>
        <w:r w:rsidR="00050288">
          <w:rPr>
            <w:webHidden/>
          </w:rPr>
          <w:fldChar w:fldCharType="begin"/>
        </w:r>
        <w:r w:rsidR="00050288">
          <w:rPr>
            <w:webHidden/>
          </w:rPr>
          <w:instrText xml:space="preserve"> PAGEREF _Toc111111807 \h </w:instrText>
        </w:r>
        <w:r w:rsidR="00050288">
          <w:rPr>
            <w:webHidden/>
          </w:rPr>
        </w:r>
        <w:r w:rsidR="00050288">
          <w:rPr>
            <w:webHidden/>
          </w:rPr>
          <w:fldChar w:fldCharType="separate"/>
        </w:r>
        <w:r w:rsidR="00050288">
          <w:rPr>
            <w:webHidden/>
          </w:rPr>
          <w:t>398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150. Контекстно меню заголовочной части СФ</w:t>
        </w:r>
        <w:r w:rsidR="00050288">
          <w:rPr>
            <w:webHidden/>
          </w:rPr>
          <w:tab/>
        </w:r>
        <w:r w:rsidR="00050288">
          <w:rPr>
            <w:webHidden/>
          </w:rPr>
          <w:fldChar w:fldCharType="begin"/>
        </w:r>
        <w:r w:rsidR="00050288">
          <w:rPr>
            <w:webHidden/>
          </w:rPr>
          <w:instrText xml:space="preserve"> PAGEREF _Toc111111808 \h </w:instrText>
        </w:r>
        <w:r w:rsidR="00050288">
          <w:rPr>
            <w:webHidden/>
          </w:rPr>
        </w:r>
        <w:r w:rsidR="00050288">
          <w:rPr>
            <w:webHidden/>
          </w:rPr>
          <w:fldChar w:fldCharType="separate"/>
        </w:r>
        <w:r w:rsidR="00050288">
          <w:rPr>
            <w:webHidden/>
          </w:rPr>
          <w:t>399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0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151. Выбор колонок для отображения в списке формуляров</w:t>
        </w:r>
        <w:r w:rsidR="00050288">
          <w:rPr>
            <w:webHidden/>
          </w:rPr>
          <w:tab/>
        </w:r>
        <w:r w:rsidR="00050288">
          <w:rPr>
            <w:webHidden/>
          </w:rPr>
          <w:fldChar w:fldCharType="begin"/>
        </w:r>
        <w:r w:rsidR="00050288">
          <w:rPr>
            <w:webHidden/>
          </w:rPr>
          <w:instrText xml:space="preserve"> PAGEREF _Toc111111809 \h </w:instrText>
        </w:r>
        <w:r w:rsidR="00050288">
          <w:rPr>
            <w:webHidden/>
          </w:rPr>
        </w:r>
        <w:r w:rsidR="00050288">
          <w:rPr>
            <w:webHidden/>
          </w:rPr>
          <w:fldChar w:fldCharType="separate"/>
        </w:r>
        <w:r w:rsidR="00050288">
          <w:rPr>
            <w:webHidden/>
          </w:rPr>
          <w:t>399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0" w:history="1">
        <w:r w:rsidR="00050288" w:rsidRPr="00D54D91">
          <w:rPr>
            <w:rStyle w:val="aff6"/>
            <w:lang w:val="en-US"/>
          </w:rPr>
          <w:t>Рисунок </w:t>
        </w:r>
        <w:r w:rsidR="00050288">
          <w:rPr>
            <w:rFonts w:asciiTheme="minorHAnsi" w:eastAsiaTheme="minorEastAsia" w:hAnsiTheme="minorHAnsi" w:cstheme="minorBidi"/>
            <w:sz w:val="22"/>
            <w:szCs w:val="22"/>
          </w:rPr>
          <w:tab/>
        </w:r>
        <w:r w:rsidR="00050288" w:rsidRPr="00D54D91">
          <w:rPr>
            <w:rStyle w:val="aff6"/>
            <w:lang w:val="en-US"/>
          </w:rPr>
          <w:t>152</w:t>
        </w:r>
        <w:r w:rsidR="00050288" w:rsidRPr="00D54D91">
          <w:rPr>
            <w:rStyle w:val="aff6"/>
          </w:rPr>
          <w:t>. Сброс фильтра</w:t>
        </w:r>
        <w:r w:rsidR="00050288">
          <w:rPr>
            <w:webHidden/>
          </w:rPr>
          <w:tab/>
        </w:r>
        <w:r w:rsidR="00050288">
          <w:rPr>
            <w:webHidden/>
          </w:rPr>
          <w:fldChar w:fldCharType="begin"/>
        </w:r>
        <w:r w:rsidR="00050288">
          <w:rPr>
            <w:webHidden/>
          </w:rPr>
          <w:instrText xml:space="preserve"> PAGEREF _Toc111111810 \h </w:instrText>
        </w:r>
        <w:r w:rsidR="00050288">
          <w:rPr>
            <w:webHidden/>
          </w:rPr>
        </w:r>
        <w:r w:rsidR="00050288">
          <w:rPr>
            <w:webHidden/>
          </w:rPr>
          <w:fldChar w:fldCharType="separate"/>
        </w:r>
        <w:r w:rsidR="00050288">
          <w:rPr>
            <w:webHidden/>
          </w:rPr>
          <w:t>400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153. Перемещение колонки списка формуляров влево</w:t>
        </w:r>
        <w:r w:rsidR="00050288">
          <w:rPr>
            <w:webHidden/>
          </w:rPr>
          <w:tab/>
        </w:r>
        <w:r w:rsidR="00050288">
          <w:rPr>
            <w:webHidden/>
          </w:rPr>
          <w:fldChar w:fldCharType="begin"/>
        </w:r>
        <w:r w:rsidR="00050288">
          <w:rPr>
            <w:webHidden/>
          </w:rPr>
          <w:instrText xml:space="preserve"> PAGEREF _Toc111111811 \h </w:instrText>
        </w:r>
        <w:r w:rsidR="00050288">
          <w:rPr>
            <w:webHidden/>
          </w:rPr>
        </w:r>
        <w:r w:rsidR="00050288">
          <w:rPr>
            <w:webHidden/>
          </w:rPr>
          <w:fldChar w:fldCharType="separate"/>
        </w:r>
        <w:r w:rsidR="00050288">
          <w:rPr>
            <w:webHidden/>
          </w:rPr>
          <w:t>400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154. Выбор настройки «Колонки по умолчанию»</w:t>
        </w:r>
        <w:r w:rsidR="00050288">
          <w:rPr>
            <w:webHidden/>
          </w:rPr>
          <w:tab/>
        </w:r>
        <w:r w:rsidR="00050288">
          <w:rPr>
            <w:webHidden/>
          </w:rPr>
          <w:fldChar w:fldCharType="begin"/>
        </w:r>
        <w:r w:rsidR="00050288">
          <w:rPr>
            <w:webHidden/>
          </w:rPr>
          <w:instrText xml:space="preserve"> PAGEREF _Toc111111812 \h </w:instrText>
        </w:r>
        <w:r w:rsidR="00050288">
          <w:rPr>
            <w:webHidden/>
          </w:rPr>
        </w:r>
        <w:r w:rsidR="00050288">
          <w:rPr>
            <w:webHidden/>
          </w:rPr>
          <w:fldChar w:fldCharType="separate"/>
        </w:r>
        <w:r w:rsidR="00050288">
          <w:rPr>
            <w:webHidden/>
          </w:rPr>
          <w:t>401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155. Настройка списковой формы</w:t>
        </w:r>
        <w:r w:rsidR="00050288">
          <w:rPr>
            <w:webHidden/>
          </w:rPr>
          <w:tab/>
        </w:r>
        <w:r w:rsidR="00050288">
          <w:rPr>
            <w:webHidden/>
          </w:rPr>
          <w:fldChar w:fldCharType="begin"/>
        </w:r>
        <w:r w:rsidR="00050288">
          <w:rPr>
            <w:webHidden/>
          </w:rPr>
          <w:instrText xml:space="preserve"> PAGEREF _Toc111111813 \h </w:instrText>
        </w:r>
        <w:r w:rsidR="00050288">
          <w:rPr>
            <w:webHidden/>
          </w:rPr>
        </w:r>
        <w:r w:rsidR="00050288">
          <w:rPr>
            <w:webHidden/>
          </w:rPr>
          <w:fldChar w:fldCharType="separate"/>
        </w:r>
        <w:r w:rsidR="00050288">
          <w:rPr>
            <w:webHidden/>
          </w:rPr>
          <w:t>401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156. Настройка списковой формы</w:t>
        </w:r>
        <w:r w:rsidR="00050288">
          <w:rPr>
            <w:webHidden/>
          </w:rPr>
          <w:tab/>
        </w:r>
        <w:r w:rsidR="00050288">
          <w:rPr>
            <w:webHidden/>
          </w:rPr>
          <w:fldChar w:fldCharType="begin"/>
        </w:r>
        <w:r w:rsidR="00050288">
          <w:rPr>
            <w:webHidden/>
          </w:rPr>
          <w:instrText xml:space="preserve"> PAGEREF _Toc111111814 \h </w:instrText>
        </w:r>
        <w:r w:rsidR="00050288">
          <w:rPr>
            <w:webHidden/>
          </w:rPr>
        </w:r>
        <w:r w:rsidR="00050288">
          <w:rPr>
            <w:webHidden/>
          </w:rPr>
          <w:fldChar w:fldCharType="separate"/>
        </w:r>
        <w:r w:rsidR="00050288">
          <w:rPr>
            <w:webHidden/>
          </w:rPr>
          <w:t>402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157. </w:t>
        </w:r>
        <w:r w:rsidR="00050288" w:rsidRPr="00D54D91">
          <w:rPr>
            <w:rStyle w:val="aff6"/>
          </w:rPr>
          <w:t>Пункт «Настройка клиента». Закладка «Общие»</w:t>
        </w:r>
        <w:r w:rsidR="00050288">
          <w:rPr>
            <w:webHidden/>
          </w:rPr>
          <w:tab/>
        </w:r>
        <w:r w:rsidR="00050288">
          <w:rPr>
            <w:webHidden/>
          </w:rPr>
          <w:fldChar w:fldCharType="begin"/>
        </w:r>
        <w:r w:rsidR="00050288">
          <w:rPr>
            <w:webHidden/>
          </w:rPr>
          <w:instrText xml:space="preserve"> PAGEREF _Toc111111815 \h </w:instrText>
        </w:r>
        <w:r w:rsidR="00050288">
          <w:rPr>
            <w:webHidden/>
          </w:rPr>
        </w:r>
        <w:r w:rsidR="00050288">
          <w:rPr>
            <w:webHidden/>
          </w:rPr>
          <w:fldChar w:fldCharType="separate"/>
        </w:r>
        <w:r w:rsidR="00050288">
          <w:rPr>
            <w:webHidden/>
          </w:rPr>
          <w:t>402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158.</w:t>
        </w:r>
        <w:r w:rsidR="00050288" w:rsidRPr="00D54D91">
          <w:rPr>
            <w:rStyle w:val="aff6"/>
          </w:rPr>
          <w:t xml:space="preserve"> Пункт «Настройка клиента». Закладка «Список документов»</w:t>
        </w:r>
        <w:r w:rsidR="00050288">
          <w:rPr>
            <w:webHidden/>
          </w:rPr>
          <w:tab/>
        </w:r>
        <w:r w:rsidR="00050288">
          <w:rPr>
            <w:webHidden/>
          </w:rPr>
          <w:fldChar w:fldCharType="begin"/>
        </w:r>
        <w:r w:rsidR="00050288">
          <w:rPr>
            <w:webHidden/>
          </w:rPr>
          <w:instrText xml:space="preserve"> PAGEREF _Toc111111816 \h </w:instrText>
        </w:r>
        <w:r w:rsidR="00050288">
          <w:rPr>
            <w:webHidden/>
          </w:rPr>
        </w:r>
        <w:r w:rsidR="00050288">
          <w:rPr>
            <w:webHidden/>
          </w:rPr>
          <w:fldChar w:fldCharType="separate"/>
        </w:r>
        <w:r w:rsidR="00050288">
          <w:rPr>
            <w:webHidden/>
          </w:rPr>
          <w:t>403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7" w:history="1">
        <w:r w:rsidR="00050288" w:rsidRPr="00D54D91">
          <w:rPr>
            <w:rStyle w:val="aff6"/>
            <w:lang w:eastAsia="ko-KR"/>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159. </w:t>
        </w:r>
        <w:r w:rsidR="00050288" w:rsidRPr="00D54D91">
          <w:rPr>
            <w:rStyle w:val="aff6"/>
          </w:rPr>
          <w:t>Пункт «Настройка клиента». Закладка «Навигация»</w:t>
        </w:r>
        <w:r w:rsidR="00050288">
          <w:rPr>
            <w:webHidden/>
          </w:rPr>
          <w:tab/>
        </w:r>
        <w:r w:rsidR="00050288">
          <w:rPr>
            <w:webHidden/>
          </w:rPr>
          <w:fldChar w:fldCharType="begin"/>
        </w:r>
        <w:r w:rsidR="00050288">
          <w:rPr>
            <w:webHidden/>
          </w:rPr>
          <w:instrText xml:space="preserve"> PAGEREF _Toc111111817 \h </w:instrText>
        </w:r>
        <w:r w:rsidR="00050288">
          <w:rPr>
            <w:webHidden/>
          </w:rPr>
        </w:r>
        <w:r w:rsidR="00050288">
          <w:rPr>
            <w:webHidden/>
          </w:rPr>
          <w:fldChar w:fldCharType="separate"/>
        </w:r>
        <w:r w:rsidR="00050288">
          <w:rPr>
            <w:webHidden/>
          </w:rPr>
          <w:t>404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160. </w:t>
        </w:r>
        <w:r w:rsidR="00050288" w:rsidRPr="00D54D91">
          <w:rPr>
            <w:rStyle w:val="aff6"/>
          </w:rPr>
          <w:t>Пункт «Настройка клиента». Закладка «Документ»</w:t>
        </w:r>
        <w:r w:rsidR="00050288">
          <w:rPr>
            <w:webHidden/>
          </w:rPr>
          <w:tab/>
        </w:r>
        <w:r w:rsidR="00050288">
          <w:rPr>
            <w:webHidden/>
          </w:rPr>
          <w:fldChar w:fldCharType="begin"/>
        </w:r>
        <w:r w:rsidR="00050288">
          <w:rPr>
            <w:webHidden/>
          </w:rPr>
          <w:instrText xml:space="preserve"> PAGEREF _Toc111111818 \h </w:instrText>
        </w:r>
        <w:r w:rsidR="00050288">
          <w:rPr>
            <w:webHidden/>
          </w:rPr>
        </w:r>
        <w:r w:rsidR="00050288">
          <w:rPr>
            <w:webHidden/>
          </w:rPr>
          <w:fldChar w:fldCharType="separate"/>
        </w:r>
        <w:r w:rsidR="00050288">
          <w:rPr>
            <w:webHidden/>
          </w:rPr>
          <w:t>405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1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161. Пункт «Сбросить пользовательские настройки»</w:t>
        </w:r>
        <w:r w:rsidR="00050288">
          <w:rPr>
            <w:webHidden/>
          </w:rPr>
          <w:tab/>
        </w:r>
        <w:r w:rsidR="00050288">
          <w:rPr>
            <w:webHidden/>
          </w:rPr>
          <w:fldChar w:fldCharType="begin"/>
        </w:r>
        <w:r w:rsidR="00050288">
          <w:rPr>
            <w:webHidden/>
          </w:rPr>
          <w:instrText xml:space="preserve"> PAGEREF _Toc111111819 \h </w:instrText>
        </w:r>
        <w:r w:rsidR="00050288">
          <w:rPr>
            <w:webHidden/>
          </w:rPr>
        </w:r>
        <w:r w:rsidR="00050288">
          <w:rPr>
            <w:webHidden/>
          </w:rPr>
          <w:fldChar w:fldCharType="separate"/>
        </w:r>
        <w:r w:rsidR="00050288">
          <w:rPr>
            <w:webHidden/>
          </w:rPr>
          <w:t>406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162. Пункт «Диспетчер задач»</w:t>
        </w:r>
        <w:r w:rsidR="00050288">
          <w:rPr>
            <w:webHidden/>
          </w:rPr>
          <w:tab/>
        </w:r>
        <w:r w:rsidR="00050288">
          <w:rPr>
            <w:webHidden/>
          </w:rPr>
          <w:fldChar w:fldCharType="begin"/>
        </w:r>
        <w:r w:rsidR="00050288">
          <w:rPr>
            <w:webHidden/>
          </w:rPr>
          <w:instrText xml:space="preserve"> PAGEREF _Toc111111820 \h </w:instrText>
        </w:r>
        <w:r w:rsidR="00050288">
          <w:rPr>
            <w:webHidden/>
          </w:rPr>
        </w:r>
        <w:r w:rsidR="00050288">
          <w:rPr>
            <w:webHidden/>
          </w:rPr>
          <w:fldChar w:fldCharType="separate"/>
        </w:r>
        <w:r w:rsidR="00050288">
          <w:rPr>
            <w:webHidden/>
          </w:rPr>
          <w:t>406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163. Пункт ««Просмотреть настройки списковой формы»</w:t>
        </w:r>
        <w:r w:rsidR="00050288">
          <w:rPr>
            <w:webHidden/>
          </w:rPr>
          <w:tab/>
        </w:r>
        <w:r w:rsidR="00050288">
          <w:rPr>
            <w:webHidden/>
          </w:rPr>
          <w:fldChar w:fldCharType="begin"/>
        </w:r>
        <w:r w:rsidR="00050288">
          <w:rPr>
            <w:webHidden/>
          </w:rPr>
          <w:instrText xml:space="preserve"> PAGEREF _Toc111111821 \h </w:instrText>
        </w:r>
        <w:r w:rsidR="00050288">
          <w:rPr>
            <w:webHidden/>
          </w:rPr>
        </w:r>
        <w:r w:rsidR="00050288">
          <w:rPr>
            <w:webHidden/>
          </w:rPr>
          <w:fldChar w:fldCharType="separate"/>
        </w:r>
        <w:r w:rsidR="00050288">
          <w:rPr>
            <w:webHidden/>
          </w:rPr>
          <w:t>407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164. Пункт «О системе»</w:t>
        </w:r>
        <w:r w:rsidR="00050288">
          <w:rPr>
            <w:webHidden/>
          </w:rPr>
          <w:tab/>
        </w:r>
        <w:r w:rsidR="00050288">
          <w:rPr>
            <w:webHidden/>
          </w:rPr>
          <w:fldChar w:fldCharType="begin"/>
        </w:r>
        <w:r w:rsidR="00050288">
          <w:rPr>
            <w:webHidden/>
          </w:rPr>
          <w:instrText xml:space="preserve"> PAGEREF _Toc111111822 \h </w:instrText>
        </w:r>
        <w:r w:rsidR="00050288">
          <w:rPr>
            <w:webHidden/>
          </w:rPr>
        </w:r>
        <w:r w:rsidR="00050288">
          <w:rPr>
            <w:webHidden/>
          </w:rPr>
          <w:fldChar w:fldCharType="separate"/>
        </w:r>
        <w:r w:rsidR="00050288">
          <w:rPr>
            <w:webHidden/>
          </w:rPr>
          <w:t>407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165</w:t>
        </w:r>
        <w:r w:rsidR="00050288" w:rsidRPr="00D54D91">
          <w:rPr>
            <w:rStyle w:val="aff6"/>
            <w:lang w:val="en-US"/>
          </w:rPr>
          <w:t xml:space="preserve">. </w:t>
        </w:r>
        <w:r w:rsidR="00050288" w:rsidRPr="00D54D91">
          <w:rPr>
            <w:rStyle w:val="aff6"/>
          </w:rPr>
          <w:t>Список фильтров</w:t>
        </w:r>
        <w:r w:rsidR="00050288">
          <w:rPr>
            <w:webHidden/>
          </w:rPr>
          <w:tab/>
        </w:r>
        <w:r w:rsidR="00050288">
          <w:rPr>
            <w:webHidden/>
          </w:rPr>
          <w:fldChar w:fldCharType="begin"/>
        </w:r>
        <w:r w:rsidR="00050288">
          <w:rPr>
            <w:webHidden/>
          </w:rPr>
          <w:instrText xml:space="preserve"> PAGEREF _Toc111111823 \h </w:instrText>
        </w:r>
        <w:r w:rsidR="00050288">
          <w:rPr>
            <w:webHidden/>
          </w:rPr>
        </w:r>
        <w:r w:rsidR="00050288">
          <w:rPr>
            <w:webHidden/>
          </w:rPr>
          <w:fldChar w:fldCharType="separate"/>
        </w:r>
        <w:r w:rsidR="00050288">
          <w:rPr>
            <w:webHidden/>
          </w:rPr>
          <w:t>408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166. Пример окна для ввода дополнительного параметра фильтра</w:t>
        </w:r>
        <w:r w:rsidR="00050288">
          <w:rPr>
            <w:webHidden/>
          </w:rPr>
          <w:tab/>
        </w:r>
        <w:r w:rsidR="00050288">
          <w:rPr>
            <w:webHidden/>
          </w:rPr>
          <w:fldChar w:fldCharType="begin"/>
        </w:r>
        <w:r w:rsidR="00050288">
          <w:rPr>
            <w:webHidden/>
          </w:rPr>
          <w:instrText xml:space="preserve"> PAGEREF _Toc111111824 \h </w:instrText>
        </w:r>
        <w:r w:rsidR="00050288">
          <w:rPr>
            <w:webHidden/>
          </w:rPr>
        </w:r>
        <w:r w:rsidR="00050288">
          <w:rPr>
            <w:webHidden/>
          </w:rPr>
          <w:fldChar w:fldCharType="separate"/>
        </w:r>
        <w:r w:rsidR="00050288">
          <w:rPr>
            <w:webHidden/>
          </w:rPr>
          <w:t>408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167. Пример окна для фильтра без дополнительных параметров</w:t>
        </w:r>
        <w:r w:rsidR="00050288">
          <w:rPr>
            <w:webHidden/>
          </w:rPr>
          <w:tab/>
        </w:r>
        <w:r w:rsidR="00050288">
          <w:rPr>
            <w:webHidden/>
          </w:rPr>
          <w:fldChar w:fldCharType="begin"/>
        </w:r>
        <w:r w:rsidR="00050288">
          <w:rPr>
            <w:webHidden/>
          </w:rPr>
          <w:instrText xml:space="preserve"> PAGEREF _Toc111111825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168. Расположение метки примененного фильтра</w:t>
        </w:r>
        <w:r w:rsidR="00050288">
          <w:rPr>
            <w:webHidden/>
          </w:rPr>
          <w:tab/>
        </w:r>
        <w:r w:rsidR="00050288">
          <w:rPr>
            <w:webHidden/>
          </w:rPr>
          <w:fldChar w:fldCharType="begin"/>
        </w:r>
        <w:r w:rsidR="00050288">
          <w:rPr>
            <w:webHidden/>
          </w:rPr>
          <w:instrText xml:space="preserve"> PAGEREF _Toc111111826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169. Кнопка для изменения параметров используемого фильтра</w:t>
        </w:r>
        <w:r w:rsidR="00050288">
          <w:rPr>
            <w:webHidden/>
          </w:rPr>
          <w:tab/>
        </w:r>
        <w:r w:rsidR="00050288">
          <w:rPr>
            <w:webHidden/>
          </w:rPr>
          <w:fldChar w:fldCharType="begin"/>
        </w:r>
        <w:r w:rsidR="00050288">
          <w:rPr>
            <w:webHidden/>
          </w:rPr>
          <w:instrText xml:space="preserve"> PAGEREF _Toc111111827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170. Пользовательское условие фильтрации</w:t>
        </w:r>
        <w:r w:rsidR="00050288">
          <w:rPr>
            <w:webHidden/>
          </w:rPr>
          <w:tab/>
        </w:r>
        <w:r w:rsidR="00050288">
          <w:rPr>
            <w:webHidden/>
          </w:rPr>
          <w:fldChar w:fldCharType="begin"/>
        </w:r>
        <w:r w:rsidR="00050288">
          <w:rPr>
            <w:webHidden/>
          </w:rPr>
          <w:instrText xml:space="preserve"> PAGEREF _Toc111111828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2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171. Кнопка «Сбросить фильтр»</w:t>
        </w:r>
        <w:r w:rsidR="00050288">
          <w:rPr>
            <w:webHidden/>
          </w:rPr>
          <w:tab/>
        </w:r>
        <w:r w:rsidR="00050288">
          <w:rPr>
            <w:webHidden/>
          </w:rPr>
          <w:fldChar w:fldCharType="begin"/>
        </w:r>
        <w:r w:rsidR="00050288">
          <w:rPr>
            <w:webHidden/>
          </w:rPr>
          <w:instrText xml:space="preserve"> PAGEREF _Toc111111829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172. Кнопка «Сбросить фильтр» на метке фильтра</w:t>
        </w:r>
        <w:r w:rsidR="00050288">
          <w:rPr>
            <w:webHidden/>
          </w:rPr>
          <w:tab/>
        </w:r>
        <w:r w:rsidR="00050288">
          <w:rPr>
            <w:webHidden/>
          </w:rPr>
          <w:fldChar w:fldCharType="begin"/>
        </w:r>
        <w:r w:rsidR="00050288">
          <w:rPr>
            <w:webHidden/>
          </w:rPr>
          <w:instrText xml:space="preserve"> PAGEREF _Toc111111830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173. Список фильтров. Пункт «Пользовательский фильтр»</w:t>
        </w:r>
        <w:r w:rsidR="00050288">
          <w:rPr>
            <w:webHidden/>
          </w:rPr>
          <w:tab/>
        </w:r>
        <w:r w:rsidR="00050288">
          <w:rPr>
            <w:webHidden/>
          </w:rPr>
          <w:fldChar w:fldCharType="begin"/>
        </w:r>
        <w:r w:rsidR="00050288">
          <w:rPr>
            <w:webHidden/>
          </w:rPr>
          <w:instrText xml:space="preserve"> PAGEREF _Toc111111831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174. Форма настройки пользовательского фильтра. Кнопка «Добавить»</w:t>
        </w:r>
        <w:r w:rsidR="00050288">
          <w:rPr>
            <w:webHidden/>
          </w:rPr>
          <w:tab/>
        </w:r>
        <w:r w:rsidR="00050288">
          <w:rPr>
            <w:webHidden/>
          </w:rPr>
          <w:fldChar w:fldCharType="begin"/>
        </w:r>
        <w:r w:rsidR="00050288">
          <w:rPr>
            <w:webHidden/>
          </w:rPr>
          <w:instrText xml:space="preserve"> PAGEREF _Toc111111832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175. Добавление пользовательского фильтра</w:t>
        </w:r>
        <w:r w:rsidR="00050288">
          <w:rPr>
            <w:webHidden/>
          </w:rPr>
          <w:tab/>
        </w:r>
        <w:r w:rsidR="00050288">
          <w:rPr>
            <w:webHidden/>
          </w:rPr>
          <w:fldChar w:fldCharType="begin"/>
        </w:r>
        <w:r w:rsidR="00050288">
          <w:rPr>
            <w:webHidden/>
          </w:rPr>
          <w:instrText xml:space="preserve"> PAGEREF _Toc111111833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176. Пример заполнения параметров пользовательского фильтра</w:t>
        </w:r>
        <w:r w:rsidR="00050288">
          <w:rPr>
            <w:webHidden/>
          </w:rPr>
          <w:tab/>
        </w:r>
        <w:r w:rsidR="00050288">
          <w:rPr>
            <w:webHidden/>
          </w:rPr>
          <w:fldChar w:fldCharType="begin"/>
        </w:r>
        <w:r w:rsidR="00050288">
          <w:rPr>
            <w:webHidden/>
          </w:rPr>
          <w:instrText xml:space="preserve"> PAGEREF _Toc111111834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177.Выбор логического оператора для параметров фильтрации</w:t>
        </w:r>
        <w:r w:rsidR="00050288">
          <w:rPr>
            <w:webHidden/>
          </w:rPr>
          <w:tab/>
        </w:r>
        <w:r w:rsidR="00050288">
          <w:rPr>
            <w:webHidden/>
          </w:rPr>
          <w:fldChar w:fldCharType="begin"/>
        </w:r>
        <w:r w:rsidR="00050288">
          <w:rPr>
            <w:webHidden/>
          </w:rPr>
          <w:instrText xml:space="preserve"> PAGEREF _Toc111111835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178. Сохранение пользовательского фильтра</w:t>
        </w:r>
        <w:r w:rsidR="00050288">
          <w:rPr>
            <w:webHidden/>
          </w:rPr>
          <w:tab/>
        </w:r>
        <w:r w:rsidR="00050288">
          <w:rPr>
            <w:webHidden/>
          </w:rPr>
          <w:fldChar w:fldCharType="begin"/>
        </w:r>
        <w:r w:rsidR="00050288">
          <w:rPr>
            <w:webHidden/>
          </w:rPr>
          <w:instrText xml:space="preserve"> PAGEREF _Toc111111836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179. Кнопка «Сохранить все изменения»</w:t>
        </w:r>
        <w:r w:rsidR="00050288">
          <w:rPr>
            <w:webHidden/>
          </w:rPr>
          <w:tab/>
        </w:r>
        <w:r w:rsidR="00050288">
          <w:rPr>
            <w:webHidden/>
          </w:rPr>
          <w:fldChar w:fldCharType="begin"/>
        </w:r>
        <w:r w:rsidR="00050288">
          <w:rPr>
            <w:webHidden/>
          </w:rPr>
          <w:instrText xml:space="preserve"> PAGEREF _Toc111111837 \h </w:instrText>
        </w:r>
        <w:r w:rsidR="00050288">
          <w:rPr>
            <w:webHidden/>
          </w:rPr>
        </w:r>
        <w:r w:rsidR="00050288">
          <w:rPr>
            <w:webHidden/>
          </w:rPr>
          <w:fldChar w:fldCharType="separate"/>
        </w:r>
        <w:r w:rsidR="00050288">
          <w:rPr>
            <w:webHidden/>
          </w:rPr>
          <w:t>413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180. Редактирование пользовательского фильтра</w:t>
        </w:r>
        <w:r w:rsidR="00050288">
          <w:rPr>
            <w:webHidden/>
          </w:rPr>
          <w:tab/>
        </w:r>
        <w:r w:rsidR="00050288">
          <w:rPr>
            <w:webHidden/>
          </w:rPr>
          <w:fldChar w:fldCharType="begin"/>
        </w:r>
        <w:r w:rsidR="00050288">
          <w:rPr>
            <w:webHidden/>
          </w:rPr>
          <w:instrText xml:space="preserve"> PAGEREF _Toc111111838 \h </w:instrText>
        </w:r>
        <w:r w:rsidR="00050288">
          <w:rPr>
            <w:webHidden/>
          </w:rPr>
        </w:r>
        <w:r w:rsidR="00050288">
          <w:rPr>
            <w:webHidden/>
          </w:rPr>
          <w:fldChar w:fldCharType="separate"/>
        </w:r>
        <w:r w:rsidR="00050288">
          <w:rPr>
            <w:webHidden/>
          </w:rPr>
          <w:t>413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3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181. Строка для динамической фильтрации документов</w:t>
        </w:r>
        <w:r w:rsidR="00050288">
          <w:rPr>
            <w:webHidden/>
          </w:rPr>
          <w:tab/>
        </w:r>
        <w:r w:rsidR="00050288">
          <w:rPr>
            <w:webHidden/>
          </w:rPr>
          <w:fldChar w:fldCharType="begin"/>
        </w:r>
        <w:r w:rsidR="00050288">
          <w:rPr>
            <w:webHidden/>
          </w:rPr>
          <w:instrText xml:space="preserve"> PAGEREF _Toc111111839 \h </w:instrText>
        </w:r>
        <w:r w:rsidR="00050288">
          <w:rPr>
            <w:webHidden/>
          </w:rPr>
        </w:r>
        <w:r w:rsidR="00050288">
          <w:rPr>
            <w:webHidden/>
          </w:rPr>
          <w:fldChar w:fldCharType="separate"/>
        </w:r>
        <w:r w:rsidR="00050288">
          <w:rPr>
            <w:webHidden/>
          </w:rPr>
          <w:t>414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182. Пример динамической фильтрации (в колонке «Статус документа» в поле фильтрации был выбран статус «Черновик»)</w:t>
        </w:r>
        <w:r w:rsidR="00050288">
          <w:rPr>
            <w:webHidden/>
          </w:rPr>
          <w:tab/>
        </w:r>
        <w:r w:rsidR="00050288">
          <w:rPr>
            <w:webHidden/>
          </w:rPr>
          <w:fldChar w:fldCharType="begin"/>
        </w:r>
        <w:r w:rsidR="00050288">
          <w:rPr>
            <w:webHidden/>
          </w:rPr>
          <w:instrText xml:space="preserve"> PAGEREF _Toc111111840 \h </w:instrText>
        </w:r>
        <w:r w:rsidR="00050288">
          <w:rPr>
            <w:webHidden/>
          </w:rPr>
        </w:r>
        <w:r w:rsidR="00050288">
          <w:rPr>
            <w:webHidden/>
          </w:rPr>
          <w:fldChar w:fldCharType="separate"/>
        </w:r>
        <w:r w:rsidR="00050288">
          <w:rPr>
            <w:webHidden/>
          </w:rPr>
          <w:t>414</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183. Пример поля динамического фильтра со списком значений</w:t>
        </w:r>
        <w:r w:rsidR="00050288">
          <w:rPr>
            <w:webHidden/>
          </w:rPr>
          <w:tab/>
        </w:r>
        <w:r w:rsidR="00050288">
          <w:rPr>
            <w:webHidden/>
          </w:rPr>
          <w:fldChar w:fldCharType="begin"/>
        </w:r>
        <w:r w:rsidR="00050288">
          <w:rPr>
            <w:webHidden/>
          </w:rPr>
          <w:instrText xml:space="preserve"> PAGEREF _Toc111111841 \h </w:instrText>
        </w:r>
        <w:r w:rsidR="00050288">
          <w:rPr>
            <w:webHidden/>
          </w:rPr>
        </w:r>
        <w:r w:rsidR="00050288">
          <w:rPr>
            <w:webHidden/>
          </w:rPr>
          <w:fldChar w:fldCharType="separate"/>
        </w:r>
        <w:r w:rsidR="00050288">
          <w:rPr>
            <w:webHidden/>
          </w:rPr>
          <w:t>415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184. Операторы для указания промежутков времени</w:t>
        </w:r>
        <w:r w:rsidR="00050288">
          <w:rPr>
            <w:webHidden/>
          </w:rPr>
          <w:tab/>
        </w:r>
        <w:r w:rsidR="00050288">
          <w:rPr>
            <w:webHidden/>
          </w:rPr>
          <w:fldChar w:fldCharType="begin"/>
        </w:r>
        <w:r w:rsidR="00050288">
          <w:rPr>
            <w:webHidden/>
          </w:rPr>
          <w:instrText xml:space="preserve"> PAGEREF _Toc111111842 \h </w:instrText>
        </w:r>
        <w:r w:rsidR="00050288">
          <w:rPr>
            <w:webHidden/>
          </w:rPr>
        </w:r>
        <w:r w:rsidR="00050288">
          <w:rPr>
            <w:webHidden/>
          </w:rPr>
          <w:fldChar w:fldCharType="separate"/>
        </w:r>
        <w:r w:rsidR="00050288">
          <w:rPr>
            <w:webHidden/>
          </w:rPr>
          <w:t>415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185. Пример фильтра</w:t>
        </w:r>
        <w:r w:rsidR="00050288">
          <w:rPr>
            <w:webHidden/>
          </w:rPr>
          <w:tab/>
        </w:r>
        <w:r w:rsidR="00050288">
          <w:rPr>
            <w:webHidden/>
          </w:rPr>
          <w:fldChar w:fldCharType="begin"/>
        </w:r>
        <w:r w:rsidR="00050288">
          <w:rPr>
            <w:webHidden/>
          </w:rPr>
          <w:instrText xml:space="preserve"> PAGEREF _Toc111111843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186. Операторы для установления фильтров в текстовых колонках</w:t>
        </w:r>
        <w:r w:rsidR="00050288">
          <w:rPr>
            <w:webHidden/>
          </w:rPr>
          <w:tab/>
        </w:r>
        <w:r w:rsidR="00050288">
          <w:rPr>
            <w:webHidden/>
          </w:rPr>
          <w:fldChar w:fldCharType="begin"/>
        </w:r>
        <w:r w:rsidR="00050288">
          <w:rPr>
            <w:webHidden/>
          </w:rPr>
          <w:instrText xml:space="preserve"> PAGEREF _Toc111111844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187. Пример фильтра по вхождению фрагмента</w:t>
        </w:r>
        <w:r w:rsidR="00050288">
          <w:rPr>
            <w:webHidden/>
          </w:rPr>
          <w:tab/>
        </w:r>
        <w:r w:rsidR="00050288">
          <w:rPr>
            <w:webHidden/>
          </w:rPr>
          <w:fldChar w:fldCharType="begin"/>
        </w:r>
        <w:r w:rsidR="00050288">
          <w:rPr>
            <w:webHidden/>
          </w:rPr>
          <w:instrText xml:space="preserve"> PAGEREF _Toc111111845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188. Зона примененных фильтров</w:t>
        </w:r>
        <w:r w:rsidR="00050288">
          <w:rPr>
            <w:webHidden/>
          </w:rPr>
          <w:tab/>
        </w:r>
        <w:r w:rsidR="00050288">
          <w:rPr>
            <w:webHidden/>
          </w:rPr>
          <w:fldChar w:fldCharType="begin"/>
        </w:r>
        <w:r w:rsidR="00050288">
          <w:rPr>
            <w:webHidden/>
          </w:rPr>
          <w:instrText xml:space="preserve"> PAGEREF _Toc111111846 \h </w:instrText>
        </w:r>
        <w:r w:rsidR="00050288">
          <w:rPr>
            <w:webHidden/>
          </w:rPr>
        </w:r>
        <w:r w:rsidR="00050288">
          <w:rPr>
            <w:webHidden/>
          </w:rPr>
          <w:fldChar w:fldCharType="separate"/>
        </w:r>
        <w:r w:rsidR="00050288">
          <w:rPr>
            <w:webHidden/>
          </w:rPr>
          <w:t>417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189. Пример панели сортировки с открытым списком признаков</w:t>
        </w:r>
        <w:r w:rsidR="00050288">
          <w:rPr>
            <w:webHidden/>
          </w:rPr>
          <w:tab/>
        </w:r>
        <w:r w:rsidR="00050288">
          <w:rPr>
            <w:webHidden/>
          </w:rPr>
          <w:fldChar w:fldCharType="begin"/>
        </w:r>
        <w:r w:rsidR="00050288">
          <w:rPr>
            <w:webHidden/>
          </w:rPr>
          <w:instrText xml:space="preserve"> PAGEREF _Toc111111847 \h </w:instrText>
        </w:r>
        <w:r w:rsidR="00050288">
          <w:rPr>
            <w:webHidden/>
          </w:rPr>
        </w:r>
        <w:r w:rsidR="00050288">
          <w:rPr>
            <w:webHidden/>
          </w:rPr>
          <w:fldChar w:fldCharType="separate"/>
        </w:r>
        <w:r w:rsidR="00050288">
          <w:rPr>
            <w:webHidden/>
          </w:rPr>
          <w:t>417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190. Панель перемещения по списковой форме документов</w:t>
        </w:r>
        <w:r w:rsidR="00050288">
          <w:rPr>
            <w:webHidden/>
          </w:rPr>
          <w:tab/>
        </w:r>
        <w:r w:rsidR="00050288">
          <w:rPr>
            <w:webHidden/>
          </w:rPr>
          <w:fldChar w:fldCharType="begin"/>
        </w:r>
        <w:r w:rsidR="00050288">
          <w:rPr>
            <w:webHidden/>
          </w:rPr>
          <w:instrText xml:space="preserve"> PAGEREF _Toc111111848 \h </w:instrText>
        </w:r>
        <w:r w:rsidR="00050288">
          <w:rPr>
            <w:webHidden/>
          </w:rPr>
        </w:r>
        <w:r w:rsidR="00050288">
          <w:rPr>
            <w:webHidden/>
          </w:rPr>
          <w:fldChar w:fldCharType="separate"/>
        </w:r>
        <w:r w:rsidR="00050288">
          <w:rPr>
            <w:webHidden/>
          </w:rPr>
          <w:t>418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4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191. Информационная панель. Пример закладки «Содержание»</w:t>
        </w:r>
        <w:r w:rsidR="00050288">
          <w:rPr>
            <w:webHidden/>
          </w:rPr>
          <w:tab/>
        </w:r>
        <w:r w:rsidR="00050288">
          <w:rPr>
            <w:webHidden/>
          </w:rPr>
          <w:fldChar w:fldCharType="begin"/>
        </w:r>
        <w:r w:rsidR="00050288">
          <w:rPr>
            <w:webHidden/>
          </w:rPr>
          <w:instrText xml:space="preserve"> PAGEREF _Toc111111849 \h </w:instrText>
        </w:r>
        <w:r w:rsidR="00050288">
          <w:rPr>
            <w:webHidden/>
          </w:rPr>
        </w:r>
        <w:r w:rsidR="00050288">
          <w:rPr>
            <w:webHidden/>
          </w:rPr>
          <w:fldChar w:fldCharType="separate"/>
        </w:r>
        <w:r w:rsidR="00050288">
          <w:rPr>
            <w:webHidden/>
          </w:rPr>
          <w:t>418</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192. Пример панели инструментов</w:t>
        </w:r>
        <w:r w:rsidR="00050288">
          <w:rPr>
            <w:webHidden/>
          </w:rPr>
          <w:tab/>
        </w:r>
        <w:r w:rsidR="00050288">
          <w:rPr>
            <w:webHidden/>
          </w:rPr>
          <w:fldChar w:fldCharType="begin"/>
        </w:r>
        <w:r w:rsidR="00050288">
          <w:rPr>
            <w:webHidden/>
          </w:rPr>
          <w:instrText xml:space="preserve"> PAGEREF _Toc111111850 \h </w:instrText>
        </w:r>
        <w:r w:rsidR="00050288">
          <w:rPr>
            <w:webHidden/>
          </w:rPr>
        </w:r>
        <w:r w:rsidR="00050288">
          <w:rPr>
            <w:webHidden/>
          </w:rPr>
          <w:fldChar w:fldCharType="separate"/>
        </w:r>
        <w:r w:rsidR="00050288">
          <w:rPr>
            <w:webHidden/>
          </w:rPr>
          <w:t>419</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193. Горячие клавиши</w:t>
        </w:r>
        <w:r w:rsidR="00050288">
          <w:rPr>
            <w:webHidden/>
          </w:rPr>
          <w:tab/>
        </w:r>
        <w:r w:rsidR="00050288">
          <w:rPr>
            <w:webHidden/>
          </w:rPr>
          <w:fldChar w:fldCharType="begin"/>
        </w:r>
        <w:r w:rsidR="00050288">
          <w:rPr>
            <w:webHidden/>
          </w:rPr>
          <w:instrText xml:space="preserve"> PAGEREF _Toc111111851 \h </w:instrText>
        </w:r>
        <w:r w:rsidR="00050288">
          <w:rPr>
            <w:webHidden/>
          </w:rPr>
        </w:r>
        <w:r w:rsidR="00050288">
          <w:rPr>
            <w:webHidden/>
          </w:rPr>
          <w:fldChar w:fldCharType="separate"/>
        </w:r>
        <w:r w:rsidR="00050288">
          <w:rPr>
            <w:webHidden/>
          </w:rPr>
          <w:t>421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194. Форма сообщения о проблеме</w:t>
        </w:r>
        <w:r w:rsidR="00050288">
          <w:rPr>
            <w:webHidden/>
          </w:rPr>
          <w:tab/>
        </w:r>
        <w:r w:rsidR="00050288">
          <w:rPr>
            <w:webHidden/>
          </w:rPr>
          <w:fldChar w:fldCharType="begin"/>
        </w:r>
        <w:r w:rsidR="00050288">
          <w:rPr>
            <w:webHidden/>
          </w:rPr>
          <w:instrText xml:space="preserve"> PAGEREF _Toc111111852 \h </w:instrText>
        </w:r>
        <w:r w:rsidR="00050288">
          <w:rPr>
            <w:webHidden/>
          </w:rPr>
        </w:r>
        <w:r w:rsidR="00050288">
          <w:rPr>
            <w:webHidden/>
          </w:rPr>
          <w:fldChar w:fldCharType="separate"/>
        </w:r>
        <w:r w:rsidR="00050288">
          <w:rPr>
            <w:webHidden/>
          </w:rPr>
          <w:t>421</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195. Информационное сообщение</w:t>
        </w:r>
        <w:r w:rsidR="00050288">
          <w:rPr>
            <w:webHidden/>
          </w:rPr>
          <w:tab/>
        </w:r>
        <w:r w:rsidR="00050288">
          <w:rPr>
            <w:webHidden/>
          </w:rPr>
          <w:fldChar w:fldCharType="begin"/>
        </w:r>
        <w:r w:rsidR="00050288">
          <w:rPr>
            <w:webHidden/>
          </w:rPr>
          <w:instrText xml:space="preserve"> PAGEREF _Toc111111853 \h </w:instrText>
        </w:r>
        <w:r w:rsidR="00050288">
          <w:rPr>
            <w:webHidden/>
          </w:rPr>
        </w:r>
        <w:r w:rsidR="00050288">
          <w:rPr>
            <w:webHidden/>
          </w:rPr>
          <w:fldChar w:fldCharType="separate"/>
        </w:r>
        <w:r w:rsidR="00050288">
          <w:rPr>
            <w:webHidden/>
          </w:rPr>
          <w:t>422</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 xml:space="preserve">196. Страница </w:t>
        </w:r>
        <w:r w:rsidR="00050288" w:rsidRPr="00D54D91">
          <w:rPr>
            <w:rStyle w:val="aff6"/>
            <w:lang w:val="en-US"/>
          </w:rPr>
          <w:t>JAVA</w:t>
        </w:r>
        <w:r w:rsidR="00050288">
          <w:rPr>
            <w:webHidden/>
          </w:rPr>
          <w:tab/>
        </w:r>
        <w:r w:rsidR="00050288">
          <w:rPr>
            <w:webHidden/>
          </w:rPr>
          <w:fldChar w:fldCharType="begin"/>
        </w:r>
        <w:r w:rsidR="00050288">
          <w:rPr>
            <w:webHidden/>
          </w:rPr>
          <w:instrText xml:space="preserve"> PAGEREF _Toc111111854 \h </w:instrText>
        </w:r>
        <w:r w:rsidR="00050288">
          <w:rPr>
            <w:webHidden/>
          </w:rPr>
        </w:r>
        <w:r w:rsidR="00050288">
          <w:rPr>
            <w:webHidden/>
          </w:rPr>
          <w:fldChar w:fldCharType="separate"/>
        </w:r>
        <w:r w:rsidR="00050288">
          <w:rPr>
            <w:webHidden/>
          </w:rPr>
          <w:t>423</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197.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050288">
          <w:rPr>
            <w:webHidden/>
          </w:rPr>
          <w:tab/>
        </w:r>
        <w:r w:rsidR="00050288">
          <w:rPr>
            <w:webHidden/>
          </w:rPr>
          <w:fldChar w:fldCharType="begin"/>
        </w:r>
        <w:r w:rsidR="00050288">
          <w:rPr>
            <w:webHidden/>
          </w:rPr>
          <w:instrText xml:space="preserve"> PAGEREF _Toc111111855 \h </w:instrText>
        </w:r>
        <w:r w:rsidR="00050288">
          <w:rPr>
            <w:webHidden/>
          </w:rPr>
        </w:r>
        <w:r w:rsidR="00050288">
          <w:rPr>
            <w:webHidden/>
          </w:rPr>
          <w:fldChar w:fldCharType="separate"/>
        </w:r>
        <w:r w:rsidR="00050288">
          <w:rPr>
            <w:webHidden/>
          </w:rPr>
          <w:t>425</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198.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050288">
          <w:rPr>
            <w:webHidden/>
          </w:rPr>
          <w:tab/>
        </w:r>
        <w:r w:rsidR="00050288">
          <w:rPr>
            <w:webHidden/>
          </w:rPr>
          <w:fldChar w:fldCharType="begin"/>
        </w:r>
        <w:r w:rsidR="00050288">
          <w:rPr>
            <w:webHidden/>
          </w:rPr>
          <w:instrText xml:space="preserve"> PAGEREF _Toc111111856 \h </w:instrText>
        </w:r>
        <w:r w:rsidR="00050288">
          <w:rPr>
            <w:webHidden/>
          </w:rPr>
        </w:r>
        <w:r w:rsidR="00050288">
          <w:rPr>
            <w:webHidden/>
          </w:rPr>
          <w:fldChar w:fldCharType="separate"/>
        </w:r>
        <w:r w:rsidR="00050288">
          <w:rPr>
            <w:webHidden/>
          </w:rPr>
          <w:t>426</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199.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050288">
          <w:rPr>
            <w:webHidden/>
          </w:rPr>
          <w:tab/>
        </w:r>
        <w:r w:rsidR="00050288">
          <w:rPr>
            <w:webHidden/>
          </w:rPr>
          <w:fldChar w:fldCharType="begin"/>
        </w:r>
        <w:r w:rsidR="00050288">
          <w:rPr>
            <w:webHidden/>
          </w:rPr>
          <w:instrText xml:space="preserve"> PAGEREF _Toc111111857 \h </w:instrText>
        </w:r>
        <w:r w:rsidR="00050288">
          <w:rPr>
            <w:webHidden/>
          </w:rPr>
        </w:r>
        <w:r w:rsidR="00050288">
          <w:rPr>
            <w:webHidden/>
          </w:rPr>
          <w:fldChar w:fldCharType="separate"/>
        </w:r>
        <w:r w:rsidR="00050288">
          <w:rPr>
            <w:webHidden/>
          </w:rPr>
          <w:t>427</w:t>
        </w:r>
        <w:r w:rsidR="00050288">
          <w:rPr>
            <w:webHidden/>
          </w:rPr>
          <w:fldChar w:fldCharType="end"/>
        </w:r>
      </w:hyperlink>
    </w:p>
    <w:p w:rsidR="00050288" w:rsidRDefault="00B77E14">
      <w:pPr>
        <w:pStyle w:val="afffff9"/>
        <w:rPr>
          <w:rFonts w:asciiTheme="minorHAnsi" w:eastAsiaTheme="minorEastAsia" w:hAnsiTheme="minorHAnsi" w:cstheme="minorBidi"/>
          <w:sz w:val="22"/>
          <w:szCs w:val="22"/>
        </w:rPr>
      </w:pPr>
      <w:hyperlink w:anchor="_Toc11111185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200.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050288">
          <w:rPr>
            <w:webHidden/>
          </w:rPr>
          <w:tab/>
        </w:r>
        <w:r w:rsidR="00050288">
          <w:rPr>
            <w:webHidden/>
          </w:rPr>
          <w:fldChar w:fldCharType="begin"/>
        </w:r>
        <w:r w:rsidR="00050288">
          <w:rPr>
            <w:webHidden/>
          </w:rPr>
          <w:instrText xml:space="preserve"> PAGEREF _Toc111111858 \h </w:instrText>
        </w:r>
        <w:r w:rsidR="00050288">
          <w:rPr>
            <w:webHidden/>
          </w:rPr>
        </w:r>
        <w:r w:rsidR="00050288">
          <w:rPr>
            <w:webHidden/>
          </w:rPr>
          <w:fldChar w:fldCharType="separate"/>
        </w:r>
        <w:r w:rsidR="00050288">
          <w:rPr>
            <w:webHidden/>
          </w:rPr>
          <w:t>428</w:t>
        </w:r>
        <w:r w:rsidR="00050288">
          <w:rPr>
            <w:webHidden/>
          </w:rPr>
          <w:fldChar w:fldCharType="end"/>
        </w:r>
      </w:hyperlink>
    </w:p>
    <w:p w:rsidR="002D78C6" w:rsidRPr="00BB6AC9" w:rsidRDefault="00D70220" w:rsidP="008B0311">
      <w:pPr>
        <w:pStyle w:val="GOSTNormal"/>
        <w:ind w:firstLine="0"/>
      </w:pPr>
      <w:r w:rsidRPr="00BB6AC9">
        <w:fldChar w:fldCharType="end"/>
      </w:r>
    </w:p>
    <w:p w:rsidR="00D04D34" w:rsidRPr="00BB6AC9" w:rsidRDefault="00D04D34" w:rsidP="00D04D34">
      <w:pPr>
        <w:pStyle w:val="GOSTReg"/>
      </w:pPr>
      <w:bookmarkStart w:id="7" w:name="_Toc97716182"/>
      <w:bookmarkStart w:id="8" w:name="_Toc104976048"/>
      <w:bookmarkStart w:id="9" w:name="_Toc105314926"/>
      <w:bookmarkStart w:id="10" w:name="_Toc105445195"/>
      <w:bookmarkStart w:id="11" w:name="_Toc106312893"/>
      <w:bookmarkStart w:id="12" w:name="_Toc107595793"/>
      <w:bookmarkStart w:id="13" w:name="_Toc115888655"/>
      <w:r w:rsidRPr="00BB6AC9">
        <w:lastRenderedPageBreak/>
        <w:t>Перечень ссылочных документов</w:t>
      </w:r>
      <w:bookmarkEnd w:id="7"/>
      <w:bookmarkEnd w:id="8"/>
      <w:bookmarkEnd w:id="9"/>
      <w:bookmarkEnd w:id="10"/>
      <w:bookmarkEnd w:id="11"/>
      <w:bookmarkEnd w:id="12"/>
      <w:bookmarkEnd w:id="13"/>
    </w:p>
    <w:p w:rsidR="00F3081E" w:rsidRPr="00BB6AC9" w:rsidRDefault="00F3081E" w:rsidP="00D04D34">
      <w:pPr>
        <w:pStyle w:val="GOSTNormal"/>
      </w:pPr>
      <w:r w:rsidRPr="00BB6AC9">
        <w:t>Перечень ссылочных документов отсутствует.</w:t>
      </w:r>
    </w:p>
    <w:p w:rsidR="00A52DD1" w:rsidRPr="00BB6AC9" w:rsidRDefault="00A52DD1" w:rsidP="007A663A">
      <w:pPr>
        <w:pStyle w:val="GOSTReg"/>
      </w:pPr>
      <w:bookmarkStart w:id="14" w:name="_Toc115888656"/>
      <w:r w:rsidRPr="00BB6AC9">
        <w:lastRenderedPageBreak/>
        <w:t>Пере</w:t>
      </w:r>
      <w:r w:rsidR="00136E49" w:rsidRPr="00BB6AC9">
        <w:t>ч</w:t>
      </w:r>
      <w:r w:rsidRPr="00BB6AC9">
        <w:t xml:space="preserve">ень </w:t>
      </w:r>
      <w:r w:rsidR="006F2607" w:rsidRPr="00BB6AC9">
        <w:t xml:space="preserve">терминов и </w:t>
      </w:r>
      <w:r w:rsidRPr="00BB6AC9">
        <w:t>сокращений</w:t>
      </w:r>
      <w:bookmarkEnd w:id="14"/>
    </w:p>
    <w:p w:rsidR="00736F11" w:rsidRPr="00BB6AC9" w:rsidRDefault="00736F11" w:rsidP="0061326F">
      <w:pPr>
        <w:pStyle w:val="GOSTNormal"/>
      </w:pPr>
      <w:r w:rsidRPr="00BB6AC9">
        <w:t>Сокращения и условные обозначения, встречающиеся в данном документе, приведены в таблице </w:t>
      </w:r>
      <w:r w:rsidR="00EF548E" w:rsidRPr="00BB6AC9">
        <w:fldChar w:fldCharType="begin"/>
      </w:r>
      <w:r w:rsidR="00EF548E" w:rsidRPr="00BB6AC9">
        <w:instrText xml:space="preserve"> REF _Ref438801480 \h  \* MERGEFORMAT </w:instrText>
      </w:r>
      <w:r w:rsidR="00EF548E" w:rsidRPr="00BB6AC9">
        <w:fldChar w:fldCharType="separate"/>
      </w:r>
      <w:r w:rsidR="00050288">
        <w:t>1</w:t>
      </w:r>
      <w:r w:rsidR="00EF548E" w:rsidRPr="00BB6AC9">
        <w:fldChar w:fldCharType="end"/>
      </w:r>
      <w:r w:rsidRPr="00BB6AC9">
        <w:t>.</w:t>
      </w:r>
    </w:p>
    <w:p w:rsidR="00736F11" w:rsidRPr="00BB6AC9" w:rsidRDefault="00D70220" w:rsidP="00736F11">
      <w:pPr>
        <w:pStyle w:val="GOSTNameTable"/>
      </w:pPr>
      <w:r w:rsidRPr="00BB6AC9">
        <w:rPr>
          <w:noProof/>
        </w:rPr>
        <w:fldChar w:fldCharType="begin"/>
      </w:r>
      <w:r w:rsidR="00736F11" w:rsidRPr="00BB6AC9">
        <w:rPr>
          <w:noProof/>
        </w:rPr>
        <w:instrText xml:space="preserve"> SEQ Таблица \* ARABIC </w:instrText>
      </w:r>
      <w:r w:rsidRPr="00BB6AC9">
        <w:rPr>
          <w:noProof/>
        </w:rPr>
        <w:fldChar w:fldCharType="separate"/>
      </w:r>
      <w:bookmarkStart w:id="15" w:name="_Ref438801480"/>
      <w:bookmarkStart w:id="16" w:name="_Toc529874067"/>
      <w:bookmarkStart w:id="17" w:name="_Toc94203172"/>
      <w:bookmarkStart w:id="18" w:name="_Toc115892703"/>
      <w:r w:rsidR="00050288">
        <w:rPr>
          <w:noProof/>
        </w:rPr>
        <w:t>1</w:t>
      </w:r>
      <w:bookmarkEnd w:id="15"/>
      <w:r w:rsidRPr="00BB6AC9">
        <w:rPr>
          <w:noProof/>
        </w:rPr>
        <w:fldChar w:fldCharType="end"/>
      </w:r>
      <w:r w:rsidR="00736F11" w:rsidRPr="00BB6AC9">
        <w:t>. Список терминов и сокращений</w:t>
      </w:r>
      <w:bookmarkEnd w:id="16"/>
      <w:bookmarkEnd w:id="17"/>
      <w:bookmarkEnd w:id="18"/>
    </w:p>
    <w:tbl>
      <w:tblPr>
        <w:tblStyle w:val="GOSTTable"/>
        <w:tblW w:w="5000" w:type="pct"/>
        <w:tblLayout w:type="fixed"/>
        <w:tblLook w:val="00A0" w:firstRow="1" w:lastRow="0" w:firstColumn="1" w:lastColumn="0" w:noHBand="0" w:noVBand="0"/>
      </w:tblPr>
      <w:tblGrid>
        <w:gridCol w:w="2894"/>
        <w:gridCol w:w="6800"/>
      </w:tblGrid>
      <w:tr w:rsidR="00A228A9" w:rsidRPr="00BB6AC9" w:rsidTr="00CA51AC">
        <w:trPr>
          <w:cnfStyle w:val="100000000000" w:firstRow="1" w:lastRow="0" w:firstColumn="0" w:lastColumn="0" w:oddVBand="0" w:evenVBand="0" w:oddHBand="0" w:evenHBand="0" w:firstRowFirstColumn="0" w:firstRowLastColumn="0" w:lastRowFirstColumn="0" w:lastRowLastColumn="0"/>
        </w:trPr>
        <w:tc>
          <w:tcPr>
            <w:tcW w:w="2894" w:type="dxa"/>
          </w:tcPr>
          <w:p w:rsidR="00A228A9" w:rsidRPr="00BB6AC9" w:rsidRDefault="00A228A9" w:rsidP="00736F11">
            <w:pPr>
              <w:pStyle w:val="GOSTTableHead"/>
            </w:pPr>
            <w:r w:rsidRPr="00BB6AC9">
              <w:t>Термин/сокращение</w:t>
            </w:r>
          </w:p>
        </w:tc>
        <w:tc>
          <w:tcPr>
            <w:tcW w:w="6800" w:type="dxa"/>
          </w:tcPr>
          <w:p w:rsidR="00A228A9" w:rsidRPr="00BB6AC9" w:rsidRDefault="00A228A9" w:rsidP="00736F11">
            <w:pPr>
              <w:pStyle w:val="GOSTTableHead"/>
            </w:pPr>
            <w:r w:rsidRPr="00BB6AC9">
              <w:t>Определение/расшифровка</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rPr>
                <w:rStyle w:val="GOSTReporterror"/>
                <w:rFonts w:eastAsia="Arial Unicode MS"/>
              </w:rPr>
              <w:t>eToken</w:t>
            </w:r>
          </w:p>
        </w:tc>
        <w:tc>
          <w:tcPr>
            <w:tcW w:w="6800" w:type="dxa"/>
          </w:tcPr>
          <w:p w:rsidR="00A228A9" w:rsidRPr="00BB6AC9" w:rsidRDefault="00A228A9" w:rsidP="00A228A9">
            <w:pPr>
              <w:pStyle w:val="GOSTTablenorm"/>
            </w:pPr>
            <w:r w:rsidRPr="00BB6AC9">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A228A9">
            <w:pPr>
              <w:pStyle w:val="GOSTTablenorm"/>
            </w:pPr>
            <w:r w:rsidRPr="00BB6AC9">
              <w:t>Java</w:t>
            </w:r>
          </w:p>
        </w:tc>
        <w:tc>
          <w:tcPr>
            <w:tcW w:w="6800" w:type="dxa"/>
          </w:tcPr>
          <w:p w:rsidR="00A228A9" w:rsidRPr="00BB6AC9" w:rsidRDefault="00A228A9" w:rsidP="00A228A9">
            <w:pPr>
              <w:pStyle w:val="GOSTTablenorm"/>
            </w:pPr>
            <w:r w:rsidRPr="00BB6AC9">
              <w:t>Язык программирования и платформа создания приложений</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t>Jinn-Client</w:t>
            </w:r>
          </w:p>
        </w:tc>
        <w:tc>
          <w:tcPr>
            <w:tcW w:w="6800" w:type="dxa"/>
          </w:tcPr>
          <w:p w:rsidR="00A228A9" w:rsidRPr="00BB6AC9" w:rsidRDefault="00A228A9" w:rsidP="00A228A9">
            <w:pPr>
              <w:pStyle w:val="GOSTTablenorm"/>
            </w:pPr>
            <w:r w:rsidRPr="00BB6AC9">
              <w:t>Сертифицированное средство криптографической защиты информации для создания электронной подписи</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A228A9">
            <w:pPr>
              <w:pStyle w:val="GOSTTablenorm"/>
            </w:pPr>
            <w:r w:rsidRPr="00BB6AC9">
              <w:t>JRE</w:t>
            </w:r>
          </w:p>
        </w:tc>
        <w:tc>
          <w:tcPr>
            <w:tcW w:w="6800" w:type="dxa"/>
          </w:tcPr>
          <w:p w:rsidR="00A228A9" w:rsidRPr="00BB6AC9" w:rsidRDefault="00A228A9" w:rsidP="00A228A9">
            <w:pPr>
              <w:pStyle w:val="GOSTTablenorm"/>
            </w:pPr>
            <w:r w:rsidRPr="00BB6AC9">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rPr>
                <w:rStyle w:val="GOSTReporterror"/>
              </w:rPr>
              <w:t>ruToken</w:t>
            </w:r>
          </w:p>
        </w:tc>
        <w:tc>
          <w:tcPr>
            <w:tcW w:w="6800" w:type="dxa"/>
          </w:tcPr>
          <w:p w:rsidR="00A228A9" w:rsidRPr="00BB6AC9" w:rsidRDefault="00A228A9" w:rsidP="00A228A9">
            <w:pPr>
              <w:pStyle w:val="GOSTTablenorm"/>
            </w:pPr>
            <w:r w:rsidRPr="00BB6AC9">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22793F">
            <w:pPr>
              <w:pStyle w:val="GOSTTablenorm"/>
            </w:pPr>
            <w:r w:rsidRPr="00BB6AC9">
              <w:t>TLS</w:t>
            </w:r>
          </w:p>
        </w:tc>
        <w:tc>
          <w:tcPr>
            <w:tcW w:w="6800" w:type="dxa"/>
          </w:tcPr>
          <w:p w:rsidR="00A228A9" w:rsidRPr="00BB6AC9" w:rsidRDefault="00A228A9" w:rsidP="0022793F">
            <w:pPr>
              <w:pStyle w:val="GOSTTablenorm"/>
            </w:pPr>
            <w:r w:rsidRPr="00BB6AC9">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22793F">
            <w:pPr>
              <w:pStyle w:val="GOSTTablenorm"/>
            </w:pPr>
            <w:r w:rsidRPr="00BB6AC9">
              <w:t>АРМ</w:t>
            </w:r>
          </w:p>
        </w:tc>
        <w:tc>
          <w:tcPr>
            <w:tcW w:w="6800" w:type="dxa"/>
          </w:tcPr>
          <w:p w:rsidR="00A228A9" w:rsidRPr="00BB6AC9" w:rsidRDefault="00A228A9" w:rsidP="0022793F">
            <w:pPr>
              <w:pStyle w:val="GOSTTablenorm"/>
            </w:pPr>
            <w:r w:rsidRPr="00BB6AC9">
              <w:t>Автоматизированное рабочее место</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22793F">
            <w:pPr>
              <w:pStyle w:val="GOSTTablenorm"/>
            </w:pPr>
            <w:r w:rsidRPr="00BB6AC9">
              <w:t>АСФК</w:t>
            </w:r>
          </w:p>
        </w:tc>
        <w:tc>
          <w:tcPr>
            <w:tcW w:w="6800" w:type="dxa"/>
          </w:tcPr>
          <w:p w:rsidR="00A228A9" w:rsidRPr="00BB6AC9" w:rsidRDefault="00A228A9" w:rsidP="0022793F">
            <w:pPr>
              <w:pStyle w:val="GOSTTablenorm"/>
            </w:pPr>
            <w:r w:rsidRPr="00BB6AC9">
              <w:t>Автоматизированная система Федерального казначейства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Бизнес-процесс</w:t>
            </w:r>
          </w:p>
        </w:tc>
        <w:tc>
          <w:tcPr>
            <w:tcW w:w="6800" w:type="dxa"/>
          </w:tcPr>
          <w:p w:rsidR="004F03C5" w:rsidRPr="00BB6AC9" w:rsidRDefault="004F03C5" w:rsidP="004F03C5">
            <w:pPr>
              <w:pStyle w:val="GOSTTablenorm"/>
            </w:pPr>
            <w:r w:rsidRPr="00BB6AC9">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БС, б/с</w:t>
            </w:r>
          </w:p>
        </w:tc>
        <w:tc>
          <w:tcPr>
            <w:tcW w:w="6800" w:type="dxa"/>
          </w:tcPr>
          <w:p w:rsidR="004F03C5" w:rsidRPr="00BB6AC9" w:rsidRDefault="004F03C5" w:rsidP="004F03C5">
            <w:pPr>
              <w:pStyle w:val="GOSTTablenorm"/>
            </w:pPr>
            <w:r w:rsidRPr="00BB6AC9">
              <w:t>Банковский счет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ГВФ</w:t>
            </w:r>
          </w:p>
        </w:tc>
        <w:tc>
          <w:tcPr>
            <w:tcW w:w="6800" w:type="dxa"/>
          </w:tcPr>
          <w:p w:rsidR="004F03C5" w:rsidRPr="00BB6AC9" w:rsidRDefault="004F03C5" w:rsidP="004F03C5">
            <w:pPr>
              <w:pStyle w:val="GOSTTablenorm"/>
            </w:pPr>
            <w:r w:rsidRPr="00BB6AC9">
              <w:t>Государственный внебюджетный фонд</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ГИИС «Электронный бюджет», ГИИС ЭБ, ЭБ</w:t>
            </w:r>
          </w:p>
        </w:tc>
        <w:tc>
          <w:tcPr>
            <w:tcW w:w="6800" w:type="dxa"/>
          </w:tcPr>
          <w:p w:rsidR="004F03C5" w:rsidRPr="00BB6AC9" w:rsidRDefault="004F03C5" w:rsidP="004F03C5">
            <w:pPr>
              <w:pStyle w:val="GOSTTablenorm"/>
            </w:pPr>
            <w:r w:rsidRPr="00BB6AC9">
              <w:t>Государственная интегрированная информационная система управления общественными финансами «Электронный бюджет»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ЕГРЮЛ</w:t>
            </w:r>
          </w:p>
        </w:tc>
        <w:tc>
          <w:tcPr>
            <w:tcW w:w="6800" w:type="dxa"/>
          </w:tcPr>
          <w:p w:rsidR="004F03C5" w:rsidRPr="00BB6AC9" w:rsidRDefault="004F03C5" w:rsidP="004F03C5">
            <w:pPr>
              <w:pStyle w:val="GOSTTablenorm"/>
            </w:pPr>
            <w:r w:rsidRPr="00BB6AC9">
              <w:t>Единый государственный реестр юридических лиц</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ЕИС</w:t>
            </w:r>
          </w:p>
        </w:tc>
        <w:tc>
          <w:tcPr>
            <w:tcW w:w="6800" w:type="dxa"/>
          </w:tcPr>
          <w:p w:rsidR="004F03C5" w:rsidRPr="00BB6AC9" w:rsidRDefault="004F03C5" w:rsidP="004F03C5">
            <w:pPr>
              <w:pStyle w:val="GOSTTablenorm"/>
            </w:pPr>
            <w:r w:rsidRPr="00BB6AC9">
              <w:t>Единая информационная система в сфере закупок</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ЕКЦ</w:t>
            </w:r>
          </w:p>
        </w:tc>
        <w:tc>
          <w:tcPr>
            <w:tcW w:w="6800" w:type="dxa"/>
          </w:tcPr>
          <w:p w:rsidR="004F03C5" w:rsidRPr="00BB6AC9" w:rsidRDefault="004F03C5" w:rsidP="004F03C5">
            <w:pPr>
              <w:pStyle w:val="GOSTTablenorm"/>
            </w:pPr>
            <w:r w:rsidRPr="00BB6AC9">
              <w:t>Единый контактный центр</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ИНН</w:t>
            </w:r>
          </w:p>
        </w:tc>
        <w:tc>
          <w:tcPr>
            <w:tcW w:w="6800" w:type="dxa"/>
          </w:tcPr>
          <w:p w:rsidR="004F03C5" w:rsidRPr="00BB6AC9" w:rsidRDefault="004F03C5" w:rsidP="004F03C5">
            <w:pPr>
              <w:pStyle w:val="GOSTTablenorm"/>
            </w:pPr>
            <w:r w:rsidRPr="00BB6AC9">
              <w:t>Идентификационный номер налогоплательщика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Интернет</w:t>
            </w:r>
          </w:p>
        </w:tc>
        <w:tc>
          <w:tcPr>
            <w:tcW w:w="6800" w:type="dxa"/>
          </w:tcPr>
          <w:p w:rsidR="004F03C5" w:rsidRPr="00BB6AC9" w:rsidRDefault="004F03C5" w:rsidP="004F03C5">
            <w:pPr>
              <w:pStyle w:val="GOSTTablenorm"/>
            </w:pPr>
            <w:r w:rsidRPr="00BB6AC9">
              <w:t>Всемирная система объединённых компьютерных сетей для хранения и передачи информации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ИС</w:t>
            </w:r>
          </w:p>
        </w:tc>
        <w:tc>
          <w:tcPr>
            <w:tcW w:w="6800" w:type="dxa"/>
          </w:tcPr>
          <w:p w:rsidR="004F03C5" w:rsidRPr="00BB6AC9" w:rsidRDefault="004F03C5" w:rsidP="004F03C5">
            <w:pPr>
              <w:pStyle w:val="GOSTTablenorm"/>
            </w:pPr>
            <w:r w:rsidRPr="00BB6AC9">
              <w:t>Информационная система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КБК</w:t>
            </w:r>
          </w:p>
        </w:tc>
        <w:tc>
          <w:tcPr>
            <w:tcW w:w="6800" w:type="dxa"/>
          </w:tcPr>
          <w:p w:rsidR="004F03C5" w:rsidRPr="00BB6AC9" w:rsidRDefault="004F03C5" w:rsidP="004F03C5">
            <w:pPr>
              <w:pStyle w:val="GOSTTablenorm"/>
            </w:pPr>
            <w:r w:rsidRPr="00BB6AC9">
              <w:t>Код бюджетной классификации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 xml:space="preserve">Классификаторы, реестры и </w:t>
            </w:r>
            <w:r w:rsidRPr="00BB6AC9">
              <w:lastRenderedPageBreak/>
              <w:t>справочники, связанные с ведением информации о юридических лицах</w:t>
            </w:r>
          </w:p>
        </w:tc>
        <w:tc>
          <w:tcPr>
            <w:tcW w:w="6800" w:type="dxa"/>
          </w:tcPr>
          <w:p w:rsidR="004F03C5" w:rsidRPr="00BB6AC9" w:rsidRDefault="004F03C5" w:rsidP="004F03C5">
            <w:pPr>
              <w:pStyle w:val="GOSTTablenorm"/>
            </w:pPr>
            <w:r w:rsidRPr="00BB6AC9">
              <w:lastRenderedPageBreak/>
              <w:t xml:space="preserve">Список классификаторов, реестров и справочников, определенных в </w:t>
            </w:r>
            <w:r w:rsidRPr="00BB6AC9">
              <w:lastRenderedPageBreak/>
              <w:t>рамках данного проекта. В него входят:</w:t>
            </w:r>
          </w:p>
          <w:p w:rsidR="004F03C5" w:rsidRPr="00BB6AC9" w:rsidRDefault="004F03C5" w:rsidP="004F03C5">
            <w:pPr>
              <w:pStyle w:val="GOSTTableListMark1"/>
            </w:pPr>
            <w:r w:rsidRPr="00BB6AC9">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w:t>
            </w:r>
          </w:p>
          <w:p w:rsidR="004F03C5" w:rsidRPr="00BB6AC9" w:rsidRDefault="004F03C5" w:rsidP="004F03C5">
            <w:pPr>
              <w:pStyle w:val="GOSTTableListMark1"/>
            </w:pPr>
            <w:r w:rsidRPr="00BB6AC9">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4F03C5" w:rsidRPr="00BB6AC9" w:rsidRDefault="004F03C5" w:rsidP="004F03C5">
            <w:pPr>
              <w:pStyle w:val="GOSTTableListMark1"/>
            </w:pPr>
            <w:r w:rsidRPr="00BB6AC9">
              <w:t>Справочник неучастников бюджетного процесса, автономных, бюджетных учреждений.</w:t>
            </w:r>
          </w:p>
          <w:p w:rsidR="004F03C5" w:rsidRPr="00BB6AC9" w:rsidRDefault="004F03C5" w:rsidP="004F03C5">
            <w:pPr>
              <w:pStyle w:val="GOSTTableListMark1"/>
            </w:pPr>
            <w:r w:rsidRPr="00BB6AC9">
              <w:t>Справочник «Сводный перечень заказчиков».</w:t>
            </w:r>
          </w:p>
          <w:p w:rsidR="004F03C5" w:rsidRPr="00BB6AC9" w:rsidRDefault="004F03C5" w:rsidP="004F03C5">
            <w:pPr>
              <w:pStyle w:val="GOSTTableListMark1"/>
            </w:pPr>
            <w:r w:rsidRPr="00BB6AC9">
              <w:t>Справочник «ЕГРЮЛ» (Единый государственный реестр юридических лиц).</w:t>
            </w:r>
          </w:p>
          <w:p w:rsidR="004F03C5" w:rsidRPr="00BB6AC9" w:rsidRDefault="004F03C5" w:rsidP="004F03C5">
            <w:pPr>
              <w:pStyle w:val="GOSTTableListMark1"/>
            </w:pPr>
            <w:r w:rsidRPr="00BB6AC9">
              <w:t>Справочник «КЛАДР» (Классификатор адресов России).</w:t>
            </w:r>
          </w:p>
          <w:p w:rsidR="004F03C5" w:rsidRPr="00BB6AC9" w:rsidRDefault="004F03C5" w:rsidP="004F03C5">
            <w:pPr>
              <w:pStyle w:val="GOSTTableListMark1"/>
            </w:pPr>
            <w:r w:rsidRPr="00BB6AC9">
              <w:t>Перечень государственных и муниципальных учреждений.</w:t>
            </w:r>
          </w:p>
          <w:p w:rsidR="004F03C5" w:rsidRPr="00BB6AC9" w:rsidRDefault="004F03C5" w:rsidP="004F03C5">
            <w:pPr>
              <w:pStyle w:val="GOSTTableListMark1"/>
            </w:pPr>
            <w:r w:rsidRPr="00BB6AC9">
              <w:t>Сводный реестр</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lastRenderedPageBreak/>
              <w:t>КПП</w:t>
            </w:r>
          </w:p>
        </w:tc>
        <w:tc>
          <w:tcPr>
            <w:tcW w:w="6800" w:type="dxa"/>
          </w:tcPr>
          <w:p w:rsidR="004F03C5" w:rsidRPr="00BB6AC9" w:rsidRDefault="004F03C5" w:rsidP="004F03C5">
            <w:pPr>
              <w:pStyle w:val="GOSTTablenorm"/>
            </w:pPr>
            <w:r w:rsidRPr="00BB6AC9">
              <w:t>Код причины постановки на учет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КЦСР</w:t>
            </w:r>
          </w:p>
        </w:tc>
        <w:tc>
          <w:tcPr>
            <w:tcW w:w="6800" w:type="dxa"/>
          </w:tcPr>
          <w:p w:rsidR="004F03C5" w:rsidRPr="00BB6AC9" w:rsidRDefault="004F03C5" w:rsidP="004F03C5">
            <w:pPr>
              <w:pStyle w:val="GOSTTablenorm"/>
            </w:pPr>
            <w:r w:rsidRPr="00BB6AC9">
              <w:t>Коды целевых статей расходов</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ЛК</w:t>
            </w:r>
          </w:p>
        </w:tc>
        <w:tc>
          <w:tcPr>
            <w:tcW w:w="6800" w:type="dxa"/>
          </w:tcPr>
          <w:p w:rsidR="004F03C5" w:rsidRPr="00BB6AC9" w:rsidRDefault="004F03C5" w:rsidP="004F03C5">
            <w:pPr>
              <w:pStyle w:val="GOSTTablenorm"/>
            </w:pPr>
            <w:r w:rsidRPr="00BB6AC9">
              <w:t>Личный кабинет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ЛС, л/с</w:t>
            </w:r>
          </w:p>
        </w:tc>
        <w:tc>
          <w:tcPr>
            <w:tcW w:w="6800" w:type="dxa"/>
          </w:tcPr>
          <w:p w:rsidR="004F03C5" w:rsidRPr="00BB6AC9" w:rsidRDefault="004F03C5" w:rsidP="004F03C5">
            <w:pPr>
              <w:pStyle w:val="GOSTTablenorm"/>
            </w:pPr>
            <w:r w:rsidRPr="00BB6AC9">
              <w:t>Лицевой счет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Модуль ЛС</w:t>
            </w:r>
          </w:p>
        </w:tc>
        <w:tc>
          <w:tcPr>
            <w:tcW w:w="6800" w:type="dxa"/>
          </w:tcPr>
          <w:p w:rsidR="004F03C5" w:rsidRPr="00BB6AC9" w:rsidRDefault="004F03C5" w:rsidP="004F03C5">
            <w:pPr>
              <w:pStyle w:val="GOSTTablenorm"/>
            </w:pPr>
            <w:r w:rsidRPr="00BB6AC9">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МОУ ФК</w:t>
            </w:r>
          </w:p>
        </w:tc>
        <w:tc>
          <w:tcPr>
            <w:tcW w:w="6800" w:type="dxa"/>
          </w:tcPr>
          <w:p w:rsidR="004F03C5" w:rsidRPr="00BB6AC9" w:rsidRDefault="004F03C5" w:rsidP="004F03C5">
            <w:pPr>
              <w:pStyle w:val="GOSTTablenorm"/>
            </w:pPr>
            <w:r w:rsidRPr="00BB6AC9">
              <w:t>Межрегиональное операционное управление Федерального казначейства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НПА</w:t>
            </w:r>
          </w:p>
        </w:tc>
        <w:tc>
          <w:tcPr>
            <w:tcW w:w="6800" w:type="dxa"/>
          </w:tcPr>
          <w:p w:rsidR="004F03C5" w:rsidRPr="00BB6AC9" w:rsidRDefault="004F03C5" w:rsidP="004F03C5">
            <w:pPr>
              <w:pStyle w:val="GOSTTablenorm"/>
            </w:pPr>
            <w:r w:rsidRPr="00BB6AC9">
              <w:t>Нормативный правовой акт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НСИ</w:t>
            </w:r>
          </w:p>
        </w:tc>
        <w:tc>
          <w:tcPr>
            <w:tcW w:w="6800" w:type="dxa"/>
          </w:tcPr>
          <w:p w:rsidR="004F03C5" w:rsidRPr="00BB6AC9" w:rsidRDefault="004F03C5" w:rsidP="004F03C5">
            <w:pPr>
              <w:pStyle w:val="GOSTTablenorm"/>
            </w:pPr>
            <w:r w:rsidRPr="00BB6AC9">
              <w:t>Нормативно-справочная информация</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НУБП</w:t>
            </w:r>
          </w:p>
        </w:tc>
        <w:tc>
          <w:tcPr>
            <w:tcW w:w="6800" w:type="dxa"/>
          </w:tcPr>
          <w:p w:rsidR="004F03C5" w:rsidRPr="00BB6AC9" w:rsidRDefault="004F03C5" w:rsidP="004F03C5">
            <w:pPr>
              <w:pStyle w:val="GOSTTablenorm"/>
            </w:pPr>
            <w:r w:rsidRPr="00BB6AC9">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ОГРН</w:t>
            </w:r>
          </w:p>
        </w:tc>
        <w:tc>
          <w:tcPr>
            <w:tcW w:w="6800" w:type="dxa"/>
          </w:tcPr>
          <w:p w:rsidR="004F03C5" w:rsidRPr="00BB6AC9" w:rsidRDefault="004F03C5" w:rsidP="004F03C5">
            <w:pPr>
              <w:pStyle w:val="GOSTTablenorm"/>
            </w:pPr>
            <w:r w:rsidRPr="00BB6AC9">
              <w:t>Основной государственный регистрационный номер</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ОЗУ</w:t>
            </w:r>
          </w:p>
        </w:tc>
        <w:tc>
          <w:tcPr>
            <w:tcW w:w="6800" w:type="dxa"/>
          </w:tcPr>
          <w:p w:rsidR="004F03C5" w:rsidRPr="00BB6AC9" w:rsidRDefault="004F03C5" w:rsidP="004F03C5">
            <w:pPr>
              <w:pStyle w:val="GOSTTablenorm"/>
            </w:pPr>
            <w:r w:rsidRPr="00BB6AC9">
              <w:t>Оперативное запоминающее устройство</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w:t>
            </w:r>
          </w:p>
        </w:tc>
        <w:tc>
          <w:tcPr>
            <w:tcW w:w="6800" w:type="dxa"/>
          </w:tcPr>
          <w:p w:rsidR="004F03C5" w:rsidRPr="00BB6AC9" w:rsidRDefault="004F03C5" w:rsidP="004F03C5">
            <w:pPr>
              <w:pStyle w:val="GOSTTablenorm"/>
            </w:pPr>
            <w:r w:rsidRPr="00BB6AC9">
              <w:t>Общероссийские классификаторы</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ОКАТО</w:t>
            </w:r>
          </w:p>
        </w:tc>
        <w:tc>
          <w:tcPr>
            <w:tcW w:w="6800" w:type="dxa"/>
          </w:tcPr>
          <w:p w:rsidR="004F03C5" w:rsidRPr="00BB6AC9" w:rsidRDefault="004F03C5" w:rsidP="004F03C5">
            <w:pPr>
              <w:pStyle w:val="GOSTTablenorm"/>
            </w:pPr>
            <w:r w:rsidRPr="00BB6AC9">
              <w:t>Общероссийский классификатор объектов административно-территориального деления</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ОКОФ</w:t>
            </w:r>
          </w:p>
        </w:tc>
        <w:tc>
          <w:tcPr>
            <w:tcW w:w="6800" w:type="dxa"/>
          </w:tcPr>
          <w:p w:rsidR="004F03C5" w:rsidRPr="00BB6AC9" w:rsidRDefault="004F03C5" w:rsidP="004F03C5">
            <w:pPr>
              <w:pStyle w:val="GOSTTablenorm"/>
            </w:pPr>
            <w:r w:rsidRPr="00BB6AC9">
              <w:t>Общероссийский классификатор основных фондов</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lastRenderedPageBreak/>
              <w:t>ОКПО</w:t>
            </w:r>
          </w:p>
        </w:tc>
        <w:tc>
          <w:tcPr>
            <w:tcW w:w="6800" w:type="dxa"/>
          </w:tcPr>
          <w:p w:rsidR="004F03C5" w:rsidRPr="00BB6AC9" w:rsidRDefault="004F03C5" w:rsidP="004F03C5">
            <w:pPr>
              <w:pStyle w:val="GOSTTablenorm"/>
            </w:pPr>
            <w:r w:rsidRPr="00BB6AC9">
              <w:t>Общероссийский классификатор предприятий и организаций</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ОКТМО</w:t>
            </w:r>
          </w:p>
        </w:tc>
        <w:tc>
          <w:tcPr>
            <w:tcW w:w="6800" w:type="dxa"/>
          </w:tcPr>
          <w:p w:rsidR="004F03C5" w:rsidRPr="00BB6AC9" w:rsidRDefault="004F03C5" w:rsidP="004F03C5">
            <w:pPr>
              <w:pStyle w:val="GOSTTablenorm"/>
            </w:pPr>
            <w:r w:rsidRPr="00BB6AC9">
              <w:t>Общероссийский классификатор территорий муниципальных образований</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ОрФК</w:t>
            </w:r>
          </w:p>
        </w:tc>
        <w:tc>
          <w:tcPr>
            <w:tcW w:w="6800" w:type="dxa"/>
          </w:tcPr>
          <w:p w:rsidR="004F03C5" w:rsidRPr="00BB6AC9" w:rsidRDefault="004F03C5" w:rsidP="004F03C5">
            <w:pPr>
              <w:pStyle w:val="GOSTTablenorm"/>
            </w:pPr>
            <w:r w:rsidRPr="00BB6AC9">
              <w:t>Орган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ОС</w:t>
            </w:r>
          </w:p>
        </w:tc>
        <w:tc>
          <w:tcPr>
            <w:tcW w:w="6800" w:type="dxa"/>
          </w:tcPr>
          <w:p w:rsidR="004F03C5" w:rsidRPr="00BB6AC9" w:rsidRDefault="004F03C5" w:rsidP="004F03C5">
            <w:pPr>
              <w:pStyle w:val="GOSTTablenorm"/>
            </w:pPr>
            <w:r w:rsidRPr="00BB6AC9">
              <w:t>Операционная система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ПЗУ</w:t>
            </w:r>
          </w:p>
        </w:tc>
        <w:tc>
          <w:tcPr>
            <w:tcW w:w="6800" w:type="dxa"/>
          </w:tcPr>
          <w:p w:rsidR="004F03C5" w:rsidRPr="00BB6AC9" w:rsidRDefault="004F03C5" w:rsidP="004F03C5">
            <w:pPr>
              <w:pStyle w:val="GOSTTablenorm"/>
            </w:pPr>
            <w:r w:rsidRPr="00BB6AC9">
              <w:t>Постоянное запоминающее устройство</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ПО</w:t>
            </w:r>
          </w:p>
        </w:tc>
        <w:tc>
          <w:tcPr>
            <w:tcW w:w="6800" w:type="dxa"/>
          </w:tcPr>
          <w:p w:rsidR="004F03C5" w:rsidRPr="00BB6AC9" w:rsidRDefault="004F03C5" w:rsidP="004F03C5">
            <w:pPr>
              <w:pStyle w:val="GOSTTablenorm"/>
            </w:pPr>
            <w:r w:rsidRPr="00BB6AC9">
              <w:t>Программное обеспечение</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Подсистема НСИ ГИИС «Электронный бюджет»</w:t>
            </w:r>
          </w:p>
        </w:tc>
        <w:tc>
          <w:tcPr>
            <w:tcW w:w="6800" w:type="dxa"/>
          </w:tcPr>
          <w:p w:rsidR="004F03C5" w:rsidRPr="00BB6AC9" w:rsidRDefault="004F03C5" w:rsidP="004F03C5">
            <w:pPr>
              <w:pStyle w:val="GOSTTablenorm"/>
            </w:pPr>
            <w:r w:rsidRPr="00BB6AC9">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ПОИ</w:t>
            </w:r>
          </w:p>
        </w:tc>
        <w:tc>
          <w:tcPr>
            <w:tcW w:w="6800" w:type="dxa"/>
          </w:tcPr>
          <w:p w:rsidR="004F03C5" w:rsidRPr="00BB6AC9" w:rsidRDefault="004F03C5" w:rsidP="004F03C5">
            <w:pPr>
              <w:pStyle w:val="GOSTTablenorm"/>
            </w:pPr>
            <w:r w:rsidRPr="00BB6AC9">
              <w:t>Подсистема обеспечения интеграции, ведения реестров и формуляров системы «Электронный бюджет»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ППО</w:t>
            </w:r>
          </w:p>
        </w:tc>
        <w:tc>
          <w:tcPr>
            <w:tcW w:w="6800" w:type="dxa"/>
          </w:tcPr>
          <w:p w:rsidR="004F03C5" w:rsidRPr="00BB6AC9" w:rsidRDefault="004F03C5" w:rsidP="004F03C5">
            <w:pPr>
              <w:pStyle w:val="GOSTTablenorm"/>
            </w:pPr>
            <w:r w:rsidRPr="00BB6AC9">
              <w:t>Прикладное программное обеспечение</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Сводный реестр, СвР</w:t>
            </w:r>
          </w:p>
        </w:tc>
        <w:tc>
          <w:tcPr>
            <w:tcW w:w="6800" w:type="dxa"/>
          </w:tcPr>
          <w:p w:rsidR="004F03C5" w:rsidRPr="00BB6AC9" w:rsidRDefault="004F03C5" w:rsidP="004F03C5">
            <w:pPr>
              <w:pStyle w:val="GOSTTablenorm"/>
            </w:pPr>
            <w:r w:rsidRPr="00BB6AC9">
              <w:t>Реестр участников бюджетного процесса, а также юридических лиц, не являющихся участниками бюджетного процесса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СКЗИ</w:t>
            </w:r>
          </w:p>
        </w:tc>
        <w:tc>
          <w:tcPr>
            <w:tcW w:w="6800" w:type="dxa"/>
          </w:tcPr>
          <w:p w:rsidR="004F03C5" w:rsidRPr="00BB6AC9" w:rsidRDefault="004F03C5" w:rsidP="004F03C5">
            <w:pPr>
              <w:pStyle w:val="GOSTTablenorm"/>
            </w:pPr>
            <w:r w:rsidRPr="00BB6AC9">
              <w:t>Средство криптографической защиты информации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СУЭ</w:t>
            </w:r>
          </w:p>
        </w:tc>
        <w:tc>
          <w:tcPr>
            <w:tcW w:w="6800" w:type="dxa"/>
          </w:tcPr>
          <w:p w:rsidR="004F03C5" w:rsidRPr="00BB6AC9" w:rsidRDefault="004F03C5" w:rsidP="004F03C5">
            <w:pPr>
              <w:pStyle w:val="GOSTTablenorm"/>
            </w:pPr>
            <w:r w:rsidRPr="00BB6AC9">
              <w:t>Система управления эксплуатацией</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СЭД</w:t>
            </w:r>
          </w:p>
        </w:tc>
        <w:tc>
          <w:tcPr>
            <w:tcW w:w="6800" w:type="dxa"/>
          </w:tcPr>
          <w:p w:rsidR="004F03C5" w:rsidRPr="00BB6AC9" w:rsidRDefault="004F03C5" w:rsidP="004F03C5">
            <w:pPr>
              <w:pStyle w:val="GOSTTablenorm"/>
            </w:pPr>
            <w:r w:rsidRPr="00BB6AC9">
              <w:t>Система электронного документооборота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ТОФК</w:t>
            </w:r>
          </w:p>
        </w:tc>
        <w:tc>
          <w:tcPr>
            <w:tcW w:w="6800" w:type="dxa"/>
          </w:tcPr>
          <w:p w:rsidR="004F03C5" w:rsidRPr="00BB6AC9" w:rsidRDefault="004F03C5" w:rsidP="004F03C5">
            <w:pPr>
              <w:pStyle w:val="GOSTTablenorm"/>
            </w:pPr>
            <w:r w:rsidRPr="00BB6AC9">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УБП</w:t>
            </w:r>
          </w:p>
        </w:tc>
        <w:tc>
          <w:tcPr>
            <w:tcW w:w="6800" w:type="dxa"/>
          </w:tcPr>
          <w:p w:rsidR="004F03C5" w:rsidRPr="00BB6AC9" w:rsidRDefault="004F03C5" w:rsidP="004F03C5">
            <w:pPr>
              <w:pStyle w:val="GOSTTablenorm"/>
            </w:pPr>
            <w:r w:rsidRPr="00BB6AC9">
              <w:t>Участник бюджетного процесса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УО</w:t>
            </w:r>
          </w:p>
        </w:tc>
        <w:tc>
          <w:tcPr>
            <w:tcW w:w="6800" w:type="dxa"/>
          </w:tcPr>
          <w:p w:rsidR="004F03C5" w:rsidRPr="00BB6AC9" w:rsidRDefault="004F03C5" w:rsidP="004F03C5">
            <w:pPr>
              <w:pStyle w:val="GOSTTablenorm"/>
            </w:pPr>
            <w:r w:rsidRPr="00BB6AC9">
              <w:t>Уполномоченная организация</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УФК</w:t>
            </w:r>
          </w:p>
        </w:tc>
        <w:tc>
          <w:tcPr>
            <w:tcW w:w="6800" w:type="dxa"/>
          </w:tcPr>
          <w:p w:rsidR="004F03C5" w:rsidRPr="00BB6AC9" w:rsidRDefault="004F03C5" w:rsidP="004F03C5">
            <w:pPr>
              <w:pStyle w:val="GOSTTablenorm"/>
            </w:pPr>
            <w:r w:rsidRPr="00BB6AC9">
              <w:t>Управление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УФК по субъектам</w:t>
            </w:r>
          </w:p>
        </w:tc>
        <w:tc>
          <w:tcPr>
            <w:tcW w:w="6800" w:type="dxa"/>
          </w:tcPr>
          <w:p w:rsidR="004F03C5" w:rsidRPr="00BB6AC9" w:rsidRDefault="004F03C5" w:rsidP="004F03C5">
            <w:pPr>
              <w:pStyle w:val="GOSTTablenorm"/>
            </w:pPr>
            <w:r w:rsidRPr="00BB6AC9">
              <w:t>Управления Федерального казначейства по субъектам Российской Федерации</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УЦ</w:t>
            </w:r>
          </w:p>
        </w:tc>
        <w:tc>
          <w:tcPr>
            <w:tcW w:w="6800" w:type="dxa"/>
          </w:tcPr>
          <w:p w:rsidR="004F03C5" w:rsidRPr="00BB6AC9" w:rsidRDefault="004F03C5" w:rsidP="004F03C5">
            <w:pPr>
              <w:pStyle w:val="GOSTTablenorm"/>
            </w:pPr>
            <w:r w:rsidRPr="00BB6AC9">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ФК</w:t>
            </w:r>
          </w:p>
        </w:tc>
        <w:tc>
          <w:tcPr>
            <w:tcW w:w="6800" w:type="dxa"/>
          </w:tcPr>
          <w:p w:rsidR="004F03C5" w:rsidRPr="00BB6AC9" w:rsidRDefault="004F03C5" w:rsidP="004F03C5">
            <w:pPr>
              <w:pStyle w:val="GOSTTablenorm"/>
            </w:pPr>
            <w:r w:rsidRPr="00BB6AC9">
              <w:t>Федеральное казначейство</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ФКР</w:t>
            </w:r>
          </w:p>
        </w:tc>
        <w:tc>
          <w:tcPr>
            <w:tcW w:w="6800" w:type="dxa"/>
          </w:tcPr>
          <w:p w:rsidR="004F03C5" w:rsidRPr="00BB6AC9" w:rsidRDefault="004F03C5" w:rsidP="004F03C5">
            <w:pPr>
              <w:pStyle w:val="GOSTTablenorm"/>
            </w:pPr>
            <w:r w:rsidRPr="00BB6AC9">
              <w:t>Функциональная классификация расходов</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ФНС</w:t>
            </w:r>
          </w:p>
        </w:tc>
        <w:tc>
          <w:tcPr>
            <w:tcW w:w="6800" w:type="dxa"/>
          </w:tcPr>
          <w:p w:rsidR="004F03C5" w:rsidRPr="00BB6AC9" w:rsidRDefault="004F03C5" w:rsidP="004F03C5">
            <w:pPr>
              <w:pStyle w:val="GOSTTablenorm"/>
            </w:pPr>
            <w:r w:rsidRPr="00BB6AC9">
              <w:t>Федеральная налоговая служба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ФО</w:t>
            </w:r>
          </w:p>
        </w:tc>
        <w:tc>
          <w:tcPr>
            <w:tcW w:w="6800" w:type="dxa"/>
          </w:tcPr>
          <w:p w:rsidR="004F03C5" w:rsidRPr="00BB6AC9" w:rsidRDefault="004F03C5" w:rsidP="004F03C5">
            <w:pPr>
              <w:pStyle w:val="GOSTTablenorm"/>
            </w:pPr>
            <w:r w:rsidRPr="00BB6AC9">
              <w:t>Финансовый орган</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lastRenderedPageBreak/>
              <w:t>Формуляр</w:t>
            </w:r>
          </w:p>
        </w:tc>
        <w:tc>
          <w:tcPr>
            <w:tcW w:w="6800" w:type="dxa"/>
          </w:tcPr>
          <w:p w:rsidR="004F03C5" w:rsidRPr="00BB6AC9" w:rsidRDefault="004F03C5" w:rsidP="004F03C5">
            <w:pPr>
              <w:pStyle w:val="GOSTTablenorm"/>
            </w:pPr>
            <w:r w:rsidRPr="00BB6AC9">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ЭВМ</w:t>
            </w:r>
          </w:p>
        </w:tc>
        <w:tc>
          <w:tcPr>
            <w:tcW w:w="6800" w:type="dxa"/>
          </w:tcPr>
          <w:p w:rsidR="004F03C5" w:rsidRPr="00BB6AC9" w:rsidRDefault="004F03C5" w:rsidP="004F03C5">
            <w:pPr>
              <w:pStyle w:val="GOSTTablenorm"/>
            </w:pPr>
            <w:r w:rsidRPr="00BB6AC9">
              <w:t>Электронная вычислительная машина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ЭД</w:t>
            </w:r>
          </w:p>
        </w:tc>
        <w:tc>
          <w:tcPr>
            <w:tcW w:w="6800" w:type="dxa"/>
          </w:tcPr>
          <w:p w:rsidR="004F03C5" w:rsidRPr="00BB6AC9" w:rsidRDefault="004F03C5" w:rsidP="004F03C5">
            <w:pPr>
              <w:pStyle w:val="GOSTTablenorm"/>
            </w:pPr>
            <w:r w:rsidRPr="00BB6AC9">
              <w:t>Электронный документ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AE4E6B">
            <w:pPr>
              <w:pStyle w:val="GOSTTablenorm"/>
            </w:pPr>
            <w:r w:rsidRPr="00BB6AC9">
              <w:t>ЭП</w:t>
            </w:r>
          </w:p>
        </w:tc>
        <w:tc>
          <w:tcPr>
            <w:tcW w:w="6800" w:type="dxa"/>
          </w:tcPr>
          <w:p w:rsidR="004F03C5" w:rsidRPr="00BB6AC9" w:rsidRDefault="00AE4E6B" w:rsidP="00AE4E6B">
            <w:pPr>
              <w:pStyle w:val="GOSTTablenorm"/>
            </w:pPr>
            <w:r w:rsidRPr="00BB6AC9">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A52DD1" w:rsidRPr="00BB6AC9" w:rsidRDefault="00A52DD1" w:rsidP="003D6DB2">
      <w:pPr>
        <w:pStyle w:val="GOSTNormal"/>
      </w:pPr>
    </w:p>
    <w:p w:rsidR="00F916B7" w:rsidRPr="00BB6AC9" w:rsidRDefault="00F916B7" w:rsidP="00A02CE1">
      <w:pPr>
        <w:pStyle w:val="17"/>
      </w:pPr>
      <w:bookmarkStart w:id="19" w:name="_Toc115888657"/>
      <w:r w:rsidRPr="00BB6AC9">
        <w:lastRenderedPageBreak/>
        <w:t>Действия и операции (открытие лицевых счетов и ведение справочной информации), выполняемые в Модуле НСИ подсистемы НСИ системы «Электронный бюджет»</w:t>
      </w:r>
      <w:bookmarkEnd w:id="19"/>
    </w:p>
    <w:p w:rsidR="00F916B7" w:rsidRPr="00BB6AC9" w:rsidRDefault="00F916B7" w:rsidP="00F916B7">
      <w:pPr>
        <w:pStyle w:val="2a"/>
      </w:pPr>
      <w:bookmarkStart w:id="20" w:name="_Toc115888658"/>
      <w:r w:rsidRPr="00BB6AC9">
        <w:t>Описание функций и бизнес-процессов модуля ЛС</w:t>
      </w:r>
      <w:bookmarkEnd w:id="20"/>
    </w:p>
    <w:p w:rsidR="008E27CA" w:rsidRPr="00BB6AC9" w:rsidRDefault="008E27CA" w:rsidP="007009B5">
      <w:pPr>
        <w:pStyle w:val="GOSTNormalWithout"/>
      </w:pPr>
      <w:bookmarkStart w:id="21" w:name="_Ref497748475"/>
      <w:bookmarkStart w:id="22" w:name="_Ref497737939"/>
      <w:bookmarkStart w:id="23" w:name="_Toc497845611"/>
      <w:bookmarkStart w:id="24" w:name="_Toc478574642"/>
      <w:bookmarkStart w:id="25" w:name="_Toc489894256"/>
      <w:r w:rsidRPr="00BB6AC9">
        <w:rPr>
          <w:szCs w:val="28"/>
        </w:rPr>
        <w:t xml:space="preserve">Объектами автоматизации являются следующие процессы </w:t>
      </w:r>
      <w:r w:rsidRPr="00BB6AC9">
        <w:t>актуализации, ведения и распространения справочников, используемых в информационных системах ФК, в том числе в ГИИС «Электронного бюджета»:</w:t>
      </w:r>
    </w:p>
    <w:p w:rsidR="008E27CA" w:rsidRPr="00BB6AC9" w:rsidRDefault="008E0B5A" w:rsidP="007009B5">
      <w:pPr>
        <w:pStyle w:val="GOSTListmark1"/>
      </w:pPr>
      <w:r w:rsidRPr="00BB6AC9">
        <w:t>п</w:t>
      </w:r>
      <w:r w:rsidR="008E27CA" w:rsidRPr="00BB6AC9">
        <w:t>росмотр справочников и классификаторов;</w:t>
      </w:r>
    </w:p>
    <w:p w:rsidR="008E27CA" w:rsidRPr="00BB6AC9" w:rsidRDefault="008E0B5A" w:rsidP="007009B5">
      <w:pPr>
        <w:pStyle w:val="GOSTListmark1"/>
      </w:pPr>
      <w:r w:rsidRPr="00BB6AC9">
        <w:t>п</w:t>
      </w:r>
      <w:r w:rsidR="008E27CA" w:rsidRPr="00BB6AC9">
        <w:t>росмотр данных вспомогательных справочников;</w:t>
      </w:r>
    </w:p>
    <w:p w:rsidR="008E27CA" w:rsidRPr="00BB6AC9" w:rsidRDefault="008E0B5A" w:rsidP="007009B5">
      <w:pPr>
        <w:pStyle w:val="GOSTListmark1"/>
      </w:pPr>
      <w:r w:rsidRPr="00BB6AC9">
        <w:t>р</w:t>
      </w:r>
      <w:r w:rsidR="008E27CA" w:rsidRPr="00BB6AC9">
        <w:t>едактирование данных вспомогательных справочников;</w:t>
      </w:r>
    </w:p>
    <w:p w:rsidR="008E27CA" w:rsidRPr="00BB6AC9" w:rsidRDefault="008E0B5A" w:rsidP="007009B5">
      <w:pPr>
        <w:pStyle w:val="GOSTListmark1"/>
      </w:pPr>
      <w:r w:rsidRPr="00BB6AC9">
        <w:t>п</w:t>
      </w:r>
      <w:r w:rsidR="008E27CA" w:rsidRPr="00BB6AC9">
        <w:t>о справочникам с заявочным принципом формирования: создание и согласование заявок.</w:t>
      </w:r>
    </w:p>
    <w:p w:rsidR="008E27CA" w:rsidRPr="00BB6AC9" w:rsidRDefault="008E0B5A" w:rsidP="007009B5">
      <w:pPr>
        <w:pStyle w:val="GOSTListmark1"/>
      </w:pPr>
      <w:r w:rsidRPr="00BB6AC9">
        <w:t>р</w:t>
      </w:r>
      <w:r w:rsidR="008E27CA" w:rsidRPr="00BB6AC9">
        <w:t>учная загрузка справочников;</w:t>
      </w:r>
    </w:p>
    <w:p w:rsidR="008E27CA" w:rsidRPr="00BB6AC9" w:rsidRDefault="008E0B5A" w:rsidP="007009B5">
      <w:pPr>
        <w:pStyle w:val="GOSTListmark1"/>
      </w:pPr>
      <w:r w:rsidRPr="00BB6AC9">
        <w:t>р</w:t>
      </w:r>
      <w:r w:rsidR="008E27CA" w:rsidRPr="00BB6AC9">
        <w:t>учная выгрузка справочников;</w:t>
      </w:r>
    </w:p>
    <w:p w:rsidR="008E27CA" w:rsidRPr="00BB6AC9" w:rsidRDefault="008E0B5A" w:rsidP="007009B5">
      <w:pPr>
        <w:pStyle w:val="GOSTListmark1"/>
      </w:pPr>
      <w:r w:rsidRPr="00BB6AC9">
        <w:t>п</w:t>
      </w:r>
      <w:r w:rsidR="008E27CA" w:rsidRPr="00BB6AC9">
        <w:t>роверка (контроль) данных справочников;</w:t>
      </w:r>
    </w:p>
    <w:p w:rsidR="008E27CA" w:rsidRPr="00BB6AC9" w:rsidRDefault="008E0B5A" w:rsidP="007009B5">
      <w:pPr>
        <w:pStyle w:val="GOSTListmark1"/>
      </w:pPr>
      <w:r w:rsidRPr="00BB6AC9">
        <w:rPr>
          <w:rFonts w:eastAsia="Calibri"/>
        </w:rPr>
        <w:t>м</w:t>
      </w:r>
      <w:r w:rsidR="008E27CA" w:rsidRPr="00BB6AC9">
        <w:rPr>
          <w:rFonts w:eastAsia="Calibri"/>
        </w:rPr>
        <w:t>ониторинг загрузки справочников в подсистему НСИ ГИИС «Электронный бюджет»</w:t>
      </w:r>
      <w:r w:rsidR="00874423" w:rsidRPr="00BB6AC9">
        <w:rPr>
          <w:rFonts w:eastAsia="Calibri"/>
        </w:rPr>
        <w:t>;</w:t>
      </w:r>
    </w:p>
    <w:p w:rsidR="008E27CA" w:rsidRPr="00BB6AC9" w:rsidRDefault="008E0B5A" w:rsidP="007009B5">
      <w:pPr>
        <w:pStyle w:val="GOSTListmark1"/>
      </w:pPr>
      <w:r w:rsidRPr="00BB6AC9">
        <w:rPr>
          <w:rFonts w:eastAsia="Calibri"/>
        </w:rPr>
        <w:t>м</w:t>
      </w:r>
      <w:r w:rsidR="008E27CA" w:rsidRPr="00BB6AC9">
        <w:rPr>
          <w:rFonts w:eastAsia="Calibri"/>
        </w:rPr>
        <w:t>ониторинг запросов и ответов</w:t>
      </w:r>
      <w:r w:rsidR="00874423" w:rsidRPr="00BB6AC9">
        <w:rPr>
          <w:rFonts w:eastAsia="Calibri"/>
        </w:rPr>
        <w:t>, сформированных пользователями</w:t>
      </w:r>
      <w:r w:rsidR="008E27CA" w:rsidRPr="00BB6AC9">
        <w:rPr>
          <w:rFonts w:eastAsia="Calibri"/>
        </w:rPr>
        <w:t xml:space="preserve"> по актуализации данных в справочнике ЕГРЮЛ</w:t>
      </w:r>
      <w:r w:rsidR="00C41387" w:rsidRPr="00BB6AC9">
        <w:rPr>
          <w:rFonts w:eastAsia="Calibri"/>
        </w:rPr>
        <w:t>.</w:t>
      </w:r>
    </w:p>
    <w:p w:rsidR="008E27CA" w:rsidRPr="00BB6AC9" w:rsidRDefault="006107AC" w:rsidP="007009B5">
      <w:pPr>
        <w:pStyle w:val="GOSTNormal"/>
      </w:pPr>
      <w:r w:rsidRPr="00BB6AC9">
        <w:t xml:space="preserve">Детализация функциональных областей представлена в </w:t>
      </w:r>
      <w:r w:rsidR="007009B5" w:rsidRPr="00BB6AC9">
        <w:t>т</w:t>
      </w:r>
      <w:r w:rsidR="00B32E2F" w:rsidRPr="00BB6AC9">
        <w:t>аблиц</w:t>
      </w:r>
      <w:r w:rsidR="007009B5" w:rsidRPr="00BB6AC9">
        <w:t>е </w:t>
      </w:r>
      <w:r w:rsidR="00EF548E" w:rsidRPr="00BB6AC9">
        <w:fldChar w:fldCharType="begin"/>
      </w:r>
      <w:r w:rsidR="00EF548E" w:rsidRPr="00BB6AC9">
        <w:instrText xml:space="preserve"> REF _Ref530301105 \h  \* MERGEFORMAT </w:instrText>
      </w:r>
      <w:r w:rsidR="00EF548E" w:rsidRPr="00BB6AC9">
        <w:fldChar w:fldCharType="separate"/>
      </w:r>
      <w:r w:rsidR="00050288">
        <w:t>2</w:t>
      </w:r>
      <w:r w:rsidR="00EF548E" w:rsidRPr="00BB6AC9">
        <w:fldChar w:fldCharType="end"/>
      </w:r>
      <w:r w:rsidR="007009B5" w:rsidRPr="00BB6AC9">
        <w:t>.</w:t>
      </w:r>
    </w:p>
    <w:p w:rsidR="008E27CA" w:rsidRPr="00BB6AC9" w:rsidRDefault="008E27CA" w:rsidP="007009B5">
      <w:pPr>
        <w:pStyle w:val="GOSTNormal"/>
      </w:pPr>
      <w:r w:rsidRPr="00BB6AC9">
        <w:t>Описание операций, отвечающих за выполнение вышеуказанных функций</w:t>
      </w:r>
      <w:r w:rsidR="007009B5" w:rsidRPr="00BB6AC9">
        <w:t>,</w:t>
      </w:r>
      <w:r w:rsidRPr="00BB6AC9">
        <w:t xml:space="preserve"> приведено в разделе</w:t>
      </w:r>
      <w:r w:rsidR="00874423" w:rsidRPr="00BB6AC9">
        <w:t xml:space="preserve"> </w:t>
      </w:r>
      <w:r w:rsidR="00D70220" w:rsidRPr="00BB6AC9">
        <w:fldChar w:fldCharType="begin"/>
      </w:r>
      <w:r w:rsidR="007009B5" w:rsidRPr="00BB6AC9">
        <w:instrText xml:space="preserve"> REF _Ref530301153 \r \h </w:instrText>
      </w:r>
      <w:r w:rsidR="00577283" w:rsidRPr="00BB6AC9">
        <w:instrText xml:space="preserve"> \* MERGEFORMAT </w:instrText>
      </w:r>
      <w:r w:rsidR="00D70220" w:rsidRPr="00BB6AC9">
        <w:fldChar w:fldCharType="separate"/>
      </w:r>
      <w:r w:rsidR="00050288">
        <w:t>1.2</w:t>
      </w:r>
      <w:r w:rsidR="00D70220" w:rsidRPr="00BB6AC9">
        <w:fldChar w:fldCharType="end"/>
      </w:r>
      <w:r w:rsidR="00874423" w:rsidRPr="00BB6AC9">
        <w:t>.</w:t>
      </w:r>
    </w:p>
    <w:bookmarkStart w:id="26" w:name="_Ref497918107"/>
    <w:bookmarkStart w:id="27" w:name="_Toc523333725"/>
    <w:bookmarkStart w:id="28" w:name="_Toc523335097"/>
    <w:bookmarkStart w:id="29" w:name="_Ref530301082"/>
    <w:bookmarkStart w:id="30" w:name="_Ref115887023"/>
    <w:bookmarkStart w:id="31" w:name="_Ref115887024"/>
    <w:p w:rsidR="008E27CA" w:rsidRPr="00BB6AC9" w:rsidRDefault="00D70220" w:rsidP="00EA7E7A">
      <w:pPr>
        <w:pStyle w:val="GOSTNameTable"/>
      </w:pPr>
      <w:r w:rsidRPr="00BB6AC9">
        <w:fldChar w:fldCharType="begin"/>
      </w:r>
      <w:r w:rsidR="008E27CA" w:rsidRPr="00BB6AC9">
        <w:instrText xml:space="preserve"> SEQ Таблица \* ARABIC </w:instrText>
      </w:r>
      <w:r w:rsidRPr="00BB6AC9">
        <w:fldChar w:fldCharType="separate"/>
      </w:r>
      <w:bookmarkStart w:id="32" w:name="_Ref530301105"/>
      <w:bookmarkStart w:id="33" w:name="_Toc115892704"/>
      <w:r w:rsidR="00050288">
        <w:rPr>
          <w:noProof/>
        </w:rPr>
        <w:t>2</w:t>
      </w:r>
      <w:bookmarkEnd w:id="32"/>
      <w:r w:rsidRPr="00BB6AC9">
        <w:fldChar w:fldCharType="end"/>
      </w:r>
      <w:bookmarkEnd w:id="21"/>
      <w:bookmarkEnd w:id="26"/>
      <w:r w:rsidR="007009B5" w:rsidRPr="00BB6AC9">
        <w:t>.</w:t>
      </w:r>
      <w:r w:rsidR="008E27CA" w:rsidRPr="00BB6AC9">
        <w:t xml:space="preserve"> Функции Модуля НСИ в разрезе структурных модулей</w:t>
      </w:r>
      <w:bookmarkEnd w:id="22"/>
      <w:bookmarkEnd w:id="23"/>
      <w:bookmarkEnd w:id="27"/>
      <w:bookmarkEnd w:id="28"/>
      <w:bookmarkEnd w:id="29"/>
      <w:bookmarkEnd w:id="30"/>
      <w:bookmarkEnd w:id="31"/>
      <w:bookmarkEnd w:id="33"/>
    </w:p>
    <w:tbl>
      <w:tblPr>
        <w:tblStyle w:val="GOSTTable"/>
        <w:tblW w:w="5000" w:type="pct"/>
        <w:tblLayout w:type="fixed"/>
        <w:tblLook w:val="01E0" w:firstRow="1" w:lastRow="1" w:firstColumn="1" w:lastColumn="1" w:noHBand="0" w:noVBand="0"/>
      </w:tblPr>
      <w:tblGrid>
        <w:gridCol w:w="1157"/>
        <w:gridCol w:w="1724"/>
        <w:gridCol w:w="1667"/>
        <w:gridCol w:w="1974"/>
        <w:gridCol w:w="1667"/>
        <w:gridCol w:w="1505"/>
      </w:tblGrid>
      <w:tr w:rsidR="00EA7E7A" w:rsidRPr="00BB6AC9" w:rsidTr="00EA7E7A">
        <w:trPr>
          <w:cnfStyle w:val="100000000000" w:firstRow="1" w:lastRow="0" w:firstColumn="0" w:lastColumn="0" w:oddVBand="0" w:evenVBand="0" w:oddHBand="0" w:evenHBand="0" w:firstRowFirstColumn="0" w:firstRowLastColumn="0" w:lastRowFirstColumn="0" w:lastRowLastColumn="0"/>
        </w:trPr>
        <w:tc>
          <w:tcPr>
            <w:tcW w:w="597" w:type="pct"/>
          </w:tcPr>
          <w:p w:rsidR="00EA7E7A" w:rsidRPr="00BB6AC9" w:rsidRDefault="00EA7E7A" w:rsidP="00E16A26">
            <w:pPr>
              <w:pStyle w:val="GOSTTableHead"/>
            </w:pPr>
            <w:r w:rsidRPr="00BB6AC9">
              <w:t>Наименование ИТ-сервиса</w:t>
            </w:r>
          </w:p>
        </w:tc>
        <w:tc>
          <w:tcPr>
            <w:tcW w:w="889" w:type="pct"/>
          </w:tcPr>
          <w:p w:rsidR="00EA7E7A" w:rsidRPr="00BB6AC9" w:rsidRDefault="00EA7E7A" w:rsidP="00E16A26">
            <w:pPr>
              <w:pStyle w:val="GOSTTableHead"/>
            </w:pPr>
            <w:r w:rsidRPr="00BB6AC9">
              <w:t>Наименование функциональной области (до создания модуля)</w:t>
            </w:r>
          </w:p>
        </w:tc>
        <w:tc>
          <w:tcPr>
            <w:tcW w:w="860" w:type="pct"/>
          </w:tcPr>
          <w:p w:rsidR="00EA7E7A" w:rsidRPr="00BB6AC9" w:rsidRDefault="00EA7E7A" w:rsidP="00E16A26">
            <w:pPr>
              <w:pStyle w:val="GOSTTableHead"/>
            </w:pPr>
            <w:r w:rsidRPr="00BB6AC9">
              <w:t>Наименование функциональной области (после создания модуля)</w:t>
            </w:r>
          </w:p>
        </w:tc>
        <w:tc>
          <w:tcPr>
            <w:tcW w:w="1018" w:type="pct"/>
          </w:tcPr>
          <w:p w:rsidR="00EA7E7A" w:rsidRPr="00BB6AC9" w:rsidRDefault="00EA7E7A" w:rsidP="00E16A26">
            <w:pPr>
              <w:pStyle w:val="GOSTTableHead"/>
            </w:pPr>
            <w:r w:rsidRPr="00BB6AC9">
              <w:t>Наименование функции (до создания модуля)</w:t>
            </w:r>
          </w:p>
        </w:tc>
        <w:tc>
          <w:tcPr>
            <w:tcW w:w="860" w:type="pct"/>
          </w:tcPr>
          <w:p w:rsidR="00EA7E7A" w:rsidRPr="00BB6AC9" w:rsidRDefault="00EA7E7A" w:rsidP="00E16A26">
            <w:pPr>
              <w:pStyle w:val="GOSTTableHead"/>
            </w:pPr>
            <w:r w:rsidRPr="00BB6AC9">
              <w:t>Наименование функции (после создания модуля)</w:t>
            </w:r>
          </w:p>
        </w:tc>
        <w:tc>
          <w:tcPr>
            <w:tcW w:w="776" w:type="pct"/>
          </w:tcPr>
          <w:p w:rsidR="00EA7E7A" w:rsidRPr="00BB6AC9" w:rsidRDefault="00EA7E7A" w:rsidP="00E16A26">
            <w:pPr>
              <w:pStyle w:val="GOSTTableHead"/>
            </w:pPr>
            <w:r w:rsidRPr="00BB6AC9">
              <w:t>Вносимое изменение</w:t>
            </w: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val="restart"/>
          </w:tcPr>
          <w:p w:rsidR="00EA7E7A" w:rsidRPr="00BB6AC9" w:rsidRDefault="00EA7E7A" w:rsidP="00E16A26">
            <w:pPr>
              <w:pStyle w:val="GOSTTablenorm"/>
            </w:pPr>
            <w:r w:rsidRPr="00BB6AC9">
              <w:t>Подсистема НСИ ЭБ</w:t>
            </w:r>
          </w:p>
        </w:tc>
        <w:tc>
          <w:tcPr>
            <w:tcW w:w="889" w:type="pct"/>
            <w:vMerge w:val="restart"/>
          </w:tcPr>
          <w:p w:rsidR="00EA7E7A" w:rsidRPr="00BB6AC9" w:rsidRDefault="00EA7E7A" w:rsidP="00E16A26">
            <w:pPr>
              <w:pStyle w:val="GOSTTablenorm"/>
            </w:pPr>
            <w:r w:rsidRPr="00BB6AC9">
              <w:t>Ведение справочников НСИ в части справочника «Книга регистрации лицевых счетов»</w:t>
            </w:r>
          </w:p>
        </w:tc>
        <w:tc>
          <w:tcPr>
            <w:tcW w:w="860" w:type="pct"/>
            <w:vMerge w:val="restart"/>
          </w:tcPr>
          <w:p w:rsidR="00EA7E7A" w:rsidRPr="00BB6AC9" w:rsidRDefault="00EA7E7A" w:rsidP="00E16A26">
            <w:pPr>
              <w:pStyle w:val="GOSTTablenorm"/>
            </w:pPr>
            <w:r w:rsidRPr="00BB6AC9">
              <w:t>Ведение лицевых счетов</w:t>
            </w:r>
          </w:p>
        </w:tc>
        <w:tc>
          <w:tcPr>
            <w:tcW w:w="1018" w:type="pct"/>
          </w:tcPr>
          <w:p w:rsidR="00EA7E7A" w:rsidRPr="00BB6AC9" w:rsidRDefault="00EA7E7A" w:rsidP="00E16A26">
            <w:pPr>
              <w:pStyle w:val="GOSTTablenorm"/>
            </w:pPr>
            <w:r w:rsidRPr="00BB6AC9">
              <w:t>Ввод заявки на создание, переоформление, изменение или закрытие ЛС</w:t>
            </w:r>
          </w:p>
        </w:tc>
        <w:tc>
          <w:tcPr>
            <w:tcW w:w="860" w:type="pct"/>
            <w:vMerge w:val="restart"/>
          </w:tcPr>
          <w:p w:rsidR="00EA7E7A" w:rsidRPr="00BB6AC9" w:rsidRDefault="00EA7E7A" w:rsidP="00E16A26">
            <w:pPr>
              <w:pStyle w:val="GOSTTablenorm"/>
            </w:pPr>
            <w:r w:rsidRPr="00BB6AC9">
              <w:t>Ведение НСИ в части лицевых счетов</w:t>
            </w:r>
          </w:p>
        </w:tc>
        <w:tc>
          <w:tcPr>
            <w:tcW w:w="776" w:type="pct"/>
            <w:vMerge w:val="restart"/>
          </w:tcPr>
          <w:p w:rsidR="00EA7E7A" w:rsidRPr="00BB6AC9" w:rsidRDefault="00EA7E7A" w:rsidP="00E16A26">
            <w:pPr>
              <w:pStyle w:val="GOSTTablenorm"/>
            </w:pPr>
            <w:r w:rsidRPr="00BB6AC9">
              <w:t>Уточнение наименования функциональной области и объединение функций.</w:t>
            </w: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Подписание заявки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Согласование заявки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Утверждение заявки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Создание/изменение/зак</w:t>
            </w:r>
            <w:r w:rsidRPr="00BB6AC9">
              <w:lastRenderedPageBreak/>
              <w:t>рытие реестровой записи в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технических заявок СвР</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решения по СвР</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протокола отказа по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извещения о создании/изменении/закрытии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Подписание извещения о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Отправка извещения о ЛС в УО</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tcPr>
          <w:p w:rsidR="00EA7E7A" w:rsidRPr="00BB6AC9" w:rsidRDefault="00EA7E7A" w:rsidP="00E16A26">
            <w:pPr>
              <w:pStyle w:val="GOSTTablenorm"/>
            </w:pPr>
            <w:r w:rsidRPr="00BB6AC9">
              <w:t>Сверочные отчеты</w:t>
            </w: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диагностического отчета по справочникам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bl>
    <w:p w:rsidR="005F3D68" w:rsidRPr="00BB6AC9" w:rsidRDefault="005F3D68" w:rsidP="00624246">
      <w:pPr>
        <w:pStyle w:val="GOSTListmark1"/>
        <w:numPr>
          <w:ilvl w:val="0"/>
          <w:numId w:val="0"/>
        </w:numPr>
        <w:ind w:left="851"/>
      </w:pPr>
      <w:bookmarkStart w:id="34" w:name="OLE_LINK46"/>
      <w:bookmarkStart w:id="35" w:name="OLE_LINK47"/>
      <w:bookmarkEnd w:id="24"/>
      <w:bookmarkEnd w:id="25"/>
    </w:p>
    <w:p w:rsidR="008506DD" w:rsidRDefault="008506DD" w:rsidP="00A02CE1">
      <w:pPr>
        <w:pStyle w:val="2a"/>
      </w:pPr>
      <w:bookmarkStart w:id="36" w:name="_Ref530301153"/>
      <w:bookmarkStart w:id="37" w:name="_Toc115888659"/>
      <w:bookmarkEnd w:id="34"/>
      <w:bookmarkEnd w:id="35"/>
      <w:r w:rsidRPr="00BB6AC9">
        <w:t xml:space="preserve">Описание </w:t>
      </w:r>
      <w:bookmarkStart w:id="38" w:name="_Ref495503378"/>
      <w:bookmarkStart w:id="39" w:name="_Toc518659874"/>
      <w:bookmarkEnd w:id="36"/>
      <w:r w:rsidR="00624246" w:rsidRPr="00BB6AC9">
        <w:t>последовательности действий работника</w:t>
      </w:r>
      <w:bookmarkEnd w:id="37"/>
      <w:bookmarkEnd w:id="38"/>
      <w:bookmarkEnd w:id="39"/>
    </w:p>
    <w:p w:rsidR="00495000" w:rsidRPr="00BB6AC9" w:rsidRDefault="00495000" w:rsidP="00495000">
      <w:pPr>
        <w:pStyle w:val="38"/>
      </w:pPr>
      <w:bookmarkStart w:id="40" w:name="_Toc115888660"/>
      <w:r w:rsidRPr="00BB6AC9">
        <w:t>Полномочия пользователей и коды ролей доступа</w:t>
      </w:r>
      <w:bookmarkEnd w:id="40"/>
    </w:p>
    <w:p w:rsidR="00495000" w:rsidRDefault="00495000" w:rsidP="00495000">
      <w:r w:rsidRPr="00BB6AC9">
        <w:t xml:space="preserve">Информация о соответствии полномочий перечню ролей доступа, используемых для проведения операций в Компонентом </w:t>
      </w:r>
      <w:r>
        <w:t>НСИ, приведена в</w:t>
      </w:r>
      <w:r w:rsidRPr="00BB6AC9">
        <w:t> </w:t>
      </w:r>
      <w:r>
        <w:fldChar w:fldCharType="begin"/>
      </w:r>
      <w:r>
        <w:instrText xml:space="preserve"> REF _Ref115887023 \r \h </w:instrText>
      </w:r>
      <w:r>
        <w:fldChar w:fldCharType="separate"/>
      </w:r>
      <w:r w:rsidR="008B23B2">
        <w:fldChar w:fldCharType="begin"/>
      </w:r>
      <w:r w:rsidR="008B23B2">
        <w:instrText xml:space="preserve"> REF _Ref115889156 \r \h </w:instrText>
      </w:r>
      <w:r w:rsidR="008B23B2">
        <w:fldChar w:fldCharType="separate"/>
      </w:r>
      <w:r w:rsidR="008B23B2">
        <w:t>таблице 3 </w:t>
      </w:r>
      <w:r w:rsidR="008B23B2">
        <w:fldChar w:fldCharType="end"/>
      </w:r>
      <w:r>
        <w:fldChar w:fldCharType="end"/>
      </w:r>
      <w:r w:rsidRPr="00BB6AC9">
        <w:t>.</w:t>
      </w:r>
    </w:p>
    <w:p w:rsidR="008B23B2" w:rsidRPr="00BB6AC9" w:rsidRDefault="008B23B2" w:rsidP="00495000"/>
    <w:bookmarkStart w:id="41" w:name="_Ref115889156"/>
    <w:p w:rsidR="008B23B2" w:rsidRPr="00BB6AC9" w:rsidRDefault="008B23B2" w:rsidP="008B23B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42" w:name="_Toc115892705"/>
      <w:r>
        <w:rPr>
          <w:noProof/>
        </w:rPr>
        <w:t>3</w:t>
      </w:r>
      <w:r w:rsidRPr="00BB6AC9">
        <w:rPr>
          <w:noProof/>
        </w:rPr>
        <w:fldChar w:fldCharType="end"/>
      </w:r>
      <w:r w:rsidRPr="00BB6AC9">
        <w:t>. Соответствии полномочий перечню ролей доступа</w:t>
      </w:r>
      <w:bookmarkEnd w:id="41"/>
      <w:bookmarkEnd w:id="42"/>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2848"/>
        <w:gridCol w:w="1571"/>
        <w:gridCol w:w="5277"/>
      </w:tblGrid>
      <w:tr w:rsidR="00495000" w:rsidRPr="00BB6AC9" w:rsidTr="008B23B2">
        <w:trPr>
          <w:tblHeader/>
        </w:trPr>
        <w:tc>
          <w:tcPr>
            <w:tcW w:w="2279" w:type="pct"/>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495000" w:rsidRPr="00BB6AC9" w:rsidRDefault="00495000" w:rsidP="008B23B2">
            <w:pPr>
              <w:pStyle w:val="GOSTTableHead"/>
            </w:pPr>
            <w:r w:rsidRPr="00BB6AC9">
              <w:t>Полномочие</w:t>
            </w:r>
          </w:p>
        </w:tc>
        <w:tc>
          <w:tcPr>
            <w:tcW w:w="272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95000" w:rsidRPr="00BB6AC9" w:rsidRDefault="00495000" w:rsidP="008B23B2">
            <w:pPr>
              <w:pStyle w:val="GOSTTableHead"/>
            </w:pPr>
            <w:r w:rsidRPr="00BB6AC9">
              <w:t>Код роли доступа к системе «Электронный бюджет»</w:t>
            </w:r>
          </w:p>
        </w:tc>
      </w:tr>
      <w:tr w:rsidR="00495000" w:rsidRPr="00BB6AC9" w:rsidTr="008B23B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t>НСИ</w:t>
            </w:r>
            <w:r w:rsidRPr="00BB6AC9">
              <w:t>:</w:t>
            </w:r>
          </w:p>
          <w:p w:rsidR="00495000" w:rsidRPr="00E20D0B" w:rsidRDefault="00495000" w:rsidP="008B23B2">
            <w:pPr>
              <w:pStyle w:val="GOSTTablenorm"/>
              <w:jc w:val="left"/>
              <w:rPr>
                <w:b/>
              </w:rPr>
            </w:pPr>
            <w:r>
              <w:t>Ведение ЛС</w:t>
            </w: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495000" w:rsidP="00495000">
            <w:pPr>
              <w:pStyle w:val="GOSTTablenorm"/>
              <w:ind w:left="0"/>
              <w:jc w:val="left"/>
            </w:pPr>
            <w:r w:rsidRPr="00495000">
              <w:t>ЛС.001 Исполнитель</w:t>
            </w:r>
          </w:p>
          <w:p w:rsidR="00495000" w:rsidRPr="00BB6AC9" w:rsidRDefault="00495000" w:rsidP="00495000">
            <w:pPr>
              <w:pStyle w:val="GOSTTablenorm"/>
              <w:ind w:left="0"/>
              <w:jc w:val="left"/>
            </w:pPr>
            <w:r w:rsidRPr="00495000">
              <w:t>ЛС.009 Исполнитель ЦС</w:t>
            </w:r>
          </w:p>
        </w:tc>
      </w:tr>
      <w:tr w:rsidR="00495000" w:rsidRPr="00BB6AC9" w:rsidTr="008B23B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495000" w:rsidRPr="00BB6AC9" w:rsidRDefault="00495000"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495000" w:rsidP="008B23B2">
            <w:pPr>
              <w:pStyle w:val="GOSTTablenorm"/>
              <w:jc w:val="left"/>
            </w:pPr>
            <w:r w:rsidRPr="00495000">
              <w:t>ЛС.002 Согласующий</w:t>
            </w:r>
          </w:p>
          <w:p w:rsidR="00495000" w:rsidRPr="00BB6AC9" w:rsidRDefault="00495000" w:rsidP="008B23B2">
            <w:pPr>
              <w:pStyle w:val="GOSTTablenorm"/>
              <w:jc w:val="left"/>
            </w:pPr>
            <w:r w:rsidRPr="00495000">
              <w:t>ЛС.010 Согласующий</w:t>
            </w:r>
            <w:r>
              <w:t xml:space="preserve"> ЦС</w:t>
            </w:r>
          </w:p>
        </w:tc>
      </w:tr>
      <w:tr w:rsidR="00495000" w:rsidRPr="00BB6AC9" w:rsidTr="008B23B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495000" w:rsidRPr="00BB6AC9" w:rsidRDefault="00495000"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00696A" w:rsidP="0000696A">
            <w:pPr>
              <w:pStyle w:val="GOSTTablenorm"/>
              <w:jc w:val="left"/>
            </w:pPr>
            <w:r w:rsidRPr="0000696A">
              <w:t>ЛС.003 Утверждающий</w:t>
            </w:r>
          </w:p>
          <w:p w:rsidR="0000696A" w:rsidRPr="00BB6AC9" w:rsidRDefault="0000696A" w:rsidP="0000696A">
            <w:pPr>
              <w:pStyle w:val="GOSTTablenorm"/>
              <w:jc w:val="left"/>
            </w:pPr>
            <w:r w:rsidRPr="0000696A">
              <w:t>ЛС.011 Утверждающий ЦС</w:t>
            </w:r>
          </w:p>
        </w:tc>
      </w:tr>
      <w:tr w:rsidR="00F87B7F" w:rsidRPr="00BB6AC9" w:rsidTr="008B23B2">
        <w:trPr>
          <w:trHeight w:val="20"/>
        </w:trPr>
        <w:tc>
          <w:tcPr>
            <w:tcW w:w="1469" w:type="pct"/>
            <w:tcBorders>
              <w:top w:val="single" w:sz="4" w:space="0" w:color="auto"/>
              <w:left w:val="single" w:sz="4" w:space="0" w:color="auto"/>
              <w:bottom w:val="single" w:sz="4" w:space="0" w:color="auto"/>
              <w:right w:val="single" w:sz="4" w:space="0" w:color="auto"/>
            </w:tcBorders>
            <w:vAlign w:val="center"/>
          </w:tcPr>
          <w:p w:rsidR="00F87B7F" w:rsidRPr="00BB6AC9" w:rsidRDefault="00F87B7F"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tcPr>
          <w:p w:rsidR="00F87B7F" w:rsidRPr="00BB6AC9" w:rsidRDefault="00F87B7F" w:rsidP="008B23B2">
            <w:pPr>
              <w:pStyle w:val="GOSTTablenorm"/>
              <w:jc w:val="left"/>
            </w:pPr>
            <w:r>
              <w:t>Просмотр</w:t>
            </w:r>
          </w:p>
        </w:tc>
        <w:tc>
          <w:tcPr>
            <w:tcW w:w="2721" w:type="pct"/>
            <w:tcBorders>
              <w:top w:val="single" w:sz="4" w:space="0" w:color="auto"/>
              <w:left w:val="single" w:sz="4" w:space="0" w:color="auto"/>
              <w:bottom w:val="single" w:sz="4" w:space="0" w:color="auto"/>
              <w:right w:val="single" w:sz="4" w:space="0" w:color="auto"/>
            </w:tcBorders>
          </w:tcPr>
          <w:p w:rsidR="00F87B7F" w:rsidRDefault="00F87B7F" w:rsidP="00F87B7F">
            <w:pPr>
              <w:pStyle w:val="GOSTTablenorm"/>
              <w:ind w:left="0"/>
              <w:jc w:val="left"/>
            </w:pPr>
            <w:r>
              <w:t xml:space="preserve"> </w:t>
            </w:r>
            <w:r w:rsidRPr="00495000">
              <w:t>ЛС.001 Исполнитель</w:t>
            </w:r>
          </w:p>
          <w:p w:rsidR="00F87B7F" w:rsidRDefault="00F87B7F" w:rsidP="00F87B7F">
            <w:pPr>
              <w:pStyle w:val="GOSTTablenorm"/>
              <w:jc w:val="left"/>
            </w:pPr>
            <w:r w:rsidRPr="00495000">
              <w:t>ЛС.002 Согласующий</w:t>
            </w:r>
          </w:p>
          <w:p w:rsidR="00F87B7F" w:rsidRDefault="00F87B7F" w:rsidP="00F87B7F">
            <w:pPr>
              <w:pStyle w:val="GOSTTablenorm"/>
              <w:jc w:val="left"/>
            </w:pPr>
            <w:r w:rsidRPr="0000696A">
              <w:t>ЛС.003 Утверждающий</w:t>
            </w:r>
          </w:p>
          <w:p w:rsidR="00F87B7F" w:rsidRDefault="00F87B7F" w:rsidP="00F87B7F">
            <w:pPr>
              <w:pStyle w:val="GOSTTablenorm"/>
              <w:jc w:val="left"/>
            </w:pPr>
            <w:r w:rsidRPr="00495000">
              <w:t>ЛС.009 Исполнитель ЦС</w:t>
            </w:r>
          </w:p>
          <w:p w:rsidR="00F87B7F" w:rsidRDefault="00F87B7F" w:rsidP="00F87B7F">
            <w:pPr>
              <w:pStyle w:val="GOSTTablenorm"/>
              <w:ind w:left="0"/>
              <w:jc w:val="left"/>
            </w:pPr>
            <w:r>
              <w:t xml:space="preserve"> </w:t>
            </w:r>
            <w:r w:rsidRPr="00495000">
              <w:t>ЛС.010 Согласующий</w:t>
            </w:r>
            <w:r>
              <w:t xml:space="preserve"> ЦС</w:t>
            </w:r>
          </w:p>
          <w:p w:rsidR="00F87B7F" w:rsidRDefault="00F87B7F" w:rsidP="00F87B7F">
            <w:pPr>
              <w:pStyle w:val="GOSTTablenorm"/>
              <w:ind w:left="0"/>
              <w:jc w:val="left"/>
            </w:pPr>
            <w:r>
              <w:t xml:space="preserve"> </w:t>
            </w:r>
            <w:r w:rsidRPr="0000696A">
              <w:t>ЛС.011 Утверждающий ЦС</w:t>
            </w:r>
          </w:p>
          <w:p w:rsidR="00F87B7F" w:rsidRPr="00F87B7F" w:rsidRDefault="00F87B7F" w:rsidP="00F87B7F">
            <w:pPr>
              <w:pStyle w:val="GOSTTablenorm"/>
              <w:ind w:left="0"/>
              <w:jc w:val="left"/>
            </w:pPr>
            <w:r w:rsidRPr="00F87B7F">
              <w:t xml:space="preserve"> ЛС.005 Чтение всех документов ЛС</w:t>
            </w:r>
          </w:p>
        </w:tc>
      </w:tr>
    </w:tbl>
    <w:p w:rsidR="00D17C4E" w:rsidRPr="00D17C4E" w:rsidRDefault="00D17C4E" w:rsidP="00D17C4E">
      <w:pPr>
        <w:pStyle w:val="GOSTNormal"/>
      </w:pPr>
    </w:p>
    <w:p w:rsidR="00F5518E" w:rsidRPr="00BB6AC9" w:rsidRDefault="00F5518E" w:rsidP="00A02CE1">
      <w:pPr>
        <w:pStyle w:val="38"/>
      </w:pPr>
      <w:bookmarkStart w:id="43" w:name="_Toc478574673"/>
      <w:bookmarkStart w:id="44" w:name="_Toc481583249"/>
      <w:bookmarkStart w:id="45" w:name="_Toc484190430"/>
      <w:bookmarkStart w:id="46" w:name="_Toc484192791"/>
      <w:bookmarkStart w:id="47" w:name="_Toc478574680"/>
      <w:bookmarkStart w:id="48" w:name="_Toc481583256"/>
      <w:bookmarkStart w:id="49" w:name="_Toc484190436"/>
      <w:bookmarkStart w:id="50" w:name="_Toc484192797"/>
      <w:bookmarkStart w:id="51" w:name="_Toc473207502"/>
      <w:bookmarkStart w:id="52" w:name="_Toc473207503"/>
      <w:bookmarkStart w:id="53" w:name="_Toc473207508"/>
      <w:bookmarkStart w:id="54" w:name="_Toc473207509"/>
      <w:bookmarkStart w:id="55" w:name="_Toc473207510"/>
      <w:bookmarkStart w:id="56" w:name="_Toc473207512"/>
      <w:bookmarkStart w:id="57" w:name="_Toc473207513"/>
      <w:bookmarkStart w:id="58" w:name="_Toc115888661"/>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BB6AC9">
        <w:t>Подготовка к работе</w:t>
      </w:r>
      <w:bookmarkEnd w:id="58"/>
    </w:p>
    <w:p w:rsidR="0050447D" w:rsidRDefault="00F5518E" w:rsidP="002A3CC0">
      <w:pPr>
        <w:pStyle w:val="GOSTNormal"/>
      </w:pPr>
      <w:r w:rsidRPr="00BB6AC9">
        <w:t>Для начала работы в Системе необходимо</w:t>
      </w:r>
      <w:r w:rsidR="0050447D">
        <w:t>:</w:t>
      </w:r>
    </w:p>
    <w:p w:rsidR="0050447D" w:rsidRPr="000E4939" w:rsidRDefault="0050447D" w:rsidP="005F23B1">
      <w:pPr>
        <w:pStyle w:val="Default"/>
        <w:ind w:firstLine="709"/>
        <w:jc w:val="both"/>
        <w:rPr>
          <w:highlight w:val="yellow"/>
        </w:rPr>
      </w:pPr>
      <w:r w:rsidRPr="000E4939">
        <w:rPr>
          <w:highlight w:val="yellow"/>
        </w:rPr>
        <w:t>-</w:t>
      </w:r>
      <w:r w:rsidR="00F5518E" w:rsidRPr="000E4939">
        <w:rPr>
          <w:highlight w:val="yellow"/>
        </w:rPr>
        <w:t xml:space="preserve"> </w:t>
      </w:r>
      <w:r w:rsidRPr="000E4939">
        <w:rPr>
          <w:highlight w:val="yellow"/>
        </w:rPr>
        <w:t>уведомить ТОФК по месту нахождения ФО о принятии решения использования для осуществления функции по учету операций со средствами участников казначейского сопровождения, открытие и ведение лицевых счетов в ГИИС ЭБ</w:t>
      </w:r>
      <w:r w:rsidR="0005246B" w:rsidRPr="000E4939">
        <w:rPr>
          <w:highlight w:val="yellow"/>
        </w:rPr>
        <w:t>;</w:t>
      </w:r>
    </w:p>
    <w:p w:rsidR="005F23B1" w:rsidRDefault="0005246B" w:rsidP="005F23B1">
      <w:pPr>
        <w:pStyle w:val="Default"/>
        <w:ind w:firstLine="709"/>
        <w:jc w:val="both"/>
        <w:rPr>
          <w:highlight w:val="yellow"/>
        </w:rPr>
      </w:pPr>
      <w:r w:rsidRPr="000E4939">
        <w:rPr>
          <w:highlight w:val="yellow"/>
        </w:rPr>
        <w:t>-получить от ТОФК информацию о включении ФО в справочник ТОФК с присвоением кода согласно шаблон</w:t>
      </w:r>
      <w:r w:rsidR="005F23B1">
        <w:rPr>
          <w:highlight w:val="yellow"/>
        </w:rPr>
        <w:t>у</w:t>
      </w:r>
      <w:r w:rsidRPr="000E4939">
        <w:rPr>
          <w:highlight w:val="yellow"/>
        </w:rPr>
        <w:t xml:space="preserve"> АА00</w:t>
      </w:r>
      <w:r w:rsidR="002A1A81" w:rsidRPr="000E4939">
        <w:rPr>
          <w:highlight w:val="yellow"/>
        </w:rPr>
        <w:t>;</w:t>
      </w:r>
    </w:p>
    <w:p w:rsidR="005F23B1" w:rsidRDefault="002A1A81" w:rsidP="005F23B1">
      <w:pPr>
        <w:pStyle w:val="Default"/>
        <w:ind w:firstLine="709"/>
        <w:jc w:val="both"/>
        <w:rPr>
          <w:highlight w:val="yellow"/>
        </w:rPr>
      </w:pPr>
      <w:r w:rsidRPr="000E4939">
        <w:rPr>
          <w:highlight w:val="yellow"/>
        </w:rPr>
        <w:t>- заполнить поле «Код по КОФК/ФО» реестровой записи Сводног</w:t>
      </w:r>
      <w:r w:rsidR="00CE5784">
        <w:rPr>
          <w:highlight w:val="yellow"/>
        </w:rPr>
        <w:t>о реестра по Финансовому органу.</w:t>
      </w:r>
      <w:r w:rsidR="005F23B1">
        <w:rPr>
          <w:highlight w:val="yellow"/>
        </w:rPr>
        <w:t xml:space="preserve"> </w:t>
      </w:r>
      <w:r w:rsidRPr="000E4939">
        <w:rPr>
          <w:highlight w:val="yellow"/>
        </w:rPr>
        <w:t>Для этого создается заявка на изменение записи Сводного реестра по Финансовому органу</w:t>
      </w:r>
      <w:r w:rsidRPr="000E4939" w:rsidDel="00625493">
        <w:rPr>
          <w:highlight w:val="yellow"/>
        </w:rPr>
        <w:t xml:space="preserve"> </w:t>
      </w:r>
      <w:r w:rsidRPr="000E4939">
        <w:rPr>
          <w:highlight w:val="yellow"/>
        </w:rPr>
        <w:t xml:space="preserve">с заполнением реквизита «Код по КОФК/ФО» в соответствии с записью справочника «ТОФК» (ранее созданной записи с признаком «Является ФО»). Заявка согласовывается и утверждается. После принятия на уровне ТОФК положительного решения по заявке старая запись Сводного реестра переходит в статус «Архив» и создается новая запись в статусе «Активная» с </w:t>
      </w:r>
      <w:r w:rsidR="000E4939" w:rsidRPr="000E4939">
        <w:rPr>
          <w:highlight w:val="yellow"/>
        </w:rPr>
        <w:t>заполненным</w:t>
      </w:r>
      <w:r w:rsidRPr="000E4939">
        <w:rPr>
          <w:highlight w:val="yellow"/>
        </w:rPr>
        <w:t xml:space="preserve"> реквизитом «Код по КОФК/ФО»</w:t>
      </w:r>
      <w:r w:rsidR="005F23B1">
        <w:rPr>
          <w:highlight w:val="yellow"/>
        </w:rPr>
        <w:t>;</w:t>
      </w:r>
    </w:p>
    <w:p w:rsidR="005F23B1" w:rsidRDefault="00CE5784" w:rsidP="005F23B1">
      <w:pPr>
        <w:pStyle w:val="Default"/>
        <w:ind w:firstLine="709"/>
        <w:jc w:val="both"/>
        <w:rPr>
          <w:highlight w:val="yellow"/>
        </w:rPr>
      </w:pPr>
      <w:r>
        <w:rPr>
          <w:highlight w:val="yellow"/>
        </w:rPr>
        <w:t xml:space="preserve">- </w:t>
      </w:r>
      <w:r w:rsidRPr="00CE5784">
        <w:rPr>
          <w:highlight w:val="yellow"/>
        </w:rPr>
        <w:t xml:space="preserve">открыть для ФО новые КС </w:t>
      </w:r>
      <w:r>
        <w:rPr>
          <w:highlight w:val="yellow"/>
        </w:rPr>
        <w:t>(</w:t>
      </w:r>
      <w:r w:rsidRPr="00CE5784">
        <w:rPr>
          <w:highlight w:val="yellow"/>
        </w:rPr>
        <w:t>с указанием кода системы</w:t>
      </w:r>
      <w:r w:rsidR="005F23B1">
        <w:rPr>
          <w:highlight w:val="yellow"/>
        </w:rPr>
        <w:t>,</w:t>
      </w:r>
      <w:r w:rsidRPr="00CE5784">
        <w:rPr>
          <w:highlight w:val="yellow"/>
        </w:rPr>
        <w:t xml:space="preserve"> где будут обрабатываться документы </w:t>
      </w:r>
      <w:r w:rsidR="005F23B1">
        <w:rPr>
          <w:highlight w:val="yellow"/>
        </w:rPr>
        <w:t>–</w:t>
      </w:r>
      <w:r w:rsidRPr="00CE5784">
        <w:rPr>
          <w:highlight w:val="yellow"/>
        </w:rPr>
        <w:t xml:space="preserve"> </w:t>
      </w:r>
      <w:r w:rsidR="005F23B1">
        <w:rPr>
          <w:highlight w:val="yellow"/>
        </w:rPr>
        <w:t>«</w:t>
      </w:r>
      <w:r w:rsidRPr="00CE5784">
        <w:rPr>
          <w:highlight w:val="yellow"/>
        </w:rPr>
        <w:t>ПУР КС</w:t>
      </w:r>
      <w:r w:rsidR="005F23B1">
        <w:rPr>
          <w:highlight w:val="yellow"/>
        </w:rPr>
        <w:t>»</w:t>
      </w:r>
      <w:r>
        <w:rPr>
          <w:highlight w:val="yellow"/>
        </w:rPr>
        <w:t xml:space="preserve">) </w:t>
      </w:r>
      <w:r w:rsidRPr="00CE5784">
        <w:rPr>
          <w:highlight w:val="yellow"/>
        </w:rPr>
        <w:t>в Справочник</w:t>
      </w:r>
      <w:r w:rsidR="005F23B1">
        <w:rPr>
          <w:highlight w:val="yellow"/>
        </w:rPr>
        <w:t>е</w:t>
      </w:r>
      <w:r w:rsidRPr="00CE5784">
        <w:rPr>
          <w:highlight w:val="yellow"/>
        </w:rPr>
        <w:t xml:space="preserve"> «Книга регистрации казначейских счетов». Механизм добавления новых значений стандартный, описание приведено в руководстве работников (представителей) участников системы ГИИС ЭБ, подсистемы НСИ ЭБ, модуль НСИ, п.4.80. Ведение справочника «Книга р</w:t>
      </w:r>
      <w:r>
        <w:rPr>
          <w:highlight w:val="yellow"/>
        </w:rPr>
        <w:t>егистрации казначейских счетов»</w:t>
      </w:r>
      <w:r w:rsidR="005F23B1">
        <w:rPr>
          <w:highlight w:val="yellow"/>
        </w:rPr>
        <w:t>;</w:t>
      </w:r>
    </w:p>
    <w:p w:rsidR="00F5518E" w:rsidRPr="00BB6AC9" w:rsidRDefault="0050447D" w:rsidP="005F23B1">
      <w:pPr>
        <w:pStyle w:val="Default"/>
        <w:ind w:firstLine="709"/>
        <w:jc w:val="both"/>
      </w:pPr>
      <w:r>
        <w:t>-</w:t>
      </w:r>
      <w:r w:rsidR="00F5518E" w:rsidRPr="00BB6AC9">
        <w:t xml:space="preserve">в установленном порядке зарегистрировать пользователей функционала ППО </w:t>
      </w:r>
      <w:r w:rsidR="00E07E5A" w:rsidRPr="00BB6AC9">
        <w:t xml:space="preserve">Модуля </w:t>
      </w:r>
      <w:r w:rsidR="00F5518E" w:rsidRPr="00BB6AC9">
        <w:t xml:space="preserve">НСИ </w:t>
      </w:r>
      <w:r w:rsidR="00E07E5A" w:rsidRPr="00BB6AC9">
        <w:t>подсистемы НСИ</w:t>
      </w:r>
      <w:r w:rsidR="00F5518E" w:rsidRPr="00BB6AC9">
        <w:t xml:space="preserve"> системы «Электронный бюджет». Описание регламента подключения пользователей представлено в подразделе «Подключение к системе», перейти в который можно из</w:t>
      </w:r>
      <w:r w:rsidR="00BB6AC9">
        <w:t xml:space="preserve"> </w:t>
      </w:r>
      <w:r w:rsidR="00F5518E" w:rsidRPr="00BB6AC9">
        <w:t>раздела Главная – ГИС – Электронный бюджет (</w:t>
      </w:r>
      <w:hyperlink r:id="rId10" w:history="1">
        <w:r w:rsidR="00F5518E" w:rsidRPr="00BB6AC9">
          <w:rPr>
            <w:rStyle w:val="aff6"/>
          </w:rPr>
          <w:t>https://roskazna.ru/gis/ehlektronnyj-byudzhet/podklyuchenie-k-sisteme/</w:t>
        </w:r>
      </w:hyperlink>
      <w:r w:rsidR="00F5518E" w:rsidRPr="00BB6AC9">
        <w:t>).</w:t>
      </w:r>
    </w:p>
    <w:p w:rsidR="00F5518E" w:rsidRPr="00BB6AC9" w:rsidRDefault="00F5518E" w:rsidP="002A3CC0">
      <w:pPr>
        <w:pStyle w:val="GOSTNormal"/>
      </w:pPr>
      <w:r w:rsidRPr="00BB6AC9">
        <w:t>Для начала работы с функционалом Системы необходимо выполнить следующую последовательность действий:</w:t>
      </w:r>
    </w:p>
    <w:p w:rsidR="00F5518E" w:rsidRPr="00BB6AC9" w:rsidRDefault="00F5518E" w:rsidP="002A3CC0">
      <w:pPr>
        <w:pStyle w:val="GOSTListmark1"/>
      </w:pPr>
      <w:r w:rsidRPr="00BB6AC9">
        <w:t>запустить интернет</w:t>
      </w:r>
      <w:r w:rsidR="002A3CC0" w:rsidRPr="00BB6AC9">
        <w:t>-</w:t>
      </w:r>
      <w:r w:rsidRPr="00BB6AC9">
        <w:t>обозреватель двойным нажатием левой кнопки мыши на его ярлыке на рабочем столе или нажать на кнопку «Пуск» и в открывшемся меню выбрать пункт, соответствующий используемому интернет обозревателю;</w:t>
      </w:r>
    </w:p>
    <w:p w:rsidR="00F5518E" w:rsidRPr="00BB6AC9" w:rsidRDefault="00F5518E" w:rsidP="002A3CC0">
      <w:pPr>
        <w:pStyle w:val="GOSTListmark1"/>
      </w:pPr>
      <w:r w:rsidRPr="00BB6AC9">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Федерации. Далее необходимо перейти на страницу входа в Личный кабинет пользователя путем нажатия на ссылку «Вход», находящуюся в верхней части главной страницы единого портала бюджетной системы Российской Федерации (</w:t>
      </w:r>
      <w:r w:rsidR="002A3CC0" w:rsidRPr="00BB6AC9">
        <w:t>рис.</w:t>
      </w:r>
      <w:r w:rsidR="00B32E2F" w:rsidRPr="00BB6AC9">
        <w:t> </w:t>
      </w:r>
      <w:r w:rsidR="00D70220" w:rsidRPr="00BB6AC9">
        <w:fldChar w:fldCharType="begin"/>
      </w:r>
      <w:r w:rsidR="002A3CC0" w:rsidRPr="00BB6AC9">
        <w:instrText xml:space="preserve"> REF _Ref530302093 \h </w:instrText>
      </w:r>
      <w:r w:rsidR="00577283" w:rsidRPr="00BB6AC9">
        <w:instrText xml:space="preserve"> \* MERGEFORMAT </w:instrText>
      </w:r>
      <w:r w:rsidR="00D70220" w:rsidRPr="00BB6AC9">
        <w:fldChar w:fldCharType="separate"/>
      </w:r>
      <w:r w:rsidR="00050288">
        <w:rPr>
          <w:noProof/>
        </w:rPr>
        <w:t>1</w:t>
      </w:r>
      <w:r w:rsidR="00D70220" w:rsidRPr="00BB6AC9">
        <w:fldChar w:fldCharType="end"/>
      </w:r>
      <w:r w:rsidRPr="00BB6AC9">
        <w:t>).</w:t>
      </w:r>
    </w:p>
    <w:p w:rsidR="00212214" w:rsidRPr="00BB6AC9" w:rsidRDefault="00F5518E" w:rsidP="00C71AA3">
      <w:pPr>
        <w:pStyle w:val="GOSTFigure"/>
      </w:pPr>
      <w:r w:rsidRPr="00BB6AC9">
        <w:rPr>
          <w:noProof/>
        </w:rPr>
        <w:lastRenderedPageBreak/>
        <w:drawing>
          <wp:inline distT="0" distB="0" distL="0" distR="0" wp14:anchorId="1505C284" wp14:editId="19040C5C">
            <wp:extent cx="6115050" cy="7429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050" cy="742950"/>
                    </a:xfrm>
                    <a:prstGeom prst="rect">
                      <a:avLst/>
                    </a:prstGeom>
                    <a:noFill/>
                    <a:ln>
                      <a:noFill/>
                    </a:ln>
                  </pic:spPr>
                </pic:pic>
              </a:graphicData>
            </a:graphic>
          </wp:inline>
        </w:drawing>
      </w:r>
      <w:bookmarkStart w:id="59" w:name="_Ref473556619"/>
    </w:p>
    <w:bookmarkStart w:id="60" w:name="_Ref522271267"/>
    <w:bookmarkStart w:id="61" w:name="_Toc523326990"/>
    <w:bookmarkStart w:id="62" w:name="_Toc523335147"/>
    <w:p w:rsidR="00F5518E" w:rsidRPr="00BB6AC9" w:rsidRDefault="00D70220" w:rsidP="005837EE">
      <w:pPr>
        <w:pStyle w:val="GOSTFigName"/>
      </w:pPr>
      <w:r w:rsidRPr="00BB6AC9">
        <w:fldChar w:fldCharType="begin"/>
      </w:r>
      <w:r w:rsidR="00F5518E" w:rsidRPr="00BB6AC9">
        <w:instrText xml:space="preserve"> SEQ Рисунок \* ARABIC </w:instrText>
      </w:r>
      <w:r w:rsidRPr="00BB6AC9">
        <w:fldChar w:fldCharType="separate"/>
      </w:r>
      <w:bookmarkStart w:id="63" w:name="_Ref530302093"/>
      <w:bookmarkStart w:id="64" w:name="_Toc111111659"/>
      <w:r w:rsidR="00050288">
        <w:rPr>
          <w:noProof/>
        </w:rPr>
        <w:t>1</w:t>
      </w:r>
      <w:bookmarkEnd w:id="63"/>
      <w:r w:rsidRPr="00BB6AC9">
        <w:fldChar w:fldCharType="end"/>
      </w:r>
      <w:bookmarkEnd w:id="59"/>
      <w:bookmarkEnd w:id="60"/>
      <w:r w:rsidR="002A3CC0" w:rsidRPr="00BB6AC9">
        <w:t xml:space="preserve">. </w:t>
      </w:r>
      <w:r w:rsidR="00F5518E" w:rsidRPr="00BB6AC9">
        <w:t>Вход в личный кабинет системы «Электронный бюджет»</w:t>
      </w:r>
      <w:bookmarkEnd w:id="61"/>
      <w:bookmarkEnd w:id="62"/>
      <w:bookmarkEnd w:id="64"/>
    </w:p>
    <w:p w:rsidR="00F5518E" w:rsidRPr="00BB6AC9" w:rsidRDefault="00F5518E" w:rsidP="002A3CC0">
      <w:pPr>
        <w:pStyle w:val="GOSTNormalWithout"/>
      </w:pPr>
      <w:r w:rsidRPr="00BB6AC9">
        <w:t>В результате откроется страница, отображающая ссылки входа в различные функциональные направления Системы. Для перехода в функционал для ведения НСИ необходимо выполнить вход в личный кабинет системы «Электронный бюджет» (</w:t>
      </w:r>
      <w:r w:rsidR="002A3CC0" w:rsidRPr="00BB6AC9">
        <w:t>рис. </w:t>
      </w:r>
      <w:r w:rsidR="00D70220" w:rsidRPr="00BB6AC9">
        <w:fldChar w:fldCharType="begin"/>
      </w:r>
      <w:r w:rsidR="002A3CC0" w:rsidRPr="00BB6AC9">
        <w:instrText xml:space="preserve"> REF _Ref530302158 \h </w:instrText>
      </w:r>
      <w:r w:rsidR="00577283" w:rsidRPr="00BB6AC9">
        <w:instrText xml:space="preserve"> \* MERGEFORMAT </w:instrText>
      </w:r>
      <w:r w:rsidR="00D70220" w:rsidRPr="00BB6AC9">
        <w:fldChar w:fldCharType="separate"/>
      </w:r>
      <w:r w:rsidR="00050288">
        <w:rPr>
          <w:noProof/>
        </w:rPr>
        <w:t>2</w:t>
      </w:r>
      <w:r w:rsidR="00D70220" w:rsidRPr="00BB6AC9">
        <w:fldChar w:fldCharType="end"/>
      </w:r>
      <w:r w:rsidRPr="00BB6AC9">
        <w:t>).</w:t>
      </w:r>
    </w:p>
    <w:p w:rsidR="00F5518E" w:rsidRPr="00BB6AC9" w:rsidRDefault="00F5518E" w:rsidP="002A3CC0">
      <w:pPr>
        <w:pStyle w:val="GOSTFigure"/>
        <w:rPr>
          <w:rFonts w:eastAsia="Calibri"/>
          <w:lang w:val="en-US" w:eastAsia="en-US"/>
        </w:rPr>
      </w:pPr>
      <w:r w:rsidRPr="00BB6AC9">
        <w:rPr>
          <w:noProof/>
        </w:rPr>
        <w:drawing>
          <wp:inline distT="0" distB="0" distL="0" distR="0" wp14:anchorId="4B5AE70F" wp14:editId="795F08C8">
            <wp:extent cx="5930189" cy="3295193"/>
            <wp:effectExtent l="19050" t="19050" r="13411" b="19507"/>
            <wp:docPr id="5" name="Рисунок 5"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ход в Л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0189" cy="3295193"/>
                    </a:xfrm>
                    <a:prstGeom prst="rect">
                      <a:avLst/>
                    </a:prstGeom>
                    <a:noFill/>
                    <a:ln w="6350" cmpd="sng">
                      <a:solidFill>
                        <a:srgbClr val="000000"/>
                      </a:solidFill>
                      <a:miter lim="800000"/>
                      <a:headEnd/>
                      <a:tailEnd/>
                    </a:ln>
                    <a:effectLst/>
                  </pic:spPr>
                </pic:pic>
              </a:graphicData>
            </a:graphic>
          </wp:inline>
        </w:drawing>
      </w:r>
    </w:p>
    <w:bookmarkStart w:id="65" w:name="_Ref473556620"/>
    <w:bookmarkStart w:id="66" w:name="_Toc523326991"/>
    <w:bookmarkStart w:id="67" w:name="_Toc523335148"/>
    <w:bookmarkStart w:id="68" w:name="_Ref535603060"/>
    <w:p w:rsidR="00F5518E" w:rsidRPr="00BB6AC9" w:rsidRDefault="00D70220" w:rsidP="005837EE">
      <w:pPr>
        <w:pStyle w:val="GOSTFigName"/>
      </w:pPr>
      <w:r w:rsidRPr="00BB6AC9">
        <w:fldChar w:fldCharType="begin"/>
      </w:r>
      <w:r w:rsidR="00F5518E" w:rsidRPr="00BB6AC9">
        <w:instrText xml:space="preserve"> SEQ Рисунок \* ARABIC </w:instrText>
      </w:r>
      <w:r w:rsidRPr="00BB6AC9">
        <w:fldChar w:fldCharType="separate"/>
      </w:r>
      <w:bookmarkStart w:id="69" w:name="_Ref530302158"/>
      <w:bookmarkStart w:id="70" w:name="_Toc111111660"/>
      <w:r w:rsidR="00050288">
        <w:rPr>
          <w:noProof/>
        </w:rPr>
        <w:t>2</w:t>
      </w:r>
      <w:bookmarkEnd w:id="69"/>
      <w:r w:rsidRPr="00BB6AC9">
        <w:fldChar w:fldCharType="end"/>
      </w:r>
      <w:bookmarkEnd w:id="65"/>
      <w:r w:rsidR="002A3CC0" w:rsidRPr="00BB6AC9">
        <w:t>.</w:t>
      </w:r>
      <w:r w:rsidR="00F5518E" w:rsidRPr="00BB6AC9">
        <w:t xml:space="preserve"> </w:t>
      </w:r>
      <w:bookmarkStart w:id="71" w:name="_Ref535603066"/>
      <w:r w:rsidR="00F5518E" w:rsidRPr="00BB6AC9">
        <w:t>Страница входа в Личный кабинет системы Электронный бюджет</w:t>
      </w:r>
      <w:bookmarkEnd w:id="66"/>
      <w:bookmarkEnd w:id="67"/>
      <w:bookmarkEnd w:id="68"/>
      <w:bookmarkEnd w:id="70"/>
      <w:bookmarkEnd w:id="71"/>
    </w:p>
    <w:p w:rsidR="00F5518E" w:rsidRPr="00BB6AC9" w:rsidRDefault="00F5518E" w:rsidP="0011637D">
      <w:pPr>
        <w:pStyle w:val="GOSTNote"/>
        <w:rPr>
          <w:rFonts w:eastAsia="Calibri"/>
          <w:lang w:eastAsia="en-US"/>
        </w:rPr>
      </w:pPr>
      <w:r w:rsidRPr="00BB6AC9">
        <w:rPr>
          <w:b/>
        </w:rPr>
        <w:t>Примечание</w:t>
      </w:r>
      <w:r w:rsidR="0011637D" w:rsidRPr="00BB6AC9">
        <w:rPr>
          <w:b/>
        </w:rPr>
        <w:t>.</w:t>
      </w:r>
      <w:r w:rsidR="0011637D" w:rsidRPr="00BB6AC9">
        <w:rPr>
          <w:b/>
        </w:rPr>
        <w:tab/>
      </w:r>
      <w:r w:rsidRPr="00BB6AC9">
        <w:t xml:space="preserve">В случае, если пользователь использует устаревшую версию браузера, ссылка «Вход» может быть недоступна. Для продолжения входа в личный кабинет необходимо перейти по прямой ссылке в сети Интернет: </w:t>
      </w:r>
      <w:hyperlink r:id="rId13" w:history="1">
        <w:r w:rsidRPr="00BB6AC9">
          <w:rPr>
            <w:rStyle w:val="aff6"/>
            <w:lang w:val="en-US"/>
          </w:rPr>
          <w:t>http</w:t>
        </w:r>
        <w:r w:rsidRPr="00BB6AC9">
          <w:rPr>
            <w:rStyle w:val="aff6"/>
          </w:rPr>
          <w:t>://lk.budget.gov.ru/</w:t>
        </w:r>
        <w:r w:rsidRPr="00BB6AC9">
          <w:rPr>
            <w:rStyle w:val="aff6"/>
            <w:lang w:val="en-US"/>
          </w:rPr>
          <w:t>udu</w:t>
        </w:r>
        <w:r w:rsidRPr="00BB6AC9">
          <w:rPr>
            <w:rStyle w:val="aff6"/>
          </w:rPr>
          <w:t>-</w:t>
        </w:r>
        <w:r w:rsidRPr="00BB6AC9">
          <w:rPr>
            <w:rStyle w:val="aff6"/>
            <w:lang w:val="en-US"/>
          </w:rPr>
          <w:t>webcenter</w:t>
        </w:r>
      </w:hyperlink>
      <w:r w:rsidR="0011637D" w:rsidRPr="00BB6AC9">
        <w:rPr>
          <w:noProof/>
        </w:rPr>
        <w:t>.</w:t>
      </w:r>
    </w:p>
    <w:p w:rsidR="00F5518E" w:rsidRPr="00BB6AC9" w:rsidRDefault="00F5518E" w:rsidP="002A3CC0">
      <w:pPr>
        <w:pStyle w:val="GOSTNormal"/>
      </w:pPr>
      <w:r w:rsidRPr="00BB6AC9">
        <w:t>Для входа в систему «Электронный бюджет» требуется идентификация пользователя по личному сертификату (</w:t>
      </w:r>
      <w:r w:rsidR="002A3CC0" w:rsidRPr="00BB6AC9">
        <w:t>рис. </w:t>
      </w:r>
      <w:r w:rsidR="00D70220" w:rsidRPr="00BB6AC9">
        <w:fldChar w:fldCharType="begin"/>
      </w:r>
      <w:r w:rsidR="002A3CC0" w:rsidRPr="00BB6AC9">
        <w:instrText xml:space="preserve"> REF _Ref530302213 \h </w:instrText>
      </w:r>
      <w:r w:rsidR="00577283" w:rsidRPr="00BB6AC9">
        <w:instrText xml:space="preserve"> \* MERGEFORMAT </w:instrText>
      </w:r>
      <w:r w:rsidR="00D70220" w:rsidRPr="00BB6AC9">
        <w:fldChar w:fldCharType="separate"/>
      </w:r>
      <w:r w:rsidR="00050288">
        <w:rPr>
          <w:noProof/>
        </w:rPr>
        <w:t>3</w:t>
      </w:r>
      <w:r w:rsidR="00D70220" w:rsidRPr="00BB6AC9">
        <w:fldChar w:fldCharType="end"/>
      </w:r>
      <w:r w:rsidRPr="00BB6AC9">
        <w:t>)</w:t>
      </w:r>
      <w:r w:rsidR="002A7FD1" w:rsidRPr="00BB6AC9">
        <w:t>.</w:t>
      </w:r>
    </w:p>
    <w:p w:rsidR="00F5518E" w:rsidRPr="00BB6AC9" w:rsidRDefault="00F5518E" w:rsidP="00C71AA3">
      <w:pPr>
        <w:pStyle w:val="GOSTFigure"/>
      </w:pPr>
      <w:bookmarkStart w:id="72" w:name="_Ref473556688"/>
      <w:r w:rsidRPr="00BB6AC9">
        <w:rPr>
          <w:noProof/>
        </w:rPr>
        <w:lastRenderedPageBreak/>
        <w:drawing>
          <wp:inline distT="0" distB="0" distL="0" distR="0" wp14:anchorId="4DE0D4CB" wp14:editId="45505E91">
            <wp:extent cx="4693145" cy="3535608"/>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93145" cy="3535608"/>
                    </a:xfrm>
                    <a:prstGeom prst="rect">
                      <a:avLst/>
                    </a:prstGeom>
                    <a:noFill/>
                    <a:ln>
                      <a:noFill/>
                    </a:ln>
                  </pic:spPr>
                </pic:pic>
              </a:graphicData>
            </a:graphic>
          </wp:inline>
        </w:drawing>
      </w:r>
    </w:p>
    <w:bookmarkStart w:id="73" w:name="_Ref522700726"/>
    <w:bookmarkStart w:id="74" w:name="_Toc523326992"/>
    <w:bookmarkStart w:id="75" w:name="_Toc523335149"/>
    <w:p w:rsidR="00F5518E" w:rsidRPr="00BB6AC9" w:rsidRDefault="00D70220" w:rsidP="005837EE">
      <w:pPr>
        <w:pStyle w:val="GOSTFigName"/>
        <w:rPr>
          <w:rFonts w:eastAsia="Calibri"/>
        </w:rPr>
      </w:pPr>
      <w:r w:rsidRPr="00BB6AC9">
        <w:fldChar w:fldCharType="begin"/>
      </w:r>
      <w:r w:rsidR="00F5518E" w:rsidRPr="00BB6AC9">
        <w:instrText xml:space="preserve"> SEQ Рисунок \* ARABIC </w:instrText>
      </w:r>
      <w:r w:rsidRPr="00BB6AC9">
        <w:fldChar w:fldCharType="separate"/>
      </w:r>
      <w:bookmarkStart w:id="76" w:name="_Ref530302213"/>
      <w:bookmarkStart w:id="77" w:name="_Toc111111661"/>
      <w:r w:rsidR="00050288">
        <w:rPr>
          <w:noProof/>
        </w:rPr>
        <w:t>3</w:t>
      </w:r>
      <w:bookmarkEnd w:id="76"/>
      <w:r w:rsidRPr="00BB6AC9">
        <w:fldChar w:fldCharType="end"/>
      </w:r>
      <w:bookmarkEnd w:id="72"/>
      <w:bookmarkEnd w:id="73"/>
      <w:r w:rsidR="002A3CC0" w:rsidRPr="00BB6AC9">
        <w:t xml:space="preserve">. </w:t>
      </w:r>
      <w:r w:rsidR="00F5518E" w:rsidRPr="00BB6AC9">
        <w:t>Диалог выбора сертификата пользователя</w:t>
      </w:r>
      <w:bookmarkEnd w:id="74"/>
      <w:bookmarkEnd w:id="75"/>
      <w:bookmarkEnd w:id="77"/>
    </w:p>
    <w:p w:rsidR="00F5518E" w:rsidRPr="00BB6AC9" w:rsidRDefault="00F5518E" w:rsidP="00562A53">
      <w:pPr>
        <w:pStyle w:val="GOSTNormalWithout"/>
      </w:pPr>
      <w:r w:rsidRPr="00BB6AC9">
        <w:t xml:space="preserve">Далее откроется главное меню Системы </w:t>
      </w:r>
      <w:r w:rsidR="00562A53" w:rsidRPr="00BB6AC9">
        <w:t>(рис. </w:t>
      </w:r>
      <w:r w:rsidR="00EF548E" w:rsidRPr="00BB6AC9">
        <w:fldChar w:fldCharType="begin"/>
      </w:r>
      <w:r w:rsidR="00EF548E" w:rsidRPr="00BB6AC9">
        <w:instrText xml:space="preserve"> REF _Ref530302317 \h  \* MERGEFORMAT </w:instrText>
      </w:r>
      <w:r w:rsidR="00EF548E" w:rsidRPr="00BB6AC9">
        <w:fldChar w:fldCharType="separate"/>
      </w:r>
      <w:r w:rsidR="00050288">
        <w:t>4</w:t>
      </w:r>
      <w:r w:rsidR="00EF548E" w:rsidRPr="00BB6AC9">
        <w:fldChar w:fldCharType="end"/>
      </w:r>
      <w:r w:rsidR="00562A53" w:rsidRPr="00BB6AC9">
        <w:t>)</w:t>
      </w:r>
    </w:p>
    <w:p w:rsidR="00562A53" w:rsidRPr="00BB6AC9" w:rsidRDefault="00781655" w:rsidP="00562A53">
      <w:pPr>
        <w:pStyle w:val="GOSTFigure"/>
      </w:pPr>
      <w:r w:rsidRPr="00BB6AC9">
        <w:rPr>
          <w:noProof/>
        </w:rPr>
        <w:drawing>
          <wp:inline distT="0" distB="0" distL="0" distR="0" wp14:anchorId="3748ACF4" wp14:editId="7A1FE308">
            <wp:extent cx="6124575" cy="261937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4575" cy="2619375"/>
                    </a:xfrm>
                    <a:prstGeom prst="rect">
                      <a:avLst/>
                    </a:prstGeom>
                    <a:noFill/>
                    <a:ln>
                      <a:noFill/>
                    </a:ln>
                  </pic:spPr>
                </pic:pic>
              </a:graphicData>
            </a:graphic>
          </wp:inline>
        </w:drawing>
      </w:r>
    </w:p>
    <w:bookmarkStart w:id="78" w:name="_Toc523326993"/>
    <w:bookmarkStart w:id="79" w:name="_Toc523335150"/>
    <w:p w:rsidR="00562A53" w:rsidRPr="00BB6AC9" w:rsidRDefault="00D70220" w:rsidP="005837EE">
      <w:pPr>
        <w:pStyle w:val="GOSTFigName"/>
      </w:pPr>
      <w:r w:rsidRPr="00BB6AC9">
        <w:fldChar w:fldCharType="begin"/>
      </w:r>
      <w:r w:rsidR="00562A53" w:rsidRPr="00BB6AC9">
        <w:instrText xml:space="preserve"> SEQ Рисунок \* ARABIC </w:instrText>
      </w:r>
      <w:r w:rsidRPr="00BB6AC9">
        <w:fldChar w:fldCharType="separate"/>
      </w:r>
      <w:bookmarkStart w:id="80" w:name="_Ref530302317"/>
      <w:bookmarkStart w:id="81" w:name="_Toc111111662"/>
      <w:r w:rsidR="00050288">
        <w:rPr>
          <w:noProof/>
        </w:rPr>
        <w:t>4</w:t>
      </w:r>
      <w:bookmarkEnd w:id="80"/>
      <w:r w:rsidRPr="00BB6AC9">
        <w:fldChar w:fldCharType="end"/>
      </w:r>
      <w:r w:rsidR="00562A53" w:rsidRPr="00BB6AC9">
        <w:t>. Главное окно системы «Электронный бюджет»</w:t>
      </w:r>
      <w:bookmarkEnd w:id="78"/>
      <w:bookmarkEnd w:id="79"/>
      <w:bookmarkEnd w:id="81"/>
    </w:p>
    <w:p w:rsidR="00FE1635" w:rsidRPr="00BB6AC9" w:rsidRDefault="00FE1635" w:rsidP="00A02CE1">
      <w:pPr>
        <w:pStyle w:val="38"/>
      </w:pPr>
      <w:bookmarkStart w:id="82" w:name="_Toc481076252"/>
      <w:bookmarkStart w:id="83" w:name="_Toc481076349"/>
      <w:bookmarkStart w:id="84" w:name="_Toc522023509"/>
      <w:bookmarkStart w:id="85" w:name="_Toc522101655"/>
      <w:bookmarkStart w:id="86" w:name="_Toc522201616"/>
      <w:bookmarkStart w:id="87" w:name="_Toc522270609"/>
      <w:bookmarkStart w:id="88" w:name="_Toc522280699"/>
      <w:bookmarkStart w:id="89" w:name="_Toc522283059"/>
      <w:bookmarkStart w:id="90" w:name="_Toc522707512"/>
      <w:bookmarkStart w:id="91" w:name="_Toc522708001"/>
      <w:bookmarkStart w:id="92" w:name="_Toc522708182"/>
      <w:bookmarkStart w:id="93" w:name="_Toc522708455"/>
      <w:bookmarkStart w:id="94" w:name="_Ref108510621"/>
      <w:bookmarkStart w:id="95" w:name="_Toc115888662"/>
      <w:bookmarkEnd w:id="82"/>
      <w:bookmarkEnd w:id="83"/>
      <w:bookmarkEnd w:id="84"/>
      <w:bookmarkEnd w:id="85"/>
      <w:bookmarkEnd w:id="86"/>
      <w:bookmarkEnd w:id="87"/>
      <w:bookmarkEnd w:id="88"/>
      <w:bookmarkEnd w:id="89"/>
      <w:bookmarkEnd w:id="90"/>
      <w:bookmarkEnd w:id="91"/>
      <w:bookmarkEnd w:id="92"/>
      <w:bookmarkEnd w:id="93"/>
      <w:r w:rsidRPr="00BB6AC9">
        <w:t>Ведение справочника «Книга регистрации лицевых счетов»</w:t>
      </w:r>
      <w:bookmarkEnd w:id="94"/>
      <w:bookmarkEnd w:id="95"/>
    </w:p>
    <w:p w:rsidR="00FE1635" w:rsidRPr="00BB6AC9" w:rsidRDefault="00FE1635" w:rsidP="00A02CE1">
      <w:pPr>
        <w:pStyle w:val="45"/>
      </w:pPr>
      <w:bookmarkStart w:id="96" w:name="_Ref97201746"/>
      <w:bookmarkStart w:id="97" w:name="_Toc115888663"/>
      <w:r w:rsidRPr="00BB6AC9">
        <w:t>Просмотр записей в справочнике «Книга регистрации лицевых счетов»</w:t>
      </w:r>
      <w:bookmarkEnd w:id="96"/>
      <w:bookmarkEnd w:id="97"/>
    </w:p>
    <w:p w:rsidR="00FE1635" w:rsidRPr="00BB6AC9" w:rsidRDefault="00FE1635" w:rsidP="00E31E17">
      <w:pPr>
        <w:pStyle w:val="GOSTNormal"/>
      </w:pPr>
      <w:r w:rsidRPr="00BB6AC9">
        <w:t>Для просмотра записей справочника «</w:t>
      </w:r>
      <w:r w:rsidR="009D3E1A" w:rsidRPr="00BB6AC9">
        <w:t>Книга регистрации лицевых счетов</w:t>
      </w:r>
      <w:r w:rsidRPr="00BB6AC9">
        <w:t xml:space="preserve">» Пользователю необходимо выбрать в меню </w:t>
      </w:r>
      <w:r w:rsidR="00703FD2" w:rsidRPr="00BB6AC9">
        <w:t xml:space="preserve">«Подсистема нормативно-справочной информации» - </w:t>
      </w:r>
      <w:r w:rsidRPr="00BB6AC9">
        <w:t>«Справочники</w:t>
      </w:r>
      <w:r w:rsidR="0066515B" w:rsidRPr="00BB6AC9">
        <w:t>, реестры, классификаторы</w:t>
      </w:r>
      <w:r w:rsidRPr="00BB6AC9">
        <w:t>» – «Книга регистрации лицевых счетов» – «Книга регистрации лицевых счетов».</w:t>
      </w:r>
    </w:p>
    <w:p w:rsidR="00FE1635" w:rsidRPr="00BB6AC9" w:rsidRDefault="0051254C" w:rsidP="0022793F">
      <w:pPr>
        <w:pStyle w:val="45"/>
      </w:pPr>
      <w:bookmarkStart w:id="98" w:name="_Toc115888664"/>
      <w:r w:rsidRPr="00BB6AC9">
        <w:lastRenderedPageBreak/>
        <w:t>Списковая форма справочника «Книга регистрации лицевых счетов»</w:t>
      </w:r>
      <w:bookmarkEnd w:id="98"/>
    </w:p>
    <w:p w:rsidR="00FE1635" w:rsidRPr="00BB6AC9" w:rsidRDefault="00FE1635" w:rsidP="00E31E17">
      <w:pPr>
        <w:pStyle w:val="GOSTNormal"/>
      </w:pPr>
      <w:r w:rsidRPr="00BB6AC9">
        <w:t xml:space="preserve">Реестр записей справочника «Книга регистрации лицевых счетов» представлен в табличной форме с заголовками </w:t>
      </w:r>
      <w:r w:rsidR="00E31E17" w:rsidRPr="00BB6AC9">
        <w:t>(рис. </w:t>
      </w:r>
      <w:r w:rsidR="00EF548E" w:rsidRPr="00BB6AC9">
        <w:fldChar w:fldCharType="begin"/>
      </w:r>
      <w:r w:rsidR="00EF548E" w:rsidRPr="00BB6AC9">
        <w:instrText xml:space="preserve"> REF _Ref530315883 \h  \* MERGEFORMAT </w:instrText>
      </w:r>
      <w:r w:rsidR="00EF548E" w:rsidRPr="00BB6AC9">
        <w:fldChar w:fldCharType="separate"/>
      </w:r>
      <w:r w:rsidR="00050288">
        <w:t>5</w:t>
      </w:r>
      <w:r w:rsidR="00EF548E" w:rsidRPr="00BB6AC9">
        <w:fldChar w:fldCharType="end"/>
      </w:r>
      <w:r w:rsidR="00E31E17" w:rsidRPr="00BB6AC9">
        <w:t xml:space="preserve">, </w:t>
      </w:r>
      <w:r w:rsidR="00EF548E" w:rsidRPr="00BB6AC9">
        <w:fldChar w:fldCharType="begin"/>
      </w:r>
      <w:r w:rsidR="00EF548E" w:rsidRPr="00BB6AC9">
        <w:instrText xml:space="preserve"> REF _Ref530315885 \h  \* MERGEFORMAT </w:instrText>
      </w:r>
      <w:r w:rsidR="00EF548E" w:rsidRPr="00BB6AC9">
        <w:fldChar w:fldCharType="separate"/>
      </w:r>
      <w:r w:rsidR="00050288">
        <w:t>6</w:t>
      </w:r>
      <w:r w:rsidR="00EF548E" w:rsidRPr="00BB6AC9">
        <w:fldChar w:fldCharType="end"/>
      </w:r>
      <w:r w:rsidR="00E31E17" w:rsidRPr="00BB6AC9">
        <w:t>, табл. </w:t>
      </w:r>
      <w:r w:rsidR="00F95183">
        <w:t>4</w:t>
      </w:r>
      <w:r w:rsidR="00E31E17" w:rsidRPr="00BB6AC9">
        <w:t xml:space="preserve">, </w:t>
      </w:r>
      <w:r w:rsidR="00F95183">
        <w:t>5</w:t>
      </w:r>
      <w:r w:rsidR="00E31E17" w:rsidRPr="00BB6AC9">
        <w:t>).</w:t>
      </w:r>
    </w:p>
    <w:p w:rsidR="00FE1635" w:rsidRPr="00BB6AC9" w:rsidRDefault="00781655" w:rsidP="00E31E17">
      <w:pPr>
        <w:pStyle w:val="GOSTFigure"/>
      </w:pPr>
      <w:r w:rsidRPr="00BB6AC9">
        <w:rPr>
          <w:noProof/>
        </w:rPr>
        <w:drawing>
          <wp:inline distT="0" distB="0" distL="0" distR="0" wp14:anchorId="3455944E" wp14:editId="52274B7A">
            <wp:extent cx="6120130" cy="41687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6120130" cy="4168775"/>
                    </a:xfrm>
                    <a:prstGeom prst="rect">
                      <a:avLst/>
                    </a:prstGeom>
                  </pic:spPr>
                </pic:pic>
              </a:graphicData>
            </a:graphic>
          </wp:inline>
        </w:drawing>
      </w:r>
    </w:p>
    <w:bookmarkStart w:id="99" w:name="_Ref522101866"/>
    <w:bookmarkStart w:id="100" w:name="_Toc523327034"/>
    <w:bookmarkStart w:id="101" w:name="_Toc523335195"/>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02" w:name="_Ref530315883"/>
      <w:bookmarkStart w:id="103" w:name="_Toc111111663"/>
      <w:r w:rsidR="00050288">
        <w:rPr>
          <w:noProof/>
        </w:rPr>
        <w:t>5</w:t>
      </w:r>
      <w:bookmarkEnd w:id="102"/>
      <w:r w:rsidRPr="00BB6AC9">
        <w:fldChar w:fldCharType="end"/>
      </w:r>
      <w:bookmarkEnd w:id="99"/>
      <w:r w:rsidR="00E31E17" w:rsidRPr="00BB6AC9">
        <w:t>.</w:t>
      </w:r>
      <w:r w:rsidR="00FE1635" w:rsidRPr="00BB6AC9">
        <w:t xml:space="preserve"> Справочник «Книга регистрации лицевых счетов»</w:t>
      </w:r>
      <w:bookmarkEnd w:id="100"/>
      <w:bookmarkEnd w:id="101"/>
      <w:bookmarkEnd w:id="103"/>
    </w:p>
    <w:p w:rsidR="00FE1635" w:rsidRPr="00BB6AC9" w:rsidRDefault="00F95183" w:rsidP="008830DF">
      <w:pPr>
        <w:pStyle w:val="GOSTNameTable"/>
        <w:tabs>
          <w:tab w:val="num" w:pos="1560"/>
        </w:tabs>
      </w:pPr>
      <w:bookmarkStart w:id="104" w:name="_Toc523333743"/>
      <w:bookmarkStart w:id="105" w:name="_Toc523335115"/>
      <w:bookmarkStart w:id="106" w:name="_Toc115892706"/>
      <w:r>
        <w:t>4</w:t>
      </w:r>
      <w:r w:rsidR="00E31E17" w:rsidRPr="00BB6AC9">
        <w:t>.</w:t>
      </w:r>
      <w:r w:rsidR="00FE1635" w:rsidRPr="00BB6AC9">
        <w:t xml:space="preserve"> Табличная форма справочника «Книга регистрации лицевых счетов»</w:t>
      </w:r>
      <w:bookmarkEnd w:id="104"/>
      <w:bookmarkEnd w:id="105"/>
      <w:bookmarkEnd w:id="106"/>
    </w:p>
    <w:tbl>
      <w:tblPr>
        <w:tblStyle w:val="GOSTTable"/>
        <w:tblW w:w="5000" w:type="pct"/>
        <w:tblLayout w:type="fixed"/>
        <w:tblLook w:val="01E0" w:firstRow="1" w:lastRow="1" w:firstColumn="1" w:lastColumn="1" w:noHBand="0" w:noVBand="0"/>
      </w:tblPr>
      <w:tblGrid>
        <w:gridCol w:w="4423"/>
        <w:gridCol w:w="5271"/>
      </w:tblGrid>
      <w:tr w:rsidR="00FE1635" w:rsidRPr="00BB6AC9" w:rsidTr="00E31E17">
        <w:trPr>
          <w:cnfStyle w:val="100000000000" w:firstRow="1" w:lastRow="0" w:firstColumn="0" w:lastColumn="0" w:oddVBand="0" w:evenVBand="0" w:oddHBand="0" w:evenHBand="0" w:firstRowFirstColumn="0" w:firstRowLastColumn="0" w:lastRowFirstColumn="0" w:lastRowLastColumn="0"/>
        </w:trPr>
        <w:tc>
          <w:tcPr>
            <w:tcW w:w="4423" w:type="dxa"/>
          </w:tcPr>
          <w:p w:rsidR="00FE1635" w:rsidRPr="00BB6AC9" w:rsidRDefault="00FE1635" w:rsidP="00E31E17">
            <w:pPr>
              <w:pStyle w:val="GOSTTableHead"/>
            </w:pPr>
            <w:r w:rsidRPr="00BB6AC9">
              <w:t>Наименование заголовка</w:t>
            </w:r>
          </w:p>
        </w:tc>
        <w:tc>
          <w:tcPr>
            <w:tcW w:w="5271" w:type="dxa"/>
          </w:tcPr>
          <w:p w:rsidR="00FE1635" w:rsidRPr="00BB6AC9" w:rsidRDefault="00FE1635" w:rsidP="00E31E17">
            <w:pPr>
              <w:pStyle w:val="GOSTTableHead"/>
            </w:pPr>
            <w:r w:rsidRPr="00BB6AC9">
              <w:t>Состав данных</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Тип лицевого счета</w:t>
            </w:r>
          </w:p>
        </w:tc>
        <w:tc>
          <w:tcPr>
            <w:tcW w:w="5271" w:type="dxa"/>
          </w:tcPr>
          <w:p w:rsidR="007B073A" w:rsidRPr="00BB6AC9" w:rsidRDefault="007B073A" w:rsidP="007B073A">
            <w:pPr>
              <w:pStyle w:val="GOSTTablenorm"/>
            </w:pPr>
            <w:r w:rsidRPr="00BB6AC9">
              <w:t>В столбце указывается Тип лицевого счета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Тип бюджета</w:t>
            </w:r>
          </w:p>
        </w:tc>
        <w:tc>
          <w:tcPr>
            <w:tcW w:w="5271" w:type="dxa"/>
          </w:tcPr>
          <w:p w:rsidR="007B073A" w:rsidRPr="00BB6AC9" w:rsidRDefault="007B073A" w:rsidP="007B073A">
            <w:pPr>
              <w:pStyle w:val="GOSTTablenorm"/>
            </w:pPr>
            <w:r w:rsidRPr="00BB6AC9">
              <w:t>В столбце указывается Тип бюджета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Учетный номер</w:t>
            </w:r>
          </w:p>
        </w:tc>
        <w:tc>
          <w:tcPr>
            <w:tcW w:w="5271" w:type="dxa"/>
          </w:tcPr>
          <w:p w:rsidR="007B073A" w:rsidRPr="00BB6AC9" w:rsidRDefault="007B073A" w:rsidP="007B073A">
            <w:pPr>
              <w:pStyle w:val="GOSTTablenorm"/>
            </w:pPr>
            <w:r w:rsidRPr="00BB6AC9">
              <w:t>В столбце указывается Учетный номер</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Контрольный разряд</w:t>
            </w:r>
          </w:p>
        </w:tc>
        <w:tc>
          <w:tcPr>
            <w:tcW w:w="5271" w:type="dxa"/>
          </w:tcPr>
          <w:p w:rsidR="007B073A" w:rsidRPr="00BB6AC9" w:rsidRDefault="007B073A" w:rsidP="007B073A">
            <w:pPr>
              <w:pStyle w:val="GOSTTablenorm"/>
            </w:pPr>
            <w:r w:rsidRPr="00BB6AC9">
              <w:t>В столбце указывается Контрольный разряд</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Номер лицевого счета</w:t>
            </w:r>
          </w:p>
        </w:tc>
        <w:tc>
          <w:tcPr>
            <w:tcW w:w="5271" w:type="dxa"/>
          </w:tcPr>
          <w:p w:rsidR="007B073A" w:rsidRPr="00BB6AC9" w:rsidRDefault="007B073A" w:rsidP="007B073A">
            <w:pPr>
              <w:pStyle w:val="GOSTTablenorm"/>
            </w:pPr>
            <w:r w:rsidRPr="00BB6AC9">
              <w:t>В столбце указывается Номер лицевого счета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клиента</w:t>
            </w:r>
          </w:p>
        </w:tc>
        <w:tc>
          <w:tcPr>
            <w:tcW w:w="5271" w:type="dxa"/>
          </w:tcPr>
          <w:p w:rsidR="007B073A" w:rsidRPr="00BB6AC9" w:rsidRDefault="007B073A" w:rsidP="007B073A">
            <w:pPr>
              <w:pStyle w:val="GOSTTablenorm"/>
            </w:pPr>
            <w:r w:rsidRPr="00BB6AC9">
              <w:t>В столбце указывается Код клиента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Код организации по Сводному реестру</w:t>
            </w:r>
          </w:p>
        </w:tc>
        <w:tc>
          <w:tcPr>
            <w:tcW w:w="5271" w:type="dxa"/>
          </w:tcPr>
          <w:p w:rsidR="007B073A" w:rsidRPr="00BB6AC9" w:rsidRDefault="007B073A" w:rsidP="007B073A">
            <w:pPr>
              <w:pStyle w:val="GOSTTablenorm"/>
            </w:pPr>
            <w:r w:rsidRPr="00BB6AC9">
              <w:t>В столбце указывается Код организации по Сводному реестру</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Краткое наименование владельца ЛС</w:t>
            </w:r>
          </w:p>
        </w:tc>
        <w:tc>
          <w:tcPr>
            <w:tcW w:w="5271" w:type="dxa"/>
          </w:tcPr>
          <w:p w:rsidR="007B073A" w:rsidRPr="00BB6AC9" w:rsidRDefault="007B073A" w:rsidP="007B073A">
            <w:pPr>
              <w:pStyle w:val="GOSTTablenorm"/>
            </w:pPr>
            <w:r w:rsidRPr="00BB6AC9">
              <w:t>В столбце указывается Краткое наименование владельца ЛС</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Полное наименование владельца ЛС</w:t>
            </w:r>
          </w:p>
        </w:tc>
        <w:tc>
          <w:tcPr>
            <w:tcW w:w="5271" w:type="dxa"/>
          </w:tcPr>
          <w:p w:rsidR="007B073A" w:rsidRPr="00BB6AC9" w:rsidRDefault="007B073A" w:rsidP="007B073A">
            <w:pPr>
              <w:pStyle w:val="GOSTTablenorm"/>
            </w:pPr>
            <w:r w:rsidRPr="00BB6AC9">
              <w:t>В столбце указывается Полное наименование владельца ЛС</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по Сводному реестру ПБС принимаю</w:t>
            </w:r>
            <w:r w:rsidRPr="00BB6AC9">
              <w:lastRenderedPageBreak/>
              <w:t>щего полномочия</w:t>
            </w:r>
          </w:p>
        </w:tc>
        <w:tc>
          <w:tcPr>
            <w:tcW w:w="5271" w:type="dxa"/>
          </w:tcPr>
          <w:p w:rsidR="007B073A" w:rsidRPr="00BB6AC9" w:rsidRDefault="007B073A" w:rsidP="007B073A">
            <w:pPr>
              <w:pStyle w:val="GOSTTablenorm"/>
            </w:pPr>
            <w:r w:rsidRPr="00BB6AC9">
              <w:lastRenderedPageBreak/>
              <w:t xml:space="preserve">В столбце указывается Код по Сводному реестру </w:t>
            </w:r>
            <w:r w:rsidRPr="00BB6AC9">
              <w:lastRenderedPageBreak/>
              <w:t>ПБС принимающего полномочия</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lastRenderedPageBreak/>
              <w:t>Наименование ПБС принимающего полномочия</w:t>
            </w:r>
          </w:p>
        </w:tc>
        <w:tc>
          <w:tcPr>
            <w:tcW w:w="5271" w:type="dxa"/>
          </w:tcPr>
          <w:p w:rsidR="007B073A" w:rsidRPr="00BB6AC9" w:rsidRDefault="007B073A" w:rsidP="007B073A">
            <w:pPr>
              <w:pStyle w:val="GOSTTablenorm"/>
            </w:pPr>
            <w:r w:rsidRPr="00BB6AC9">
              <w:t>В столбце указывается Наименование ПБС принимающего полномочия</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бюджета</w:t>
            </w:r>
          </w:p>
        </w:tc>
        <w:tc>
          <w:tcPr>
            <w:tcW w:w="5271" w:type="dxa"/>
          </w:tcPr>
          <w:p w:rsidR="007B073A" w:rsidRPr="00BB6AC9" w:rsidRDefault="007B073A" w:rsidP="007B073A">
            <w:pPr>
              <w:pStyle w:val="GOSTTablenorm"/>
            </w:pPr>
            <w:r w:rsidRPr="00BB6AC9">
              <w:t>В столбце указывается Код бюджета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Наименование бюджета</w:t>
            </w:r>
          </w:p>
        </w:tc>
        <w:tc>
          <w:tcPr>
            <w:tcW w:w="5271" w:type="dxa"/>
          </w:tcPr>
          <w:p w:rsidR="007B073A" w:rsidRPr="00BB6AC9" w:rsidRDefault="007B073A" w:rsidP="007B073A">
            <w:pPr>
              <w:pStyle w:val="GOSTTablenorm"/>
            </w:pPr>
            <w:r w:rsidRPr="00BB6AC9">
              <w:t>В столбце указывается Наименование бюджета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Номер казначейского счета</w:t>
            </w:r>
          </w:p>
        </w:tc>
        <w:tc>
          <w:tcPr>
            <w:tcW w:w="5271" w:type="dxa"/>
          </w:tcPr>
          <w:p w:rsidR="007B073A" w:rsidRPr="00BB6AC9" w:rsidRDefault="007B073A" w:rsidP="00520BC4">
            <w:pPr>
              <w:pStyle w:val="GOSTTablenorm"/>
            </w:pPr>
            <w:r w:rsidRPr="00BB6AC9">
              <w:t>В столбце указывается Номер казначейского счета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Код Главы по БК</w:t>
            </w:r>
          </w:p>
        </w:tc>
        <w:tc>
          <w:tcPr>
            <w:tcW w:w="5271" w:type="dxa"/>
          </w:tcPr>
          <w:p w:rsidR="007B073A" w:rsidRPr="00BB6AC9" w:rsidRDefault="007B073A" w:rsidP="007B073A">
            <w:pPr>
              <w:pStyle w:val="GOSTTablenorm"/>
            </w:pPr>
            <w:r w:rsidRPr="00BB6AC9">
              <w:t>В столбце указывается Код Главы по БК</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Сокращенное наименование главы по БК</w:t>
            </w:r>
          </w:p>
        </w:tc>
        <w:tc>
          <w:tcPr>
            <w:tcW w:w="5271" w:type="dxa"/>
          </w:tcPr>
          <w:p w:rsidR="007B073A" w:rsidRPr="00BB6AC9" w:rsidRDefault="007B073A" w:rsidP="007B073A">
            <w:pPr>
              <w:pStyle w:val="GOSTTablenorm"/>
            </w:pPr>
            <w:r w:rsidRPr="00BB6AC9">
              <w:t>В столбце указывается Сокращенное наименование главы по БК</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Признак контура</w:t>
            </w:r>
          </w:p>
        </w:tc>
        <w:tc>
          <w:tcPr>
            <w:tcW w:w="5271" w:type="dxa"/>
          </w:tcPr>
          <w:p w:rsidR="007B073A" w:rsidRPr="00BB6AC9" w:rsidRDefault="007B073A" w:rsidP="007B073A">
            <w:pPr>
              <w:pStyle w:val="GOSTTablenorm"/>
            </w:pPr>
            <w:r w:rsidRPr="00BB6AC9">
              <w:t>В столбце указывается Признак контура</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Контур в кот ведутся операции по ЛС</w:t>
            </w:r>
          </w:p>
        </w:tc>
        <w:tc>
          <w:tcPr>
            <w:tcW w:w="5271" w:type="dxa"/>
          </w:tcPr>
          <w:p w:rsidR="000E184C" w:rsidRPr="00BB6AC9" w:rsidRDefault="000E184C" w:rsidP="000E184C">
            <w:pPr>
              <w:pStyle w:val="GOSTTablenorm"/>
            </w:pPr>
            <w:r w:rsidRPr="00BB6AC9">
              <w:t>В столбце указывается Контур в котором ведутся операции по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w:t>
            </w:r>
            <w:r w:rsidR="005322D8" w:rsidRPr="00BB6AC9">
              <w:t>/ФО</w:t>
            </w:r>
            <w:r w:rsidRPr="00BB6AC9">
              <w:t xml:space="preserve"> по месту открытия ЛС</w:t>
            </w:r>
          </w:p>
        </w:tc>
        <w:tc>
          <w:tcPr>
            <w:tcW w:w="5271" w:type="dxa"/>
          </w:tcPr>
          <w:p w:rsidR="000E184C" w:rsidRPr="00BB6AC9" w:rsidRDefault="000E184C" w:rsidP="000E184C">
            <w:pPr>
              <w:pStyle w:val="GOSTTablenorm"/>
            </w:pPr>
            <w:r w:rsidRPr="00BB6AC9">
              <w:t>В столбце указывается Код ТОФК</w:t>
            </w:r>
            <w:r w:rsidR="005322D8" w:rsidRPr="00BB6AC9">
              <w:t>/ФО</w:t>
            </w:r>
            <w:r w:rsidRPr="00BB6AC9">
              <w:t xml:space="preserve"> по месту открытия ЛС</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w:t>
            </w:r>
            <w:r w:rsidR="005322D8" w:rsidRPr="00BB6AC9">
              <w:t>/ФО</w:t>
            </w:r>
            <w:r w:rsidRPr="00BB6AC9">
              <w:t xml:space="preserve"> по месту открытия ЛС</w:t>
            </w:r>
          </w:p>
        </w:tc>
        <w:tc>
          <w:tcPr>
            <w:tcW w:w="5271" w:type="dxa"/>
          </w:tcPr>
          <w:p w:rsidR="000E184C" w:rsidRPr="00BB6AC9" w:rsidRDefault="000E184C" w:rsidP="000E184C">
            <w:pPr>
              <w:pStyle w:val="GOSTTablenorm"/>
            </w:pPr>
            <w:r w:rsidRPr="00BB6AC9">
              <w:t>В столбце указывается Наименование ТОФК</w:t>
            </w:r>
            <w:r w:rsidR="005322D8" w:rsidRPr="00BB6AC9">
              <w:t>/ФО</w:t>
            </w:r>
            <w:r w:rsidRPr="00BB6AC9">
              <w:t xml:space="preserve"> по месту открытия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w:t>
            </w:r>
            <w:r w:rsidR="005322D8" w:rsidRPr="00BB6AC9">
              <w:t>/ФО</w:t>
            </w:r>
            <w:r w:rsidRPr="00BB6AC9">
              <w:t xml:space="preserve"> по месту обслуживания ЛС</w:t>
            </w:r>
          </w:p>
        </w:tc>
        <w:tc>
          <w:tcPr>
            <w:tcW w:w="5271" w:type="dxa"/>
          </w:tcPr>
          <w:p w:rsidR="000E184C" w:rsidRPr="00BB6AC9" w:rsidRDefault="000E184C" w:rsidP="000E184C">
            <w:pPr>
              <w:pStyle w:val="GOSTTablenorm"/>
            </w:pPr>
            <w:r w:rsidRPr="00BB6AC9">
              <w:t>В столбце указывается Код ТОФК</w:t>
            </w:r>
            <w:r w:rsidR="005322D8" w:rsidRPr="00BB6AC9">
              <w:t>/ФО</w:t>
            </w:r>
            <w:r w:rsidRPr="00BB6AC9">
              <w:t xml:space="preserve"> по месту обслуживания ЛС</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w:t>
            </w:r>
            <w:r w:rsidR="005322D8" w:rsidRPr="00BB6AC9">
              <w:t>/ФО</w:t>
            </w:r>
            <w:r w:rsidRPr="00BB6AC9">
              <w:t xml:space="preserve"> по месту обслуживания ЛС</w:t>
            </w:r>
          </w:p>
        </w:tc>
        <w:tc>
          <w:tcPr>
            <w:tcW w:w="5271" w:type="dxa"/>
          </w:tcPr>
          <w:p w:rsidR="000E184C" w:rsidRPr="00BB6AC9" w:rsidRDefault="000E184C" w:rsidP="000E184C">
            <w:pPr>
              <w:pStyle w:val="GOSTTablenorm"/>
            </w:pPr>
            <w:r w:rsidRPr="00BB6AC9">
              <w:t>В столбце указывается Наименование ТОФК</w:t>
            </w:r>
            <w:r w:rsidR="005322D8" w:rsidRPr="00BB6AC9">
              <w:t>/ФО</w:t>
            </w:r>
            <w:r w:rsidRPr="00BB6AC9">
              <w:t xml:space="preserve"> по месту обслуживания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 по месту нахождения клиента</w:t>
            </w:r>
          </w:p>
        </w:tc>
        <w:tc>
          <w:tcPr>
            <w:tcW w:w="5271" w:type="dxa"/>
          </w:tcPr>
          <w:p w:rsidR="000E184C" w:rsidRPr="00BB6AC9" w:rsidRDefault="000E184C" w:rsidP="000E184C">
            <w:pPr>
              <w:pStyle w:val="GOSTTablenorm"/>
            </w:pPr>
            <w:r w:rsidRPr="00BB6AC9">
              <w:t>В столбце указывается Код ТОФК по месту нахождения клиента</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 по месту нахождения клиента</w:t>
            </w:r>
          </w:p>
        </w:tc>
        <w:tc>
          <w:tcPr>
            <w:tcW w:w="5271" w:type="dxa"/>
          </w:tcPr>
          <w:p w:rsidR="000E184C" w:rsidRPr="00BB6AC9" w:rsidRDefault="000E184C" w:rsidP="000E184C">
            <w:pPr>
              <w:pStyle w:val="GOSTTablenorm"/>
            </w:pPr>
            <w:r w:rsidRPr="00BB6AC9">
              <w:t>В столбце указывается Наименование ТОФК по месту нахождения клиента</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Бизнес статус записи</w:t>
            </w:r>
          </w:p>
        </w:tc>
        <w:tc>
          <w:tcPr>
            <w:tcW w:w="5271" w:type="dxa"/>
          </w:tcPr>
          <w:p w:rsidR="000E184C" w:rsidRPr="00BB6AC9" w:rsidRDefault="000E184C" w:rsidP="000E184C">
            <w:pPr>
              <w:pStyle w:val="GOSTTablenorm"/>
            </w:pPr>
            <w:r w:rsidRPr="00BB6AC9">
              <w:t>В столбце указывается Бизнес статус записи</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Дата открытия</w:t>
            </w:r>
          </w:p>
        </w:tc>
        <w:tc>
          <w:tcPr>
            <w:tcW w:w="5271" w:type="dxa"/>
          </w:tcPr>
          <w:p w:rsidR="000E184C" w:rsidRPr="00BB6AC9" w:rsidRDefault="000E184C" w:rsidP="000E184C">
            <w:pPr>
              <w:pStyle w:val="GOSTTablenorm"/>
            </w:pPr>
            <w:r w:rsidRPr="00BB6AC9">
              <w:t>В столбце указывается Дата открытия</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 xml:space="preserve">Дата закрытия </w:t>
            </w:r>
          </w:p>
        </w:tc>
        <w:tc>
          <w:tcPr>
            <w:tcW w:w="5271" w:type="dxa"/>
          </w:tcPr>
          <w:p w:rsidR="000E184C" w:rsidRPr="00BB6AC9" w:rsidRDefault="000E184C" w:rsidP="000E184C">
            <w:pPr>
              <w:pStyle w:val="GOSTTablenorm"/>
            </w:pPr>
            <w:r w:rsidRPr="00BB6AC9">
              <w:t>В столбце указывается Дата закрытия</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Статус записи</w:t>
            </w:r>
          </w:p>
        </w:tc>
        <w:tc>
          <w:tcPr>
            <w:tcW w:w="5271" w:type="dxa"/>
          </w:tcPr>
          <w:p w:rsidR="000E184C" w:rsidRPr="00BB6AC9" w:rsidRDefault="000E184C" w:rsidP="000E184C">
            <w:pPr>
              <w:pStyle w:val="GOSTTablenorm"/>
            </w:pPr>
            <w:r w:rsidRPr="00BB6AC9">
              <w:t>В столбце указывается Статус записи</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Дата начала действия записи</w:t>
            </w:r>
          </w:p>
        </w:tc>
        <w:tc>
          <w:tcPr>
            <w:tcW w:w="5271" w:type="dxa"/>
          </w:tcPr>
          <w:p w:rsidR="000E184C" w:rsidRPr="00BB6AC9" w:rsidRDefault="000E184C" w:rsidP="000E184C">
            <w:pPr>
              <w:pStyle w:val="GOSTTablenorm"/>
            </w:pPr>
            <w:r w:rsidRPr="00BB6AC9">
              <w:t>В столбце указывается Дата начала действия записи</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Дата окончания действия записи</w:t>
            </w:r>
          </w:p>
        </w:tc>
        <w:tc>
          <w:tcPr>
            <w:tcW w:w="5271" w:type="dxa"/>
          </w:tcPr>
          <w:p w:rsidR="000E184C" w:rsidRPr="00BB6AC9" w:rsidRDefault="000E184C" w:rsidP="000E184C">
            <w:pPr>
              <w:pStyle w:val="GOSTTablenorm"/>
            </w:pPr>
            <w:r w:rsidRPr="00BB6AC9">
              <w:t>В столбце указывается Дата окончания действия записи</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Признак ПИМ</w:t>
            </w:r>
          </w:p>
        </w:tc>
        <w:tc>
          <w:tcPr>
            <w:tcW w:w="5271" w:type="dxa"/>
          </w:tcPr>
          <w:p w:rsidR="000E184C" w:rsidRPr="00BB6AC9" w:rsidRDefault="000E184C" w:rsidP="000E184C">
            <w:pPr>
              <w:pStyle w:val="GOSTTablenorm"/>
            </w:pPr>
            <w:r w:rsidRPr="00BB6AC9">
              <w:t>В столбце указывается наличие записи в БД PIM. Если признак пустой или имеет значение «нет», то запись невозможно распространить.</w:t>
            </w:r>
          </w:p>
        </w:tc>
      </w:tr>
      <w:tr w:rsidR="001E3412"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1E3412" w:rsidRPr="00BB6AC9" w:rsidRDefault="001E3412" w:rsidP="001E3412">
            <w:pPr>
              <w:pStyle w:val="GOSTTablenorm"/>
            </w:pPr>
            <w:r w:rsidRPr="00BB6AC9">
              <w:t>Код системы</w:t>
            </w:r>
          </w:p>
        </w:tc>
        <w:tc>
          <w:tcPr>
            <w:tcW w:w="5271" w:type="dxa"/>
          </w:tcPr>
          <w:p w:rsidR="001E3412" w:rsidRPr="00BB6AC9" w:rsidRDefault="001E3412" w:rsidP="001E3412">
            <w:pPr>
              <w:pStyle w:val="GOSTTablenorm"/>
            </w:pPr>
            <w:r w:rsidRPr="00BB6AC9">
              <w:t>В столбце указывается Код системы, ведущей учет операций ЛС</w:t>
            </w:r>
          </w:p>
        </w:tc>
      </w:tr>
      <w:tr w:rsidR="005B7D4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5B7D4A" w:rsidRPr="00BB6AC9" w:rsidRDefault="005B7D4A" w:rsidP="00AE4E6B">
            <w:pPr>
              <w:pStyle w:val="GOSTTablenorm"/>
            </w:pPr>
            <w:r w:rsidRPr="00BB6AC9">
              <w:t>Обслуживается в Фин. органе</w:t>
            </w:r>
          </w:p>
        </w:tc>
        <w:tc>
          <w:tcPr>
            <w:tcW w:w="5271" w:type="dxa"/>
          </w:tcPr>
          <w:p w:rsidR="005B7D4A" w:rsidRPr="00BB6AC9" w:rsidRDefault="005B7D4A" w:rsidP="00AE4E6B">
            <w:pPr>
              <w:pStyle w:val="GOSTTablenorm"/>
            </w:pPr>
            <w:r w:rsidRPr="00BB6AC9">
              <w:t>В столбце указывается признак обслуживается в ФО</w:t>
            </w:r>
          </w:p>
        </w:tc>
      </w:tr>
    </w:tbl>
    <w:p w:rsidR="001E3412" w:rsidRPr="00BB6AC9" w:rsidRDefault="001E3412" w:rsidP="000F5C29">
      <w:pPr>
        <w:pStyle w:val="afffffffffffffff2"/>
      </w:pPr>
    </w:p>
    <w:p w:rsidR="0051254C" w:rsidRPr="00BB6AC9" w:rsidRDefault="0051254C" w:rsidP="0051254C">
      <w:pPr>
        <w:pStyle w:val="45"/>
      </w:pPr>
      <w:bookmarkStart w:id="107" w:name="_Toc115888665"/>
      <w:r w:rsidRPr="00BB6AC9">
        <w:lastRenderedPageBreak/>
        <w:t>Визуальная форма записи справочника «Книга регистрации лицевых счетов»</w:t>
      </w:r>
      <w:bookmarkEnd w:id="107"/>
    </w:p>
    <w:p w:rsidR="0051254C" w:rsidRPr="00BB6AC9" w:rsidRDefault="0051254C" w:rsidP="0051254C">
      <w:pPr>
        <w:pStyle w:val="GOSTNormal"/>
      </w:pPr>
      <w:r w:rsidRPr="00BB6AC9">
        <w:t>Визуальная форма записи справочника открывается по двойному нажатию по записи на списковой форме справочника. Данные записи справочника «Книга регистрации лицевых счетов» представлены ниже (рис. </w:t>
      </w:r>
      <w:r w:rsidR="00D70220" w:rsidRPr="00BB6AC9">
        <w:fldChar w:fldCharType="begin"/>
      </w:r>
      <w:r w:rsidRPr="00BB6AC9">
        <w:instrText xml:space="preserve"> REF _Ref530315885 \h </w:instrText>
      </w:r>
      <w:r w:rsidR="00577283" w:rsidRPr="00BB6AC9">
        <w:instrText xml:space="preserve"> \* MERGEFORMAT </w:instrText>
      </w:r>
      <w:r w:rsidR="00D70220" w:rsidRPr="00BB6AC9">
        <w:fldChar w:fldCharType="separate"/>
      </w:r>
      <w:r w:rsidR="00050288">
        <w:rPr>
          <w:noProof/>
        </w:rPr>
        <w:t>6</w:t>
      </w:r>
      <w:r w:rsidR="00D70220" w:rsidRPr="00BB6AC9">
        <w:fldChar w:fldCharType="end"/>
      </w:r>
      <w:r w:rsidRPr="00BB6AC9">
        <w:t>, табл. </w:t>
      </w:r>
      <w:r w:rsidR="00CB6845">
        <w:t>5</w:t>
      </w:r>
      <w:r w:rsidRPr="00BB6AC9">
        <w:t>).</w:t>
      </w:r>
    </w:p>
    <w:p w:rsidR="00FE1635" w:rsidRPr="00BB6AC9" w:rsidRDefault="005B7D4A" w:rsidP="00C71AA3">
      <w:pPr>
        <w:pStyle w:val="GOSTFigure"/>
      </w:pPr>
      <w:r w:rsidRPr="00BB6AC9">
        <w:rPr>
          <w:noProof/>
        </w:rPr>
        <w:drawing>
          <wp:inline distT="0" distB="0" distL="0" distR="0" wp14:anchorId="248CEBB9" wp14:editId="18C2CA38">
            <wp:extent cx="6120130" cy="5271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5271135"/>
                    </a:xfrm>
                    <a:prstGeom prst="rect">
                      <a:avLst/>
                    </a:prstGeom>
                  </pic:spPr>
                </pic:pic>
              </a:graphicData>
            </a:graphic>
          </wp:inline>
        </w:drawing>
      </w:r>
    </w:p>
    <w:bookmarkStart w:id="108" w:name="_Toc523327035"/>
    <w:bookmarkStart w:id="109" w:name="_Toc523335196"/>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10" w:name="_Ref530315885"/>
      <w:bookmarkStart w:id="111" w:name="_Toc111111664"/>
      <w:r w:rsidR="00050288">
        <w:rPr>
          <w:noProof/>
        </w:rPr>
        <w:t>6</w:t>
      </w:r>
      <w:bookmarkEnd w:id="110"/>
      <w:r w:rsidRPr="00BB6AC9">
        <w:fldChar w:fldCharType="end"/>
      </w:r>
      <w:r w:rsidR="00E31E17" w:rsidRPr="00BB6AC9">
        <w:t>.</w:t>
      </w:r>
      <w:r w:rsidR="00FE1635" w:rsidRPr="00BB6AC9">
        <w:t xml:space="preserve"> Запись справочника «</w:t>
      </w:r>
      <w:r w:rsidR="00994FF3" w:rsidRPr="00BB6AC9">
        <w:t>Книга регистрации лицевых счетов</w:t>
      </w:r>
      <w:r w:rsidR="00FE1635" w:rsidRPr="00BB6AC9">
        <w:t>»</w:t>
      </w:r>
      <w:bookmarkEnd w:id="108"/>
      <w:bookmarkEnd w:id="109"/>
      <w:bookmarkEnd w:id="111"/>
    </w:p>
    <w:p w:rsidR="00FE1635" w:rsidRPr="00BB6AC9" w:rsidRDefault="00CB6845" w:rsidP="008830DF">
      <w:pPr>
        <w:pStyle w:val="GOSTNameTable"/>
        <w:tabs>
          <w:tab w:val="num" w:pos="1701"/>
        </w:tabs>
      </w:pPr>
      <w:bookmarkStart w:id="112" w:name="_Toc523333744"/>
      <w:bookmarkStart w:id="113" w:name="_Toc523335116"/>
      <w:bookmarkStart w:id="114" w:name="_Toc115892707"/>
      <w:r>
        <w:t>5</w:t>
      </w:r>
      <w:r w:rsidR="00E31E17" w:rsidRPr="00BB6AC9">
        <w:t>.</w:t>
      </w:r>
      <w:r w:rsidR="00FE1635" w:rsidRPr="00BB6AC9">
        <w:t xml:space="preserve"> Сведения о форме записи справочника «</w:t>
      </w:r>
      <w:r w:rsidR="00994FF3" w:rsidRPr="00BB6AC9">
        <w:t>Книга регистрации лицевых счетов</w:t>
      </w:r>
      <w:r w:rsidR="00FE1635" w:rsidRPr="00BB6AC9">
        <w:t>»</w:t>
      </w:r>
      <w:bookmarkEnd w:id="112"/>
      <w:bookmarkEnd w:id="113"/>
      <w:bookmarkEnd w:id="114"/>
    </w:p>
    <w:tbl>
      <w:tblPr>
        <w:tblStyle w:val="GOSTTable"/>
        <w:tblW w:w="5000" w:type="pct"/>
        <w:tblLayout w:type="fixed"/>
        <w:tblLook w:val="00A0" w:firstRow="1" w:lastRow="0" w:firstColumn="1" w:lastColumn="0" w:noHBand="0" w:noVBand="0"/>
      </w:tblPr>
      <w:tblGrid>
        <w:gridCol w:w="2935"/>
        <w:gridCol w:w="1152"/>
        <w:gridCol w:w="5607"/>
      </w:tblGrid>
      <w:tr w:rsidR="00FE1635" w:rsidRPr="00BB6AC9" w:rsidTr="003D6DB2">
        <w:trPr>
          <w:cnfStyle w:val="100000000000" w:firstRow="1" w:lastRow="0" w:firstColumn="0" w:lastColumn="0" w:oddVBand="0" w:evenVBand="0" w:oddHBand="0" w:evenHBand="0" w:firstRowFirstColumn="0" w:firstRowLastColumn="0" w:lastRowFirstColumn="0" w:lastRowLastColumn="0"/>
        </w:trPr>
        <w:tc>
          <w:tcPr>
            <w:tcW w:w="1514" w:type="pct"/>
          </w:tcPr>
          <w:p w:rsidR="00FE1635" w:rsidRPr="00BB6AC9" w:rsidRDefault="00FE1635" w:rsidP="003B77E1">
            <w:pPr>
              <w:pStyle w:val="GOSTTableHead"/>
            </w:pPr>
            <w:r w:rsidRPr="00BB6AC9">
              <w:t>Наименование</w:t>
            </w:r>
          </w:p>
          <w:p w:rsidR="00FE1635" w:rsidRPr="00BB6AC9" w:rsidRDefault="00FE1635" w:rsidP="003B77E1">
            <w:pPr>
              <w:pStyle w:val="GOSTTableHead"/>
            </w:pPr>
            <w:r w:rsidRPr="00BB6AC9">
              <w:t>реквизита</w:t>
            </w:r>
          </w:p>
        </w:tc>
        <w:tc>
          <w:tcPr>
            <w:tcW w:w="594" w:type="pct"/>
          </w:tcPr>
          <w:p w:rsidR="00FE1635" w:rsidRPr="00BB6AC9" w:rsidRDefault="00FE1635" w:rsidP="003B77E1">
            <w:pPr>
              <w:pStyle w:val="GOSTTableHead"/>
            </w:pPr>
            <w:r w:rsidRPr="00BB6AC9">
              <w:t>Обязательность</w:t>
            </w:r>
          </w:p>
        </w:tc>
        <w:tc>
          <w:tcPr>
            <w:tcW w:w="2892" w:type="pct"/>
          </w:tcPr>
          <w:p w:rsidR="00FE1635" w:rsidRPr="00BB6AC9" w:rsidRDefault="00FE1635" w:rsidP="003B77E1">
            <w:pPr>
              <w:pStyle w:val="GOSTTableHead"/>
            </w:pPr>
            <w:r w:rsidRPr="00BB6AC9">
              <w:t>Правила заполнения</w:t>
            </w:r>
          </w:p>
          <w:p w:rsidR="00FE1635" w:rsidRPr="00BB6AC9" w:rsidRDefault="00FE1635" w:rsidP="003B77E1">
            <w:pPr>
              <w:pStyle w:val="GOSTTableHead"/>
            </w:pP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FE1635" w:rsidRPr="00BB6AC9" w:rsidRDefault="00FE1635" w:rsidP="003B77E1">
            <w:pPr>
              <w:pStyle w:val="GOSTTablenorm"/>
              <w:rPr>
                <w:rStyle w:val="GOSTSymBold"/>
              </w:rPr>
            </w:pPr>
            <w:r w:rsidRPr="00BB6AC9">
              <w:rPr>
                <w:rStyle w:val="GOSTSymBold"/>
              </w:rPr>
              <w:t xml:space="preserve">Основная информация </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0F437E" w:rsidP="003B77E1">
            <w:pPr>
              <w:pStyle w:val="GOSTTablenorm"/>
            </w:pPr>
            <w:r w:rsidRPr="00BB6AC9">
              <w:t>Номер л/с</w:t>
            </w:r>
          </w:p>
        </w:tc>
        <w:tc>
          <w:tcPr>
            <w:tcW w:w="594" w:type="pct"/>
          </w:tcPr>
          <w:p w:rsidR="00FE1635" w:rsidRPr="00BB6AC9" w:rsidRDefault="00FE1635" w:rsidP="003B77E1">
            <w:pPr>
              <w:pStyle w:val="GOSTTablenorm"/>
            </w:pPr>
            <w:r w:rsidRPr="00BB6AC9">
              <w:t>Да</w:t>
            </w:r>
          </w:p>
        </w:tc>
        <w:tc>
          <w:tcPr>
            <w:tcW w:w="2892" w:type="pct"/>
          </w:tcPr>
          <w:p w:rsidR="00FE1635" w:rsidRPr="00BB6AC9" w:rsidRDefault="00FE1635"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 xml:space="preserve">» </w:t>
            </w:r>
          </w:p>
        </w:tc>
      </w:tr>
      <w:tr w:rsidR="00520BC4"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520BC4" w:rsidRPr="00BB6AC9" w:rsidRDefault="00520BC4" w:rsidP="003B77E1">
            <w:pPr>
              <w:pStyle w:val="GOSTTablenorm"/>
            </w:pPr>
            <w:r w:rsidRPr="00BB6AC9">
              <w:t>Тип л/с</w:t>
            </w:r>
          </w:p>
        </w:tc>
        <w:tc>
          <w:tcPr>
            <w:tcW w:w="594" w:type="pct"/>
          </w:tcPr>
          <w:p w:rsidR="00520BC4" w:rsidRPr="00BB6AC9" w:rsidRDefault="00520BC4" w:rsidP="003B77E1">
            <w:pPr>
              <w:pStyle w:val="GOSTTablenorm"/>
            </w:pPr>
            <w:r w:rsidRPr="00BB6AC9">
              <w:t>Да</w:t>
            </w:r>
          </w:p>
        </w:tc>
        <w:tc>
          <w:tcPr>
            <w:tcW w:w="2892" w:type="pct"/>
          </w:tcPr>
          <w:p w:rsidR="00520BC4" w:rsidRPr="00BB6AC9" w:rsidRDefault="00520BC4" w:rsidP="003B77E1">
            <w:pPr>
              <w:pStyle w:val="GOSTTablenorm"/>
            </w:pPr>
            <w:r w:rsidRPr="00BB6AC9">
              <w:t xml:space="preserve">Заполняется из формуляра «Заявка на включение (изменение) записи в справочник «Книга регистрации лицевых </w:t>
            </w:r>
            <w:r w:rsidRPr="00BB6AC9">
              <w:lastRenderedPageBreak/>
              <w:t>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lastRenderedPageBreak/>
              <w:t>Код бюджета</w:t>
            </w:r>
          </w:p>
        </w:tc>
        <w:tc>
          <w:tcPr>
            <w:tcW w:w="594" w:type="pct"/>
          </w:tcPr>
          <w:p w:rsidR="00FE1635" w:rsidRPr="00BB6AC9" w:rsidRDefault="000A5C96" w:rsidP="003B77E1">
            <w:pPr>
              <w:pStyle w:val="GOSTTablenorm"/>
            </w:pPr>
            <w:r w:rsidRPr="00BB6AC9">
              <w:t xml:space="preserve">Да </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Тип бюджета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Наименование бюджета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5322D8"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5322D8" w:rsidRPr="00BB6AC9" w:rsidRDefault="005322D8" w:rsidP="00AE4E6B">
            <w:pPr>
              <w:pStyle w:val="GOSTTablenorm"/>
            </w:pPr>
            <w:r w:rsidRPr="00BB6AC9">
              <w:t>Обслуживается в Фин. органе</w:t>
            </w:r>
          </w:p>
        </w:tc>
        <w:tc>
          <w:tcPr>
            <w:tcW w:w="594" w:type="pct"/>
          </w:tcPr>
          <w:p w:rsidR="005322D8" w:rsidRPr="00BB6AC9" w:rsidRDefault="005322D8" w:rsidP="00AE4E6B">
            <w:pPr>
              <w:pStyle w:val="GOSTTablenorm"/>
            </w:pPr>
            <w:r w:rsidRPr="00BB6AC9">
              <w:t>Да</w:t>
            </w:r>
          </w:p>
        </w:tc>
        <w:tc>
          <w:tcPr>
            <w:tcW w:w="2892" w:type="pct"/>
          </w:tcPr>
          <w:p w:rsidR="005322D8" w:rsidRPr="00BB6AC9" w:rsidRDefault="005322D8" w:rsidP="00AE4E6B">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Учетный номер</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Контрольный разряд</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Код клиента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Код организации по СР</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ИНН</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КПП</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ОКПО</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Код по Сводному реестру ПБС принимающего полномочия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Наименование ПБС принимающего полномочия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Краткое наименование владельца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Полное наименование вла</w:t>
            </w:r>
            <w:r w:rsidRPr="00BB6AC9">
              <w:lastRenderedPageBreak/>
              <w:t>дельца л/с</w:t>
            </w:r>
          </w:p>
        </w:tc>
        <w:tc>
          <w:tcPr>
            <w:tcW w:w="594" w:type="pct"/>
          </w:tcPr>
          <w:p w:rsidR="000A5C96" w:rsidRPr="00BB6AC9" w:rsidRDefault="000A5C96" w:rsidP="003B77E1">
            <w:pPr>
              <w:pStyle w:val="GOSTTablenorm"/>
            </w:pPr>
            <w:r w:rsidRPr="00BB6AC9">
              <w:lastRenderedPageBreak/>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w:t>
            </w:r>
            <w:r w:rsidR="00701226" w:rsidRPr="00BB6AC9">
              <w:lastRenderedPageBreak/>
              <w:t>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lastRenderedPageBreak/>
              <w:t>Код главы</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Наименование главы</w:t>
            </w:r>
          </w:p>
        </w:tc>
        <w:tc>
          <w:tcPr>
            <w:tcW w:w="594" w:type="pct"/>
          </w:tcPr>
          <w:p w:rsidR="000A5C96" w:rsidRPr="00BB6AC9" w:rsidRDefault="000A5C96" w:rsidP="003B77E1">
            <w:pPr>
              <w:pStyle w:val="GOSTTablenorm"/>
            </w:pPr>
            <w:r w:rsidRPr="00BB6AC9">
              <w:t xml:space="preserve">Нет </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520BC4">
            <w:pPr>
              <w:pStyle w:val="GOSTTablenorm"/>
            </w:pPr>
            <w:r w:rsidRPr="00BB6AC9">
              <w:t>Код по ОКТМО</w:t>
            </w:r>
            <w:r w:rsidR="00520BC4" w:rsidRPr="00BB6AC9">
              <w:t xml:space="preserve"> по месту нахождения ор</w:t>
            </w:r>
            <w:r w:rsidR="00B65E65" w:rsidRPr="00BB6AC9">
              <w:t>г</w:t>
            </w:r>
            <w:r w:rsidR="00520BC4" w:rsidRPr="00BB6AC9">
              <w:t>анизации</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520BC4">
            <w:pPr>
              <w:pStyle w:val="GOSTTablenorm"/>
            </w:pPr>
            <w:r w:rsidRPr="00BB6AC9">
              <w:t>Наименование ОКТМО</w:t>
            </w:r>
            <w:r w:rsidR="00520BC4" w:rsidRPr="00BB6AC9">
              <w:t xml:space="preserve"> по месту нахождения организ</w:t>
            </w:r>
            <w:r w:rsidR="00B65E65" w:rsidRPr="00BB6AC9">
              <w:t>а</w:t>
            </w:r>
            <w:r w:rsidR="00520BC4" w:rsidRPr="00BB6AC9">
              <w:t>ции</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Признак контура</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Контур, в кот. ведутся операции по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Схема обслуживания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6330DE">
            <w:pPr>
              <w:pStyle w:val="GOSTTablenorm"/>
            </w:pPr>
            <w:r w:rsidRPr="00BB6AC9">
              <w:t xml:space="preserve">Код </w:t>
            </w:r>
            <w:r w:rsidR="006330DE" w:rsidRPr="00BB6AC9">
              <w:t>ТОФК</w:t>
            </w:r>
            <w:r w:rsidR="005322D8" w:rsidRPr="00BB6AC9">
              <w:t>/ФО</w:t>
            </w:r>
            <w:r w:rsidR="006330DE" w:rsidRPr="00BB6AC9">
              <w:t xml:space="preserve"> по месту</w:t>
            </w:r>
            <w:r w:rsidRPr="00BB6AC9">
              <w:t xml:space="preserve"> открыт</w:t>
            </w:r>
            <w:r w:rsidR="006330DE" w:rsidRPr="00BB6AC9">
              <w:t>ия</w:t>
            </w:r>
            <w:r w:rsidRPr="00BB6AC9">
              <w:t xml:space="preserve">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520BC4">
            <w:pPr>
              <w:pStyle w:val="GOSTTablenorm"/>
            </w:pPr>
            <w:r w:rsidRPr="00BB6AC9">
              <w:t xml:space="preserve">Наименование </w:t>
            </w:r>
            <w:r w:rsidR="006330DE" w:rsidRPr="00BB6AC9">
              <w:t>ТОФК</w:t>
            </w:r>
            <w:r w:rsidR="005322D8" w:rsidRPr="00BB6AC9">
              <w:t>/ФО</w:t>
            </w:r>
            <w:r w:rsidR="006330DE" w:rsidRPr="00BB6AC9">
              <w:t xml:space="preserve"> по месту</w:t>
            </w:r>
            <w:r w:rsidR="006330DE" w:rsidRPr="00BB6AC9" w:rsidDel="006330DE">
              <w:t xml:space="preserve"> </w:t>
            </w:r>
            <w:r w:rsidRPr="00BB6AC9">
              <w:t>открыт</w:t>
            </w:r>
            <w:r w:rsidR="006330DE" w:rsidRPr="00BB6AC9">
              <w:t>ия</w:t>
            </w:r>
            <w:r w:rsidRPr="00BB6AC9">
              <w:t xml:space="preserve"> </w:t>
            </w:r>
            <w:r w:rsidR="00520BC4" w:rsidRPr="00BB6AC9">
              <w:t>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6330DE" w:rsidP="003B77E1">
            <w:pPr>
              <w:pStyle w:val="GOSTTablenorm"/>
            </w:pPr>
            <w:r w:rsidRPr="00BB6AC9">
              <w:t>Код ТОФК</w:t>
            </w:r>
            <w:r w:rsidR="005322D8" w:rsidRPr="00BB6AC9">
              <w:t>/ФО</w:t>
            </w:r>
            <w:r w:rsidRPr="00BB6AC9">
              <w:t xml:space="preserve"> по месту обслуживания</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 xml:space="preserve">Наименование </w:t>
            </w:r>
            <w:r w:rsidR="006330DE" w:rsidRPr="00BB6AC9">
              <w:t>ТОФК</w:t>
            </w:r>
            <w:r w:rsidR="005322D8" w:rsidRPr="00BB6AC9">
              <w:t>/ФО</w:t>
            </w:r>
            <w:r w:rsidR="006330DE" w:rsidRPr="00BB6AC9">
              <w:t xml:space="preserve"> по месту обслуживания ЛС</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6330DE">
            <w:pPr>
              <w:pStyle w:val="GOSTTablenorm"/>
            </w:pPr>
            <w:r w:rsidRPr="00BB6AC9">
              <w:t xml:space="preserve">Код </w:t>
            </w:r>
            <w:r w:rsidR="006330DE" w:rsidRPr="00BB6AC9">
              <w:t>ТОФК по месту нахождения клиента</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 xml:space="preserve">Наименование </w:t>
            </w:r>
            <w:r w:rsidR="006330DE" w:rsidRPr="00BB6AC9">
              <w:t>ТОФК по месту нахождения клиента</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Основание для открытия лицевого счета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lastRenderedPageBreak/>
              <w:t>Наименование документа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Номер документа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Дата ввода в действие</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77016A">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77016A" w:rsidRPr="00BB6AC9" w:rsidRDefault="0077016A" w:rsidP="0077016A">
            <w:pPr>
              <w:pStyle w:val="GOSTTablenorm"/>
              <w:rPr>
                <w:b/>
              </w:rPr>
            </w:pPr>
            <w:r w:rsidRPr="00BB6AC9">
              <w:rPr>
                <w:b/>
              </w:rPr>
              <w:t>Реквизиты для перечисления средств, поступивших после закрытия лицевого счета</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Номер банковского счета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7016A" w:rsidRPr="00BB6AC9" w:rsidRDefault="0077016A" w:rsidP="0077016A">
            <w:pPr>
              <w:pStyle w:val="GOSTTablenorm"/>
            </w:pPr>
            <w:r w:rsidRPr="00BB6AC9">
              <w:t>Наименование банка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БИК</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7016A" w:rsidRPr="00BB6AC9" w:rsidRDefault="0077016A" w:rsidP="0077016A">
            <w:pPr>
              <w:pStyle w:val="GOSTTablenorm"/>
            </w:pPr>
            <w:r w:rsidRPr="00BB6AC9">
              <w:t>Корреспондентский счет</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Номер Лицевого счета правопреемника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FE1635" w:rsidRPr="00BB6AC9" w:rsidRDefault="00FE1635" w:rsidP="003B77E1">
            <w:pPr>
              <w:pStyle w:val="GOSTTablenorm"/>
              <w:rPr>
                <w:rStyle w:val="GOSTSymBold"/>
              </w:rPr>
            </w:pPr>
            <w:r w:rsidRPr="00BB6AC9">
              <w:rPr>
                <w:rStyle w:val="GOSTSymBold"/>
              </w:rPr>
              <w:t>Статус и даты действия</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Бизнес статус</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Дата резервирования</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r w:rsidR="00BB6AC9">
              <w:t xml:space="preserve"> </w:t>
            </w:r>
            <w:r w:rsidRPr="00BB6AC9">
              <w:rPr>
                <w:szCs w:val="22"/>
              </w:rPr>
              <w:t>с типом «Резервирование».</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Дата открытия</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Дата закрытия</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Статус записи</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FE1635" w:rsidP="003B77E1">
            <w:pPr>
              <w:pStyle w:val="GOSTTablenorm"/>
            </w:pPr>
            <w:r w:rsidRPr="00BB6AC9">
              <w:t>Дата начала действия записи</w:t>
            </w:r>
          </w:p>
        </w:tc>
        <w:tc>
          <w:tcPr>
            <w:tcW w:w="594" w:type="pct"/>
          </w:tcPr>
          <w:p w:rsidR="00FE1635" w:rsidRPr="00BB6AC9" w:rsidRDefault="00FE1635" w:rsidP="003B77E1">
            <w:pPr>
              <w:pStyle w:val="GOSTTablenorm"/>
            </w:pPr>
            <w:r w:rsidRPr="00BB6AC9">
              <w:t>Да</w:t>
            </w:r>
          </w:p>
        </w:tc>
        <w:tc>
          <w:tcPr>
            <w:tcW w:w="2892" w:type="pct"/>
          </w:tcPr>
          <w:p w:rsidR="00FE1635" w:rsidRPr="00BB6AC9" w:rsidRDefault="00FE1635" w:rsidP="003B77E1">
            <w:pPr>
              <w:pStyle w:val="GOSTTablenorm"/>
            </w:pPr>
            <w:r w:rsidRPr="00BB6AC9">
              <w:t>Заполняется автоматически системной датой при создании записи в базе данных</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FE1635" w:rsidP="003B77E1">
            <w:pPr>
              <w:pStyle w:val="GOSTTablenorm"/>
            </w:pPr>
            <w:r w:rsidRPr="00BB6AC9">
              <w:t>Дата окончания действия за</w:t>
            </w:r>
            <w:r w:rsidRPr="00BB6AC9">
              <w:lastRenderedPageBreak/>
              <w:t>писи</w:t>
            </w:r>
          </w:p>
        </w:tc>
        <w:tc>
          <w:tcPr>
            <w:tcW w:w="594" w:type="pct"/>
          </w:tcPr>
          <w:p w:rsidR="00FE1635" w:rsidRPr="00BB6AC9" w:rsidRDefault="00FE1635" w:rsidP="003B77E1">
            <w:pPr>
              <w:pStyle w:val="GOSTTablenorm"/>
            </w:pPr>
            <w:r w:rsidRPr="00BB6AC9">
              <w:lastRenderedPageBreak/>
              <w:t>Да</w:t>
            </w:r>
          </w:p>
        </w:tc>
        <w:tc>
          <w:tcPr>
            <w:tcW w:w="2892" w:type="pct"/>
          </w:tcPr>
          <w:p w:rsidR="00FE1635" w:rsidRPr="00BB6AC9" w:rsidRDefault="00FE1635" w:rsidP="003B77E1">
            <w:pPr>
              <w:pStyle w:val="GOSTTablenorm"/>
            </w:pPr>
            <w:r w:rsidRPr="00BB6AC9">
              <w:t>Заполняется автоматически системной датой при пере</w:t>
            </w:r>
            <w:r w:rsidRPr="00BB6AC9">
              <w:lastRenderedPageBreak/>
              <w:t>воде записи в архив</w:t>
            </w:r>
          </w:p>
        </w:tc>
      </w:tr>
    </w:tbl>
    <w:p w:rsidR="00E97E9A" w:rsidRPr="00BB6AC9" w:rsidRDefault="00E97E9A" w:rsidP="00A02CE1">
      <w:pPr>
        <w:pStyle w:val="45"/>
      </w:pPr>
      <w:bookmarkStart w:id="115" w:name="_Ref17985583"/>
      <w:bookmarkStart w:id="116" w:name="_Toc115888666"/>
      <w:r w:rsidRPr="00BB6AC9">
        <w:lastRenderedPageBreak/>
        <w:t xml:space="preserve">Создание заявки на </w:t>
      </w:r>
      <w:r w:rsidR="00EB26B9" w:rsidRPr="00BB6AC9">
        <w:t xml:space="preserve">резервирование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00EB26B9" w:rsidRPr="00BB6AC9">
        <w:t>»</w:t>
      </w:r>
      <w:bookmarkEnd w:id="115"/>
      <w:bookmarkEnd w:id="116"/>
      <w:r w:rsidR="00EB26B9" w:rsidRPr="00BB6AC9">
        <w:t xml:space="preserve"> </w:t>
      </w:r>
    </w:p>
    <w:p w:rsidR="00E255C8" w:rsidRPr="00BB6AC9" w:rsidRDefault="000473EC" w:rsidP="00E255C8">
      <w:pPr>
        <w:pStyle w:val="GOSTNormal"/>
      </w:pPr>
      <w:r>
        <w:t>Условия выполнения операции (</w:t>
      </w:r>
      <w:r>
        <w:fldChar w:fldCharType="begin"/>
      </w:r>
      <w:r>
        <w:instrText xml:space="preserve"> REF _Ref520101866 \r \h </w:instrText>
      </w:r>
      <w:r>
        <w:fldChar w:fldCharType="separate"/>
      </w:r>
      <w:r>
        <w:t>табл. 6 </w:t>
      </w:r>
      <w:r>
        <w:fldChar w:fldCharType="end"/>
      </w:r>
      <w:r w:rsidR="00E255C8" w:rsidRPr="00BB6AC9">
        <w:t>).</w:t>
      </w:r>
    </w:p>
    <w:p w:rsidR="00E255C8" w:rsidRPr="00BB6AC9" w:rsidRDefault="00CB6845" w:rsidP="008830DF">
      <w:pPr>
        <w:pStyle w:val="GOSTNameTable"/>
        <w:tabs>
          <w:tab w:val="num" w:pos="1701"/>
        </w:tabs>
      </w:pPr>
      <w:bookmarkStart w:id="117" w:name="_Ref520101866"/>
      <w:bookmarkStart w:id="118" w:name="_Toc524683029"/>
      <w:bookmarkStart w:id="119" w:name="_Toc15626759"/>
      <w:bookmarkStart w:id="120" w:name="_Toc115892708"/>
      <w:r>
        <w:rPr>
          <w:rStyle w:val="afffc"/>
          <w:b/>
          <w:bCs w:val="0"/>
        </w:rPr>
        <w:t>6</w:t>
      </w:r>
      <w:r w:rsidR="00E255C8" w:rsidRPr="00BB6AC9">
        <w:t>. Условия выполнения операции</w:t>
      </w:r>
      <w:bookmarkEnd w:id="117"/>
      <w:bookmarkEnd w:id="118"/>
      <w:bookmarkEnd w:id="119"/>
      <w:bookmarkEnd w:id="120"/>
    </w:p>
    <w:tbl>
      <w:tblPr>
        <w:tblStyle w:val="GOSTTable"/>
        <w:tblW w:w="5000" w:type="pct"/>
        <w:tblLook w:val="01E0" w:firstRow="1" w:lastRow="1" w:firstColumn="1" w:lastColumn="1" w:noHBand="0" w:noVBand="0"/>
      </w:tblPr>
      <w:tblGrid>
        <w:gridCol w:w="4496"/>
        <w:gridCol w:w="5198"/>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BB6AC9" w:rsidRDefault="00E255C8" w:rsidP="00E255C8">
            <w:pPr>
              <w:pStyle w:val="GOSTTableHead"/>
            </w:pPr>
            <w:r w:rsidRPr="00BB6AC9">
              <w:t>Условие</w:t>
            </w:r>
          </w:p>
        </w:tc>
        <w:tc>
          <w:tcPr>
            <w:tcW w:w="2681"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BB6AC9" w:rsidRDefault="00E255C8" w:rsidP="00E255C8">
            <w:pPr>
              <w:pStyle w:val="GOSTTablenorm"/>
            </w:pPr>
            <w:r w:rsidRPr="00BB6AC9">
              <w:t>Входящие процессы/события</w:t>
            </w:r>
          </w:p>
        </w:tc>
        <w:tc>
          <w:tcPr>
            <w:tcW w:w="2681"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BB6AC9" w:rsidRDefault="00E255C8" w:rsidP="00E255C8">
            <w:pPr>
              <w:pStyle w:val="GOSTTablenorm"/>
            </w:pPr>
            <w:r w:rsidRPr="00BB6AC9">
              <w:t>Входящие документы/системные записи</w:t>
            </w:r>
          </w:p>
        </w:tc>
        <w:tc>
          <w:tcPr>
            <w:tcW w:w="2681" w:type="pct"/>
          </w:tcPr>
          <w:p w:rsidR="00E255C8" w:rsidRPr="00BB6AC9" w:rsidRDefault="00E255C8" w:rsidP="00E255C8">
            <w:pPr>
              <w:pStyle w:val="GOSTTablenorm"/>
            </w:pPr>
            <w:r w:rsidRPr="00BB6AC9">
              <w:t>Необходимые к предоставлению документы:</w:t>
            </w:r>
          </w:p>
          <w:p w:rsidR="00E255C8" w:rsidRPr="00BB6AC9" w:rsidRDefault="00E255C8" w:rsidP="00E255C8">
            <w:pPr>
              <w:pStyle w:val="GOSTTableListMark1"/>
            </w:pPr>
            <w:r w:rsidRPr="00BB6AC9">
              <w:t>информация об организациях, содержащая ее реквизиты</w:t>
            </w:r>
          </w:p>
        </w:tc>
      </w:tr>
    </w:tbl>
    <w:p w:rsidR="00E255C8" w:rsidRPr="00BB6AC9" w:rsidRDefault="00E255C8" w:rsidP="00E255C8">
      <w:bookmarkStart w:id="121" w:name="_Toc405477742"/>
      <w:bookmarkStart w:id="122" w:name="_Toc405801049"/>
      <w:bookmarkStart w:id="123" w:name="_Toc457827892"/>
      <w:r w:rsidRPr="00BB6AC9">
        <w:t>Результат выполнения операции</w:t>
      </w:r>
      <w:bookmarkEnd w:id="121"/>
      <w:bookmarkEnd w:id="122"/>
      <w:bookmarkEnd w:id="123"/>
      <w:r w:rsidR="000473EC">
        <w:t xml:space="preserve"> (</w:t>
      </w:r>
      <w:r w:rsidR="000473EC">
        <w:fldChar w:fldCharType="begin"/>
      </w:r>
      <w:r w:rsidR="000473EC">
        <w:instrText xml:space="preserve"> REF _Ref115892644 \r \h </w:instrText>
      </w:r>
      <w:r w:rsidR="000473EC">
        <w:fldChar w:fldCharType="separate"/>
      </w:r>
      <w:r w:rsidR="000473EC">
        <w:t>табл. 7 </w:t>
      </w:r>
      <w:r w:rsidR="000473EC">
        <w:fldChar w:fldCharType="end"/>
      </w:r>
      <w:r w:rsidRPr="00BB6AC9">
        <w:t>).</w:t>
      </w:r>
    </w:p>
    <w:p w:rsidR="00E255C8" w:rsidRPr="00BB6AC9" w:rsidRDefault="00CB6845" w:rsidP="008830DF">
      <w:pPr>
        <w:pStyle w:val="GOSTNameTable"/>
        <w:tabs>
          <w:tab w:val="num" w:pos="1701"/>
        </w:tabs>
        <w:rPr>
          <w:rStyle w:val="afffc"/>
          <w:b/>
          <w:bCs w:val="0"/>
        </w:rPr>
      </w:pPr>
      <w:bookmarkStart w:id="124" w:name="_Toc524683030"/>
      <w:bookmarkStart w:id="125" w:name="_Toc15626760"/>
      <w:bookmarkStart w:id="126" w:name="_Ref115892644"/>
      <w:bookmarkStart w:id="127" w:name="_Toc115892709"/>
      <w:r>
        <w:rPr>
          <w:rStyle w:val="afffc"/>
          <w:b/>
          <w:bCs w:val="0"/>
        </w:rPr>
        <w:t>7</w:t>
      </w:r>
      <w:r w:rsidR="00E255C8" w:rsidRPr="00BB6AC9">
        <w:rPr>
          <w:rStyle w:val="afffc"/>
          <w:b/>
          <w:bCs w:val="0"/>
        </w:rPr>
        <w:t>. Результат выполнения операции</w:t>
      </w:r>
      <w:bookmarkEnd w:id="124"/>
      <w:bookmarkEnd w:id="125"/>
      <w:bookmarkEnd w:id="126"/>
      <w:bookmarkEnd w:id="127"/>
    </w:p>
    <w:tbl>
      <w:tblPr>
        <w:tblStyle w:val="GOSTTable"/>
        <w:tblW w:w="5000" w:type="pct"/>
        <w:tblLook w:val="01E0" w:firstRow="1" w:lastRow="1" w:firstColumn="1" w:lastColumn="1" w:noHBand="0" w:noVBand="0"/>
      </w:tblPr>
      <w:tblGrid>
        <w:gridCol w:w="4572"/>
        <w:gridCol w:w="5122"/>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BB6AC9" w:rsidRDefault="00E255C8" w:rsidP="00E255C8">
            <w:pPr>
              <w:pStyle w:val="GOSTTableHead"/>
            </w:pPr>
            <w:r w:rsidRPr="00BB6AC9">
              <w:t>Результат</w:t>
            </w:r>
          </w:p>
        </w:tc>
        <w:tc>
          <w:tcPr>
            <w:tcW w:w="2642"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BB6AC9" w:rsidRDefault="00E255C8" w:rsidP="00E255C8">
            <w:pPr>
              <w:pStyle w:val="GOSTTablenorm"/>
            </w:pPr>
            <w:r w:rsidRPr="00BB6AC9">
              <w:t>Исходящие процессы/события</w:t>
            </w:r>
          </w:p>
        </w:tc>
        <w:tc>
          <w:tcPr>
            <w:tcW w:w="2642"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BB6AC9" w:rsidRDefault="00E255C8" w:rsidP="00E255C8">
            <w:pPr>
              <w:pStyle w:val="GOSTTablenorm"/>
            </w:pPr>
            <w:r w:rsidRPr="00BB6AC9">
              <w:t>Исходящие документы/системные записи</w:t>
            </w:r>
          </w:p>
        </w:tc>
        <w:tc>
          <w:tcPr>
            <w:tcW w:w="2642" w:type="pct"/>
          </w:tcPr>
          <w:p w:rsidR="00E255C8" w:rsidRPr="00BB6AC9" w:rsidRDefault="00E255C8" w:rsidP="00E255C8">
            <w:pPr>
              <w:pStyle w:val="GOSTTablenorm"/>
            </w:pPr>
            <w:r w:rsidRPr="00BB6AC9">
              <w:t>Запись в справочнике «Книга регистрации лицевых счетов» в статусе «Зарезервирован»</w:t>
            </w:r>
          </w:p>
        </w:tc>
      </w:tr>
    </w:tbl>
    <w:p w:rsidR="000A5480" w:rsidRPr="00BB6AC9" w:rsidRDefault="005C1762" w:rsidP="005C1762">
      <w:pPr>
        <w:pStyle w:val="GOSTNormal"/>
      </w:pPr>
      <w:r w:rsidRPr="00BB6AC9">
        <w:t>Схемы взаимодействия клиентов и ТОФК</w:t>
      </w:r>
      <w:r w:rsidR="005322D8" w:rsidRPr="00BB6AC9">
        <w:t>/ФО</w:t>
      </w:r>
      <w:r w:rsidRPr="00BB6AC9">
        <w:t xml:space="preserve"> (ТОФК по месту нахождения/обращения клиента, Центров специализации</w:t>
      </w:r>
      <w:r w:rsidR="005322D8" w:rsidRPr="00BB6AC9">
        <w:t>, Фин. органов</w:t>
      </w:r>
      <w:r w:rsidRPr="00BB6AC9">
        <w:t xml:space="preserve">) при резервировании и открытии «единых» лицевых счетов (разделов на лицевых счетах) приведены в </w:t>
      </w:r>
      <w:r w:rsidR="00F3081E" w:rsidRPr="00BB6AC9">
        <w:t>приложении </w:t>
      </w:r>
      <w:r w:rsidR="00F3081E" w:rsidRPr="00BB6AC9">
        <w:fldChar w:fldCharType="begin"/>
      </w:r>
      <w:r w:rsidR="00F3081E" w:rsidRPr="00BB6AC9">
        <w:instrText xml:space="preserve"> REF _Ref4169737 \h </w:instrText>
      </w:r>
      <w:r w:rsidR="00BB6AC9">
        <w:instrText xml:space="preserve"> \* MERGEFORMAT </w:instrText>
      </w:r>
      <w:r w:rsidR="00F3081E" w:rsidRPr="00BB6AC9">
        <w:fldChar w:fldCharType="separate"/>
      </w:r>
      <w:r w:rsidR="00050288">
        <w:rPr>
          <w:noProof/>
        </w:rPr>
        <w:t>1</w:t>
      </w:r>
      <w:r w:rsidR="00F3081E" w:rsidRPr="00BB6AC9">
        <w:fldChar w:fldCharType="end"/>
      </w:r>
      <w:r w:rsidR="00F3081E" w:rsidRPr="00BB6AC9">
        <w:t xml:space="preserve"> настоящего </w:t>
      </w:r>
      <w:r w:rsidRPr="00BB6AC9">
        <w:t>документа.</w:t>
      </w:r>
    </w:p>
    <w:p w:rsidR="00061BEC" w:rsidRPr="00BB6AC9" w:rsidRDefault="00061BEC" w:rsidP="00061BEC">
      <w:pPr>
        <w:pStyle w:val="GOSTNormalWithout"/>
      </w:pPr>
      <w:r w:rsidRPr="00BB6AC9">
        <w:t xml:space="preserve">Для создания заявки </w:t>
      </w:r>
      <w:r w:rsidR="001F4EE3" w:rsidRPr="00BB6AC9">
        <w:t>на резервирование лицевого счета с типом ЛС «71»</w:t>
      </w:r>
      <w:r w:rsidRPr="00BB6AC9">
        <w:t xml:space="preserve"> Пользователю необходимо:</w:t>
      </w:r>
    </w:p>
    <w:p w:rsidR="00061BEC" w:rsidRPr="00BB6AC9" w:rsidRDefault="00061BEC" w:rsidP="00061BEC">
      <w:pPr>
        <w:pStyle w:val="GOSTListmark1"/>
      </w:pPr>
      <w:r w:rsidRPr="00BB6AC9">
        <w:t xml:space="preserve">зайти в ЛК </w:t>
      </w:r>
      <w:r w:rsidR="00DF0B1F" w:rsidRPr="00BB6AC9">
        <w:t xml:space="preserve">НСИ </w:t>
      </w:r>
      <w:r w:rsidRPr="00BB6AC9">
        <w:t>ЭБ и перейти в раздел «</w:t>
      </w:r>
      <w:r w:rsidR="000F5C29" w:rsidRPr="00BB6AC9">
        <w:t>Подсистема нормативно-справочной информации</w:t>
      </w:r>
      <w:r w:rsidRPr="00BB6AC9">
        <w:t>»</w:t>
      </w:r>
      <w:r w:rsidR="000F5C29" w:rsidRPr="00BB6AC9">
        <w:t xml:space="preserve"> - «Ведение справочников, реестров, классификаторов»</w:t>
      </w:r>
      <w:r w:rsidRPr="00BB6AC9">
        <w:t xml:space="preserve"> – «Книга регистрации лицевых счетов» – «</w:t>
      </w:r>
      <w:r w:rsidR="000F5C29" w:rsidRPr="00BB6AC9">
        <w:t>Заявка</w:t>
      </w:r>
      <w:r w:rsidRPr="00BB6AC9">
        <w:t xml:space="preserve"> на изменение</w:t>
      </w:r>
      <w:r w:rsidR="000F5C29" w:rsidRPr="00BB6AC9">
        <w:t xml:space="preserve"> справочника «</w:t>
      </w:r>
      <w:r w:rsidRPr="00BB6AC9">
        <w:t>Книги регистрации лицевых счетов». Откроется списковая форма документа;</w:t>
      </w:r>
    </w:p>
    <w:p w:rsidR="00061BEC" w:rsidRPr="00BB6AC9" w:rsidRDefault="00061BEC" w:rsidP="009776AC">
      <w:pPr>
        <w:pStyle w:val="GOSTListmark1"/>
      </w:pPr>
      <w:r w:rsidRPr="00BB6AC9">
        <w:t>в реестре заявок нажать кнопку «Создать новый документ»</w:t>
      </w:r>
      <w:r w:rsidR="001F4EE3" w:rsidRPr="00BB6AC9">
        <w:t>.</w:t>
      </w:r>
    </w:p>
    <w:p w:rsidR="00DF0B1F" w:rsidRPr="00BB6AC9" w:rsidRDefault="00DF0B1F" w:rsidP="005D0B74">
      <w:pPr>
        <w:pStyle w:val="GOSTNormalWithout"/>
      </w:pPr>
      <w:r w:rsidRPr="00BB6AC9">
        <w:t>В</w:t>
      </w:r>
      <w:r w:rsidR="00061BEC" w:rsidRPr="00BB6AC9">
        <w:t xml:space="preserve"> открывшейся форме заявки </w:t>
      </w:r>
      <w:r w:rsidRPr="00BB6AC9">
        <w:t>необходимо</w:t>
      </w:r>
      <w:r w:rsidR="001F4EE3" w:rsidRPr="00BB6AC9">
        <w:t xml:space="preserve"> выбрать тип заявки «Резервирование», тип клиента «ЮЛ»</w:t>
      </w:r>
      <w:r w:rsidR="00020BA8" w:rsidRPr="00BB6AC9">
        <w:t xml:space="preserve">, </w:t>
      </w:r>
      <w:r w:rsidR="004129BD" w:rsidRPr="00BB6AC9">
        <w:t>«ИП»</w:t>
      </w:r>
      <w:r w:rsidR="00020BA8" w:rsidRPr="00BB6AC9">
        <w:t>, «КФХ» или «ОП ЮЛ»</w:t>
      </w:r>
      <w:r w:rsidR="001F4EE3" w:rsidRPr="00BB6AC9">
        <w:t xml:space="preserve"> и</w:t>
      </w:r>
      <w:r w:rsidRPr="00BB6AC9">
        <w:t xml:space="preserve"> заполнить реквизит «</w:t>
      </w:r>
      <w:r w:rsidR="0030468C" w:rsidRPr="00BB6AC9">
        <w:t>Код клиента по Сводному реестру/реестру ИП, КФХ</w:t>
      </w:r>
      <w:r w:rsidRPr="00BB6AC9">
        <w:t>» выбором из справочника «Сводный реестр»</w:t>
      </w:r>
      <w:r w:rsidR="0030468C" w:rsidRPr="00BB6AC9">
        <w:t xml:space="preserve"> / «Реестр ИП и КФХ»</w:t>
      </w:r>
      <w:r w:rsidRPr="00BB6AC9">
        <w:t>. Убедиться, что часть обязательных реквизитов заполнилась из выбранной записи.</w:t>
      </w:r>
    </w:p>
    <w:p w:rsidR="001F4EE3" w:rsidRPr="00BB6AC9" w:rsidRDefault="00DF0B1F" w:rsidP="00DF0B1F">
      <w:pPr>
        <w:pStyle w:val="GOSTNormalWithout"/>
      </w:pPr>
      <w:r w:rsidRPr="00BB6AC9">
        <w:t>Если клиент отсутствует в справочнике «Сводный реестр»</w:t>
      </w:r>
      <w:r w:rsidR="0030468C" w:rsidRPr="00BB6AC9">
        <w:t xml:space="preserve"> / «Реестр ИП и КФХ»</w:t>
      </w:r>
      <w:r w:rsidRPr="00BB6AC9">
        <w:t>, то необходимо</w:t>
      </w:r>
      <w:r w:rsidR="001F4EE3" w:rsidRPr="00BB6AC9">
        <w:t>:</w:t>
      </w:r>
    </w:p>
    <w:p w:rsidR="001F4EE3" w:rsidRPr="00BB6AC9" w:rsidRDefault="00DF0B1F" w:rsidP="001F4EE3">
      <w:pPr>
        <w:pStyle w:val="GOSTListmark1"/>
      </w:pPr>
      <w:r w:rsidRPr="00BB6AC9">
        <w:t>отметить признак «Клиент отсутствует в Сводном реестре/реестре ИП, КФХ» и заполнить реквизиты в разделе «Основные сведения о клиенте» выбором из справочника «ЕГРЮЛ»</w:t>
      </w:r>
      <w:r w:rsidR="0030468C" w:rsidRPr="00BB6AC9">
        <w:t xml:space="preserve"> /</w:t>
      </w:r>
      <w:r w:rsidR="001A4D1A" w:rsidRPr="00BB6AC9">
        <w:t xml:space="preserve"> </w:t>
      </w:r>
      <w:r w:rsidR="0030468C" w:rsidRPr="00BB6AC9">
        <w:t>«ЕГРИП»</w:t>
      </w:r>
      <w:r w:rsidRPr="00BB6AC9">
        <w:t xml:space="preserve"> или вручную</w:t>
      </w:r>
      <w:r w:rsidR="001F4EE3" w:rsidRPr="00BB6AC9">
        <w:t xml:space="preserve"> (в случае отсутствия сведений о клиенте в справочнике «ЕГРЮЛ»</w:t>
      </w:r>
      <w:r w:rsidR="0030468C" w:rsidRPr="00BB6AC9">
        <w:t xml:space="preserve"> / «ЕГРИП»</w:t>
      </w:r>
      <w:r w:rsidR="001F4EE3" w:rsidRPr="00BB6AC9">
        <w:t>);</w:t>
      </w:r>
    </w:p>
    <w:p w:rsidR="001F4EE3" w:rsidRPr="00BB6AC9" w:rsidRDefault="00DF0B1F" w:rsidP="001F4EE3">
      <w:pPr>
        <w:pStyle w:val="GOSTListmark1"/>
      </w:pPr>
      <w:r w:rsidRPr="00BB6AC9">
        <w:lastRenderedPageBreak/>
        <w:t>нажать на кнопку «Создать документ «Заявка на включение информации об организации в Сводный реестр»</w:t>
      </w:r>
      <w:r w:rsidR="0030468C" w:rsidRPr="00BB6AC9">
        <w:t xml:space="preserve"> / «Заявка на включение клиента в реестр ИП, КФХ»</w:t>
      </w:r>
      <w:r w:rsidR="001F4EE3" w:rsidRPr="00BB6AC9">
        <w:t>;</w:t>
      </w:r>
    </w:p>
    <w:p w:rsidR="00061BEC" w:rsidRPr="00BB6AC9" w:rsidRDefault="001F4EE3" w:rsidP="005D0B74">
      <w:pPr>
        <w:pStyle w:val="GOSTListmark1"/>
      </w:pPr>
      <w:r w:rsidRPr="00BB6AC9">
        <w:t>у</w:t>
      </w:r>
      <w:r w:rsidR="00DF0B1F" w:rsidRPr="00BB6AC9">
        <w:t xml:space="preserve">бедиться, что в </w:t>
      </w:r>
      <w:r w:rsidRPr="00BB6AC9">
        <w:t>заявке</w:t>
      </w:r>
      <w:r w:rsidR="00DF0B1F" w:rsidRPr="00BB6AC9">
        <w:t xml:space="preserve"> заполнился реквизит «Номер клиента».</w:t>
      </w:r>
    </w:p>
    <w:p w:rsidR="00061BEC" w:rsidRPr="00BB6AC9" w:rsidRDefault="001F4EE3" w:rsidP="005D0B74">
      <w:pPr>
        <w:pStyle w:val="GOSTNormal"/>
      </w:pPr>
      <w:r w:rsidRPr="00BB6AC9">
        <w:t xml:space="preserve">Далее необходимо заполнить все обязательные реквизиты в заявке и </w:t>
      </w:r>
      <w:r w:rsidR="00061BEC" w:rsidRPr="00BB6AC9">
        <w:t>нажать кнопку «Сохранить и закрыть».</w:t>
      </w:r>
    </w:p>
    <w:p w:rsidR="00061BEC" w:rsidRPr="00BB6AC9" w:rsidRDefault="00061BEC" w:rsidP="00061BEC">
      <w:pPr>
        <w:pStyle w:val="GOSTNormal"/>
      </w:pPr>
      <w:r w:rsidRPr="00BB6AC9">
        <w:t>Заявке присваивается статус «</w:t>
      </w:r>
      <w:r w:rsidR="00857682" w:rsidRPr="00BB6AC9">
        <w:t>Черновик</w:t>
      </w:r>
      <w:r w:rsidRPr="00BB6AC9">
        <w:t>» и заявка готова к выполнению дальнейший действий (рис. </w:t>
      </w:r>
      <w:r w:rsidR="00D70220" w:rsidRPr="00BB6AC9">
        <w:fldChar w:fldCharType="begin"/>
      </w:r>
      <w:r w:rsidR="009776AC" w:rsidRPr="00BB6AC9">
        <w:instrText xml:space="preserve"> REF _Ref5271404 \h </w:instrText>
      </w:r>
      <w:r w:rsidR="00577283" w:rsidRPr="00BB6AC9">
        <w:instrText xml:space="preserve"> \* MERGEFORMAT </w:instrText>
      </w:r>
      <w:r w:rsidR="00D70220" w:rsidRPr="00BB6AC9">
        <w:fldChar w:fldCharType="separate"/>
      </w:r>
      <w:r w:rsidR="00050288">
        <w:rPr>
          <w:noProof/>
        </w:rPr>
        <w:t>7</w:t>
      </w:r>
      <w:r w:rsidR="00D70220" w:rsidRPr="00BB6AC9">
        <w:fldChar w:fldCharType="end"/>
      </w:r>
      <w:r w:rsidRPr="00BB6AC9">
        <w:t>, табл. </w:t>
      </w:r>
      <w:r w:rsidR="00CB6845">
        <w:t>8</w:t>
      </w:r>
      <w:r w:rsidRPr="00BB6AC9">
        <w:t xml:space="preserve">). </w:t>
      </w:r>
    </w:p>
    <w:p w:rsidR="00BB72CB" w:rsidRPr="00BB6AC9" w:rsidRDefault="00A574FE" w:rsidP="00BB72CB">
      <w:pPr>
        <w:pStyle w:val="GOSTFigure"/>
      </w:pPr>
      <w:r w:rsidRPr="00BB6AC9">
        <w:rPr>
          <w:noProof/>
        </w:rPr>
        <w:drawing>
          <wp:inline distT="0" distB="0" distL="0" distR="0" wp14:anchorId="726A8FE4" wp14:editId="402FCC50">
            <wp:extent cx="6120130" cy="151701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1517015"/>
                    </a:xfrm>
                    <a:prstGeom prst="rect">
                      <a:avLst/>
                    </a:prstGeom>
                  </pic:spPr>
                </pic:pic>
              </a:graphicData>
            </a:graphic>
          </wp:inline>
        </w:drawing>
      </w:r>
    </w:p>
    <w:p w:rsidR="00BB72CB" w:rsidRPr="00BB6AC9" w:rsidRDefault="00D70220" w:rsidP="00BB72CB">
      <w:pPr>
        <w:pStyle w:val="GOSTFigName"/>
      </w:pPr>
      <w:r w:rsidRPr="00BB6AC9">
        <w:rPr>
          <w:noProof/>
        </w:rPr>
        <w:fldChar w:fldCharType="begin"/>
      </w:r>
      <w:r w:rsidR="003D702E" w:rsidRPr="00BB6AC9">
        <w:rPr>
          <w:noProof/>
        </w:rPr>
        <w:instrText xml:space="preserve"> SEQ Рисунок \* ARABIC </w:instrText>
      </w:r>
      <w:r w:rsidRPr="00BB6AC9">
        <w:rPr>
          <w:noProof/>
        </w:rPr>
        <w:fldChar w:fldCharType="separate"/>
      </w:r>
      <w:bookmarkStart w:id="128" w:name="_Ref5271404"/>
      <w:bookmarkStart w:id="129" w:name="_Toc111111665"/>
      <w:r w:rsidR="00050288">
        <w:rPr>
          <w:noProof/>
        </w:rPr>
        <w:t>7</w:t>
      </w:r>
      <w:bookmarkEnd w:id="128"/>
      <w:r w:rsidRPr="00BB6AC9">
        <w:rPr>
          <w:noProof/>
        </w:rPr>
        <w:fldChar w:fldCharType="end"/>
      </w:r>
      <w:r w:rsidR="00BB72CB" w:rsidRPr="00BB6AC9">
        <w:t>. Списковая форма Реестра заявок на изменение Книги регистрации лицевых счетов</w:t>
      </w:r>
      <w:bookmarkEnd w:id="129"/>
    </w:p>
    <w:p w:rsidR="00BB72CB" w:rsidRPr="00BB6AC9" w:rsidRDefault="00A574FE" w:rsidP="004D60B0">
      <w:pPr>
        <w:pStyle w:val="GOSTNormal"/>
        <w:ind w:firstLine="0"/>
      </w:pPr>
      <w:r w:rsidRPr="00BB6AC9">
        <w:rPr>
          <w:noProof/>
        </w:rPr>
        <w:drawing>
          <wp:inline distT="0" distB="0" distL="0" distR="0" wp14:anchorId="497B085D" wp14:editId="73EFB317">
            <wp:extent cx="6120130" cy="47599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4759960"/>
                    </a:xfrm>
                    <a:prstGeom prst="rect">
                      <a:avLst/>
                    </a:prstGeom>
                  </pic:spPr>
                </pic:pic>
              </a:graphicData>
            </a:graphic>
          </wp:inline>
        </w:drawing>
      </w:r>
    </w:p>
    <w:p w:rsidR="0088124A" w:rsidRPr="00BB6AC9" w:rsidRDefault="00D70220" w:rsidP="009F5969">
      <w:pPr>
        <w:pStyle w:val="GOSTFigName"/>
        <w:rPr>
          <w:noProof/>
        </w:rPr>
      </w:pPr>
      <w:r w:rsidRPr="00BB6AC9">
        <w:rPr>
          <w:noProof/>
        </w:rPr>
        <w:fldChar w:fldCharType="begin"/>
      </w:r>
      <w:r w:rsidR="00BB72CB" w:rsidRPr="00BB6AC9">
        <w:rPr>
          <w:noProof/>
        </w:rPr>
        <w:instrText xml:space="preserve"> SEQ Рисунок \* ARABIC </w:instrText>
      </w:r>
      <w:r w:rsidRPr="00BB6AC9">
        <w:rPr>
          <w:noProof/>
        </w:rPr>
        <w:fldChar w:fldCharType="separate"/>
      </w:r>
      <w:bookmarkStart w:id="130" w:name="_Toc111111666"/>
      <w:r w:rsidR="00050288">
        <w:rPr>
          <w:noProof/>
        </w:rPr>
        <w:t>8</w:t>
      </w:r>
      <w:r w:rsidRPr="00BB6AC9">
        <w:rPr>
          <w:noProof/>
        </w:rPr>
        <w:fldChar w:fldCharType="end"/>
      </w:r>
      <w:r w:rsidR="00BB72CB" w:rsidRPr="00BB6AC9">
        <w:rPr>
          <w:noProof/>
        </w:rPr>
        <w:t xml:space="preserve">. Заявка на </w:t>
      </w:r>
      <w:r w:rsidR="00E119C5" w:rsidRPr="00BB6AC9">
        <w:rPr>
          <w:noProof/>
        </w:rPr>
        <w:t>резервирование</w:t>
      </w:r>
      <w:r w:rsidR="00BB72CB" w:rsidRPr="00BB6AC9">
        <w:rPr>
          <w:noProof/>
        </w:rPr>
        <w:t xml:space="preserve"> лицевых счетов</w:t>
      </w:r>
      <w:r w:rsidR="00E119C5" w:rsidRPr="00BB6AC9">
        <w:rPr>
          <w:noProof/>
        </w:rPr>
        <w:t xml:space="preserve"> с типом </w:t>
      </w:r>
      <w:r w:rsidR="0088124A" w:rsidRPr="00BB6AC9">
        <w:rPr>
          <w:noProof/>
        </w:rPr>
        <w:t xml:space="preserve">«71 – </w:t>
      </w:r>
      <w:r w:rsidR="0083444D" w:rsidRPr="00BB6AC9">
        <w:t>Лицевой счет для учета операций со средствами юридических лиц при казначейском сопровождении</w:t>
      </w:r>
      <w:r w:rsidR="0088124A" w:rsidRPr="00BB6AC9">
        <w:rPr>
          <w:noProof/>
        </w:rPr>
        <w:t>»</w:t>
      </w:r>
      <w:bookmarkEnd w:id="130"/>
      <w:r w:rsidR="0088124A" w:rsidRPr="00BB6AC9">
        <w:rPr>
          <w:noProof/>
        </w:rPr>
        <w:t xml:space="preserve"> </w:t>
      </w:r>
    </w:p>
    <w:p w:rsidR="00BB72CB" w:rsidRPr="00BB6AC9" w:rsidRDefault="00CB6845" w:rsidP="008830DF">
      <w:pPr>
        <w:pStyle w:val="GOSTNameTable"/>
        <w:tabs>
          <w:tab w:val="num" w:pos="1701"/>
        </w:tabs>
      </w:pPr>
      <w:bookmarkStart w:id="131" w:name="_Ref5271426"/>
      <w:bookmarkStart w:id="132" w:name="_Toc115892710"/>
      <w:r>
        <w:lastRenderedPageBreak/>
        <w:t>8</w:t>
      </w:r>
      <w:r w:rsidR="00BB72CB" w:rsidRPr="00BB6AC9">
        <w:t>. Сведения о форме заявки на резервирование лицевых счетов</w:t>
      </w:r>
      <w:r w:rsidR="0088124A" w:rsidRPr="00BB6AC9">
        <w:t xml:space="preserve"> с </w:t>
      </w:r>
      <w:r w:rsidR="008544AA" w:rsidRPr="00BB6AC9">
        <w:t>типом «</w:t>
      </w:r>
      <w:r w:rsidR="0088124A" w:rsidRPr="00BB6AC9">
        <w:t xml:space="preserve">71 – </w:t>
      </w:r>
      <w:r w:rsidR="0083444D" w:rsidRPr="00BB6AC9">
        <w:t>Лицевой счет для учета операций со средствами юридических лиц при казначейском сопровождении</w:t>
      </w:r>
      <w:r w:rsidR="0088124A" w:rsidRPr="00BB6AC9">
        <w:t>»</w:t>
      </w:r>
      <w:bookmarkEnd w:id="131"/>
      <w:bookmarkEnd w:id="132"/>
    </w:p>
    <w:tbl>
      <w:tblPr>
        <w:tblStyle w:val="GOSTTable"/>
        <w:tblW w:w="5000" w:type="pct"/>
        <w:tblLayout w:type="fixed"/>
        <w:tblLook w:val="04A0" w:firstRow="1" w:lastRow="0" w:firstColumn="1" w:lastColumn="0" w:noHBand="0" w:noVBand="1"/>
      </w:tblPr>
      <w:tblGrid>
        <w:gridCol w:w="2112"/>
        <w:gridCol w:w="2028"/>
        <w:gridCol w:w="1134"/>
        <w:gridCol w:w="4420"/>
      </w:tblGrid>
      <w:tr w:rsidR="00BB72CB" w:rsidRPr="00BB6AC9" w:rsidTr="005D0B74">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BB72CB" w:rsidRPr="00BB6AC9" w:rsidRDefault="00BB72CB" w:rsidP="00FD3617">
            <w:pPr>
              <w:pStyle w:val="GOSTTableHead"/>
            </w:pPr>
            <w:r w:rsidRPr="00BB6AC9">
              <w:t>Наименование раздела</w:t>
            </w:r>
          </w:p>
        </w:tc>
        <w:tc>
          <w:tcPr>
            <w:tcW w:w="1046" w:type="pct"/>
          </w:tcPr>
          <w:p w:rsidR="00BB72CB" w:rsidRPr="00BB6AC9" w:rsidRDefault="00BB72CB" w:rsidP="00FD3617">
            <w:pPr>
              <w:pStyle w:val="GOSTTableHead"/>
            </w:pPr>
            <w:r w:rsidRPr="00BB6AC9">
              <w:t>Наименование реквизита</w:t>
            </w:r>
          </w:p>
        </w:tc>
        <w:tc>
          <w:tcPr>
            <w:tcW w:w="585" w:type="pct"/>
          </w:tcPr>
          <w:p w:rsidR="00BB72CB" w:rsidRPr="00BB6AC9" w:rsidRDefault="00BB72CB" w:rsidP="00FD3617">
            <w:pPr>
              <w:pStyle w:val="GOSTTableHead"/>
            </w:pPr>
            <w:r w:rsidRPr="00BB6AC9">
              <w:t>Обязательность</w:t>
            </w:r>
          </w:p>
        </w:tc>
        <w:tc>
          <w:tcPr>
            <w:tcW w:w="2280" w:type="pct"/>
          </w:tcPr>
          <w:p w:rsidR="00BB72CB" w:rsidRPr="00BB6AC9" w:rsidRDefault="00BB72CB" w:rsidP="00FD3617">
            <w:pPr>
              <w:pStyle w:val="GOSTTableHead"/>
            </w:pPr>
            <w:r w:rsidRPr="00BB6AC9">
              <w:t>Условия заполнения</w:t>
            </w:r>
          </w:p>
        </w:tc>
      </w:tr>
      <w:tr w:rsidR="00BB72CB"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BB72CB" w:rsidRPr="00BB6AC9" w:rsidRDefault="009B6F1E" w:rsidP="00FD3617">
            <w:pPr>
              <w:pStyle w:val="GOSTTablenorm"/>
            </w:pPr>
            <w:r w:rsidRPr="00BB6AC9">
              <w:t xml:space="preserve">Сведения </w:t>
            </w:r>
            <w:r w:rsidR="00BB72CB" w:rsidRPr="00BB6AC9">
              <w:t>о заявке»</w:t>
            </w:r>
          </w:p>
        </w:tc>
        <w:tc>
          <w:tcPr>
            <w:tcW w:w="1046" w:type="pct"/>
          </w:tcPr>
          <w:p w:rsidR="00BB72CB" w:rsidRPr="00BB6AC9" w:rsidRDefault="00BB72CB" w:rsidP="00FD3617">
            <w:pPr>
              <w:pStyle w:val="GOSTTablenorm"/>
            </w:pPr>
            <w:r w:rsidRPr="00BB6AC9">
              <w:t>Номер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 при создании заявки</w:t>
            </w:r>
            <w:r w:rsidR="007C0D24" w:rsidRPr="00BB6AC9">
              <w:t>.</w:t>
            </w:r>
          </w:p>
        </w:tc>
      </w:tr>
      <w:tr w:rsidR="00BB72CB"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BB72CB" w:rsidP="00FD3617">
            <w:pPr>
              <w:pStyle w:val="GOSTTablenorm"/>
            </w:pPr>
            <w:r w:rsidRPr="00BB6AC9">
              <w:t>Дата создания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 при создании заявки</w:t>
            </w:r>
            <w:r w:rsidR="007C0D24" w:rsidRPr="00BB6AC9">
              <w:t>.</w:t>
            </w:r>
          </w:p>
        </w:tc>
      </w:tr>
      <w:tr w:rsidR="00BB72CB"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BB72CB" w:rsidP="00FD3617">
            <w:pPr>
              <w:pStyle w:val="GOSTTablenorm"/>
            </w:pPr>
            <w:r w:rsidRPr="00BB6AC9">
              <w:t>Тип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пользователем</w:t>
            </w:r>
          </w:p>
          <w:p w:rsidR="00BB72CB" w:rsidRPr="00BB6AC9" w:rsidRDefault="00BB72CB" w:rsidP="00FD3617">
            <w:pPr>
              <w:pStyle w:val="GOSTTablenorm"/>
            </w:pPr>
            <w:r w:rsidRPr="00BB6AC9">
              <w:t>Может принимать следующие значения:</w:t>
            </w:r>
          </w:p>
          <w:p w:rsidR="00E50C7C" w:rsidRPr="00BB6AC9" w:rsidRDefault="00E119C5" w:rsidP="005D0B74">
            <w:pPr>
              <w:pStyle w:val="GOSTTableListMark1"/>
            </w:pPr>
            <w:r w:rsidRPr="00BB6AC9">
              <w:t>«Резерв</w:t>
            </w:r>
            <w:r w:rsidR="009007A3" w:rsidRPr="00BB6AC9">
              <w:t>и</w:t>
            </w:r>
            <w:r w:rsidRPr="00BB6AC9">
              <w:t>рование</w:t>
            </w:r>
            <w:r w:rsidR="0036700D" w:rsidRPr="00BB6AC9">
              <w:t>»</w:t>
            </w:r>
            <w:r w:rsidR="00E50C7C" w:rsidRPr="00BB6AC9">
              <w:t>;</w:t>
            </w:r>
          </w:p>
          <w:p w:rsidR="00E50C7C" w:rsidRPr="00BB6AC9" w:rsidRDefault="00E50C7C" w:rsidP="00E50C7C">
            <w:pPr>
              <w:pStyle w:val="GOSTTableListMark1"/>
            </w:pPr>
            <w:r w:rsidRPr="00BB6AC9">
              <w:t xml:space="preserve"> «Открытие»;</w:t>
            </w:r>
          </w:p>
          <w:p w:rsidR="00E50C7C" w:rsidRPr="00BB6AC9" w:rsidRDefault="00E50C7C" w:rsidP="00E50C7C">
            <w:pPr>
              <w:pStyle w:val="GOSTTableListMark1"/>
            </w:pPr>
            <w:r w:rsidRPr="00BB6AC9">
              <w:t>«Изменение»;</w:t>
            </w:r>
          </w:p>
          <w:p w:rsidR="00E50C7C" w:rsidRPr="00BB6AC9" w:rsidRDefault="00E50C7C" w:rsidP="00E50C7C">
            <w:pPr>
              <w:pStyle w:val="GOSTTableListMark1"/>
            </w:pPr>
            <w:r w:rsidRPr="00BB6AC9">
              <w:t>«Переоформление»;</w:t>
            </w:r>
          </w:p>
          <w:p w:rsidR="00BB72CB" w:rsidRPr="00BB6AC9" w:rsidRDefault="00E50C7C" w:rsidP="00E50C7C">
            <w:pPr>
              <w:pStyle w:val="GOSTTableListMark1"/>
            </w:pPr>
            <w:r w:rsidRPr="00BB6AC9">
              <w:t>«Закрытие».</w:t>
            </w:r>
          </w:p>
        </w:tc>
      </w:tr>
      <w:tr w:rsidR="00BB72CB"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E50C7C" w:rsidP="00FD3617">
            <w:pPr>
              <w:pStyle w:val="GOSTTablenorm"/>
            </w:pPr>
            <w:r w:rsidRPr="00BB6AC9">
              <w:t>Система -инициатор</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w:t>
            </w:r>
            <w:r w:rsidR="00E50C7C" w:rsidRPr="00BB6AC9">
              <w:t xml:space="preserve"> при создании заявки</w:t>
            </w:r>
            <w:r w:rsidRPr="00BB6AC9">
              <w:t>.</w:t>
            </w:r>
          </w:p>
          <w:p w:rsidR="00BB72CB" w:rsidRPr="00BB6AC9" w:rsidRDefault="00BB72CB" w:rsidP="00FD3617">
            <w:pPr>
              <w:pStyle w:val="GOSTTableListMark1"/>
            </w:pP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88097D" w:rsidRPr="00BB6AC9" w:rsidRDefault="0088097D" w:rsidP="00FD3617">
            <w:pPr>
              <w:pStyle w:val="GOSTTablenorm"/>
            </w:pPr>
            <w:r w:rsidRPr="00BB6AC9">
              <w:t>Сведения о клиенте (основные сведения)</w:t>
            </w:r>
          </w:p>
        </w:tc>
        <w:tc>
          <w:tcPr>
            <w:tcW w:w="1046" w:type="pct"/>
          </w:tcPr>
          <w:p w:rsidR="0088097D" w:rsidRPr="00BB6AC9" w:rsidRDefault="0088097D" w:rsidP="00FD3617">
            <w:pPr>
              <w:pStyle w:val="GOSTTablenorm"/>
            </w:pPr>
            <w:r w:rsidRPr="00BB6AC9">
              <w:t>Тип клиента</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Может принимать значение:</w:t>
            </w:r>
          </w:p>
          <w:p w:rsidR="0088097D" w:rsidRPr="00BB6AC9" w:rsidRDefault="0088097D" w:rsidP="005D0B74">
            <w:pPr>
              <w:pStyle w:val="GOSTTableListMark1"/>
            </w:pPr>
            <w:r w:rsidRPr="00BB6AC9">
              <w:t>ЮЛ,</w:t>
            </w:r>
          </w:p>
          <w:p w:rsidR="0088097D" w:rsidRPr="00BB6AC9" w:rsidRDefault="0088097D" w:rsidP="005D0B74">
            <w:pPr>
              <w:pStyle w:val="GOSTTableListMark1"/>
            </w:pPr>
            <w:r w:rsidRPr="00BB6AC9">
              <w:t>ИП,</w:t>
            </w:r>
          </w:p>
          <w:p w:rsidR="0088097D" w:rsidRPr="00BB6AC9" w:rsidRDefault="0088097D" w:rsidP="005D0B74">
            <w:pPr>
              <w:pStyle w:val="GOSTTableListMark1"/>
            </w:pPr>
            <w:r w:rsidRPr="00BB6AC9">
              <w:t>КФХ,</w:t>
            </w:r>
          </w:p>
          <w:p w:rsidR="0088097D" w:rsidRPr="00BB6AC9" w:rsidRDefault="0088097D" w:rsidP="005D0B74">
            <w:pPr>
              <w:pStyle w:val="GOSTTableListMark1"/>
            </w:pPr>
            <w:r w:rsidRPr="00BB6AC9">
              <w:t>ОП ЮЛ</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E119C5">
            <w:pPr>
              <w:pStyle w:val="GOSTTablenorm"/>
            </w:pPr>
            <w:r w:rsidRPr="00BB6AC9">
              <w:t>Код клиента по Сводному реестру/реестру ИП, КФХ</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FD3617">
            <w:pPr>
              <w:pStyle w:val="GOSTTablenorm"/>
            </w:pPr>
            <w:r w:rsidRPr="00BB6AC9">
              <w:t>Заполняется пользователем из справочника «Сводный реестр»/«Реестр ИП, КФХ». В случае отсутствия клиента в справочнике – не заполняется.</w:t>
            </w:r>
          </w:p>
        </w:tc>
      </w:tr>
      <w:tr w:rsidR="00601027"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601027" w:rsidRPr="00BB6AC9" w:rsidRDefault="00601027" w:rsidP="00FD3617">
            <w:pPr>
              <w:pStyle w:val="GOSTTablenorm"/>
            </w:pPr>
          </w:p>
        </w:tc>
        <w:tc>
          <w:tcPr>
            <w:tcW w:w="1046" w:type="pct"/>
          </w:tcPr>
          <w:p w:rsidR="00601027" w:rsidRPr="00BB6AC9" w:rsidRDefault="00601027" w:rsidP="00601027">
            <w:pPr>
              <w:pStyle w:val="GOSTTablenorm"/>
            </w:pPr>
            <w:r w:rsidRPr="00BB6AC9">
              <w:t>Головной исполнитель</w:t>
            </w:r>
          </w:p>
        </w:tc>
        <w:tc>
          <w:tcPr>
            <w:tcW w:w="585" w:type="pct"/>
          </w:tcPr>
          <w:p w:rsidR="00601027" w:rsidRPr="00BB6AC9" w:rsidRDefault="00601027" w:rsidP="00FD3617">
            <w:pPr>
              <w:pStyle w:val="GOSTTablenorm"/>
            </w:pPr>
            <w:r w:rsidRPr="00BB6AC9">
              <w:t>Да</w:t>
            </w:r>
          </w:p>
        </w:tc>
        <w:tc>
          <w:tcPr>
            <w:tcW w:w="2280" w:type="pct"/>
          </w:tcPr>
          <w:p w:rsidR="00601027" w:rsidRPr="00BB6AC9" w:rsidRDefault="00601027" w:rsidP="00601027">
            <w:pPr>
              <w:pStyle w:val="GOSTTablenorm"/>
            </w:pPr>
            <w:r w:rsidRPr="00BB6AC9">
              <w:t>Логическое поле, определяет является ли клиент головным исполнителем.</w:t>
            </w:r>
          </w:p>
          <w:p w:rsidR="00601027" w:rsidRPr="00BB6AC9" w:rsidRDefault="00601027" w:rsidP="00601027">
            <w:pPr>
              <w:pStyle w:val="GOSTTablenorm"/>
            </w:pPr>
            <w:r w:rsidRPr="00BB6AC9">
              <w:t>Автоматически при создании заявки заполняется значением «Нет».</w:t>
            </w:r>
          </w:p>
        </w:tc>
      </w:tr>
      <w:tr w:rsidR="0088097D" w:rsidRPr="00BB6AC9" w:rsidTr="00AE4E6B">
        <w:trPr>
          <w:cnfStyle w:val="000000010000" w:firstRow="0" w:lastRow="0" w:firstColumn="0" w:lastColumn="0" w:oddVBand="0" w:evenVBand="0" w:oddHBand="0" w:evenHBand="1" w:firstRowFirstColumn="0" w:firstRowLastColumn="0" w:lastRowFirstColumn="0" w:lastRowLastColumn="0"/>
          <w:trHeight w:val="246"/>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Номер клиента</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Полное наименование организации</w:t>
            </w:r>
          </w:p>
        </w:tc>
        <w:tc>
          <w:tcPr>
            <w:tcW w:w="585" w:type="pct"/>
          </w:tcPr>
          <w:p w:rsidR="0088097D" w:rsidRPr="00BB6AC9" w:rsidRDefault="0088097D" w:rsidP="005D0B74">
            <w:pPr>
              <w:pStyle w:val="GOSTTablenorm"/>
              <w:ind w:left="0"/>
            </w:pPr>
            <w:r w:rsidRPr="00BB6AC9">
              <w:t xml:space="preserve"> Да</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Сокращенное наименование организации</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Фамилия</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««Реестр ИП, КФХ» – заполняется из справочника «ЕГРИП»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Имя</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88097D">
            <w:pPr>
              <w:pStyle w:val="GOSTTablenorm"/>
            </w:pPr>
            <w:r w:rsidRPr="00BB6AC9">
              <w:t xml:space="preserve">Заполняется автоматически. В случае отсутствия клиента в справочнике «Реестр ИП, </w:t>
            </w:r>
            <w:r w:rsidRPr="00BB6AC9">
              <w:lastRenderedPageBreak/>
              <w:t>КФХ» – заполняется из справочника «ЕГРИП»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Отчество</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«Реестр ИП, КФХ» – заполняется из справочника «ЕГРИП»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ИНН</w:t>
            </w:r>
          </w:p>
        </w:tc>
        <w:tc>
          <w:tcPr>
            <w:tcW w:w="585" w:type="pct"/>
          </w:tcPr>
          <w:p w:rsidR="0088097D" w:rsidRPr="00BB6AC9" w:rsidRDefault="0088097D" w:rsidP="00E119C5">
            <w:pPr>
              <w:pStyle w:val="GOSTTablenorm"/>
              <w:ind w:left="0"/>
            </w:pPr>
            <w:r w:rsidRPr="00BB6AC9">
              <w:t xml:space="preserve"> 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реестр»/«Реестр ИП, КФХ». – заполняется из справочника «ЕГРЮЛ»/«ЕГРИП»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КПП</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реестр»/«Реестр ИП, КФХ» – заполняется из справочника «ЕГРЮЛ»/«ЕГРИП»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ОГРН</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ОГРНИП</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«Реестр ИП, КФХ» – заполняется из справочника «ЕГРЮЛ»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ОКПО</w:t>
            </w:r>
          </w:p>
        </w:tc>
        <w:tc>
          <w:tcPr>
            <w:tcW w:w="585" w:type="pct"/>
          </w:tcPr>
          <w:p w:rsidR="0088097D" w:rsidRPr="00BB6AC9" w:rsidRDefault="0088097D" w:rsidP="005B7BA6">
            <w:pPr>
              <w:pStyle w:val="GOSTTablenorm"/>
            </w:pPr>
            <w:r w:rsidRPr="00BB6AC9">
              <w:t>Нет</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097D" w:rsidRPr="00BB6AC9" w:rsidRDefault="0088097D" w:rsidP="00FD3617">
            <w:pPr>
              <w:pStyle w:val="GOSTTablenorm"/>
            </w:pPr>
          </w:p>
        </w:tc>
        <w:tc>
          <w:tcPr>
            <w:tcW w:w="1046" w:type="pct"/>
          </w:tcPr>
          <w:p w:rsidR="0088097D" w:rsidRPr="00BB6AC9" w:rsidRDefault="004D60B0" w:rsidP="00FD3617">
            <w:pPr>
              <w:pStyle w:val="GOSTTablenorm"/>
            </w:pPr>
            <w:r w:rsidRPr="00BB6AC9">
              <w:t>Код ОКТМО</w:t>
            </w:r>
          </w:p>
        </w:tc>
        <w:tc>
          <w:tcPr>
            <w:tcW w:w="585" w:type="pct"/>
          </w:tcPr>
          <w:p w:rsidR="0088097D" w:rsidRPr="00BB6AC9" w:rsidRDefault="004D60B0" w:rsidP="005B7BA6">
            <w:pPr>
              <w:pStyle w:val="GOSTTablenorm"/>
            </w:pPr>
            <w:r w:rsidRPr="00BB6AC9">
              <w:t>Да</w:t>
            </w:r>
          </w:p>
        </w:tc>
        <w:tc>
          <w:tcPr>
            <w:tcW w:w="2280" w:type="pct"/>
          </w:tcPr>
          <w:p w:rsidR="0088097D" w:rsidRPr="00BB6AC9" w:rsidRDefault="004D60B0" w:rsidP="00FD3617">
            <w:pPr>
              <w:pStyle w:val="GOSTTablenorm"/>
            </w:pPr>
            <w:r w:rsidRPr="00BB6AC9">
              <w:t>Заполняется в случае отсутствия клиента в справочнике «Сводный реестр»/«Реестр ИП» из справочника «ОКТМО»</w:t>
            </w:r>
          </w:p>
        </w:tc>
      </w:tr>
      <w:tr w:rsidR="0088124A" w:rsidRPr="00BB6AC9" w:rsidTr="00FD3617">
        <w:trPr>
          <w:cnfStyle w:val="000000010000" w:firstRow="0" w:lastRow="0" w:firstColumn="0" w:lastColumn="0" w:oddVBand="0" w:evenVBand="0" w:oddHBand="0" w:evenHBand="1" w:firstRowFirstColumn="0" w:firstRowLastColumn="0" w:lastRowFirstColumn="0" w:lastRowLastColumn="0"/>
          <w:trHeight w:val="1370"/>
        </w:trPr>
        <w:tc>
          <w:tcPr>
            <w:tcW w:w="1089" w:type="pct"/>
            <w:vMerge w:val="restart"/>
          </w:tcPr>
          <w:p w:rsidR="0088124A" w:rsidRPr="00BB6AC9" w:rsidRDefault="00A031A0" w:rsidP="00FD3617">
            <w:pPr>
              <w:pStyle w:val="GOSTTablenorm"/>
            </w:pPr>
            <w:r w:rsidRPr="00BB6AC9">
              <w:t>Дополнительные сведения о клиенте</w:t>
            </w:r>
          </w:p>
        </w:tc>
        <w:tc>
          <w:tcPr>
            <w:tcW w:w="1046" w:type="pct"/>
          </w:tcPr>
          <w:p w:rsidR="0088124A" w:rsidRPr="00BB6AC9" w:rsidRDefault="0088124A" w:rsidP="00FD3617">
            <w:pPr>
              <w:pStyle w:val="GOSTTablenorm"/>
            </w:pPr>
            <w:r w:rsidRPr="00BB6AC9">
              <w:t>Код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xml:space="preserve"> – заполняется из справочника «ЕГРЮЛ»</w:t>
            </w:r>
            <w:r w:rsidR="003849A8" w:rsidRPr="00BB6AC9">
              <w:t>/«ЕГРИП»</w:t>
            </w:r>
            <w:r w:rsidR="007C0D24" w:rsidRPr="00BB6AC9">
              <w:t xml:space="preserve"> или</w:t>
            </w:r>
            <w:r w:rsidR="00A031A0" w:rsidRPr="00BB6AC9">
              <w:t xml:space="preserve"> из</w:t>
            </w:r>
            <w:r w:rsidR="007C0D24" w:rsidRPr="00BB6AC9">
              <w:t xml:space="preserve"> </w:t>
            </w:r>
            <w:r w:rsidR="00A031A0" w:rsidRPr="00BB6AC9">
              <w:t>справочника «Субъекты РФ по КЛАДР»</w:t>
            </w:r>
            <w:r w:rsidR="007C0D24" w:rsidRPr="00BB6AC9">
              <w:t>.</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xml:space="preserve">» или </w:t>
            </w:r>
            <w:r w:rsidR="00A031A0" w:rsidRPr="00BB6AC9">
              <w:t>из справочника «Субъекты РФ по КЛАДР»</w:t>
            </w:r>
            <w:r w:rsidR="007C0D24" w:rsidRPr="00BB6AC9">
              <w:t>.</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xml:space="preserve">» или </w:t>
            </w:r>
            <w:r w:rsidR="00A031A0" w:rsidRPr="00BB6AC9">
              <w:t>из справочника «Субъекты РФ по КЛАДР»</w:t>
            </w:r>
            <w:r w:rsidR="007C0D24" w:rsidRPr="00BB6AC9">
              <w:t>.</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Почтовый индекс</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района</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района</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города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города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населенного пункта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населенного пункта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улицы</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улицы</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Дом</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w:t>
            </w:r>
            <w:r w:rsidR="007C0D24" w:rsidRPr="00BB6AC9">
              <w:lastRenderedPageBreak/>
              <w:t>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Корпус/Строение</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Квартира/Офис</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7C0D24" w:rsidP="00FD3617">
            <w:pPr>
              <w:pStyle w:val="GOSTTablenorm"/>
            </w:pPr>
            <w:r w:rsidRPr="00BB6AC9">
              <w:t>Заполняется автоматически. В случае отсутствия клиента в справочнике «Сводный реестр</w:t>
            </w:r>
            <w:r w:rsidR="003849A8" w:rsidRPr="00BB6AC9">
              <w:t>»/«Реестр ИП, КФХ</w:t>
            </w:r>
            <w:r w:rsidRPr="00BB6AC9">
              <w:t>» – заполняется из справочника «ЕГРЮЛ</w:t>
            </w:r>
            <w:r w:rsidR="003849A8" w:rsidRPr="00BB6AC9">
              <w:t>»/«ЕГРИП</w:t>
            </w:r>
            <w:r w:rsidRPr="00BB6AC9">
              <w:t>» или вручную.</w:t>
            </w:r>
          </w:p>
        </w:tc>
      </w:tr>
      <w:tr w:rsidR="00D930E2"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D930E2" w:rsidRPr="00BB6AC9" w:rsidRDefault="00D930E2" w:rsidP="00FD3617">
            <w:pPr>
              <w:pStyle w:val="GOSTTablenorm"/>
            </w:pPr>
            <w:r w:rsidRPr="00BB6AC9">
              <w:t>Сведения о лицевом счете</w:t>
            </w:r>
          </w:p>
        </w:tc>
        <w:tc>
          <w:tcPr>
            <w:tcW w:w="1046" w:type="pct"/>
          </w:tcPr>
          <w:p w:rsidR="00D930E2" w:rsidRPr="00BB6AC9" w:rsidRDefault="00D930E2" w:rsidP="00FD3617">
            <w:pPr>
              <w:pStyle w:val="GOSTTablenorm"/>
            </w:pPr>
            <w:r w:rsidRPr="00BB6AC9">
              <w:t>Номер лицевого счета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автоматически.</w:t>
            </w:r>
          </w:p>
        </w:tc>
      </w:tr>
      <w:tr w:rsidR="00D930E2"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Тип лицевого счета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значением:</w:t>
            </w:r>
          </w:p>
          <w:p w:rsidR="00D930E2" w:rsidRPr="00BB6AC9" w:rsidRDefault="00D930E2" w:rsidP="00FD3617">
            <w:pPr>
              <w:pStyle w:val="GOSTTablenorm"/>
            </w:pPr>
            <w:r w:rsidRPr="00BB6AC9">
              <w:t>«71» - лицевой счет для учета операций со средствами юридических лиц при казначейском сопровождении.</w:t>
            </w:r>
          </w:p>
        </w:tc>
      </w:tr>
      <w:tr w:rsidR="00D930E2"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Бюджет</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пользователем из справочника «Перечень бюджетов».</w:t>
            </w:r>
          </w:p>
        </w:tc>
      </w:tr>
      <w:tr w:rsidR="00D930E2" w:rsidRPr="00BB6AC9" w:rsidTr="00374E22">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Наименование бюджета</w:t>
            </w:r>
          </w:p>
        </w:tc>
        <w:tc>
          <w:tcPr>
            <w:tcW w:w="585" w:type="pct"/>
          </w:tcPr>
          <w:p w:rsidR="00D930E2" w:rsidRPr="00BB6AC9" w:rsidRDefault="00D930E2" w:rsidP="00FD3617">
            <w:pPr>
              <w:pStyle w:val="GOSTTablenorm"/>
            </w:pPr>
            <w:r w:rsidRPr="00BB6AC9">
              <w:t>Да</w:t>
            </w:r>
          </w:p>
        </w:tc>
        <w:tc>
          <w:tcPr>
            <w:tcW w:w="2280" w:type="pct"/>
          </w:tcPr>
          <w:p w:rsidR="00D930E2" w:rsidRPr="00BB6AC9" w:rsidDel="00A84448" w:rsidRDefault="00D930E2" w:rsidP="00FD3617">
            <w:pPr>
              <w:pStyle w:val="GOSTTablenorm"/>
            </w:pPr>
            <w:r w:rsidRPr="00BB6AC9">
              <w:t>Заполняется автоматически после выбора «Бюджета».</w:t>
            </w:r>
          </w:p>
        </w:tc>
      </w:tr>
      <w:tr w:rsidR="00D930E2"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Тип бюджета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автоматически после выбора «Бюджета».</w:t>
            </w:r>
          </w:p>
        </w:tc>
      </w:tr>
      <w:tr w:rsidR="00D930E2"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Контур</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DF104D">
            <w:pPr>
              <w:pStyle w:val="GOSTTablenorm"/>
            </w:pPr>
            <w:r w:rsidRPr="00BB6AC9">
              <w:t>Заполняется автоматически.</w:t>
            </w:r>
          </w:p>
          <w:p w:rsidR="00D930E2" w:rsidRPr="00BB6AC9" w:rsidRDefault="00D930E2" w:rsidP="00DF104D">
            <w:pPr>
              <w:pStyle w:val="GOSTTablenorm"/>
            </w:pPr>
            <w:r w:rsidRPr="00BB6AC9">
              <w:t>Может принимать следующие значения:</w:t>
            </w:r>
          </w:p>
          <w:p w:rsidR="00D930E2" w:rsidRPr="00BB6AC9" w:rsidRDefault="00D930E2" w:rsidP="00DF104D">
            <w:pPr>
              <w:pStyle w:val="GOSTTableListMark1"/>
            </w:pPr>
            <w:r w:rsidRPr="00BB6AC9">
              <w:t>«Открытый»</w:t>
            </w:r>
            <w:r w:rsidRPr="00BB6AC9">
              <w:rPr>
                <w:lang w:val="en-US"/>
              </w:rPr>
              <w:t>;</w:t>
            </w:r>
          </w:p>
          <w:p w:rsidR="00D930E2" w:rsidRPr="00BB6AC9" w:rsidRDefault="00D930E2" w:rsidP="00DF104D">
            <w:pPr>
              <w:pStyle w:val="GOSTTableListMark1"/>
            </w:pPr>
            <w:r w:rsidRPr="00BB6AC9">
              <w:t>«Закрытый»</w:t>
            </w:r>
            <w:r w:rsidRPr="00BB6AC9">
              <w:rPr>
                <w:lang w:val="en-US"/>
              </w:rPr>
              <w:t>.</w:t>
            </w:r>
          </w:p>
        </w:tc>
      </w:tr>
      <w:tr w:rsidR="00D930E2"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D930E2" w:rsidRPr="00BB6AC9" w:rsidRDefault="00D930E2" w:rsidP="00FD3617">
            <w:pPr>
              <w:pStyle w:val="GOSTTablenorm"/>
            </w:pPr>
          </w:p>
        </w:tc>
        <w:tc>
          <w:tcPr>
            <w:tcW w:w="1046" w:type="pct"/>
          </w:tcPr>
          <w:p w:rsidR="00D930E2" w:rsidRPr="00BB6AC9" w:rsidRDefault="00D930E2" w:rsidP="00374E22">
            <w:pPr>
              <w:pStyle w:val="GOSTTablenorm"/>
            </w:pPr>
            <w:r w:rsidRPr="00BB6AC9">
              <w:t>Операционный контур</w:t>
            </w:r>
          </w:p>
        </w:tc>
        <w:tc>
          <w:tcPr>
            <w:tcW w:w="585" w:type="pct"/>
          </w:tcPr>
          <w:p w:rsidR="00D930E2" w:rsidRPr="00BB6AC9" w:rsidRDefault="00D930E2" w:rsidP="00374E22">
            <w:pPr>
              <w:pStyle w:val="GOSTTablenorm"/>
            </w:pPr>
            <w:r w:rsidRPr="00BB6AC9">
              <w:t xml:space="preserve">Да </w:t>
            </w:r>
          </w:p>
        </w:tc>
        <w:tc>
          <w:tcPr>
            <w:tcW w:w="2280" w:type="pct"/>
          </w:tcPr>
          <w:p w:rsidR="00D930E2" w:rsidRPr="00BB6AC9" w:rsidRDefault="00D930E2" w:rsidP="00374E22">
            <w:pPr>
              <w:pStyle w:val="GOSTTablenorm"/>
            </w:pPr>
            <w:r w:rsidRPr="00BB6AC9">
              <w:t>Заполняется пользователем.</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Номер казначейского счета</w:t>
            </w:r>
          </w:p>
        </w:tc>
        <w:tc>
          <w:tcPr>
            <w:tcW w:w="585" w:type="pct"/>
          </w:tcPr>
          <w:p w:rsidR="005322D8" w:rsidRPr="00BB6AC9" w:rsidRDefault="00EF5AB0" w:rsidP="00EF5AB0">
            <w:pPr>
              <w:pStyle w:val="GOSTTablenorm"/>
            </w:pPr>
            <w:r w:rsidRPr="00BB6AC9">
              <w:t>Да</w:t>
            </w:r>
          </w:p>
        </w:tc>
        <w:tc>
          <w:tcPr>
            <w:tcW w:w="2280" w:type="pct"/>
          </w:tcPr>
          <w:p w:rsidR="005322D8" w:rsidRPr="00BB6AC9" w:rsidRDefault="005322D8" w:rsidP="005322D8">
            <w:pPr>
              <w:pStyle w:val="GOSTTablenorm"/>
            </w:pPr>
            <w:r w:rsidRPr="00BB6AC9">
              <w:t xml:space="preserve">Заполняется пользователем из справочника казначейских счетов на основании таблицы «Сведения о соответствии казначейских счетов лицевым счетам» (таб. </w:t>
            </w:r>
            <w:r w:rsidRPr="00BB6AC9">
              <w:fldChar w:fldCharType="begin"/>
            </w:r>
            <w:r w:rsidRPr="00BB6AC9">
              <w:instrText xml:space="preserve"> REF _Ref101344754 \h </w:instrText>
            </w:r>
            <w:r w:rsidR="00577283" w:rsidRPr="00BB6AC9">
              <w:instrText xml:space="preserve"> \* MERGEFORMAT </w:instrText>
            </w:r>
            <w:r w:rsidRPr="00BB6AC9">
              <w:fldChar w:fldCharType="separate"/>
            </w:r>
            <w:r w:rsidR="00050288">
              <w:rPr>
                <w:noProof/>
              </w:rPr>
              <w:t>11</w:t>
            </w:r>
            <w:r w:rsidRPr="00BB6AC9">
              <w:fldChar w:fldCharType="end"/>
            </w:r>
            <w:r w:rsidRPr="00BB6AC9">
              <w:t>)</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Обслуживается в 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пользователем.</w:t>
            </w:r>
          </w:p>
        </w:tc>
      </w:tr>
      <w:tr w:rsidR="00601027"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val="restart"/>
          </w:tcPr>
          <w:p w:rsidR="00601027" w:rsidRPr="00BB6AC9" w:rsidRDefault="00601027" w:rsidP="005322D8">
            <w:pPr>
              <w:pStyle w:val="GOSTTablenorm"/>
            </w:pPr>
            <w:r w:rsidRPr="00BB6AC9">
              <w:t>Основания для открытия лицевого счета</w:t>
            </w:r>
          </w:p>
        </w:tc>
        <w:tc>
          <w:tcPr>
            <w:tcW w:w="1046" w:type="pct"/>
          </w:tcPr>
          <w:p w:rsidR="00601027" w:rsidRPr="00BB6AC9" w:rsidRDefault="00601027" w:rsidP="005322D8">
            <w:pPr>
              <w:pStyle w:val="GOSTTablenorm"/>
            </w:pPr>
            <w:r w:rsidRPr="00BB6AC9">
              <w:t>Код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пользователем из справочника «Сводный реестр/Реестр ИП, КФХ».</w:t>
            </w:r>
          </w:p>
        </w:tc>
      </w:tr>
      <w:tr w:rsidR="00601027"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ИНН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автоматически после выбора «Код Заказчика».</w:t>
            </w:r>
          </w:p>
        </w:tc>
      </w:tr>
      <w:tr w:rsidR="00601027"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Наименование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автоматически после выбора «Код Заказчика».</w:t>
            </w:r>
          </w:p>
        </w:tc>
      </w:tr>
      <w:tr w:rsidR="00601027"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Лицевой счет заказчика</w:t>
            </w:r>
          </w:p>
        </w:tc>
        <w:tc>
          <w:tcPr>
            <w:tcW w:w="585" w:type="pct"/>
          </w:tcPr>
          <w:p w:rsidR="00601027" w:rsidRPr="00BB6AC9" w:rsidRDefault="00601027" w:rsidP="005322D8">
            <w:pPr>
              <w:pStyle w:val="GOSTTablenorm"/>
            </w:pPr>
            <w:r w:rsidRPr="00BB6AC9">
              <w:t>Нет</w:t>
            </w:r>
          </w:p>
        </w:tc>
        <w:tc>
          <w:tcPr>
            <w:tcW w:w="2280" w:type="pct"/>
          </w:tcPr>
          <w:p w:rsidR="00601027" w:rsidRPr="00BB6AC9" w:rsidRDefault="00601027" w:rsidP="005322D8">
            <w:pPr>
              <w:pStyle w:val="GOSTTablenorm"/>
            </w:pPr>
            <w:r w:rsidRPr="00BB6AC9">
              <w:t>Заполняется вручную пользователем.</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ТОФК/ФО резервирования лицевого счета</w:t>
            </w:r>
          </w:p>
        </w:tc>
        <w:tc>
          <w:tcPr>
            <w:tcW w:w="1046" w:type="pct"/>
          </w:tcPr>
          <w:p w:rsidR="005322D8" w:rsidRPr="00BB6AC9" w:rsidRDefault="005322D8" w:rsidP="005322D8">
            <w:pPr>
              <w:pStyle w:val="GOSTTablenorm"/>
              <w:rPr>
                <w:lang w:val="en-US"/>
              </w:rPr>
            </w:pPr>
            <w:r w:rsidRPr="00BB6AC9">
              <w:t>Код ОРФК/ФО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23309C" w:rsidP="005322D8">
            <w:pPr>
              <w:pStyle w:val="GOSTTablenorm"/>
            </w:pPr>
            <w:r w:rsidRPr="00BB6AC9">
              <w:t>Если не федеральный бюджет и ЛС обслуживается в ФО, то выбором из справочника «ТОФК» записи с признаком «Является ФО»</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Наименование ОРФК</w:t>
            </w:r>
            <w:r w:rsidR="00925521" w:rsidRPr="00BB6AC9">
              <w:t>/ФО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 по реквизиту «Код ОРФК</w:t>
            </w:r>
            <w:r w:rsidR="00925521" w:rsidRPr="00BB6AC9">
              <w:t>/ФО</w:t>
            </w:r>
            <w:r w:rsidRPr="00BB6AC9">
              <w:t>»</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ТОФК по месту нахождения клиента</w:t>
            </w:r>
          </w:p>
        </w:tc>
        <w:tc>
          <w:tcPr>
            <w:tcW w:w="1046" w:type="pct"/>
          </w:tcPr>
          <w:p w:rsidR="005322D8" w:rsidRPr="00BB6AC9" w:rsidRDefault="005322D8" w:rsidP="005322D8">
            <w:pPr>
              <w:pStyle w:val="GOSTTablenorm"/>
            </w:pPr>
            <w:r w:rsidRPr="00BB6AC9">
              <w:t>Код ТОФК</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w:t>
            </w:r>
            <w:r w:rsidR="0023309C" w:rsidRPr="00BB6AC9">
              <w:t xml:space="preserve"> кодом ТОФК, в котором обслуживается ФО резервирования лицевого счета</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Наименование ТОФК</w:t>
            </w:r>
          </w:p>
        </w:tc>
        <w:tc>
          <w:tcPr>
            <w:tcW w:w="585" w:type="pct"/>
          </w:tcPr>
          <w:p w:rsidR="005322D8" w:rsidRPr="00BB6AC9" w:rsidRDefault="005322D8" w:rsidP="005B7BA6">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Сведения об организации/клиенте – создателе Заявки</w:t>
            </w:r>
          </w:p>
        </w:tc>
        <w:tc>
          <w:tcPr>
            <w:tcW w:w="1046" w:type="pct"/>
          </w:tcPr>
          <w:p w:rsidR="005322D8" w:rsidRPr="00BB6AC9" w:rsidDel="00374E22" w:rsidRDefault="005322D8" w:rsidP="005322D8">
            <w:pPr>
              <w:pStyle w:val="GOSTTablenorm"/>
            </w:pPr>
            <w:r w:rsidRPr="00BB6AC9">
              <w:rPr>
                <w:rStyle w:val="z-label"/>
              </w:rPr>
              <w:t>Код по Сводному реестру/реестру ИП, КФХ</w:t>
            </w:r>
          </w:p>
        </w:tc>
        <w:tc>
          <w:tcPr>
            <w:tcW w:w="585" w:type="pct"/>
          </w:tcPr>
          <w:p w:rsidR="005322D8" w:rsidRPr="00BB6AC9" w:rsidRDefault="005322D8" w:rsidP="005B7BA6">
            <w:pPr>
              <w:pStyle w:val="GOSTTablenorm"/>
            </w:pPr>
            <w:r w:rsidRPr="00BB6AC9">
              <w:t>Нет</w:t>
            </w:r>
          </w:p>
        </w:tc>
        <w:tc>
          <w:tcPr>
            <w:tcW w:w="2280" w:type="pct"/>
          </w:tcPr>
          <w:p w:rsidR="005322D8" w:rsidRPr="00BB6AC9" w:rsidRDefault="005322D8" w:rsidP="005322D8">
            <w:pPr>
              <w:pStyle w:val="GOSTTablenorm"/>
            </w:pPr>
            <w:r w:rsidRPr="00BB6AC9">
              <w:t>Заполняется автоматически</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rPr>
                <w:rStyle w:val="z-label"/>
              </w:rPr>
            </w:pPr>
            <w:r w:rsidRPr="00BB6AC9">
              <w:rPr>
                <w:rStyle w:val="z-label"/>
              </w:rPr>
              <w:t>Наименование по Сводному реестру/реестру ИП, КФХ</w:t>
            </w:r>
          </w:p>
        </w:tc>
        <w:tc>
          <w:tcPr>
            <w:tcW w:w="585" w:type="pct"/>
          </w:tcPr>
          <w:p w:rsidR="005322D8" w:rsidRPr="00BB6AC9" w:rsidRDefault="005322D8" w:rsidP="005B7BA6">
            <w:pPr>
              <w:pStyle w:val="GOSTTablenorm"/>
            </w:pPr>
            <w:r w:rsidRPr="00BB6AC9">
              <w:t>Нет</w:t>
            </w:r>
          </w:p>
        </w:tc>
        <w:tc>
          <w:tcPr>
            <w:tcW w:w="2280" w:type="pct"/>
          </w:tcPr>
          <w:p w:rsidR="005322D8" w:rsidRPr="00BB6AC9" w:rsidRDefault="005322D8" w:rsidP="005322D8">
            <w:pPr>
              <w:pStyle w:val="GOSTTablenorm"/>
            </w:pPr>
            <w:r w:rsidRPr="00BB6AC9">
              <w:t>Заполняется автоматически</w:t>
            </w:r>
          </w:p>
        </w:tc>
      </w:tr>
    </w:tbl>
    <w:p w:rsidR="00F54223" w:rsidRPr="00BB6AC9" w:rsidRDefault="00F54223" w:rsidP="00F54223">
      <w:pPr>
        <w:pStyle w:val="GOSTNormal"/>
      </w:pPr>
      <w:bookmarkStart w:id="133" w:name="_Toc536026360"/>
      <w:bookmarkStart w:id="134" w:name="_Toc5273093"/>
      <w:bookmarkEnd w:id="133"/>
      <w:bookmarkEnd w:id="134"/>
      <w:r w:rsidRPr="00BB6AC9">
        <w:t>После создания заявки</w:t>
      </w:r>
      <w:r w:rsidR="00857682" w:rsidRPr="00BB6AC9">
        <w:t xml:space="preserve"> на статусе «Черновик</w:t>
      </w:r>
      <w:r w:rsidRPr="00BB6AC9">
        <w:t>», необходимо выполнить действие «Зарезервировать</w:t>
      </w:r>
      <w:r w:rsidR="0016082E" w:rsidRPr="00BB6AC9">
        <w:t xml:space="preserve"> лицевой счет</w:t>
      </w:r>
      <w:r w:rsidRPr="00BB6AC9">
        <w:t>» статус документа изменится на «Обработан» и в справочнике «Книга регистрации лицевых счетов» появится счет на статусе «Зарезервирован»</w:t>
      </w:r>
      <w:r w:rsidR="007A49B4" w:rsidRPr="00BB6AC9">
        <w:t xml:space="preserve"> (Рис. </w:t>
      </w:r>
      <w:r w:rsidR="00D70220" w:rsidRPr="00BB6AC9">
        <w:fldChar w:fldCharType="begin"/>
      </w:r>
      <w:r w:rsidR="007A49B4" w:rsidRPr="00BB6AC9">
        <w:instrText xml:space="preserve"> REF _Ref535603127 \h </w:instrText>
      </w:r>
      <w:r w:rsidR="00577283" w:rsidRPr="00BB6AC9">
        <w:instrText xml:space="preserve"> \* MERGEFORMAT </w:instrText>
      </w:r>
      <w:r w:rsidR="00D70220" w:rsidRPr="00BB6AC9">
        <w:fldChar w:fldCharType="separate"/>
      </w:r>
      <w:r w:rsidR="00050288">
        <w:rPr>
          <w:noProof/>
        </w:rPr>
        <w:t>9</w:t>
      </w:r>
      <w:r w:rsidR="00D70220" w:rsidRPr="00BB6AC9">
        <w:fldChar w:fldCharType="end"/>
      </w:r>
      <w:r w:rsidR="007A49B4" w:rsidRPr="00BB6AC9">
        <w:t>, Рис.</w:t>
      </w:r>
      <w:r w:rsidR="00D70220" w:rsidRPr="00BB6AC9">
        <w:fldChar w:fldCharType="begin"/>
      </w:r>
      <w:r w:rsidR="007A49B4" w:rsidRPr="00BB6AC9">
        <w:instrText xml:space="preserve"> REF _Ref535603131 \h </w:instrText>
      </w:r>
      <w:r w:rsidR="00577283" w:rsidRPr="00BB6AC9">
        <w:instrText xml:space="preserve"> \* MERGEFORMAT </w:instrText>
      </w:r>
      <w:r w:rsidR="00D70220" w:rsidRPr="00BB6AC9">
        <w:fldChar w:fldCharType="separate"/>
      </w:r>
      <w:r w:rsidR="00050288">
        <w:rPr>
          <w:noProof/>
        </w:rPr>
        <w:t>10</w:t>
      </w:r>
      <w:r w:rsidR="00D70220" w:rsidRPr="00BB6AC9">
        <w:fldChar w:fldCharType="end"/>
      </w:r>
      <w:r w:rsidR="007A49B4" w:rsidRPr="00BB6AC9">
        <w:t>)</w:t>
      </w:r>
      <w:r w:rsidR="000A5480" w:rsidRPr="00BB6AC9">
        <w:t>.</w:t>
      </w:r>
    </w:p>
    <w:p w:rsidR="00F54223" w:rsidRPr="00BB6AC9" w:rsidRDefault="00223C1E" w:rsidP="000A5480">
      <w:pPr>
        <w:pStyle w:val="GOSTFigure"/>
      </w:pPr>
      <w:r w:rsidRPr="00BB6AC9">
        <w:rPr>
          <w:noProof/>
        </w:rPr>
        <w:t xml:space="preserve"> </w:t>
      </w:r>
      <w:r w:rsidR="00781655" w:rsidRPr="00BB6AC9">
        <w:rPr>
          <w:noProof/>
        </w:rPr>
        <w:drawing>
          <wp:inline distT="0" distB="0" distL="0" distR="0" wp14:anchorId="759528DD" wp14:editId="764D9600">
            <wp:extent cx="6105525" cy="72390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05525" cy="723900"/>
                    </a:xfrm>
                    <a:prstGeom prst="rect">
                      <a:avLst/>
                    </a:prstGeom>
                    <a:noFill/>
                    <a:ln>
                      <a:noFill/>
                    </a:ln>
                  </pic:spPr>
                </pic:pic>
              </a:graphicData>
            </a:graphic>
          </wp:inline>
        </w:drawing>
      </w:r>
    </w:p>
    <w:p w:rsidR="009F5969" w:rsidRPr="00BB6AC9" w:rsidRDefault="00D70220" w:rsidP="009F5969">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135" w:name="_Ref535603127"/>
      <w:bookmarkStart w:id="136" w:name="_Toc111111667"/>
      <w:r w:rsidR="00050288">
        <w:rPr>
          <w:noProof/>
        </w:rPr>
        <w:t>9</w:t>
      </w:r>
      <w:bookmarkEnd w:id="135"/>
      <w:r w:rsidRPr="00BB6AC9">
        <w:rPr>
          <w:noProof/>
        </w:rPr>
        <w:fldChar w:fldCharType="end"/>
      </w:r>
      <w:r w:rsidR="009F5969" w:rsidRPr="00BB6AC9">
        <w:t>. Резервирование лицевого счета с типом «71»</w:t>
      </w:r>
      <w:bookmarkEnd w:id="136"/>
    </w:p>
    <w:p w:rsidR="009F5969" w:rsidRPr="00BB6AC9" w:rsidRDefault="0016082E" w:rsidP="000A5480">
      <w:pPr>
        <w:pStyle w:val="GOSTFigure"/>
      </w:pPr>
      <w:r w:rsidRPr="00BB6AC9">
        <w:t xml:space="preserve"> </w:t>
      </w:r>
      <w:r w:rsidR="00781655" w:rsidRPr="00BB6AC9">
        <w:rPr>
          <w:noProof/>
        </w:rPr>
        <w:drawing>
          <wp:inline distT="0" distB="0" distL="0" distR="0" wp14:anchorId="1980779C" wp14:editId="70796E04">
            <wp:extent cx="6105525" cy="55245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05525" cy="552450"/>
                    </a:xfrm>
                    <a:prstGeom prst="rect">
                      <a:avLst/>
                    </a:prstGeom>
                    <a:noFill/>
                    <a:ln>
                      <a:noFill/>
                    </a:ln>
                  </pic:spPr>
                </pic:pic>
              </a:graphicData>
            </a:graphic>
          </wp:inline>
        </w:drawing>
      </w:r>
    </w:p>
    <w:bookmarkStart w:id="137" w:name="_Toc10131109"/>
    <w:bookmarkStart w:id="138" w:name="_Toc10215165"/>
    <w:bookmarkEnd w:id="137"/>
    <w:bookmarkEnd w:id="138"/>
    <w:p w:rsidR="009F5969" w:rsidRPr="00BB6AC9" w:rsidRDefault="00D70220" w:rsidP="009F5969">
      <w:pPr>
        <w:pStyle w:val="GOSTFigName"/>
      </w:pPr>
      <w:r w:rsidRPr="00BB6AC9">
        <w:fldChar w:fldCharType="begin"/>
      </w:r>
      <w:r w:rsidR="009F5969" w:rsidRPr="00BB6AC9">
        <w:instrText xml:space="preserve"> SEQ Рисунок \* ARABIC </w:instrText>
      </w:r>
      <w:r w:rsidRPr="00BB6AC9">
        <w:fldChar w:fldCharType="separate"/>
      </w:r>
      <w:bookmarkStart w:id="139" w:name="_Ref535603131"/>
      <w:bookmarkStart w:id="140" w:name="_Toc111111668"/>
      <w:r w:rsidR="00050288">
        <w:rPr>
          <w:noProof/>
        </w:rPr>
        <w:t>10</w:t>
      </w:r>
      <w:bookmarkEnd w:id="139"/>
      <w:r w:rsidRPr="00BB6AC9">
        <w:fldChar w:fldCharType="end"/>
      </w:r>
      <w:r w:rsidR="009F5969" w:rsidRPr="00BB6AC9">
        <w:t>. Справочник «Книга регистрации лицевых счетов»</w:t>
      </w:r>
      <w:bookmarkEnd w:id="140"/>
    </w:p>
    <w:p w:rsidR="00FE1635" w:rsidRPr="00BB6AC9" w:rsidRDefault="00FE1635" w:rsidP="00A02CE1">
      <w:pPr>
        <w:pStyle w:val="45"/>
      </w:pPr>
      <w:bookmarkStart w:id="141" w:name="_Toc5270825"/>
      <w:bookmarkStart w:id="142" w:name="_Toc5270826"/>
      <w:bookmarkStart w:id="143" w:name="_Toc5270827"/>
      <w:bookmarkStart w:id="144" w:name="_Toc9251562"/>
      <w:bookmarkStart w:id="145" w:name="_Toc9251639"/>
      <w:bookmarkStart w:id="146" w:name="_Toc10131154"/>
      <w:bookmarkStart w:id="147" w:name="_Toc10215121"/>
      <w:bookmarkStart w:id="148" w:name="_Toc5270828"/>
      <w:bookmarkStart w:id="149" w:name="_Toc9251563"/>
      <w:bookmarkStart w:id="150" w:name="_Toc9251640"/>
      <w:bookmarkStart w:id="151" w:name="_Toc10131155"/>
      <w:bookmarkStart w:id="152" w:name="_Toc10215122"/>
      <w:bookmarkStart w:id="153" w:name="_Ref97201754"/>
      <w:bookmarkStart w:id="154" w:name="_Toc115888667"/>
      <w:bookmarkEnd w:id="141"/>
      <w:bookmarkEnd w:id="142"/>
      <w:bookmarkEnd w:id="143"/>
      <w:bookmarkEnd w:id="144"/>
      <w:bookmarkEnd w:id="145"/>
      <w:bookmarkEnd w:id="146"/>
      <w:bookmarkEnd w:id="147"/>
      <w:bookmarkEnd w:id="148"/>
      <w:bookmarkEnd w:id="149"/>
      <w:bookmarkEnd w:id="150"/>
      <w:bookmarkEnd w:id="151"/>
      <w:bookmarkEnd w:id="152"/>
      <w:r w:rsidRPr="00BB6AC9">
        <w:t>Создание заявки на создание записи справочника «</w:t>
      </w:r>
      <w:r w:rsidR="00025F30" w:rsidRPr="00BB6AC9">
        <w:t>Книга регистрации лицевых счетов</w:t>
      </w:r>
      <w:r w:rsidRPr="00BB6AC9">
        <w:t>»</w:t>
      </w:r>
      <w:bookmarkEnd w:id="153"/>
      <w:bookmarkEnd w:id="154"/>
    </w:p>
    <w:p w:rsidR="00E255C8" w:rsidRPr="00BB6AC9" w:rsidRDefault="00E255C8" w:rsidP="00E255C8">
      <w:pPr>
        <w:pStyle w:val="GOSTNormal"/>
      </w:pPr>
      <w:r w:rsidRPr="00BB6AC9">
        <w:t>Условия выполнения операции (таб</w:t>
      </w:r>
      <w:r w:rsidR="001A4D1A" w:rsidRPr="00BB6AC9">
        <w:t>л</w:t>
      </w:r>
      <w:r w:rsidRPr="00BB6AC9">
        <w:t>. </w:t>
      </w:r>
      <w:r w:rsidR="00CB6845">
        <w:t>9</w:t>
      </w:r>
      <w:r w:rsidRPr="00BB6AC9">
        <w:t>).</w:t>
      </w:r>
    </w:p>
    <w:p w:rsidR="00E255C8" w:rsidRPr="00BB6AC9" w:rsidRDefault="00CB6845" w:rsidP="00E176B6">
      <w:pPr>
        <w:pStyle w:val="GOSTNameTable"/>
        <w:tabs>
          <w:tab w:val="num" w:pos="1701"/>
        </w:tabs>
      </w:pPr>
      <w:bookmarkStart w:id="155" w:name="_Toc115892711"/>
      <w:r>
        <w:rPr>
          <w:rStyle w:val="afffc"/>
          <w:b/>
          <w:bCs w:val="0"/>
        </w:rPr>
        <w:lastRenderedPageBreak/>
        <w:t>9</w:t>
      </w:r>
      <w:r w:rsidR="00E255C8" w:rsidRPr="00BB6AC9">
        <w:t>. Условия выполнения операции</w:t>
      </w:r>
      <w:bookmarkEnd w:id="155"/>
    </w:p>
    <w:tbl>
      <w:tblPr>
        <w:tblStyle w:val="GOSTTable"/>
        <w:tblW w:w="5000" w:type="pct"/>
        <w:tblLook w:val="01E0" w:firstRow="1" w:lastRow="1" w:firstColumn="1" w:lastColumn="1" w:noHBand="0" w:noVBand="0"/>
      </w:tblPr>
      <w:tblGrid>
        <w:gridCol w:w="4496"/>
        <w:gridCol w:w="5198"/>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BB6AC9" w:rsidRDefault="00E255C8" w:rsidP="00E255C8">
            <w:pPr>
              <w:pStyle w:val="GOSTTableHead"/>
            </w:pPr>
            <w:r w:rsidRPr="00BB6AC9">
              <w:t>Условие</w:t>
            </w:r>
          </w:p>
        </w:tc>
        <w:tc>
          <w:tcPr>
            <w:tcW w:w="2681"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BB6AC9" w:rsidRDefault="00E255C8" w:rsidP="00E255C8">
            <w:pPr>
              <w:pStyle w:val="GOSTTablenorm"/>
            </w:pPr>
            <w:r w:rsidRPr="00BB6AC9">
              <w:t>Входящие процессы/события</w:t>
            </w:r>
          </w:p>
        </w:tc>
        <w:tc>
          <w:tcPr>
            <w:tcW w:w="2681"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BB6AC9" w:rsidRDefault="00E255C8" w:rsidP="00E255C8">
            <w:pPr>
              <w:pStyle w:val="GOSTTablenorm"/>
            </w:pPr>
            <w:r w:rsidRPr="00BB6AC9">
              <w:t>Входящие документы/системные записи</w:t>
            </w:r>
          </w:p>
        </w:tc>
        <w:tc>
          <w:tcPr>
            <w:tcW w:w="2681" w:type="pct"/>
          </w:tcPr>
          <w:p w:rsidR="00E255C8" w:rsidRPr="00BB6AC9" w:rsidRDefault="00E255C8" w:rsidP="00E255C8">
            <w:pPr>
              <w:pStyle w:val="GOSTTablenorm"/>
            </w:pPr>
            <w:r w:rsidRPr="00BB6AC9">
              <w:t>Необходимые к предоставлению документы:</w:t>
            </w:r>
          </w:p>
          <w:p w:rsidR="00E255C8" w:rsidRPr="00BB6AC9" w:rsidRDefault="00E255C8" w:rsidP="00E255C8">
            <w:pPr>
              <w:pStyle w:val="GOSTTableListMark1"/>
            </w:pPr>
            <w:r w:rsidRPr="00BB6AC9">
              <w:t>информация об организациях, содержащая ее реквизиты;</w:t>
            </w:r>
          </w:p>
          <w:p w:rsidR="00E255C8" w:rsidRPr="00BB6AC9" w:rsidRDefault="00E255C8" w:rsidP="00E255C8">
            <w:pPr>
              <w:pStyle w:val="GOSTTableListMark1"/>
            </w:pPr>
            <w:r w:rsidRPr="00BB6AC9">
              <w:t>документ-основание и другие документы для открытия Лицевого счета;</w:t>
            </w:r>
          </w:p>
          <w:p w:rsidR="00E255C8" w:rsidRPr="00BB6AC9" w:rsidRDefault="00E255C8" w:rsidP="00E255C8">
            <w:pPr>
              <w:pStyle w:val="GOSTTableListMark1"/>
              <w:numPr>
                <w:ilvl w:val="0"/>
                <w:numId w:val="0"/>
              </w:numPr>
              <w:tabs>
                <w:tab w:val="clear" w:pos="284"/>
                <w:tab w:val="left" w:pos="33"/>
              </w:tabs>
              <w:ind w:left="33"/>
            </w:pPr>
            <w:r w:rsidRPr="00BB6AC9">
              <w:t>Наличие организации в справочнике «Сводный реестр» или «Реестр ИП и КФХ»</w:t>
            </w:r>
          </w:p>
        </w:tc>
      </w:tr>
    </w:tbl>
    <w:p w:rsidR="00E255C8" w:rsidRPr="00BB6AC9" w:rsidRDefault="00E255C8" w:rsidP="00E255C8">
      <w:r w:rsidRPr="00BB6AC9">
        <w:t>Результат выполнения операции (таб</w:t>
      </w:r>
      <w:r w:rsidR="001A4D1A" w:rsidRPr="00BB6AC9">
        <w:t>л</w:t>
      </w:r>
      <w:r w:rsidRPr="00BB6AC9">
        <w:t>. </w:t>
      </w:r>
      <w:r w:rsidR="00CB6845">
        <w:t>10</w:t>
      </w:r>
      <w:r w:rsidRPr="00BB6AC9">
        <w:t>).</w:t>
      </w:r>
    </w:p>
    <w:p w:rsidR="00E255C8" w:rsidRPr="00BB6AC9" w:rsidRDefault="00CB6845" w:rsidP="00E176B6">
      <w:pPr>
        <w:pStyle w:val="GOSTNameTable"/>
        <w:tabs>
          <w:tab w:val="num" w:pos="1701"/>
        </w:tabs>
        <w:rPr>
          <w:rStyle w:val="afffc"/>
          <w:b/>
          <w:bCs w:val="0"/>
        </w:rPr>
      </w:pPr>
      <w:bookmarkStart w:id="156" w:name="_Toc115892712"/>
      <w:r>
        <w:rPr>
          <w:rStyle w:val="afffc"/>
          <w:b/>
          <w:bCs w:val="0"/>
        </w:rPr>
        <w:t>10</w:t>
      </w:r>
      <w:r w:rsidR="00E255C8" w:rsidRPr="00BB6AC9">
        <w:rPr>
          <w:rStyle w:val="afffc"/>
          <w:b/>
          <w:bCs w:val="0"/>
        </w:rPr>
        <w:t>. Результат выполнения операции</w:t>
      </w:r>
      <w:bookmarkEnd w:id="156"/>
    </w:p>
    <w:tbl>
      <w:tblPr>
        <w:tblStyle w:val="GOSTTable"/>
        <w:tblW w:w="5000" w:type="pct"/>
        <w:tblLook w:val="01E0" w:firstRow="1" w:lastRow="1" w:firstColumn="1" w:lastColumn="1" w:noHBand="0" w:noVBand="0"/>
      </w:tblPr>
      <w:tblGrid>
        <w:gridCol w:w="4572"/>
        <w:gridCol w:w="5122"/>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BB6AC9" w:rsidRDefault="00E255C8" w:rsidP="00E255C8">
            <w:pPr>
              <w:pStyle w:val="GOSTTableHead"/>
            </w:pPr>
            <w:r w:rsidRPr="00BB6AC9">
              <w:t>Результат</w:t>
            </w:r>
          </w:p>
        </w:tc>
        <w:tc>
          <w:tcPr>
            <w:tcW w:w="2642"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BB6AC9" w:rsidRDefault="00E255C8" w:rsidP="00E255C8">
            <w:pPr>
              <w:pStyle w:val="GOSTTablenorm"/>
            </w:pPr>
            <w:r w:rsidRPr="00BB6AC9">
              <w:t>Исходящие процессы/события</w:t>
            </w:r>
          </w:p>
        </w:tc>
        <w:tc>
          <w:tcPr>
            <w:tcW w:w="2642"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BB6AC9" w:rsidRDefault="00E255C8" w:rsidP="00E255C8">
            <w:pPr>
              <w:pStyle w:val="GOSTTablenorm"/>
            </w:pPr>
            <w:r w:rsidRPr="00BB6AC9">
              <w:t>Исходящие документы/системные записи</w:t>
            </w:r>
          </w:p>
        </w:tc>
        <w:tc>
          <w:tcPr>
            <w:tcW w:w="2642" w:type="pct"/>
          </w:tcPr>
          <w:p w:rsidR="00E255C8" w:rsidRPr="00BB6AC9" w:rsidRDefault="00E255C8" w:rsidP="00E255C8">
            <w:pPr>
              <w:pStyle w:val="GOSTTablenorm"/>
            </w:pPr>
            <w:r w:rsidRPr="00BB6AC9">
              <w:t>Запись в справочнике «Книга регистрации лицевых счетов» в статусе «Актуальная»</w:t>
            </w:r>
          </w:p>
        </w:tc>
      </w:tr>
    </w:tbl>
    <w:p w:rsidR="00EA301D" w:rsidRPr="00BB6AC9" w:rsidRDefault="00EA301D" w:rsidP="00EA301D">
      <w:pPr>
        <w:pStyle w:val="GOSTNormal"/>
      </w:pPr>
      <w:r w:rsidRPr="00BB6AC9">
        <w:t xml:space="preserve">При внесении сведений о ТОФК используется справочник «Центры специализации», так как по каждому субъекту РФ определена его принадлежность к какому-либо ТОФК – Центру специализации. Схемы привязки «Платежный центр – Центр специализации – ТОФК» приведены в </w:t>
      </w:r>
      <w:r w:rsidR="006D41D4" w:rsidRPr="00BB6AC9">
        <w:t>приложении </w:t>
      </w:r>
      <w:r w:rsidR="00BB6AC9">
        <w:t>1</w:t>
      </w:r>
      <w:r w:rsidR="006D41D4" w:rsidRPr="00BB6AC9">
        <w:t xml:space="preserve"> настоящего </w:t>
      </w:r>
      <w:r w:rsidRPr="00BB6AC9">
        <w:t>документа.</w:t>
      </w:r>
    </w:p>
    <w:p w:rsidR="00FE1635" w:rsidRPr="00BB6AC9" w:rsidRDefault="00FE1635" w:rsidP="009E6008">
      <w:pPr>
        <w:pStyle w:val="GOSTNormalWithout"/>
      </w:pPr>
      <w:r w:rsidRPr="00BB6AC9">
        <w:t xml:space="preserve">Для создания заявки на создание записи справочника </w:t>
      </w:r>
      <w:r w:rsidR="001818EA" w:rsidRPr="00BB6AC9">
        <w:t>Пользователю необходимо</w:t>
      </w:r>
      <w:r w:rsidRPr="00BB6AC9">
        <w:t>:</w:t>
      </w:r>
    </w:p>
    <w:p w:rsidR="00FE1635" w:rsidRPr="00BB6AC9" w:rsidRDefault="00FE1635" w:rsidP="009E6008">
      <w:pPr>
        <w:pStyle w:val="GOSTListmark1"/>
      </w:pPr>
      <w:r w:rsidRPr="00BB6AC9">
        <w:t xml:space="preserve">зайти в ЛК ЭБ НСИ и перейти в раздел </w:t>
      </w:r>
      <w:r w:rsidR="00227269" w:rsidRPr="00BB6AC9">
        <w:t>«</w:t>
      </w:r>
      <w:r w:rsidR="0098374A" w:rsidRPr="00BB6AC9">
        <w:t>Подсистема нормативно-справочной информации</w:t>
      </w:r>
      <w:r w:rsidR="00227269" w:rsidRPr="00BB6AC9">
        <w:t>»</w:t>
      </w:r>
      <w:r w:rsidR="0098374A" w:rsidRPr="00BB6AC9">
        <w:t xml:space="preserve"> - «Ведение справочников, реестров, классификаторов»</w:t>
      </w:r>
      <w:r w:rsidR="00227269" w:rsidRPr="00BB6AC9">
        <w:t xml:space="preserve"> </w:t>
      </w:r>
      <w:r w:rsidRPr="00BB6AC9">
        <w:t>– «</w:t>
      </w:r>
      <w:r w:rsidR="00C95495" w:rsidRPr="00BB6AC9">
        <w:t>Книга регистрации лицевых счетов</w:t>
      </w:r>
      <w:r w:rsidRPr="00BB6AC9">
        <w:t>» – «</w:t>
      </w:r>
      <w:r w:rsidR="0098374A" w:rsidRPr="00BB6AC9">
        <w:t>Заявка</w:t>
      </w:r>
      <w:r w:rsidR="00C95495" w:rsidRPr="00BB6AC9">
        <w:t xml:space="preserve"> на изменение </w:t>
      </w:r>
      <w:r w:rsidR="0098374A" w:rsidRPr="00BB6AC9">
        <w:t>справочника «</w:t>
      </w:r>
      <w:r w:rsidR="00C95495" w:rsidRPr="00BB6AC9">
        <w:t>Книги регистрации лицевых счетов</w:t>
      </w:r>
      <w:r w:rsidRPr="00BB6AC9">
        <w:t>». Откроется списковая форма документа;</w:t>
      </w:r>
    </w:p>
    <w:p w:rsidR="00C95495" w:rsidRPr="00BB6AC9" w:rsidRDefault="00FE1635" w:rsidP="009E6008">
      <w:pPr>
        <w:pStyle w:val="GOSTListmark1"/>
      </w:pPr>
      <w:r w:rsidRPr="00BB6AC9">
        <w:t>в реестре заявок нажать кнопку «Создать новый документ»</w:t>
      </w:r>
      <w:r w:rsidR="007C0D24" w:rsidRPr="00BB6AC9">
        <w:t>;</w:t>
      </w:r>
    </w:p>
    <w:p w:rsidR="00C95495" w:rsidRPr="00BB6AC9" w:rsidRDefault="004E2F3A" w:rsidP="009E6008">
      <w:pPr>
        <w:pStyle w:val="GOSTListmark1"/>
      </w:pPr>
      <w:r w:rsidRPr="00BB6AC9">
        <w:t xml:space="preserve">выбрать </w:t>
      </w:r>
      <w:r w:rsidR="00C95495" w:rsidRPr="00BB6AC9">
        <w:t>тип заявки «</w:t>
      </w:r>
      <w:r w:rsidR="00B34C5B" w:rsidRPr="00BB6AC9">
        <w:t>Открытие</w:t>
      </w:r>
      <w:r w:rsidR="00C95495" w:rsidRPr="00BB6AC9">
        <w:t>»;</w:t>
      </w:r>
    </w:p>
    <w:p w:rsidR="00FE1635" w:rsidRPr="00BB6AC9" w:rsidRDefault="00FE1635" w:rsidP="009E6008">
      <w:pPr>
        <w:pStyle w:val="GOSTListmark1"/>
      </w:pPr>
      <w:r w:rsidRPr="00BB6AC9">
        <w:t>в открывшейся форме заявки заполнить все обязательные атрибуты;</w:t>
      </w:r>
    </w:p>
    <w:p w:rsidR="00FE1635" w:rsidRPr="00BB6AC9" w:rsidRDefault="00FE1635" w:rsidP="009E6008">
      <w:pPr>
        <w:pStyle w:val="GOSTListmark1"/>
      </w:pPr>
      <w:r w:rsidRPr="00BB6AC9">
        <w:t>в форме заявки нажать кнопку «Сохранить и закрыть».</w:t>
      </w:r>
    </w:p>
    <w:p w:rsidR="00FE1635" w:rsidRPr="00BB6AC9" w:rsidRDefault="00FE1635" w:rsidP="009E6008">
      <w:pPr>
        <w:pStyle w:val="GOSTNormal"/>
      </w:pPr>
      <w:r w:rsidRPr="00BB6AC9">
        <w:t>Заявке присваивается статус «</w:t>
      </w:r>
      <w:r w:rsidR="0051254C" w:rsidRPr="00BB6AC9">
        <w:t>Черновик</w:t>
      </w:r>
      <w:r w:rsidRPr="00BB6AC9">
        <w:t>» и заявка готова к выполнению дальнейший действий</w:t>
      </w:r>
      <w:r w:rsidR="009E6008" w:rsidRPr="00BB6AC9">
        <w:t xml:space="preserve"> (рис. </w:t>
      </w:r>
      <w:r w:rsidR="00D70220" w:rsidRPr="00BB6AC9">
        <w:fldChar w:fldCharType="begin"/>
      </w:r>
      <w:r w:rsidR="009E6008" w:rsidRPr="00BB6AC9">
        <w:instrText xml:space="preserve"> REF _Ref530316232 \h </w:instrText>
      </w:r>
      <w:r w:rsidR="00577283" w:rsidRPr="00BB6AC9">
        <w:instrText xml:space="preserve"> \* MERGEFORMAT </w:instrText>
      </w:r>
      <w:r w:rsidR="00D70220" w:rsidRPr="00BB6AC9">
        <w:fldChar w:fldCharType="separate"/>
      </w:r>
      <w:r w:rsidR="00050288">
        <w:rPr>
          <w:noProof/>
        </w:rPr>
        <w:t>11</w:t>
      </w:r>
      <w:r w:rsidR="00D70220" w:rsidRPr="00BB6AC9">
        <w:fldChar w:fldCharType="end"/>
      </w:r>
      <w:r w:rsidR="009E6008" w:rsidRPr="00BB6AC9">
        <w:t xml:space="preserve">, </w:t>
      </w:r>
      <w:r w:rsidR="00D70220" w:rsidRPr="00BB6AC9">
        <w:fldChar w:fldCharType="begin"/>
      </w:r>
      <w:r w:rsidR="009E6008" w:rsidRPr="00BB6AC9">
        <w:instrText xml:space="preserve"> REF _Ref530316235 \h </w:instrText>
      </w:r>
      <w:r w:rsidR="00577283" w:rsidRPr="00BB6AC9">
        <w:instrText xml:space="preserve"> \* MERGEFORMAT </w:instrText>
      </w:r>
      <w:r w:rsidR="00D70220" w:rsidRPr="00BB6AC9">
        <w:fldChar w:fldCharType="separate"/>
      </w:r>
      <w:r w:rsidR="00050288">
        <w:rPr>
          <w:noProof/>
        </w:rPr>
        <w:t>12</w:t>
      </w:r>
      <w:r w:rsidR="00D70220" w:rsidRPr="00BB6AC9">
        <w:fldChar w:fldCharType="end"/>
      </w:r>
      <w:r w:rsidR="009E6008" w:rsidRPr="00BB6AC9">
        <w:t>, табл. </w:t>
      </w:r>
      <w:r w:rsidR="00CB6845">
        <w:t>11</w:t>
      </w:r>
      <w:r w:rsidR="009E6008" w:rsidRPr="00BB6AC9">
        <w:t>)</w:t>
      </w:r>
      <w:r w:rsidRPr="00BB6AC9">
        <w:t xml:space="preserve">. </w:t>
      </w:r>
    </w:p>
    <w:p w:rsidR="00FE1635" w:rsidRPr="00BB6AC9" w:rsidRDefault="00FE1635" w:rsidP="009E6008">
      <w:pPr>
        <w:pStyle w:val="GOSTNormal"/>
      </w:pPr>
      <w:r w:rsidRPr="00BB6AC9">
        <w:t>После создания заявки, ее необходимо согласовать</w:t>
      </w:r>
      <w:r w:rsidR="00BE4BE4" w:rsidRPr="00BB6AC9">
        <w:t xml:space="preserve"> и утвердить</w:t>
      </w:r>
      <w:r w:rsidRPr="00BB6AC9">
        <w:t xml:space="preserve"> (</w:t>
      </w:r>
      <w:r w:rsidR="009E6008" w:rsidRPr="00BB6AC9">
        <w:t xml:space="preserve">см. </w:t>
      </w:r>
      <w:r w:rsidRPr="00BB6AC9">
        <w:t>п.</w:t>
      </w:r>
      <w:r w:rsidR="009E6008" w:rsidRPr="00BB6AC9">
        <w:t> </w:t>
      </w:r>
      <w:r w:rsidR="00EF548E" w:rsidRPr="00BB6AC9">
        <w:fldChar w:fldCharType="begin"/>
      </w:r>
      <w:r w:rsidR="00EF548E" w:rsidRPr="00BB6AC9">
        <w:instrText xml:space="preserve"> REF _Ref522102103 \r \h  \* MERGEFORMAT </w:instrText>
      </w:r>
      <w:r w:rsidR="00EF548E" w:rsidRPr="00BB6AC9">
        <w:fldChar w:fldCharType="separate"/>
      </w:r>
      <w:r w:rsidR="00050288">
        <w:t>1.2.2.11</w:t>
      </w:r>
      <w:r w:rsidR="00EF548E" w:rsidRPr="00BB6AC9">
        <w:fldChar w:fldCharType="end"/>
      </w:r>
      <w:r w:rsidRPr="00BB6AC9">
        <w:t>).</w:t>
      </w:r>
    </w:p>
    <w:p w:rsidR="00FE1635" w:rsidRPr="00BB6AC9" w:rsidRDefault="004D3CC3" w:rsidP="009E6008">
      <w:pPr>
        <w:pStyle w:val="GOSTFigure"/>
      </w:pPr>
      <w:r w:rsidRPr="00BB6AC9">
        <w:rPr>
          <w:noProof/>
        </w:rPr>
        <w:drawing>
          <wp:inline distT="0" distB="0" distL="0" distR="0" wp14:anchorId="2F105B9C" wp14:editId="73CF8962">
            <wp:extent cx="5542059" cy="127482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80905" cy="1283759"/>
                    </a:xfrm>
                    <a:prstGeom prst="rect">
                      <a:avLst/>
                    </a:prstGeom>
                  </pic:spPr>
                </pic:pic>
              </a:graphicData>
            </a:graphic>
          </wp:inline>
        </w:drawing>
      </w:r>
    </w:p>
    <w:bookmarkStart w:id="157" w:name="_Ref522101904"/>
    <w:bookmarkStart w:id="158" w:name="_Toc523327036"/>
    <w:bookmarkStart w:id="159" w:name="_Toc523335197"/>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60" w:name="_Ref530316232"/>
      <w:bookmarkStart w:id="161" w:name="_Toc111111669"/>
      <w:r w:rsidR="00050288">
        <w:rPr>
          <w:noProof/>
        </w:rPr>
        <w:t>11</w:t>
      </w:r>
      <w:bookmarkEnd w:id="160"/>
      <w:r w:rsidRPr="00BB6AC9">
        <w:fldChar w:fldCharType="end"/>
      </w:r>
      <w:bookmarkEnd w:id="157"/>
      <w:r w:rsidR="009E6008" w:rsidRPr="00BB6AC9">
        <w:t>.</w:t>
      </w:r>
      <w:r w:rsidR="00FE1635" w:rsidRPr="00BB6AC9">
        <w:t xml:space="preserve"> Списковая форма </w:t>
      </w:r>
      <w:r w:rsidR="00C95495" w:rsidRPr="00BB6AC9">
        <w:t>Реестра заявок на изменение Книги регистрации лицевых счетов</w:t>
      </w:r>
      <w:bookmarkEnd w:id="158"/>
      <w:bookmarkEnd w:id="159"/>
      <w:bookmarkEnd w:id="161"/>
    </w:p>
    <w:p w:rsidR="00FE1635" w:rsidRPr="00BB6AC9" w:rsidRDefault="00AD47F2" w:rsidP="009E6008">
      <w:pPr>
        <w:pStyle w:val="GOSTFigure"/>
      </w:pPr>
      <w:r w:rsidRPr="00BB6AC9">
        <w:rPr>
          <w:noProof/>
        </w:rPr>
        <w:lastRenderedPageBreak/>
        <w:drawing>
          <wp:inline distT="0" distB="0" distL="0" distR="0" wp14:anchorId="0F826ED2" wp14:editId="729C1BCA">
            <wp:extent cx="5595344" cy="49213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96581" cy="4922413"/>
                    </a:xfrm>
                    <a:prstGeom prst="rect">
                      <a:avLst/>
                    </a:prstGeom>
                  </pic:spPr>
                </pic:pic>
              </a:graphicData>
            </a:graphic>
          </wp:inline>
        </w:drawing>
      </w:r>
    </w:p>
    <w:bookmarkStart w:id="162" w:name="_Ref522101921"/>
    <w:bookmarkStart w:id="163" w:name="_Toc523327037"/>
    <w:bookmarkStart w:id="164" w:name="_Toc523335198"/>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65" w:name="_Ref530316235"/>
      <w:bookmarkStart w:id="166" w:name="_Toc111111670"/>
      <w:r w:rsidR="00050288">
        <w:rPr>
          <w:noProof/>
        </w:rPr>
        <w:t>12</w:t>
      </w:r>
      <w:bookmarkEnd w:id="165"/>
      <w:r w:rsidRPr="00BB6AC9">
        <w:fldChar w:fldCharType="end"/>
      </w:r>
      <w:bookmarkEnd w:id="162"/>
      <w:r w:rsidR="009E6008" w:rsidRPr="00BB6AC9">
        <w:t>.</w:t>
      </w:r>
      <w:r w:rsidR="00FE1635" w:rsidRPr="00BB6AC9">
        <w:t xml:space="preserve"> Заявка на создание/изменение записи справочника </w:t>
      </w:r>
      <w:r w:rsidR="00B02990" w:rsidRPr="00BB6AC9">
        <w:t>Книги регистрации лицевых счетов</w:t>
      </w:r>
      <w:bookmarkEnd w:id="163"/>
      <w:bookmarkEnd w:id="164"/>
      <w:bookmarkEnd w:id="166"/>
    </w:p>
    <w:p w:rsidR="00FE1635" w:rsidRPr="00BB6AC9" w:rsidRDefault="00CB6845" w:rsidP="00E06CAA">
      <w:pPr>
        <w:pStyle w:val="GOSTNameTable"/>
        <w:tabs>
          <w:tab w:val="num" w:pos="1701"/>
        </w:tabs>
      </w:pPr>
      <w:bookmarkStart w:id="167" w:name="_Toc523333745"/>
      <w:bookmarkStart w:id="168" w:name="_Toc523335117"/>
      <w:bookmarkStart w:id="169" w:name="_Toc115892713"/>
      <w:r>
        <w:t>11</w:t>
      </w:r>
      <w:r w:rsidR="009E6008" w:rsidRPr="00BB6AC9">
        <w:t>.</w:t>
      </w:r>
      <w:r w:rsidR="00FE1635" w:rsidRPr="00BB6AC9">
        <w:t xml:space="preserve"> С</w:t>
      </w:r>
      <w:r w:rsidR="009E6008" w:rsidRPr="00BB6AC9">
        <w:t>ведения</w:t>
      </w:r>
      <w:r w:rsidR="00FE1635" w:rsidRPr="00BB6AC9">
        <w:t xml:space="preserve"> о форме заявки на создание/изменение записи справочника </w:t>
      </w:r>
      <w:r w:rsidR="00B02990" w:rsidRPr="00BB6AC9">
        <w:t>Книги регистрации лицевых счетов</w:t>
      </w:r>
      <w:bookmarkEnd w:id="167"/>
      <w:bookmarkEnd w:id="168"/>
      <w:bookmarkEnd w:id="169"/>
    </w:p>
    <w:tbl>
      <w:tblPr>
        <w:tblStyle w:val="GOSTTable"/>
        <w:tblW w:w="5000" w:type="pct"/>
        <w:tblLayout w:type="fixed"/>
        <w:tblLook w:val="04A0" w:firstRow="1" w:lastRow="0" w:firstColumn="1" w:lastColumn="0" w:noHBand="0" w:noVBand="1"/>
      </w:tblPr>
      <w:tblGrid>
        <w:gridCol w:w="2111"/>
        <w:gridCol w:w="2042"/>
        <w:gridCol w:w="1121"/>
        <w:gridCol w:w="4420"/>
      </w:tblGrid>
      <w:tr w:rsidR="00FE1635" w:rsidRPr="00BB6AC9" w:rsidTr="009E6008">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FE1635" w:rsidRPr="00BB6AC9" w:rsidRDefault="00FE1635" w:rsidP="009E6008">
            <w:pPr>
              <w:pStyle w:val="GOSTTableHead"/>
            </w:pPr>
            <w:r w:rsidRPr="00BB6AC9">
              <w:t>Наименование раздела</w:t>
            </w:r>
          </w:p>
        </w:tc>
        <w:tc>
          <w:tcPr>
            <w:tcW w:w="1053" w:type="pct"/>
          </w:tcPr>
          <w:p w:rsidR="00FE1635" w:rsidRPr="00BB6AC9" w:rsidRDefault="00FE1635" w:rsidP="009E6008">
            <w:pPr>
              <w:pStyle w:val="GOSTTableHead"/>
            </w:pPr>
            <w:r w:rsidRPr="00BB6AC9">
              <w:t>Наименование реквизита</w:t>
            </w:r>
          </w:p>
        </w:tc>
        <w:tc>
          <w:tcPr>
            <w:tcW w:w="578" w:type="pct"/>
          </w:tcPr>
          <w:p w:rsidR="00FE1635" w:rsidRPr="00BB6AC9" w:rsidRDefault="00FE1635" w:rsidP="009E6008">
            <w:pPr>
              <w:pStyle w:val="GOSTTableHead"/>
            </w:pPr>
            <w:r w:rsidRPr="00BB6AC9">
              <w:t>Обязательность</w:t>
            </w:r>
          </w:p>
        </w:tc>
        <w:tc>
          <w:tcPr>
            <w:tcW w:w="2280" w:type="pct"/>
          </w:tcPr>
          <w:p w:rsidR="00FE1635" w:rsidRPr="00BB6AC9" w:rsidRDefault="00FE1635" w:rsidP="009E6008">
            <w:pPr>
              <w:pStyle w:val="GOSTTableHead"/>
            </w:pPr>
            <w:r w:rsidRPr="00BB6AC9">
              <w:t>Условия заполнения</w:t>
            </w:r>
          </w:p>
        </w:tc>
      </w:tr>
      <w:tr w:rsidR="00E06CAA"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E06CAA" w:rsidRPr="00BB6AC9" w:rsidDel="005426D0" w:rsidRDefault="00E06CAA" w:rsidP="00EA301D">
            <w:pPr>
              <w:pStyle w:val="GOSTTablenorm"/>
            </w:pPr>
            <w:r w:rsidRPr="00BB6AC9">
              <w:t>Сведения о заявке</w:t>
            </w:r>
          </w:p>
        </w:tc>
        <w:tc>
          <w:tcPr>
            <w:tcW w:w="1053" w:type="pct"/>
          </w:tcPr>
          <w:p w:rsidR="00E06CAA" w:rsidRPr="00BB6AC9" w:rsidRDefault="00E06CAA" w:rsidP="005426D0">
            <w:pPr>
              <w:pStyle w:val="GOSTTablenorm"/>
            </w:pPr>
            <w:r w:rsidRPr="00BB6AC9">
              <w:t>Система-инициатор</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pPr>
              <w:pStyle w:val="GOSTTablenorm"/>
            </w:pPr>
            <w:r w:rsidRPr="00BB6AC9">
              <w:t>Заполняется автоматически.</w:t>
            </w:r>
          </w:p>
        </w:tc>
      </w:tr>
      <w:tr w:rsidR="00E06CAA"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Номер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автоматически при создании заявки.</w:t>
            </w:r>
          </w:p>
        </w:tc>
      </w:tr>
      <w:tr w:rsidR="00E06CAA"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Дата создания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автоматически при создании заявки.</w:t>
            </w:r>
          </w:p>
        </w:tc>
      </w:tr>
      <w:tr w:rsidR="00E06CAA"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Тип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пользователем.</w:t>
            </w:r>
          </w:p>
          <w:p w:rsidR="00E06CAA" w:rsidRPr="00BB6AC9" w:rsidRDefault="00E06CAA" w:rsidP="009E6008">
            <w:pPr>
              <w:pStyle w:val="GOSTTablenorm"/>
            </w:pPr>
            <w:r w:rsidRPr="00BB6AC9">
              <w:t>Может принимать следующие значения:</w:t>
            </w:r>
          </w:p>
          <w:p w:rsidR="00E06CAA" w:rsidRPr="00BB6AC9" w:rsidRDefault="00E06CAA" w:rsidP="005D0B74">
            <w:pPr>
              <w:pStyle w:val="GOSTTableListMark1"/>
            </w:pPr>
            <w:r w:rsidRPr="00BB6AC9">
              <w:t>«Резервирование»</w:t>
            </w:r>
          </w:p>
          <w:p w:rsidR="00E06CAA" w:rsidRPr="00BB6AC9" w:rsidRDefault="00E06CAA" w:rsidP="009E6008">
            <w:pPr>
              <w:pStyle w:val="GOSTTableListMark1"/>
            </w:pPr>
            <w:r w:rsidRPr="00BB6AC9">
              <w:t>«Открытие»;</w:t>
            </w:r>
          </w:p>
          <w:p w:rsidR="00E06CAA" w:rsidRPr="00BB6AC9" w:rsidRDefault="00E06CAA" w:rsidP="009E6008">
            <w:pPr>
              <w:pStyle w:val="GOSTTableListMark1"/>
            </w:pPr>
            <w:r w:rsidRPr="00BB6AC9">
              <w:t>«Изменение»;</w:t>
            </w:r>
          </w:p>
          <w:p w:rsidR="00E06CAA" w:rsidRPr="00BB6AC9" w:rsidRDefault="00E06CAA" w:rsidP="009E6008">
            <w:pPr>
              <w:pStyle w:val="GOSTTableListMark1"/>
            </w:pPr>
            <w:r w:rsidRPr="00BB6AC9">
              <w:t>«Переоформление»</w:t>
            </w:r>
            <w:r w:rsidRPr="00BB6AC9">
              <w:rPr>
                <w:lang w:val="en-US"/>
              </w:rPr>
              <w:t>;</w:t>
            </w:r>
          </w:p>
          <w:p w:rsidR="00E06CAA" w:rsidRPr="00BB6AC9" w:rsidRDefault="00E06CAA">
            <w:pPr>
              <w:pStyle w:val="GOSTTableListMark1"/>
            </w:pPr>
            <w:r w:rsidRPr="00BB6AC9">
              <w:t>«Закрытие».</w:t>
            </w:r>
          </w:p>
        </w:tc>
      </w:tr>
      <w:tr w:rsidR="00150CA6" w:rsidRPr="00BB6AC9" w:rsidTr="00FD3617">
        <w:trPr>
          <w:cnfStyle w:val="000000100000" w:firstRow="0" w:lastRow="0" w:firstColumn="0" w:lastColumn="0" w:oddVBand="0" w:evenVBand="0" w:oddHBand="1" w:evenHBand="0" w:firstRowFirstColumn="0" w:firstRowLastColumn="0" w:lastRowFirstColumn="0" w:lastRowLastColumn="0"/>
          <w:trHeight w:val="829"/>
        </w:trPr>
        <w:tc>
          <w:tcPr>
            <w:tcW w:w="1089" w:type="pct"/>
            <w:vMerge w:val="restart"/>
          </w:tcPr>
          <w:p w:rsidR="00150CA6" w:rsidRPr="00BB6AC9" w:rsidRDefault="00150CA6" w:rsidP="00150CA6">
            <w:pPr>
              <w:pStyle w:val="GOSTTablenorm"/>
            </w:pPr>
            <w:r w:rsidRPr="00BB6AC9">
              <w:lastRenderedPageBreak/>
              <w:t>Основные сведения о клиенте</w:t>
            </w:r>
          </w:p>
        </w:tc>
        <w:tc>
          <w:tcPr>
            <w:tcW w:w="1053" w:type="pct"/>
          </w:tcPr>
          <w:p w:rsidR="00150CA6" w:rsidRPr="00BB6AC9" w:rsidRDefault="00150CA6" w:rsidP="005D0B74">
            <w:pPr>
              <w:pStyle w:val="GOSTTablenorm"/>
            </w:pPr>
            <w:r w:rsidRPr="00BB6AC9">
              <w:t>Тип клиента</w:t>
            </w:r>
          </w:p>
        </w:tc>
        <w:tc>
          <w:tcPr>
            <w:tcW w:w="578" w:type="pct"/>
          </w:tcPr>
          <w:p w:rsidR="00150CA6" w:rsidRPr="00BB6AC9" w:rsidRDefault="00150CA6" w:rsidP="005D0B74">
            <w:pPr>
              <w:pStyle w:val="GOSTTableListMark1"/>
              <w:numPr>
                <w:ilvl w:val="0"/>
                <w:numId w:val="0"/>
              </w:numPr>
              <w:ind w:left="340" w:hanging="227"/>
            </w:pPr>
            <w:r w:rsidRPr="00BB6AC9">
              <w:t>Да</w:t>
            </w:r>
          </w:p>
        </w:tc>
        <w:tc>
          <w:tcPr>
            <w:tcW w:w="2280" w:type="pct"/>
          </w:tcPr>
          <w:p w:rsidR="00150CA6" w:rsidRPr="00BB6AC9" w:rsidRDefault="00150CA6" w:rsidP="005D0B74">
            <w:pPr>
              <w:pStyle w:val="GOSTTablenorm"/>
            </w:pPr>
            <w:r w:rsidRPr="00BB6AC9">
              <w:t>Заполняется пользователем.</w:t>
            </w:r>
          </w:p>
          <w:p w:rsidR="00150CA6" w:rsidRPr="00BB6AC9" w:rsidRDefault="00150CA6" w:rsidP="005D0B74">
            <w:pPr>
              <w:pStyle w:val="GOSTTablenorm"/>
              <w:ind w:left="340" w:hanging="227"/>
            </w:pPr>
            <w:r w:rsidRPr="00BB6AC9">
              <w:t>Может принимать следующие значения:</w:t>
            </w:r>
          </w:p>
          <w:p w:rsidR="00150CA6" w:rsidRPr="00BB6AC9" w:rsidRDefault="00150CA6" w:rsidP="005D0B74">
            <w:pPr>
              <w:pStyle w:val="GOSTTableListMark1"/>
            </w:pPr>
            <w:r w:rsidRPr="00BB6AC9">
              <w:t>ИП</w:t>
            </w:r>
            <w:r w:rsidRPr="00BB6AC9">
              <w:rPr>
                <w:lang w:val="en-US"/>
              </w:rPr>
              <w:t>;</w:t>
            </w:r>
          </w:p>
          <w:p w:rsidR="00150CA6" w:rsidRPr="00BB6AC9" w:rsidRDefault="00150CA6" w:rsidP="005D0B74">
            <w:pPr>
              <w:pStyle w:val="GOSTTableListMark1"/>
            </w:pPr>
            <w:r w:rsidRPr="00BB6AC9">
              <w:t>ЮЛ</w:t>
            </w:r>
            <w:r w:rsidRPr="00BB6AC9">
              <w:rPr>
                <w:lang w:val="en-US"/>
              </w:rPr>
              <w:t>;</w:t>
            </w:r>
          </w:p>
          <w:p w:rsidR="00150CA6" w:rsidRPr="00BB6AC9" w:rsidRDefault="00150CA6" w:rsidP="005D0B74">
            <w:pPr>
              <w:pStyle w:val="GOSTTableListMark1"/>
            </w:pPr>
            <w:r w:rsidRPr="00BB6AC9">
              <w:t>КФХ;</w:t>
            </w:r>
          </w:p>
          <w:p w:rsidR="00150CA6" w:rsidRPr="00BB6AC9" w:rsidRDefault="00150CA6" w:rsidP="005D0B74">
            <w:pPr>
              <w:pStyle w:val="GOSTTableListMark1"/>
            </w:pPr>
            <w:r w:rsidRPr="00BB6AC9">
              <w:t>ОП ЮЛ</w:t>
            </w:r>
            <w:r w:rsidRPr="00BB6AC9">
              <w:rPr>
                <w:lang w:val="en-US"/>
              </w:rPr>
              <w:t>.</w:t>
            </w:r>
          </w:p>
        </w:tc>
      </w:tr>
      <w:tr w:rsidR="00150CA6"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150CA6" w:rsidRPr="00BB6AC9" w:rsidRDefault="00150CA6" w:rsidP="009E6008">
            <w:pPr>
              <w:pStyle w:val="GOSTTablenorm"/>
            </w:pPr>
          </w:p>
        </w:tc>
        <w:tc>
          <w:tcPr>
            <w:tcW w:w="1053" w:type="pct"/>
          </w:tcPr>
          <w:p w:rsidR="00150CA6" w:rsidRPr="00BB6AC9" w:rsidRDefault="00150CA6" w:rsidP="005426D0">
            <w:pPr>
              <w:pStyle w:val="GOSTTablenorm"/>
            </w:pPr>
            <w:r w:rsidRPr="00BB6AC9">
              <w:t>Код клиента по Сводному реестру/реестру ИП,КФХ</w:t>
            </w:r>
          </w:p>
        </w:tc>
        <w:tc>
          <w:tcPr>
            <w:tcW w:w="578" w:type="pct"/>
          </w:tcPr>
          <w:p w:rsidR="00150CA6" w:rsidRPr="00BB6AC9" w:rsidRDefault="00150CA6" w:rsidP="009E6008">
            <w:pPr>
              <w:pStyle w:val="GOSTTablenorm"/>
            </w:pPr>
            <w:r w:rsidRPr="00BB6AC9">
              <w:t>Да</w:t>
            </w:r>
          </w:p>
        </w:tc>
        <w:tc>
          <w:tcPr>
            <w:tcW w:w="2280" w:type="pct"/>
          </w:tcPr>
          <w:p w:rsidR="00150CA6" w:rsidRPr="00BB6AC9" w:rsidRDefault="00150CA6" w:rsidP="009E6008">
            <w:pPr>
              <w:pStyle w:val="GOSTTablenorm"/>
            </w:pPr>
            <w:r w:rsidRPr="00BB6AC9">
              <w:t>Заполняется пользователем выбором из справочника «Сводный реестр».</w:t>
            </w:r>
          </w:p>
        </w:tc>
      </w:tr>
      <w:tr w:rsidR="00A574FE" w:rsidRPr="00BB6AC9" w:rsidTr="0023309C">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shd w:val="clear" w:color="auto" w:fill="auto"/>
          </w:tcPr>
          <w:p w:rsidR="00A574FE" w:rsidRPr="00BB6AC9" w:rsidRDefault="00A574FE" w:rsidP="00A574FE">
            <w:pPr>
              <w:pStyle w:val="GOSTTablenorm"/>
            </w:pPr>
            <w:r w:rsidRPr="00BB6AC9">
              <w:t>Головной исполнитель</w:t>
            </w:r>
          </w:p>
        </w:tc>
        <w:tc>
          <w:tcPr>
            <w:tcW w:w="578" w:type="pct"/>
            <w:shd w:val="clear" w:color="auto" w:fill="auto"/>
          </w:tcPr>
          <w:p w:rsidR="00A574FE" w:rsidRPr="00BB6AC9" w:rsidRDefault="00A574FE" w:rsidP="00A574FE">
            <w:pPr>
              <w:pStyle w:val="GOSTTablenorm"/>
            </w:pPr>
            <w:r w:rsidRPr="00BB6AC9">
              <w:t>Да</w:t>
            </w:r>
          </w:p>
        </w:tc>
        <w:tc>
          <w:tcPr>
            <w:tcW w:w="2280" w:type="pct"/>
            <w:shd w:val="clear" w:color="auto" w:fill="auto"/>
          </w:tcPr>
          <w:p w:rsidR="00A574FE" w:rsidRPr="00BB6AC9" w:rsidRDefault="00A574FE" w:rsidP="00A574FE">
            <w:pPr>
              <w:pStyle w:val="GOSTTablenorm"/>
            </w:pPr>
            <w:r w:rsidRPr="00BB6AC9">
              <w:t>Логическое поле, определяет является ли клиент головным исполнителем.</w:t>
            </w:r>
          </w:p>
          <w:p w:rsidR="00A574FE" w:rsidRPr="00BB6AC9" w:rsidRDefault="00A574FE" w:rsidP="00A574FE">
            <w:pPr>
              <w:pStyle w:val="GOSTTablenorm"/>
            </w:pPr>
            <w:r w:rsidRPr="00BB6AC9">
              <w:t>Автоматически при создании заявки заполняется значением «Нет».</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клиента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5B7BA6">
            <w:pPr>
              <w:pStyle w:val="GOSTTablenorm"/>
            </w:pPr>
            <w:r w:rsidRPr="00BB6AC9">
              <w:t xml:space="preserve">Заполняется автоматически из Сводного реестра. </w:t>
            </w:r>
          </w:p>
          <w:p w:rsidR="00A574FE" w:rsidRPr="00BB6AC9" w:rsidRDefault="00A574FE" w:rsidP="0023309C">
            <w:pPr>
              <w:pStyle w:val="GOSTTablenorm"/>
              <w:ind w:left="0"/>
            </w:pP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Полное наименование клиента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Сокращенное наименование клиента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Фамилия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Имя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Отчество</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ИНН</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КПП</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ОГРН</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F74542">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ОКПО</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Учётный номер</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Адрес электронной почты</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A574FE" w:rsidRPr="00BB6AC9" w:rsidRDefault="00A574FE" w:rsidP="00A574FE">
            <w:pPr>
              <w:pStyle w:val="GOSTTablenorm"/>
            </w:pPr>
            <w:r w:rsidRPr="00BB6AC9">
              <w:rPr>
                <w:rStyle w:val="z-label"/>
              </w:rPr>
              <w:t>Дополнительные сведения о клиенте</w:t>
            </w:r>
          </w:p>
        </w:tc>
        <w:tc>
          <w:tcPr>
            <w:tcW w:w="1053" w:type="pct"/>
          </w:tcPr>
          <w:p w:rsidR="00A574FE" w:rsidRPr="00BB6AC9" w:rsidRDefault="00EF5AB0" w:rsidP="00D04D34">
            <w:pPr>
              <w:pStyle w:val="GOSTTablenorm"/>
            </w:pPr>
            <w:r w:rsidRPr="00BB6AC9">
              <w:rPr>
                <w:rStyle w:val="z-label"/>
              </w:rPr>
              <w:t>-</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EF5AB0" w:rsidP="00A574FE">
            <w:pPr>
              <w:pStyle w:val="GOSTTablenorm"/>
            </w:pPr>
            <w:r w:rsidRPr="00BB6AC9">
              <w:t xml:space="preserve">Группирующий реквизит (Заголовок). </w:t>
            </w:r>
            <w:r w:rsidR="00A574FE" w:rsidRPr="00BB6AC9">
              <w:t>Заполняются автоматически из справочника «Сводный реестр» или «Реестр ИП и КФХ». Доступно для редактирования пользователю.</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A574FE" w:rsidRPr="00BB6AC9" w:rsidRDefault="00A574FE" w:rsidP="00A574FE">
            <w:pPr>
              <w:pStyle w:val="GOSTTablenorm"/>
              <w:rPr>
                <w:rStyle w:val="z-label"/>
              </w:rPr>
            </w:pPr>
            <w:r w:rsidRPr="00BB6AC9">
              <w:rPr>
                <w:rStyle w:val="z-label"/>
              </w:rPr>
              <w:t xml:space="preserve">Сведения о месте нахождения клиента на территории Российской Федерации </w:t>
            </w:r>
          </w:p>
        </w:tc>
        <w:tc>
          <w:tcPr>
            <w:tcW w:w="1053" w:type="pct"/>
          </w:tcPr>
          <w:p w:rsidR="00A574FE" w:rsidRPr="00BB6AC9" w:rsidRDefault="00A574FE" w:rsidP="00A574FE">
            <w:pPr>
              <w:pStyle w:val="GOSTTablenorm"/>
            </w:pPr>
            <w:r w:rsidRPr="00BB6AC9">
              <w:t>Код субъекта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выбором из справочника «Субъекты РФ по КЛАДР 2.0».</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Субъект РФ</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выбором из справочника «КЛАДР. Раздел 1 2.0».</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Почтовый индекс</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Район</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Город</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Населенный пункт</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Улица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Дом</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Корпус/Строение</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Квартира/Офис</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лицевом счете</w:t>
            </w:r>
          </w:p>
        </w:tc>
        <w:tc>
          <w:tcPr>
            <w:tcW w:w="1053" w:type="pct"/>
          </w:tcPr>
          <w:p w:rsidR="00A574FE" w:rsidRPr="00BB6AC9" w:rsidRDefault="00A574FE" w:rsidP="00A574FE">
            <w:pPr>
              <w:pStyle w:val="GOSTTablenorm"/>
            </w:pPr>
            <w:r w:rsidRPr="00BB6AC9">
              <w:t>Номер лицевого счета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Для заявки с типом «Открытие» заполняется автоматически.</w:t>
            </w:r>
          </w:p>
          <w:p w:rsidR="00A574FE" w:rsidRPr="00BB6AC9" w:rsidRDefault="00A574FE" w:rsidP="00A574FE">
            <w:pPr>
              <w:pStyle w:val="GOSTTablenorm"/>
            </w:pPr>
            <w:r w:rsidRPr="00BB6AC9">
              <w:t>Для заявки с типом «Изменение», «Переоформление» и «Закрытие» выбирается пользователем из справочника «Книга регистрации лицевых счетов».</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Тип лицевого счета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Для заявки с типом «Открытие» заполняется автоматически.</w:t>
            </w:r>
          </w:p>
          <w:p w:rsidR="00A574FE" w:rsidRPr="00BB6AC9" w:rsidRDefault="00A574FE" w:rsidP="00A574FE">
            <w:pPr>
              <w:pStyle w:val="GOSTTablenorm"/>
            </w:pPr>
            <w:r w:rsidRPr="00BB6AC9">
              <w:t>Для заявки с типом «Изменение», «Переоформление» и «Закрытие» выбирается пользователем из справочника «Книга регистрации лицевых счетов».</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Код системы</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значением выбранной записи справочника «Коды систем» (NSI_103).</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Бюджет</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p w:rsidR="00A574FE" w:rsidRPr="00BB6AC9" w:rsidRDefault="00A574FE" w:rsidP="00A574FE">
            <w:pPr>
              <w:pStyle w:val="GOSTTablenorm"/>
            </w:pPr>
            <w:r w:rsidRPr="00BB6AC9">
              <w:t>Для заявки с типом «Открытие» есть возможность перевыбора значения из справочника «Перечень бюджетов». При открытии лицевого счета по переданным полномочиям указывается бюджет переданных полномочий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Тип бюджета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Дата открытия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Контур</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p w:rsidR="00A574FE" w:rsidRPr="00BB6AC9" w:rsidRDefault="00A574FE" w:rsidP="00A574FE">
            <w:pPr>
              <w:pStyle w:val="GOSTTablenorm"/>
            </w:pPr>
            <w:r w:rsidRPr="00BB6AC9">
              <w:t>Может принимать следующие значения:</w:t>
            </w:r>
          </w:p>
          <w:p w:rsidR="00A574FE" w:rsidRPr="00BB6AC9" w:rsidRDefault="00A574FE" w:rsidP="00A574FE">
            <w:pPr>
              <w:pStyle w:val="GOSTTableListMark1"/>
            </w:pPr>
            <w:r w:rsidRPr="00BB6AC9">
              <w:t>«Открытый»</w:t>
            </w:r>
            <w:r w:rsidRPr="00BB6AC9">
              <w:rPr>
                <w:lang w:val="en-US"/>
              </w:rPr>
              <w:t>;</w:t>
            </w:r>
          </w:p>
          <w:p w:rsidR="00A574FE" w:rsidRPr="00BB6AC9" w:rsidRDefault="00A574FE" w:rsidP="00A574FE">
            <w:pPr>
              <w:pStyle w:val="GOSTTableListMark1"/>
            </w:pPr>
            <w:r w:rsidRPr="00BB6AC9">
              <w:t>«Закрытый»</w:t>
            </w:r>
            <w:r w:rsidRPr="00BB6AC9">
              <w:rPr>
                <w:lang w:val="en-US"/>
              </w:rPr>
              <w:t>.</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Операционный контур</w:t>
            </w:r>
          </w:p>
        </w:tc>
        <w:tc>
          <w:tcPr>
            <w:tcW w:w="578" w:type="pct"/>
          </w:tcPr>
          <w:p w:rsidR="00A574FE" w:rsidRPr="00BB6AC9" w:rsidRDefault="00A574FE" w:rsidP="00A574FE">
            <w:pPr>
              <w:pStyle w:val="GOSTTablenorm"/>
            </w:pPr>
            <w:r w:rsidRPr="00BB6AC9">
              <w:t xml:space="preserve">Да </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Может принимать следующие значения:</w:t>
            </w:r>
          </w:p>
          <w:p w:rsidR="00A574FE" w:rsidRPr="00BB6AC9" w:rsidRDefault="00A574FE" w:rsidP="00A574FE">
            <w:pPr>
              <w:pStyle w:val="GOSTTableListMark1"/>
            </w:pPr>
            <w:r w:rsidRPr="00BB6AC9">
              <w:t>«Открытый»</w:t>
            </w:r>
            <w:r w:rsidRPr="00BB6AC9">
              <w:rPr>
                <w:lang w:val="en-US"/>
              </w:rPr>
              <w:t>;</w:t>
            </w:r>
          </w:p>
          <w:p w:rsidR="00A574FE" w:rsidRPr="00BB6AC9" w:rsidRDefault="00A574FE" w:rsidP="00A574FE">
            <w:pPr>
              <w:pStyle w:val="GOSTTableListMark1"/>
            </w:pPr>
            <w:r w:rsidRPr="00BB6AC9">
              <w:t>«Закрытый»</w:t>
            </w:r>
            <w:r w:rsidRPr="00BB6AC9">
              <w:rPr>
                <w:lang w:val="en-US"/>
              </w:rPr>
              <w:t>.</w:t>
            </w:r>
          </w:p>
          <w:p w:rsidR="00A574FE" w:rsidRPr="00BB6AC9" w:rsidRDefault="00A574FE" w:rsidP="00A574FE">
            <w:pPr>
              <w:pStyle w:val="GOSTTableListMark1"/>
              <w:numPr>
                <w:ilvl w:val="0"/>
                <w:numId w:val="0"/>
              </w:numPr>
              <w:ind w:left="113"/>
            </w:pPr>
            <w:r w:rsidRPr="00BB6AC9">
              <w:t>При указании типа заявки "Переоформление", поле "Операционный контур" доступно для редактирования путем выбора из выпадающего списка значений "Закрытый" или "Открытый".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Схема обслужива</w:t>
            </w:r>
            <w:r w:rsidRPr="00BB6AC9">
              <w:lastRenderedPageBreak/>
              <w:t>ния</w:t>
            </w:r>
          </w:p>
        </w:tc>
        <w:tc>
          <w:tcPr>
            <w:tcW w:w="578" w:type="pct"/>
          </w:tcPr>
          <w:p w:rsidR="00A574FE" w:rsidRPr="00BB6AC9" w:rsidRDefault="00A574FE" w:rsidP="00A574FE">
            <w:pPr>
              <w:pStyle w:val="GOSTTablenorm"/>
            </w:pPr>
            <w:r w:rsidRPr="00BB6AC9">
              <w:lastRenderedPageBreak/>
              <w:t>Нет</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lastRenderedPageBreak/>
              <w:t>Если значение реквизита «Тип лицевого счета» ≠ 41, не отображается.</w:t>
            </w:r>
          </w:p>
        </w:tc>
      </w:tr>
      <w:tr w:rsidR="00A574FE" w:rsidRPr="00BB6AC9" w:rsidTr="005D0B74">
        <w:trPr>
          <w:cnfStyle w:val="000000010000" w:firstRow="0" w:lastRow="0" w:firstColumn="0" w:lastColumn="0" w:oddVBand="0" w:evenVBand="0" w:oddHBand="0" w:evenHBand="1"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Контрольный разряд</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Отображается в случае, если реквизит «Система-инициатор» имеет значение «НСИ ЭБ» и реквизит «Тип лицевого счета» имеет значение ≠ 71.</w:t>
            </w:r>
          </w:p>
          <w:p w:rsidR="00A574FE" w:rsidRPr="00BB6AC9" w:rsidRDefault="00A574FE" w:rsidP="00A574FE">
            <w:pPr>
              <w:pStyle w:val="GOSTTablenorm"/>
            </w:pPr>
            <w:r w:rsidRPr="00BB6AC9">
              <w:t>По умолчанию имеет значение «0».</w:t>
            </w:r>
          </w:p>
        </w:tc>
      </w:tr>
      <w:tr w:rsidR="00A574FE" w:rsidRPr="00BB6AC9" w:rsidTr="005D0B74">
        <w:trPr>
          <w:cnfStyle w:val="000000100000" w:firstRow="0" w:lastRow="0" w:firstColumn="0" w:lastColumn="0" w:oddVBand="0" w:evenVBand="0" w:oddHBand="1" w:evenHBand="0"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казначейского счета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 xml:space="preserve">Заполняется пользователем выбором из справочника «Книга регистрации казначейских счетов» на основании таблицы Сведения о соответствии казначейских счетов лицевым счетам (таб. </w:t>
            </w:r>
            <w:r w:rsidRPr="00BB6AC9">
              <w:fldChar w:fldCharType="begin"/>
            </w:r>
            <w:r w:rsidRPr="00BB6AC9">
              <w:instrText xml:space="preserve"> REF _Ref101344754 \h </w:instrText>
            </w:r>
            <w:r w:rsidR="00577283" w:rsidRPr="00BB6AC9">
              <w:instrText xml:space="preserve"> \* MERGEFORMAT </w:instrText>
            </w:r>
            <w:r w:rsidRPr="00BB6AC9">
              <w:fldChar w:fldCharType="separate"/>
            </w:r>
            <w:r w:rsidR="00050288">
              <w:rPr>
                <w:noProof/>
              </w:rPr>
              <w:t>11</w:t>
            </w:r>
            <w:r w:rsidRPr="00BB6AC9">
              <w:fldChar w:fldCharType="end"/>
            </w:r>
            <w:r w:rsidRPr="00BB6AC9">
              <w:t>)</w:t>
            </w:r>
          </w:p>
        </w:tc>
      </w:tr>
      <w:tr w:rsidR="00A574FE" w:rsidRPr="00BB6AC9" w:rsidTr="005D0B74">
        <w:trPr>
          <w:cnfStyle w:val="000000010000" w:firstRow="0" w:lastRow="0" w:firstColumn="0" w:lastColumn="0" w:oddVBand="0" w:evenVBand="0" w:oddHBand="0" w:evenHBand="1"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Обслуживается в ФО</w:t>
            </w:r>
          </w:p>
        </w:tc>
        <w:tc>
          <w:tcPr>
            <w:tcW w:w="578" w:type="pct"/>
          </w:tcPr>
          <w:p w:rsidR="00A574FE" w:rsidRPr="00BB6AC9" w:rsidRDefault="00EF5AB0" w:rsidP="00D04D34">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 случае, если ЛС будет обслуживаться в Фин. органе</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val="restart"/>
          </w:tcPr>
          <w:p w:rsidR="00A574FE" w:rsidRPr="00BB6AC9" w:rsidRDefault="00A574FE" w:rsidP="00A574FE">
            <w:pPr>
              <w:pStyle w:val="GOSTTablenorm"/>
            </w:pPr>
            <w:r w:rsidRPr="00BB6AC9">
              <w:t>Основание для открытия лицевого счета</w:t>
            </w:r>
          </w:p>
        </w:tc>
        <w:tc>
          <w:tcPr>
            <w:tcW w:w="1053" w:type="pct"/>
          </w:tcPr>
          <w:p w:rsidR="00A574FE" w:rsidRPr="00BB6AC9" w:rsidRDefault="00A574FE" w:rsidP="00A574FE">
            <w:pPr>
              <w:pStyle w:val="GOSTTablenorm"/>
            </w:pPr>
            <w:r w:rsidRPr="00BB6AC9">
              <w:rPr>
                <w:szCs w:val="22"/>
              </w:rPr>
              <w:t>Заказчик не включен в открытую часть Сводного реестра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и доступен для редактирования в случае, если значение реквизита «Тип заявки» = «Открытие» или «Резервирование» и значение реквизита «Тип лицевого счета» = «71» и «Система-инициатор» имеет значение «НСИ ЭБ».</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 xml:space="preserve">Код заказчика </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 xml:space="preserve">Отображается в случае, если значение реквизита «Тип заявки» = «Резервирование» или «Открытие» и значение реквизита «Тип лицевого счета» = «71» и </w:t>
            </w:r>
            <w:r w:rsidR="0023309C" w:rsidRPr="00BB6AC9">
              <w:t>е</w:t>
            </w:r>
            <w:r w:rsidRPr="00BB6AC9">
              <w:t>сли значение реквизита «Заказчик не включен в открытую часть Сводного реестра» = «FALSE».</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Наименование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«Резервирование» или «Открытие» и значение р</w:t>
            </w:r>
            <w:r w:rsidR="0023309C" w:rsidRPr="00BB6AC9">
              <w:t xml:space="preserve">еквизита «Тип лицевого счета» = </w:t>
            </w:r>
            <w:r w:rsidRPr="00BB6AC9">
              <w:t>«71»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Лицевой счет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вручную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Сокращенное наименование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«Открытие» или «Резервирование» и значение реквизита «Тип лицевого счета» = «71» и значение реквизита «Заказчик не включен в открытую часть Сводного реестра» (п.93) = «TRUE».</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ИНН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 xml:space="preserve">Отображается в случае, если значение реквизита «Тип заявки» = «Резервирование» или «Открытие» и значение реквизита «Тип </w:t>
            </w:r>
            <w:r w:rsidRPr="00BB6AC9">
              <w:lastRenderedPageBreak/>
              <w:t>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КПП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«Резервирование» или «Открытие» и значение реквизита «Тип 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Del="006C41DC" w:rsidRDefault="00A574FE" w:rsidP="00A574FE">
            <w:pPr>
              <w:pStyle w:val="GOSTTablenorm"/>
            </w:pPr>
            <w:r w:rsidRPr="00BB6AC9">
              <w:t>Наименование документа</w:t>
            </w:r>
          </w:p>
        </w:tc>
        <w:tc>
          <w:tcPr>
            <w:tcW w:w="578" w:type="pct"/>
          </w:tcPr>
          <w:p w:rsidR="00A574FE" w:rsidRPr="00BB6AC9" w:rsidDel="006C41DC" w:rsidRDefault="00A574FE" w:rsidP="00A574FE">
            <w:pPr>
              <w:pStyle w:val="GOSTTablenorm"/>
            </w:pPr>
            <w:r w:rsidRPr="00BB6AC9">
              <w:t>Нет</w:t>
            </w:r>
          </w:p>
        </w:tc>
        <w:tc>
          <w:tcPr>
            <w:tcW w:w="2280" w:type="pct"/>
          </w:tcPr>
          <w:p w:rsidR="00A574FE" w:rsidRPr="00BB6AC9" w:rsidDel="006C41DC"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документа</w:t>
            </w:r>
          </w:p>
          <w:p w:rsidR="00A574FE" w:rsidRPr="00BB6AC9" w:rsidDel="006C41DC" w:rsidRDefault="00A574FE" w:rsidP="00A574FE">
            <w:pPr>
              <w:pStyle w:val="GOSTTablenorm"/>
            </w:pP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Заполняется пользователем.</w:t>
            </w:r>
          </w:p>
          <w:p w:rsidR="00A574FE" w:rsidRPr="00BB6AC9" w:rsidDel="006C41DC" w:rsidRDefault="00A574FE" w:rsidP="00A574FE">
            <w:pPr>
              <w:pStyle w:val="GOSTTablenorm"/>
            </w:pP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Del="006C41DC" w:rsidRDefault="00A574FE" w:rsidP="00A574FE">
            <w:pPr>
              <w:pStyle w:val="GOSTTablenorm"/>
            </w:pPr>
            <w:r w:rsidRPr="00BB6AC9">
              <w:t>Дата документа</w:t>
            </w: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Заполняется пользователем. Выбор значения в календаре.</w:t>
            </w:r>
          </w:p>
          <w:p w:rsidR="00A574FE" w:rsidRPr="00BB6AC9" w:rsidDel="006C41DC" w:rsidRDefault="00A574FE" w:rsidP="00A574FE">
            <w:pPr>
              <w:pStyle w:val="GOSTTablenorm"/>
            </w:pP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ИГК</w:t>
            </w: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«Открытие» и значение реквизита «Тип 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ТОФК/ФО по месту открытия лицевого счета</w:t>
            </w:r>
          </w:p>
        </w:tc>
        <w:tc>
          <w:tcPr>
            <w:tcW w:w="1053" w:type="pct"/>
          </w:tcPr>
          <w:p w:rsidR="00A574FE" w:rsidRPr="00BB6AC9" w:rsidRDefault="00A574FE" w:rsidP="00A574FE">
            <w:pPr>
              <w:pStyle w:val="GOSTTablenorm"/>
            </w:pPr>
            <w:r w:rsidRPr="00BB6AC9">
              <w:t>Код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Если не федеральный бюджет и ЛС обслуживается в ФО, то выбором из справочника «ТОФК» записи с признаком «Является ФО»</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ТОФК/ФО по месту обслуживания лицевого счета</w:t>
            </w:r>
          </w:p>
        </w:tc>
        <w:tc>
          <w:tcPr>
            <w:tcW w:w="1053" w:type="pct"/>
          </w:tcPr>
          <w:p w:rsidR="00A574FE" w:rsidRPr="00BB6AC9" w:rsidRDefault="00A574FE" w:rsidP="00A574FE">
            <w:pPr>
              <w:pStyle w:val="GOSTTablenorm"/>
            </w:pPr>
            <w:r w:rsidRPr="00BB6AC9">
              <w:t>Код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Если ЛС обслуживается ФО, то автоматически значение «Код ТОФК/ФО по месту открытия ЛС»</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Главе по БК</w:t>
            </w:r>
          </w:p>
        </w:tc>
        <w:tc>
          <w:tcPr>
            <w:tcW w:w="1053" w:type="pct"/>
          </w:tcPr>
          <w:p w:rsidR="00A574FE" w:rsidRPr="00BB6AC9" w:rsidRDefault="00A574FE" w:rsidP="00A574FE">
            <w:pPr>
              <w:pStyle w:val="GOSTTablenorm"/>
            </w:pPr>
            <w:r w:rsidRPr="00BB6AC9">
              <w:t>Код Главы по БК</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При открытии лицевого счета по переданным полномочиям указывается код главы переданных полномочий.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Полное наименование Главы по БК</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публично правовом образовании</w:t>
            </w:r>
          </w:p>
        </w:tc>
        <w:tc>
          <w:tcPr>
            <w:tcW w:w="1053" w:type="pct"/>
          </w:tcPr>
          <w:p w:rsidR="00A574FE" w:rsidRPr="00BB6AC9" w:rsidRDefault="00A574FE" w:rsidP="00A574FE">
            <w:pPr>
              <w:pStyle w:val="GOSTTablenorm"/>
            </w:pPr>
            <w:r w:rsidRPr="00BB6AC9">
              <w:t>Код по ОКТМО по месту нахождения организации</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 xml:space="preserve">Наименование </w:t>
            </w:r>
            <w:r w:rsidRPr="00BB6AC9">
              <w:rPr>
                <w:color w:val="000000"/>
                <w:shd w:val="clear" w:color="auto" w:fill="D9D9D9"/>
              </w:rPr>
              <w:t>ОКТМО по месту нахождения орга</w:t>
            </w:r>
            <w:r w:rsidRPr="00BB6AC9">
              <w:rPr>
                <w:color w:val="000000"/>
                <w:shd w:val="clear" w:color="auto" w:fill="D9D9D9"/>
              </w:rPr>
              <w:lastRenderedPageBreak/>
              <w:t>низации</w:t>
            </w:r>
          </w:p>
        </w:tc>
        <w:tc>
          <w:tcPr>
            <w:tcW w:w="578" w:type="pct"/>
          </w:tcPr>
          <w:p w:rsidR="00A574FE" w:rsidRPr="00BB6AC9" w:rsidRDefault="00A574FE" w:rsidP="00A574FE">
            <w:pPr>
              <w:pStyle w:val="GOSTTablenorm"/>
            </w:pPr>
            <w:r w:rsidRPr="00BB6AC9">
              <w:lastRenderedPageBreak/>
              <w:t>Нет</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об организации/клиенте – создателе Заявки</w:t>
            </w:r>
          </w:p>
        </w:tc>
        <w:tc>
          <w:tcPr>
            <w:tcW w:w="1053" w:type="pct"/>
          </w:tcPr>
          <w:p w:rsidR="00A574FE" w:rsidRPr="00BB6AC9" w:rsidRDefault="00A574FE" w:rsidP="00A574FE">
            <w:pPr>
              <w:pStyle w:val="GOSTTablenorm"/>
            </w:pPr>
            <w:r w:rsidRPr="00BB6AC9">
              <w:t>Код по Сводному реестру/реестру ИП, КФХ</w:t>
            </w:r>
            <w:r w:rsidRPr="00BB6AC9">
              <w:tab/>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по Сводному реестру/реестру ИП, КФХ</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bl>
    <w:p w:rsidR="009942B6" w:rsidRPr="00BB6AC9" w:rsidRDefault="00CB6845" w:rsidP="009942B6">
      <w:pPr>
        <w:pStyle w:val="GOSTNameTable"/>
        <w:tabs>
          <w:tab w:val="num" w:pos="1701"/>
        </w:tabs>
      </w:pPr>
      <w:bookmarkStart w:id="170" w:name="_Toc115892714"/>
      <w:r>
        <w:rPr>
          <w:noProof/>
        </w:rPr>
        <w:t>12</w:t>
      </w:r>
      <w:r w:rsidR="009942B6" w:rsidRPr="00BB6AC9">
        <w:t>. Сведения о соответствии казначейских счетов лицевым счета</w:t>
      </w:r>
      <w:r w:rsidR="00D116AC" w:rsidRPr="00BB6AC9">
        <w:t>м</w:t>
      </w:r>
      <w:bookmarkEnd w:id="170"/>
    </w:p>
    <w:tbl>
      <w:tblPr>
        <w:tblStyle w:val="GOSTTable"/>
        <w:tblW w:w="5000" w:type="pct"/>
        <w:tblLook w:val="04A0" w:firstRow="1" w:lastRow="0" w:firstColumn="1" w:lastColumn="0" w:noHBand="0" w:noVBand="1"/>
      </w:tblPr>
      <w:tblGrid>
        <w:gridCol w:w="1446"/>
        <w:gridCol w:w="5528"/>
        <w:gridCol w:w="2720"/>
      </w:tblGrid>
      <w:tr w:rsidR="009942B6" w:rsidRPr="00BB6AC9" w:rsidTr="00AE4E6B">
        <w:trPr>
          <w:cnfStyle w:val="100000000000" w:firstRow="1" w:lastRow="0" w:firstColumn="0" w:lastColumn="0" w:oddVBand="0" w:evenVBand="0" w:oddHBand="0" w:evenHBand="0" w:firstRowFirstColumn="0" w:firstRowLastColumn="0" w:lastRowFirstColumn="0" w:lastRowLastColumn="0"/>
          <w:trHeight w:val="315"/>
        </w:trPr>
        <w:tc>
          <w:tcPr>
            <w:tcW w:w="1446" w:type="dxa"/>
            <w:hideMark/>
          </w:tcPr>
          <w:p w:rsidR="009942B6" w:rsidRPr="00BB6AC9" w:rsidRDefault="009942B6" w:rsidP="00AE4E6B">
            <w:pPr>
              <w:pStyle w:val="GOSTTableHead"/>
            </w:pPr>
            <w:r w:rsidRPr="00BB6AC9">
              <w:t>Код типа КС</w:t>
            </w:r>
          </w:p>
        </w:tc>
        <w:tc>
          <w:tcPr>
            <w:tcW w:w="5528" w:type="dxa"/>
            <w:hideMark/>
          </w:tcPr>
          <w:p w:rsidR="009942B6" w:rsidRPr="00BB6AC9" w:rsidRDefault="009942B6" w:rsidP="00AE4E6B">
            <w:pPr>
              <w:pStyle w:val="GOSTTableHead"/>
            </w:pPr>
            <w:r w:rsidRPr="00BB6AC9">
              <w:t>Наименование типа КС</w:t>
            </w:r>
          </w:p>
        </w:tc>
        <w:tc>
          <w:tcPr>
            <w:tcW w:w="2720" w:type="dxa"/>
            <w:hideMark/>
          </w:tcPr>
          <w:p w:rsidR="009942B6" w:rsidRPr="00BB6AC9" w:rsidRDefault="009942B6" w:rsidP="00AE4E6B">
            <w:pPr>
              <w:pStyle w:val="GOSTTableHead"/>
            </w:pPr>
            <w:r w:rsidRPr="00BB6AC9">
              <w:t>Тип ЛС</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26"/>
        </w:trPr>
        <w:tc>
          <w:tcPr>
            <w:tcW w:w="1446" w:type="dxa"/>
            <w:hideMark/>
          </w:tcPr>
          <w:p w:rsidR="009942B6" w:rsidRPr="00BB6AC9" w:rsidRDefault="009942B6" w:rsidP="00AE4E6B">
            <w:pPr>
              <w:pStyle w:val="GOSTTablenorm"/>
            </w:pPr>
            <w:r w:rsidRPr="00BB6AC9">
              <w:t>08</w:t>
            </w:r>
          </w:p>
        </w:tc>
        <w:tc>
          <w:tcPr>
            <w:tcW w:w="5528" w:type="dxa"/>
            <w:hideMark/>
          </w:tcPr>
          <w:p w:rsidR="009942B6" w:rsidRPr="00BB6AC9" w:rsidRDefault="009942B6" w:rsidP="00AE4E6B">
            <w:pPr>
              <w:pStyle w:val="GOSTTablenorm"/>
            </w:pPr>
            <w:r w:rsidRPr="00BB6AC9">
              <w:t>40501 / 40601 / 40701 "Средства иных юридических лиц"</w:t>
            </w:r>
          </w:p>
        </w:tc>
        <w:tc>
          <w:tcPr>
            <w:tcW w:w="2720" w:type="dxa"/>
            <w:hideMark/>
          </w:tcPr>
          <w:p w:rsidR="009942B6" w:rsidRPr="00BB6AC9" w:rsidRDefault="009942B6" w:rsidP="00AE4E6B">
            <w:pPr>
              <w:pStyle w:val="GOSTTablenorm"/>
            </w:pPr>
            <w:r w:rsidRPr="00BB6AC9">
              <w:t>71</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12</w:t>
            </w:r>
          </w:p>
        </w:tc>
        <w:tc>
          <w:tcPr>
            <w:tcW w:w="5528" w:type="dxa"/>
            <w:hideMark/>
          </w:tcPr>
          <w:p w:rsidR="009942B6" w:rsidRPr="00BB6AC9" w:rsidRDefault="009942B6" w:rsidP="00AE4E6B">
            <w:pPr>
              <w:pStyle w:val="GOSTTablenorm"/>
            </w:pPr>
            <w:r w:rsidRPr="00BB6AC9">
              <w:t>40101(3) "Счета для операций по закрытию года по распределяемым доходам"</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13</w:t>
            </w:r>
          </w:p>
        </w:tc>
        <w:tc>
          <w:tcPr>
            <w:tcW w:w="5528" w:type="dxa"/>
            <w:hideMark/>
          </w:tcPr>
          <w:p w:rsidR="009942B6" w:rsidRPr="00BB6AC9" w:rsidRDefault="009942B6" w:rsidP="00AE4E6B">
            <w:pPr>
              <w:pStyle w:val="GOSTTablenorm"/>
            </w:pPr>
            <w:r w:rsidRPr="00BB6AC9">
              <w:t>40101(3) "Счета для операций по закрытию года для таможенных платежей"</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02"/>
        </w:trPr>
        <w:tc>
          <w:tcPr>
            <w:tcW w:w="1446" w:type="dxa"/>
            <w:hideMark/>
          </w:tcPr>
          <w:p w:rsidR="009942B6" w:rsidRPr="00BB6AC9" w:rsidRDefault="009942B6" w:rsidP="00AE4E6B">
            <w:pPr>
              <w:pStyle w:val="GOSTTablenorm"/>
            </w:pPr>
            <w:r w:rsidRPr="00BB6AC9">
              <w:t>15</w:t>
            </w:r>
          </w:p>
        </w:tc>
        <w:tc>
          <w:tcPr>
            <w:tcW w:w="5528" w:type="dxa"/>
            <w:hideMark/>
          </w:tcPr>
          <w:p w:rsidR="009942B6" w:rsidRPr="00BB6AC9" w:rsidRDefault="009942B6" w:rsidP="00AE4E6B">
            <w:pPr>
              <w:pStyle w:val="GOSTTablenorm"/>
            </w:pPr>
            <w:r w:rsidRPr="00BB6AC9">
              <w:t>40101 "Счет по учету доходов в переходный период"</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08"/>
        </w:trPr>
        <w:tc>
          <w:tcPr>
            <w:tcW w:w="1446" w:type="dxa"/>
            <w:hideMark/>
          </w:tcPr>
          <w:p w:rsidR="009942B6" w:rsidRPr="00BB6AC9" w:rsidRDefault="009942B6" w:rsidP="00AE4E6B">
            <w:pPr>
              <w:pStyle w:val="GOSTTablenorm"/>
            </w:pPr>
            <w:r w:rsidRPr="00BB6AC9">
              <w:t>16</w:t>
            </w:r>
          </w:p>
        </w:tc>
        <w:tc>
          <w:tcPr>
            <w:tcW w:w="5528" w:type="dxa"/>
            <w:hideMark/>
          </w:tcPr>
          <w:p w:rsidR="009942B6" w:rsidRPr="00BB6AC9" w:rsidRDefault="009942B6" w:rsidP="00AE4E6B">
            <w:pPr>
              <w:pStyle w:val="GOSTTablenorm"/>
            </w:pPr>
            <w:r w:rsidRPr="00BB6AC9">
              <w:t>40201 "Средства бюждетов/фондов, открытых не ОрФК"</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20</w:t>
            </w:r>
          </w:p>
        </w:tc>
        <w:tc>
          <w:tcPr>
            <w:tcW w:w="5528" w:type="dxa"/>
            <w:hideMark/>
          </w:tcPr>
          <w:p w:rsidR="009942B6" w:rsidRPr="00BB6AC9" w:rsidRDefault="009942B6" w:rsidP="00AE4E6B">
            <w:pPr>
              <w:pStyle w:val="GOSTTablenorm"/>
            </w:pPr>
            <w:r w:rsidRPr="00BB6AC9">
              <w:t>3420 "Счет до выяснения принадлежности"</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21</w:t>
            </w:r>
          </w:p>
        </w:tc>
        <w:tc>
          <w:tcPr>
            <w:tcW w:w="5528" w:type="dxa"/>
            <w:hideMark/>
          </w:tcPr>
          <w:p w:rsidR="009942B6" w:rsidRPr="00BB6AC9" w:rsidRDefault="009942B6" w:rsidP="00AE4E6B">
            <w:pPr>
              <w:pStyle w:val="GOSTTablenorm"/>
            </w:pPr>
            <w:r w:rsidRPr="00BB6AC9">
              <w:t>4100 "Финансовый результат по управлению остатками средств ЕКС"</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22</w:t>
            </w:r>
          </w:p>
        </w:tc>
        <w:tc>
          <w:tcPr>
            <w:tcW w:w="5528" w:type="dxa"/>
            <w:hideMark/>
          </w:tcPr>
          <w:p w:rsidR="009942B6" w:rsidRPr="00BB6AC9" w:rsidRDefault="009942B6" w:rsidP="00AE4E6B">
            <w:pPr>
              <w:pStyle w:val="GOSTTablenorm"/>
            </w:pPr>
            <w:r w:rsidRPr="00BB6AC9">
              <w:t>2200 "Временно свободные средства ЕКС"</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40</w:t>
            </w:r>
          </w:p>
        </w:tc>
        <w:tc>
          <w:tcPr>
            <w:tcW w:w="5528" w:type="dxa"/>
            <w:hideMark/>
          </w:tcPr>
          <w:p w:rsidR="009942B6" w:rsidRPr="00BB6AC9" w:rsidRDefault="009942B6" w:rsidP="00AE4E6B">
            <w:pPr>
              <w:pStyle w:val="GOSTTablenorm"/>
            </w:pPr>
            <w:r w:rsidRPr="00BB6AC9">
              <w:t>47407 "Расчеты по конверсионным операциям и срочным сделкам"</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41</w:t>
            </w:r>
          </w:p>
        </w:tc>
        <w:tc>
          <w:tcPr>
            <w:tcW w:w="5528" w:type="dxa"/>
            <w:hideMark/>
          </w:tcPr>
          <w:p w:rsidR="009942B6" w:rsidRPr="00BB6AC9" w:rsidRDefault="009942B6" w:rsidP="00AE4E6B">
            <w:pPr>
              <w:pStyle w:val="GOSTTablenorm"/>
            </w:pPr>
            <w:r w:rsidRPr="00BB6AC9">
              <w:t>47405 "Расчеты с клиентами по покупке и продаже иностранной валюты"</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50</w:t>
            </w:r>
          </w:p>
        </w:tc>
        <w:tc>
          <w:tcPr>
            <w:tcW w:w="5528" w:type="dxa"/>
            <w:hideMark/>
          </w:tcPr>
          <w:p w:rsidR="009942B6" w:rsidRPr="00BB6AC9" w:rsidRDefault="009942B6" w:rsidP="00AE4E6B">
            <w:pPr>
              <w:pStyle w:val="GOSTTablenorm"/>
            </w:pPr>
            <w:r w:rsidRPr="00BB6AC9">
              <w:t>Прочие счета</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80</w:t>
            </w:r>
          </w:p>
        </w:tc>
        <w:tc>
          <w:tcPr>
            <w:tcW w:w="5528" w:type="dxa"/>
            <w:hideMark/>
          </w:tcPr>
          <w:p w:rsidR="009942B6" w:rsidRPr="00BB6AC9" w:rsidRDefault="009942B6" w:rsidP="00AE4E6B">
            <w:pPr>
              <w:pStyle w:val="GOSTTablenorm"/>
            </w:pPr>
            <w:r w:rsidRPr="00BB6AC9">
              <w:t>40816 "Средства бюджета Союзного государства"</w:t>
            </w:r>
          </w:p>
        </w:tc>
        <w:tc>
          <w:tcPr>
            <w:tcW w:w="2720" w:type="dxa"/>
            <w:hideMark/>
          </w:tcPr>
          <w:p w:rsidR="009942B6" w:rsidRPr="00BB6AC9" w:rsidRDefault="009942B6" w:rsidP="00AE4E6B">
            <w:pPr>
              <w:pStyle w:val="GOSTTablenorm"/>
            </w:pPr>
            <w:r w:rsidRPr="00BB6AC9">
              <w:t>все</w:t>
            </w:r>
          </w:p>
        </w:tc>
      </w:tr>
    </w:tbl>
    <w:p w:rsidR="00761C99" w:rsidRPr="00BB6AC9" w:rsidRDefault="00761C99" w:rsidP="00761C99">
      <w:pPr>
        <w:pStyle w:val="45"/>
      </w:pPr>
      <w:bookmarkStart w:id="171" w:name="_Toc115888668"/>
      <w:r w:rsidRPr="00BB6AC9">
        <w:lastRenderedPageBreak/>
        <w:t xml:space="preserve">Создание заявки на открытие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Pr="00BB6AC9">
        <w:t xml:space="preserve">» </w:t>
      </w:r>
      <w:r w:rsidR="002D7962" w:rsidRPr="00BB6AC9">
        <w:t>для ранее зарезервированного лицевого счета</w:t>
      </w:r>
      <w:bookmarkEnd w:id="171"/>
    </w:p>
    <w:p w:rsidR="002D7962" w:rsidRPr="00BB6AC9" w:rsidRDefault="002D7962" w:rsidP="002D7962">
      <w:pPr>
        <w:pStyle w:val="GOSTNormalWithout"/>
      </w:pPr>
      <w:r w:rsidRPr="00BB6AC9">
        <w:t>Для создания заявки на открытие записи справочника «Книга регистрации лицевых счетов» с типом лицевого счета «71»</w:t>
      </w:r>
      <w:r w:rsidR="00FD3617" w:rsidRPr="00BB6AC9">
        <w:t xml:space="preserve"> для ранее зарезервированного лицевого счета,</w:t>
      </w:r>
      <w:r w:rsidRPr="00BB6AC9">
        <w:t xml:space="preserve"> Пользователю необходимо:</w:t>
      </w:r>
    </w:p>
    <w:p w:rsidR="0056580F" w:rsidRPr="00BB6AC9" w:rsidRDefault="0056580F" w:rsidP="002D7962">
      <w:pPr>
        <w:pStyle w:val="GOSTListmark1"/>
      </w:pPr>
      <w:r w:rsidRPr="00BB6AC9">
        <w:t>убедиться в наличии ранее зарезервированного счета в конечном статусе (см. п. </w:t>
      </w:r>
      <w:r w:rsidR="00D70220" w:rsidRPr="00BB6AC9">
        <w:fldChar w:fldCharType="begin"/>
      </w:r>
      <w:r w:rsidRPr="00BB6AC9">
        <w:instrText xml:space="preserve"> REF _Ref17985583 \r \h </w:instrText>
      </w:r>
      <w:r w:rsidR="00577283" w:rsidRPr="00BB6AC9">
        <w:instrText xml:space="preserve"> \* MERGEFORMAT </w:instrText>
      </w:r>
      <w:r w:rsidR="00D70220" w:rsidRPr="00BB6AC9">
        <w:fldChar w:fldCharType="separate"/>
      </w:r>
      <w:r w:rsidR="00050288">
        <w:t>1.2.2.4</w:t>
      </w:r>
      <w:r w:rsidR="00D70220" w:rsidRPr="00BB6AC9">
        <w:fldChar w:fldCharType="end"/>
      </w:r>
      <w:r w:rsidRPr="00BB6AC9">
        <w:t>);</w:t>
      </w:r>
    </w:p>
    <w:p w:rsidR="002D7962" w:rsidRPr="00BB6AC9" w:rsidRDefault="002D7962" w:rsidP="002D7962">
      <w:pPr>
        <w:pStyle w:val="GOSTListmark1"/>
      </w:pPr>
      <w:r w:rsidRPr="00BB6AC9">
        <w:t>зайти в ЛК ЭБ НСИ. Перейти в раздел «</w:t>
      </w:r>
      <w:r w:rsidR="00A52D57" w:rsidRPr="00BB6AC9">
        <w:t>Подсистема нормативно-справочной информации</w:t>
      </w:r>
      <w:r w:rsidRPr="00BB6AC9">
        <w:t>»</w:t>
      </w:r>
      <w:r w:rsidR="00A52D57" w:rsidRPr="00BB6AC9">
        <w:t xml:space="preserve"> - «ведение справочников, реестров, классификаторов»</w:t>
      </w:r>
      <w:r w:rsidRPr="00BB6AC9">
        <w:t xml:space="preserve"> – «Книга регистрации лицевых счетов» – «</w:t>
      </w:r>
      <w:r w:rsidR="00A52D57" w:rsidRPr="00BB6AC9">
        <w:t>Заявка</w:t>
      </w:r>
      <w:r w:rsidRPr="00BB6AC9">
        <w:t xml:space="preserve"> на изменение</w:t>
      </w:r>
      <w:r w:rsidR="00A52D57" w:rsidRPr="00BB6AC9">
        <w:t xml:space="preserve"> справочника</w:t>
      </w:r>
      <w:r w:rsidRPr="00BB6AC9">
        <w:t xml:space="preserve"> </w:t>
      </w:r>
      <w:r w:rsidR="00A52D57" w:rsidRPr="00BB6AC9">
        <w:t>«</w:t>
      </w:r>
      <w:r w:rsidRPr="00BB6AC9">
        <w:t>Книги регистрации лицевых счетов»;</w:t>
      </w:r>
    </w:p>
    <w:p w:rsidR="002D7962" w:rsidRPr="00BB6AC9" w:rsidRDefault="002D7962" w:rsidP="002D7962">
      <w:pPr>
        <w:pStyle w:val="GOSTListmark1"/>
      </w:pPr>
      <w:r w:rsidRPr="00BB6AC9">
        <w:t>в реестре заявок нажать кнопку «Создать новый документ»;</w:t>
      </w:r>
    </w:p>
    <w:p w:rsidR="002D7962" w:rsidRPr="00BB6AC9" w:rsidRDefault="002D7962" w:rsidP="002D7962">
      <w:pPr>
        <w:pStyle w:val="GOSTListmark1"/>
      </w:pPr>
      <w:r w:rsidRPr="00BB6AC9">
        <w:t>в открывшейся форме заявки заполнить следующие поля:</w:t>
      </w:r>
    </w:p>
    <w:p w:rsidR="002D7962" w:rsidRPr="00BB6AC9" w:rsidRDefault="002D7962" w:rsidP="002D7962">
      <w:pPr>
        <w:pStyle w:val="GOSTListmark2"/>
      </w:pPr>
      <w:r w:rsidRPr="00BB6AC9">
        <w:t>тип заявки: «Открытие»;</w:t>
      </w:r>
    </w:p>
    <w:p w:rsidR="002D7962" w:rsidRPr="00BB6AC9" w:rsidRDefault="002D7962" w:rsidP="002D7962">
      <w:pPr>
        <w:pStyle w:val="GOSTListmark2"/>
      </w:pPr>
      <w:r w:rsidRPr="00BB6AC9">
        <w:t xml:space="preserve">в реквизите «Номер лицевого счета» выбором из справочника «Книга </w:t>
      </w:r>
      <w:r w:rsidR="009F5969" w:rsidRPr="00BB6AC9">
        <w:t>регистрации</w:t>
      </w:r>
      <w:r w:rsidRPr="00BB6AC9">
        <w:t xml:space="preserve"> лицевых счетов» выбрать ранее зарезер</w:t>
      </w:r>
      <w:r w:rsidR="00F54223" w:rsidRPr="00BB6AC9">
        <w:t>вированный лицевой счет</w:t>
      </w:r>
      <w:r w:rsidR="00FD3617" w:rsidRPr="00BB6AC9">
        <w:t>;</w:t>
      </w:r>
    </w:p>
    <w:p w:rsidR="002D7962" w:rsidRPr="00BB6AC9" w:rsidRDefault="002D7962" w:rsidP="002D7962">
      <w:pPr>
        <w:pStyle w:val="GOSTListmark2"/>
      </w:pPr>
      <w:r w:rsidRPr="00BB6AC9">
        <w:t>запо</w:t>
      </w:r>
      <w:r w:rsidR="00F54223" w:rsidRPr="00BB6AC9">
        <w:t>лнить все обязательные атрибуты</w:t>
      </w:r>
      <w:r w:rsidR="00FD3617" w:rsidRPr="00BB6AC9">
        <w:t>, в том числе и раздел «Основание для открытия лицевого счета» и добавить на вкладке «Вложения» документ-основание для открытия счета</w:t>
      </w:r>
      <w:r w:rsidR="003A3FE8" w:rsidRPr="00BB6AC9">
        <w:t xml:space="preserve">, указав его </w:t>
      </w:r>
      <w:r w:rsidR="002975D6" w:rsidRPr="00BB6AC9">
        <w:t>т</w:t>
      </w:r>
      <w:r w:rsidR="003A3FE8" w:rsidRPr="00BB6AC9">
        <w:t>ип, номер и дату</w:t>
      </w:r>
      <w:r w:rsidR="002975D6" w:rsidRPr="00BB6AC9">
        <w:t xml:space="preserve"> документа</w:t>
      </w:r>
      <w:r w:rsidR="00F54223" w:rsidRPr="00BB6AC9">
        <w:t>;</w:t>
      </w:r>
    </w:p>
    <w:p w:rsidR="002D7962" w:rsidRPr="00BB6AC9" w:rsidRDefault="002D7962" w:rsidP="002D7962">
      <w:pPr>
        <w:pStyle w:val="GOSTListmark1"/>
      </w:pPr>
      <w:r w:rsidRPr="00BB6AC9">
        <w:t>в форме заявки нажать кнопку «Сохранить и закрыть».</w:t>
      </w:r>
    </w:p>
    <w:p w:rsidR="002D7962" w:rsidRPr="00BB6AC9" w:rsidRDefault="002D7962" w:rsidP="002D7962">
      <w:pPr>
        <w:pStyle w:val="GOSTNormal"/>
      </w:pPr>
      <w:r w:rsidRPr="00BB6AC9">
        <w:t>Заявке присваивается статус «Новая» и заявка готова к выполнению дальнейший действий.</w:t>
      </w:r>
    </w:p>
    <w:p w:rsidR="002D7962" w:rsidRPr="00BB6AC9" w:rsidRDefault="002D7962" w:rsidP="002D7962">
      <w:pPr>
        <w:pStyle w:val="GOSTNormal"/>
      </w:pPr>
      <w:r w:rsidRPr="00BB6AC9">
        <w:t>После создания заявки, ее необходимо согласовать и утвердить (см. п.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FD3617" w:rsidRPr="00BB6AC9" w:rsidRDefault="00FD3617" w:rsidP="00FD3617">
      <w:pPr>
        <w:pStyle w:val="45"/>
      </w:pPr>
      <w:bookmarkStart w:id="172" w:name="_Toc115888669"/>
      <w:r w:rsidRPr="00BB6AC9">
        <w:t xml:space="preserve">Создание заявки на открытие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Pr="00BB6AC9">
        <w:t>»</w:t>
      </w:r>
      <w:bookmarkEnd w:id="172"/>
    </w:p>
    <w:p w:rsidR="00FD3617" w:rsidRPr="00BB6AC9" w:rsidRDefault="00FD3617" w:rsidP="00FD3617">
      <w:pPr>
        <w:pStyle w:val="GOSTNormalWithout"/>
      </w:pPr>
      <w:r w:rsidRPr="00BB6AC9">
        <w:t>Для создания заявки на открытие записи справочника «Книга регистрации лицевых счетов» с типом лицевого счета «71» Пользователю необходимо:</w:t>
      </w:r>
    </w:p>
    <w:p w:rsidR="0056580F" w:rsidRPr="00BB6AC9" w:rsidRDefault="0056580F" w:rsidP="00FD3617">
      <w:pPr>
        <w:pStyle w:val="GOSTListmark1"/>
      </w:pPr>
      <w:r w:rsidRPr="00BB6AC9">
        <w:t>убедиться в наличии организации в справочнике «Сводный реестр»;</w:t>
      </w:r>
    </w:p>
    <w:p w:rsidR="00FD3617" w:rsidRPr="00BB6AC9" w:rsidRDefault="00FD3617" w:rsidP="00FD3617">
      <w:pPr>
        <w:pStyle w:val="GOSTListmark1"/>
      </w:pPr>
      <w:r w:rsidRPr="00BB6AC9">
        <w:t xml:space="preserve">зайти в ЛК ЭБ НСИ. Перейти в раздел </w:t>
      </w:r>
      <w:r w:rsidR="00A52D57" w:rsidRPr="00BB6AC9">
        <w:t xml:space="preserve">«Подсистема нормативно-справочной информации» - «ведение справочников, реестров, классификаторов» </w:t>
      </w:r>
      <w:r w:rsidRPr="00BB6AC9">
        <w:t>– «Книга регистрации лицевых счетов» – «</w:t>
      </w:r>
      <w:r w:rsidR="00A52D57" w:rsidRPr="00BB6AC9">
        <w:t>Заявка</w:t>
      </w:r>
      <w:r w:rsidRPr="00BB6AC9">
        <w:t xml:space="preserve"> на изменение</w:t>
      </w:r>
      <w:r w:rsidR="00A52D57" w:rsidRPr="00BB6AC9">
        <w:t xml:space="preserve"> справочника</w:t>
      </w:r>
      <w:r w:rsidRPr="00BB6AC9">
        <w:t xml:space="preserve"> </w:t>
      </w:r>
      <w:r w:rsidR="00A52D57" w:rsidRPr="00BB6AC9">
        <w:t>«</w:t>
      </w:r>
      <w:r w:rsidRPr="00BB6AC9">
        <w:t>Книги регистрации лицевых счетов»;</w:t>
      </w:r>
    </w:p>
    <w:p w:rsidR="00FD3617" w:rsidRPr="00BB6AC9" w:rsidRDefault="00FD3617" w:rsidP="00FD3617">
      <w:pPr>
        <w:pStyle w:val="GOSTListmark1"/>
      </w:pPr>
      <w:r w:rsidRPr="00BB6AC9">
        <w:t>в реестре заявок нажать кнопку «Создать новый документ»;</w:t>
      </w:r>
    </w:p>
    <w:p w:rsidR="00FD3617" w:rsidRPr="00BB6AC9" w:rsidRDefault="00FD3617" w:rsidP="00FD3617">
      <w:pPr>
        <w:pStyle w:val="GOSTListmark1"/>
      </w:pPr>
      <w:r w:rsidRPr="00BB6AC9">
        <w:t>в открывшейся форме заявки заполнить следующие поля:</w:t>
      </w:r>
    </w:p>
    <w:p w:rsidR="007A49B4" w:rsidRPr="00BB6AC9" w:rsidRDefault="00FD3617" w:rsidP="00FD3617">
      <w:pPr>
        <w:pStyle w:val="GOSTListmark2"/>
      </w:pPr>
      <w:r w:rsidRPr="00BB6AC9">
        <w:t>тип заявки: «Открытие»;</w:t>
      </w:r>
      <w:r w:rsidR="007A49B4" w:rsidRPr="00BB6AC9">
        <w:t xml:space="preserve"> </w:t>
      </w:r>
    </w:p>
    <w:p w:rsidR="007A49B4" w:rsidRPr="00BB6AC9" w:rsidRDefault="007A49B4" w:rsidP="00FD3617">
      <w:pPr>
        <w:pStyle w:val="GOSTListmark2"/>
      </w:pPr>
      <w:r w:rsidRPr="00BB6AC9">
        <w:t>тип клиента «ЮЛ»</w:t>
      </w:r>
      <w:r w:rsidR="009A502F" w:rsidRPr="00BB6AC9">
        <w:t>;</w:t>
      </w:r>
    </w:p>
    <w:p w:rsidR="00FD3617" w:rsidRPr="00BB6AC9" w:rsidRDefault="007A49B4" w:rsidP="00FD3617">
      <w:pPr>
        <w:pStyle w:val="GOSTListmark2"/>
      </w:pPr>
      <w:r w:rsidRPr="00BB6AC9">
        <w:t xml:space="preserve"> Код клиента по Сводному реестру/реестру ИП, КФХ выбором из справочника «Сводный реестр»</w:t>
      </w:r>
      <w:r w:rsidR="009A502F" w:rsidRPr="00BB6AC9">
        <w:t>;</w:t>
      </w:r>
    </w:p>
    <w:p w:rsidR="00FD3617" w:rsidRPr="00BB6AC9" w:rsidRDefault="00FD3617" w:rsidP="00FD3617">
      <w:pPr>
        <w:pStyle w:val="GOSTListmark2"/>
      </w:pPr>
      <w:r w:rsidRPr="00BB6AC9">
        <w:t>заполнить все обязательные атрибуты, в том числе и раздел «Основание для открытия лицевого счета» и добавить на вкладке «Вложения» документ-основание для открытия счета</w:t>
      </w:r>
      <w:r w:rsidR="002975D6" w:rsidRPr="00BB6AC9">
        <w:t>, указав его тип, номер и дату документа</w:t>
      </w:r>
      <w:r w:rsidRPr="00BB6AC9">
        <w:t>;</w:t>
      </w:r>
    </w:p>
    <w:p w:rsidR="00FD3617" w:rsidRPr="00BB6AC9" w:rsidRDefault="00FD3617" w:rsidP="00FD3617">
      <w:pPr>
        <w:pStyle w:val="GOSTListmark1"/>
      </w:pPr>
      <w:r w:rsidRPr="00BB6AC9">
        <w:t>в форме заявки нажать кнопку «Сохранить и закрыть».</w:t>
      </w:r>
    </w:p>
    <w:p w:rsidR="00FD3617" w:rsidRPr="00BB6AC9" w:rsidRDefault="00FD3617" w:rsidP="00FD3617">
      <w:pPr>
        <w:pStyle w:val="GOSTNormal"/>
      </w:pPr>
      <w:r w:rsidRPr="00BB6AC9">
        <w:t>Заявке присваивается статус «Новая» и заявка готова к выполнению дальнейший действий.</w:t>
      </w:r>
    </w:p>
    <w:p w:rsidR="00610E73" w:rsidRPr="00BB6AC9" w:rsidRDefault="00FD3617" w:rsidP="008C2520">
      <w:pPr>
        <w:pStyle w:val="GOSTNormal"/>
      </w:pPr>
      <w:r w:rsidRPr="00BB6AC9">
        <w:lastRenderedPageBreak/>
        <w:t>После создания заявки, ее необходимо согласовать и утвердить (см. п.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FE1635" w:rsidRPr="00BB6AC9" w:rsidRDefault="00FE1635" w:rsidP="00A02CE1">
      <w:pPr>
        <w:pStyle w:val="45"/>
      </w:pPr>
      <w:bookmarkStart w:id="173" w:name="_Toc10215128"/>
      <w:bookmarkStart w:id="174" w:name="_Ref97201773"/>
      <w:bookmarkStart w:id="175" w:name="_Toc115888670"/>
      <w:bookmarkEnd w:id="173"/>
      <w:r w:rsidRPr="00BB6AC9">
        <w:t>Создание заявки на изменение записи справочника «</w:t>
      </w:r>
      <w:r w:rsidR="00025F30" w:rsidRPr="00BB6AC9">
        <w:t>Книга регистрации лицевых счетов</w:t>
      </w:r>
      <w:r w:rsidRPr="00BB6AC9">
        <w:t>»</w:t>
      </w:r>
      <w:r w:rsidR="009A502F" w:rsidRPr="00BB6AC9">
        <w:t xml:space="preserve"> с типом ЛС «71 – Лицевой счет для учета операций со средствами юридических лиц при казначейском сопровождении»</w:t>
      </w:r>
      <w:bookmarkEnd w:id="174"/>
      <w:bookmarkEnd w:id="175"/>
      <w:r w:rsidR="009A502F" w:rsidRPr="00BB6AC9">
        <w:t xml:space="preserve"> </w:t>
      </w:r>
    </w:p>
    <w:p w:rsidR="00FE1635" w:rsidRPr="00BB6AC9" w:rsidRDefault="00FE1635" w:rsidP="009E6008">
      <w:pPr>
        <w:pStyle w:val="GOSTNormalWithout"/>
      </w:pPr>
      <w:r w:rsidRPr="00BB6AC9">
        <w:t>Для создания заявки на изменение записи справочника «</w:t>
      </w:r>
      <w:r w:rsidR="000A3FCC" w:rsidRPr="00BB6AC9">
        <w:t>Книга регистрации лицевых счетов</w:t>
      </w:r>
      <w:r w:rsidRPr="00BB6AC9">
        <w:t xml:space="preserve">» </w:t>
      </w:r>
      <w:r w:rsidR="001818EA" w:rsidRPr="00BB6AC9">
        <w:t>Пользователю необходимо</w:t>
      </w:r>
      <w:r w:rsidRPr="00BB6AC9">
        <w:t>:</w:t>
      </w:r>
    </w:p>
    <w:p w:rsidR="00216013" w:rsidRPr="00BB6AC9" w:rsidRDefault="00FE1635" w:rsidP="009E6008">
      <w:pPr>
        <w:pStyle w:val="GOSTListmark1"/>
      </w:pPr>
      <w:r w:rsidRPr="00BB6AC9">
        <w:t xml:space="preserve">зайти в ЛК ЭБ НСИ. Перейти в раздел </w:t>
      </w:r>
      <w:r w:rsidR="00E5628D"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00C95495" w:rsidRPr="00BB6AC9">
        <w:t>Книги регистрации лицевых счетов</w:t>
      </w:r>
      <w:r w:rsidRPr="00BB6AC9">
        <w:t>».</w:t>
      </w:r>
    </w:p>
    <w:p w:rsidR="00FE1635" w:rsidRPr="00BB6AC9" w:rsidRDefault="00216013" w:rsidP="009E6008">
      <w:pPr>
        <w:pStyle w:val="GOSTListmark1"/>
      </w:pPr>
      <w:r w:rsidRPr="00BB6AC9">
        <w:t>в реестре заявок нажать кнопку «Создать новый документ»;</w:t>
      </w:r>
    </w:p>
    <w:p w:rsidR="00C95495" w:rsidRPr="00BB6AC9" w:rsidRDefault="008C7C52" w:rsidP="009E6008">
      <w:pPr>
        <w:pStyle w:val="GOSTListmark1"/>
      </w:pPr>
      <w:r w:rsidRPr="00BB6AC9">
        <w:t xml:space="preserve">выбрать </w:t>
      </w:r>
      <w:r w:rsidR="00C95495" w:rsidRPr="00BB6AC9">
        <w:t>тип заявки «</w:t>
      </w:r>
      <w:r w:rsidR="00781420" w:rsidRPr="00BB6AC9">
        <w:t>Изменение</w:t>
      </w:r>
      <w:r w:rsidR="00C95495" w:rsidRPr="00BB6AC9">
        <w:t>»;</w:t>
      </w:r>
    </w:p>
    <w:p w:rsidR="00C95495" w:rsidRPr="00BB6AC9" w:rsidRDefault="00C95495" w:rsidP="009E6008">
      <w:pPr>
        <w:pStyle w:val="GOSTListmark1"/>
      </w:pPr>
      <w:r w:rsidRPr="00BB6AC9">
        <w:t xml:space="preserve">в открывшейся форме </w:t>
      </w:r>
      <w:r w:rsidR="00F3328E" w:rsidRPr="00BB6AC9">
        <w:t>заявки заполнить</w:t>
      </w:r>
      <w:r w:rsidRPr="00BB6AC9">
        <w:t xml:space="preserve"> все обязательные атрибуты;</w:t>
      </w:r>
    </w:p>
    <w:p w:rsidR="00C95495" w:rsidRPr="00BB6AC9" w:rsidRDefault="00C95495" w:rsidP="009E6008">
      <w:pPr>
        <w:pStyle w:val="GOSTListmark1"/>
      </w:pPr>
      <w:r w:rsidRPr="00BB6AC9">
        <w:t>в форме заявки нажать кнопку «Сохранить и закрыть».</w:t>
      </w:r>
    </w:p>
    <w:p w:rsidR="00C95495" w:rsidRPr="00BB6AC9" w:rsidRDefault="00C95495" w:rsidP="009E6008">
      <w:pPr>
        <w:pStyle w:val="GOSTNormal"/>
      </w:pPr>
      <w:r w:rsidRPr="00BB6AC9">
        <w:t xml:space="preserve">Заявке присваивается статус «Новая» и заявка готова к выполнению дальнейший действий. </w:t>
      </w:r>
    </w:p>
    <w:p w:rsidR="00FE1635" w:rsidRPr="00BB6AC9" w:rsidRDefault="00FE1635" w:rsidP="009E6008">
      <w:pPr>
        <w:pStyle w:val="GOSTNormal"/>
      </w:pPr>
      <w:r w:rsidRPr="00BB6AC9">
        <w:t>После создания заявки, ее необходимо согласовать</w:t>
      </w:r>
      <w:r w:rsidR="00BE4BE4" w:rsidRPr="00BB6AC9">
        <w:t xml:space="preserve"> и утвердить</w:t>
      </w:r>
      <w:r w:rsidRPr="00BB6AC9">
        <w:t xml:space="preserve"> (</w:t>
      </w:r>
      <w:r w:rsidR="009E6008" w:rsidRPr="00BB6AC9">
        <w:t xml:space="preserve">см. </w:t>
      </w:r>
      <w:r w:rsidRPr="00BB6AC9">
        <w:t>п.</w:t>
      </w:r>
      <w:r w:rsidR="009E6008" w:rsidRPr="00BB6AC9">
        <w:t xml:space="preserve">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301322" w:rsidRPr="00BB6AC9" w:rsidRDefault="00301322" w:rsidP="00A02CE1">
      <w:pPr>
        <w:pStyle w:val="45"/>
      </w:pPr>
      <w:bookmarkStart w:id="176" w:name="_Toc115888671"/>
      <w:r w:rsidRPr="00BB6AC9">
        <w:t>Создание заявки на переоформление записи справочника «Книга регистрации лицевых счетов»</w:t>
      </w:r>
      <w:bookmarkEnd w:id="176"/>
    </w:p>
    <w:p w:rsidR="008C7C52" w:rsidRPr="00BB6AC9" w:rsidRDefault="008C7C52" w:rsidP="009E6008">
      <w:pPr>
        <w:pStyle w:val="GOSTNormalWithout"/>
      </w:pPr>
      <w:r w:rsidRPr="00BB6AC9">
        <w:t>Для создания заявки на переоформление записи справочника «Книга регистрации лицевых счетов» Пользователю необходимо:</w:t>
      </w:r>
    </w:p>
    <w:p w:rsidR="008C7C52" w:rsidRPr="00BB6AC9" w:rsidRDefault="008C7C52" w:rsidP="009E6008">
      <w:pPr>
        <w:pStyle w:val="GOSTListmark1"/>
      </w:pPr>
      <w:r w:rsidRPr="00BB6AC9">
        <w:t xml:space="preserve">зайти в ЛК ЭБ НСИ. Перейти в раздел </w:t>
      </w:r>
      <w:r w:rsidR="00E5628D"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p>
    <w:p w:rsidR="008C7C52" w:rsidRPr="00BB6AC9" w:rsidRDefault="008C7C52" w:rsidP="009E6008">
      <w:pPr>
        <w:pStyle w:val="GOSTListmark1"/>
      </w:pPr>
      <w:r w:rsidRPr="00BB6AC9">
        <w:t>в реестре заявок нажать кнопку «Создать новый документ»;</w:t>
      </w:r>
    </w:p>
    <w:p w:rsidR="008C7C52" w:rsidRPr="00BB6AC9" w:rsidRDefault="008C7C52" w:rsidP="009E6008">
      <w:pPr>
        <w:pStyle w:val="GOSTListmark1"/>
      </w:pPr>
      <w:r w:rsidRPr="00BB6AC9">
        <w:t>выбрать тип заявки «Переоф</w:t>
      </w:r>
      <w:r w:rsidR="009942FD" w:rsidRPr="00BB6AC9">
        <w:t>о</w:t>
      </w:r>
      <w:r w:rsidRPr="00BB6AC9">
        <w:t>рмление»;</w:t>
      </w:r>
    </w:p>
    <w:p w:rsidR="008C7C52" w:rsidRPr="00BB6AC9" w:rsidRDefault="008C7C52" w:rsidP="009E6008">
      <w:pPr>
        <w:pStyle w:val="GOSTListmark1"/>
      </w:pPr>
      <w:r w:rsidRPr="00BB6AC9">
        <w:t>в открывшейся форме заявки заполнить все обязательные атрибуты;</w:t>
      </w:r>
    </w:p>
    <w:p w:rsidR="008C7C52" w:rsidRPr="00BB6AC9" w:rsidRDefault="008C7C52" w:rsidP="009E6008">
      <w:pPr>
        <w:pStyle w:val="GOSTListmark1"/>
      </w:pPr>
      <w:r w:rsidRPr="00BB6AC9">
        <w:t>в форме заявки нажать кнопку «Сохранить и закрыть».</w:t>
      </w:r>
    </w:p>
    <w:p w:rsidR="008C7C52" w:rsidRPr="00BB6AC9" w:rsidRDefault="008C7C52" w:rsidP="009E6008">
      <w:pPr>
        <w:pStyle w:val="GOSTNormal"/>
      </w:pPr>
      <w:r w:rsidRPr="00BB6AC9">
        <w:t>Заявке присваивается статус «Новая» и заявка готова к выполнению дальнейший дей</w:t>
      </w:r>
      <w:r w:rsidR="009942FD" w:rsidRPr="00BB6AC9">
        <w:t>ствий.</w:t>
      </w:r>
    </w:p>
    <w:p w:rsidR="008C7C52" w:rsidRPr="00BB6AC9" w:rsidRDefault="008C7C52" w:rsidP="009E6008">
      <w:pPr>
        <w:pStyle w:val="GOSTNormal"/>
      </w:pPr>
      <w:r w:rsidRPr="00BB6AC9">
        <w:t>После создания заявки, ее необходимо согласовать и утвердить (</w:t>
      </w:r>
      <w:r w:rsidR="009E6008" w:rsidRPr="00BB6AC9">
        <w:t xml:space="preserve">см. </w:t>
      </w:r>
      <w:r w:rsidRPr="00BB6AC9">
        <w:t>п.</w:t>
      </w:r>
      <w:r w:rsidR="009E6008" w:rsidRPr="00BB6AC9">
        <w:t xml:space="preserve">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781420" w:rsidRPr="00BB6AC9" w:rsidRDefault="00781420" w:rsidP="00A02CE1">
      <w:pPr>
        <w:pStyle w:val="45"/>
      </w:pPr>
      <w:bookmarkStart w:id="177" w:name="_Toc115888672"/>
      <w:r w:rsidRPr="00BB6AC9">
        <w:t>Создание заявки на закрытие записи справочника «</w:t>
      </w:r>
      <w:r w:rsidR="00025F30" w:rsidRPr="00BB6AC9">
        <w:t>Книга регистрации лицевых счетов</w:t>
      </w:r>
      <w:r w:rsidRPr="00BB6AC9">
        <w:t>»</w:t>
      </w:r>
      <w:bookmarkEnd w:id="177"/>
    </w:p>
    <w:p w:rsidR="00781420" w:rsidRPr="00BB6AC9" w:rsidRDefault="00781420" w:rsidP="009E6008">
      <w:pPr>
        <w:pStyle w:val="GOSTNormal"/>
      </w:pPr>
      <w:r w:rsidRPr="00BB6AC9">
        <w:t>Для создания заявки на изменение записи справочника «</w:t>
      </w:r>
      <w:r w:rsidR="00025F30" w:rsidRPr="00BB6AC9">
        <w:t>Книга регистрации лицевых счетов</w:t>
      </w:r>
      <w:r w:rsidRPr="00BB6AC9">
        <w:t xml:space="preserve">» </w:t>
      </w:r>
      <w:r w:rsidR="001818EA" w:rsidRPr="00BB6AC9">
        <w:t>Пользователю необходимо</w:t>
      </w:r>
      <w:r w:rsidRPr="00BB6AC9">
        <w:t>:</w:t>
      </w:r>
    </w:p>
    <w:p w:rsidR="00781420" w:rsidRPr="00BB6AC9" w:rsidRDefault="00781420" w:rsidP="009E6008">
      <w:pPr>
        <w:pStyle w:val="GOSTListmark1"/>
      </w:pPr>
      <w:r w:rsidRPr="00BB6AC9">
        <w:t xml:space="preserve">зайти в ЛК ЭБ НСИ. Перейти в раздел </w:t>
      </w:r>
      <w:r w:rsidR="00E5628D"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r w:rsidR="009E6008" w:rsidRPr="00BB6AC9">
        <w:t>;</w:t>
      </w:r>
      <w:r w:rsidRPr="00BB6AC9">
        <w:t xml:space="preserve"> </w:t>
      </w:r>
    </w:p>
    <w:p w:rsidR="00781420" w:rsidRPr="00BB6AC9" w:rsidRDefault="009E6008" w:rsidP="009E6008">
      <w:pPr>
        <w:pStyle w:val="GOSTListmark1"/>
      </w:pPr>
      <w:r w:rsidRPr="00BB6AC9">
        <w:t>в</w:t>
      </w:r>
      <w:r w:rsidR="00781420" w:rsidRPr="00BB6AC9">
        <w:t>ыбрать тип заявки «Закрытие»;</w:t>
      </w:r>
    </w:p>
    <w:p w:rsidR="00781420" w:rsidRPr="00BB6AC9" w:rsidRDefault="00781420" w:rsidP="009E6008">
      <w:pPr>
        <w:pStyle w:val="GOSTListmark1"/>
      </w:pPr>
      <w:r w:rsidRPr="00BB6AC9">
        <w:t>в открывшейся форме заявки заполнить все обязательные атрибуты;</w:t>
      </w:r>
    </w:p>
    <w:p w:rsidR="00E5628D" w:rsidRPr="00BB6AC9" w:rsidRDefault="00E5628D" w:rsidP="00FA5316">
      <w:pPr>
        <w:pStyle w:val="GOSTListmark1"/>
      </w:pPr>
      <w:r w:rsidRPr="00BB6AC9">
        <w:lastRenderedPageBreak/>
        <w:t xml:space="preserve">заполнить блок реквизитов «Основания для закрытия </w:t>
      </w:r>
      <w:r w:rsidR="00B71F62" w:rsidRPr="00BB6AC9">
        <w:t xml:space="preserve">лицевого </w:t>
      </w:r>
      <w:r w:rsidRPr="00BB6AC9">
        <w:t>счета»</w:t>
      </w:r>
      <w:r w:rsidR="00B71F62" w:rsidRPr="00BB6AC9">
        <w:t>, а именно: В связи с, Наименование документа, Номер документа, Дата документа.</w:t>
      </w:r>
    </w:p>
    <w:p w:rsidR="003A3FE8" w:rsidRPr="00BB6AC9" w:rsidRDefault="003A3FE8" w:rsidP="00FA5316">
      <w:pPr>
        <w:pStyle w:val="GOSTListmark1"/>
      </w:pPr>
      <w:r w:rsidRPr="00BB6AC9">
        <w:t>в случае необходимости заполнить блок реквизитов «Реквизиты для перечисления средств, поступивших после закрытия лицевого счета», а именно: Номер банковского счета, Наименование банка, БИК, Корреспондентский счет, Номер Лицевого счета правопреемника.</w:t>
      </w:r>
    </w:p>
    <w:p w:rsidR="00781420" w:rsidRPr="00BB6AC9" w:rsidRDefault="00781420" w:rsidP="009E6008">
      <w:pPr>
        <w:pStyle w:val="GOSTListmark1"/>
      </w:pPr>
      <w:r w:rsidRPr="00BB6AC9">
        <w:t>в форме заявки нажать кнопку «Сохранить и закрыть».</w:t>
      </w:r>
    </w:p>
    <w:p w:rsidR="00781420" w:rsidRPr="00BB6AC9" w:rsidRDefault="00781420" w:rsidP="009E6008">
      <w:pPr>
        <w:pStyle w:val="GOSTNormal"/>
      </w:pPr>
      <w:r w:rsidRPr="00BB6AC9">
        <w:t>Заявке присваивается статус «</w:t>
      </w:r>
      <w:r w:rsidR="00582B30" w:rsidRPr="00BB6AC9">
        <w:t>Черновик</w:t>
      </w:r>
      <w:r w:rsidRPr="00BB6AC9">
        <w:t xml:space="preserve">» и заявка готова к выполнению дальнейший действий. </w:t>
      </w:r>
    </w:p>
    <w:p w:rsidR="00781420" w:rsidRPr="00BB6AC9" w:rsidRDefault="00836402" w:rsidP="009E6008">
      <w:pPr>
        <w:pStyle w:val="GOSTNormal"/>
      </w:pPr>
      <w:r w:rsidRPr="00BB6AC9">
        <w:t>После создания заявки, ее необходимо согласовать и утвердить (пп.</w:t>
      </w:r>
      <w:r w:rsidR="00EF548E" w:rsidRPr="00BB6AC9">
        <w:fldChar w:fldCharType="begin"/>
      </w:r>
      <w:r w:rsidR="00EF548E" w:rsidRPr="00BB6AC9">
        <w:instrText xml:space="preserve"> REF _Ref522102079 \r \h  \* MERGEFORMAT </w:instrText>
      </w:r>
      <w:r w:rsidR="00EF548E" w:rsidRPr="00BB6AC9">
        <w:fldChar w:fldCharType="separate"/>
      </w:r>
      <w:r w:rsidR="00050288">
        <w:t>1.2.2.11</w:t>
      </w:r>
      <w:r w:rsidR="00EF548E" w:rsidRPr="00BB6AC9">
        <w:fldChar w:fldCharType="end"/>
      </w:r>
      <w:r w:rsidRPr="00BB6AC9">
        <w:t>).</w:t>
      </w:r>
      <w:r w:rsidR="009E6008" w:rsidRPr="00BB6AC9">
        <w:t xml:space="preserve"> Далее:</w:t>
      </w:r>
    </w:p>
    <w:p w:rsidR="00836402" w:rsidRPr="00BB6AC9" w:rsidRDefault="001D6275" w:rsidP="009E6008">
      <w:pPr>
        <w:pStyle w:val="GOSTListmark1"/>
      </w:pPr>
      <w:r w:rsidRPr="00BB6AC9">
        <w:t xml:space="preserve">запись </w:t>
      </w:r>
      <w:r w:rsidR="00836402" w:rsidRPr="00BB6AC9">
        <w:t>в справочник</w:t>
      </w:r>
      <w:r w:rsidRPr="00BB6AC9">
        <w:t>е</w:t>
      </w:r>
      <w:r w:rsidR="00836402" w:rsidRPr="00BB6AC9">
        <w:t xml:space="preserve"> «Книга регистрации лицевых счетов»</w:t>
      </w:r>
      <w:r w:rsidRPr="00BB6AC9">
        <w:t xml:space="preserve"> переходит в статус «Условно исключена»</w:t>
      </w:r>
      <w:r w:rsidR="00836402" w:rsidRPr="00BB6AC9">
        <w:t>;</w:t>
      </w:r>
    </w:p>
    <w:p w:rsidR="000B7474" w:rsidRPr="00BB6AC9" w:rsidRDefault="000B7474" w:rsidP="009A739D">
      <w:pPr>
        <w:pStyle w:val="GOSTListmark1"/>
      </w:pPr>
      <w:r w:rsidRPr="00BB6AC9">
        <w:t xml:space="preserve">в случае если тип лицевого счета =71, то лицевой счет будет закрыт после закрытия всех Разделов лицевого счета. </w:t>
      </w:r>
    </w:p>
    <w:p w:rsidR="00FE1635" w:rsidRPr="00BB6AC9" w:rsidRDefault="00FE1635" w:rsidP="00A02CE1">
      <w:pPr>
        <w:pStyle w:val="45"/>
        <w:rPr>
          <w:szCs w:val="28"/>
        </w:rPr>
      </w:pPr>
      <w:bookmarkStart w:id="178" w:name="_Toc36423633"/>
      <w:bookmarkStart w:id="179" w:name="_Toc39085089"/>
      <w:bookmarkStart w:id="180" w:name="_Toc36045409"/>
      <w:bookmarkStart w:id="181" w:name="_Toc36045600"/>
      <w:bookmarkStart w:id="182" w:name="_Toc36057959"/>
      <w:bookmarkStart w:id="183" w:name="_Toc36423634"/>
      <w:bookmarkStart w:id="184" w:name="_Toc39085090"/>
      <w:bookmarkStart w:id="185" w:name="_Toc36045410"/>
      <w:bookmarkStart w:id="186" w:name="_Toc36045601"/>
      <w:bookmarkStart w:id="187" w:name="_Toc36057960"/>
      <w:bookmarkStart w:id="188" w:name="_Toc36423635"/>
      <w:bookmarkStart w:id="189" w:name="_Toc39085091"/>
      <w:bookmarkStart w:id="190" w:name="_Ref522102079"/>
      <w:bookmarkStart w:id="191" w:name="_Ref522102085"/>
      <w:bookmarkStart w:id="192" w:name="_Ref522102103"/>
      <w:bookmarkStart w:id="193" w:name="_Toc115888673"/>
      <w:bookmarkEnd w:id="178"/>
      <w:bookmarkEnd w:id="179"/>
      <w:bookmarkEnd w:id="180"/>
      <w:bookmarkEnd w:id="181"/>
      <w:bookmarkEnd w:id="182"/>
      <w:bookmarkEnd w:id="183"/>
      <w:bookmarkEnd w:id="184"/>
      <w:bookmarkEnd w:id="185"/>
      <w:bookmarkEnd w:id="186"/>
      <w:bookmarkEnd w:id="187"/>
      <w:bookmarkEnd w:id="188"/>
      <w:bookmarkEnd w:id="189"/>
      <w:r w:rsidRPr="00BB6AC9">
        <w:t>Согласование</w:t>
      </w:r>
      <w:r w:rsidR="00781420" w:rsidRPr="00BB6AC9">
        <w:t xml:space="preserve"> и утверждение</w:t>
      </w:r>
      <w:r w:rsidRPr="00BB6AC9">
        <w:rPr>
          <w:szCs w:val="28"/>
        </w:rPr>
        <w:t xml:space="preserve"> заявки </w:t>
      </w:r>
      <w:r w:rsidRPr="00BB6AC9">
        <w:t>на создание/изменение</w:t>
      </w:r>
      <w:r w:rsidR="00781420" w:rsidRPr="00BB6AC9">
        <w:t>/закрытие</w:t>
      </w:r>
      <w:r w:rsidRPr="00BB6AC9">
        <w:t xml:space="preserve"> записи справочника «</w:t>
      </w:r>
      <w:r w:rsidR="00C95495" w:rsidRPr="00BB6AC9">
        <w:t>Книга регистрации лицевых счетов</w:t>
      </w:r>
      <w:r w:rsidRPr="00BB6AC9">
        <w:t>»</w:t>
      </w:r>
      <w:bookmarkEnd w:id="190"/>
      <w:bookmarkEnd w:id="191"/>
      <w:bookmarkEnd w:id="192"/>
      <w:bookmarkEnd w:id="193"/>
    </w:p>
    <w:p w:rsidR="00FE1635" w:rsidRPr="00BB6AC9" w:rsidRDefault="00FE1635" w:rsidP="00795CC8">
      <w:pPr>
        <w:pStyle w:val="GOSTNormalWithout"/>
      </w:pPr>
      <w:r w:rsidRPr="00BB6AC9">
        <w:t>Для согласования заявки на создание/изменение записи справочника «</w:t>
      </w:r>
      <w:r w:rsidR="00C95495" w:rsidRPr="00BB6AC9">
        <w:t>Книга регистрации лицевых счетов</w:t>
      </w:r>
      <w:r w:rsidRPr="00BB6AC9">
        <w:t>» Пользователю необходимо выполнить следующие действия:</w:t>
      </w:r>
    </w:p>
    <w:p w:rsidR="0056580F" w:rsidRPr="00BB6AC9" w:rsidRDefault="0056580F" w:rsidP="00E255C8">
      <w:pPr>
        <w:pStyle w:val="GOSTListmark1"/>
      </w:pPr>
      <w:r w:rsidRPr="00BB6AC9">
        <w:t xml:space="preserve">Проверить корректность настроек </w:t>
      </w:r>
      <w:r w:rsidR="00C97F9A" w:rsidRPr="00BB6AC9">
        <w:t>в справочниках «Шаблон согласования заявки» и «Шаблон согласования решения».</w:t>
      </w:r>
    </w:p>
    <w:p w:rsidR="00FE1635" w:rsidRPr="00BB6AC9" w:rsidRDefault="00FE1635" w:rsidP="00795CC8">
      <w:pPr>
        <w:pStyle w:val="GOSTListmark1"/>
      </w:pPr>
      <w:r w:rsidRPr="00BB6AC9">
        <w:t>в реестре заявок выбрать заявку в статусе «Новая»</w:t>
      </w:r>
      <w:r w:rsidR="00D550BC" w:rsidRPr="00BB6AC9">
        <w:t xml:space="preserve"> («На обработке ЦС»)</w:t>
      </w:r>
      <w:r w:rsidRPr="00BB6AC9">
        <w:t>;</w:t>
      </w:r>
    </w:p>
    <w:p w:rsidR="00C97F9A" w:rsidRPr="00BB6AC9" w:rsidRDefault="00C97F9A" w:rsidP="00795CC8">
      <w:pPr>
        <w:pStyle w:val="GOSTListmark1"/>
      </w:pPr>
      <w:r w:rsidRPr="00BB6AC9">
        <w:t>открыть заявку и убедиться в корректном заполнении вкладки «Лист согласования» («Лист согласования ЦС»);</w:t>
      </w:r>
    </w:p>
    <w:p w:rsidR="00FE1635" w:rsidRPr="00BB6AC9" w:rsidRDefault="00FE1635" w:rsidP="00795CC8">
      <w:pPr>
        <w:pStyle w:val="GOSTListmark1"/>
      </w:pPr>
      <w:r w:rsidRPr="00BB6AC9">
        <w:t>нажать на кнопку «</w:t>
      </w:r>
      <w:r w:rsidR="00781420" w:rsidRPr="00BB6AC9">
        <w:t>Отправить на согласование</w:t>
      </w:r>
      <w:r w:rsidRPr="00BB6AC9">
        <w:t>»</w:t>
      </w:r>
      <w:r w:rsidR="0015505C" w:rsidRPr="00BB6AC9">
        <w:t xml:space="preserve"> («ЦС отправить на согласование»)</w:t>
      </w:r>
      <w:r w:rsidRPr="00BB6AC9">
        <w:t>;</w:t>
      </w:r>
    </w:p>
    <w:p w:rsidR="00781420" w:rsidRPr="00BB6AC9" w:rsidRDefault="00795CC8" w:rsidP="00795CC8">
      <w:pPr>
        <w:pStyle w:val="GOSTListmark1"/>
      </w:pPr>
      <w:r w:rsidRPr="00BB6AC9">
        <w:t>п</w:t>
      </w:r>
      <w:r w:rsidR="00781420" w:rsidRPr="00BB6AC9">
        <w:t>ерейти в формуляр записей «Согласование заявок»;</w:t>
      </w:r>
    </w:p>
    <w:p w:rsidR="00781420" w:rsidRPr="00BB6AC9" w:rsidRDefault="00795CC8" w:rsidP="00795CC8">
      <w:pPr>
        <w:pStyle w:val="GOSTListmark1"/>
      </w:pPr>
      <w:r w:rsidRPr="00BB6AC9">
        <w:t>в</w:t>
      </w:r>
      <w:r w:rsidR="00781420" w:rsidRPr="00BB6AC9">
        <w:t>ыбрать запись в статусе «на согласовании»</w:t>
      </w:r>
      <w:r w:rsidR="00D550BC" w:rsidRPr="00BB6AC9">
        <w:t xml:space="preserve"> («На согласовании ЦС»)</w:t>
      </w:r>
      <w:r w:rsidR="00781420" w:rsidRPr="00BB6AC9">
        <w:t>;</w:t>
      </w:r>
    </w:p>
    <w:p w:rsidR="00781420" w:rsidRPr="00BB6AC9" w:rsidRDefault="00795CC8" w:rsidP="00795CC8">
      <w:pPr>
        <w:pStyle w:val="GOSTListmark1"/>
      </w:pPr>
      <w:r w:rsidRPr="00BB6AC9">
        <w:t>н</w:t>
      </w:r>
      <w:r w:rsidR="00781420" w:rsidRPr="00BB6AC9">
        <w:t>ажать на кнопку «Согласовать»</w:t>
      </w:r>
      <w:r w:rsidR="00D550BC" w:rsidRPr="00BB6AC9">
        <w:t xml:space="preserve"> («Согласовать ЦС»)</w:t>
      </w:r>
      <w:r w:rsidR="00781420" w:rsidRPr="00BB6AC9">
        <w:t>;</w:t>
      </w:r>
    </w:p>
    <w:p w:rsidR="00781420" w:rsidRPr="00BB6AC9" w:rsidRDefault="00795CC8" w:rsidP="00795CC8">
      <w:pPr>
        <w:pStyle w:val="GOSTListmark1"/>
      </w:pPr>
      <w:r w:rsidRPr="00BB6AC9">
        <w:t>п</w:t>
      </w:r>
      <w:r w:rsidR="00781420" w:rsidRPr="00BB6AC9">
        <w:t>ерейти в формуляр записей «Утверждение заявок»;</w:t>
      </w:r>
    </w:p>
    <w:p w:rsidR="00781420" w:rsidRPr="00BB6AC9" w:rsidRDefault="00795CC8" w:rsidP="00795CC8">
      <w:pPr>
        <w:pStyle w:val="GOSTListmark1"/>
      </w:pPr>
      <w:r w:rsidRPr="00BB6AC9">
        <w:t>н</w:t>
      </w:r>
      <w:r w:rsidR="00781420" w:rsidRPr="00BB6AC9">
        <w:t>ажать на кнопку «Утвердить»</w:t>
      </w:r>
      <w:r w:rsidR="00D550BC" w:rsidRPr="00BB6AC9">
        <w:t xml:space="preserve"> («Утвердить ЦС»)</w:t>
      </w:r>
      <w:r w:rsidR="00781420" w:rsidRPr="00BB6AC9">
        <w:t>.</w:t>
      </w:r>
    </w:p>
    <w:p w:rsidR="00FE1635" w:rsidRPr="00BB6AC9" w:rsidRDefault="003A633B" w:rsidP="00795CC8">
      <w:pPr>
        <w:pStyle w:val="GOSTNormal"/>
      </w:pPr>
      <w:r w:rsidRPr="00BB6AC9">
        <w:t>Если пользователь – сотрудник ТОФК</w:t>
      </w:r>
      <w:r w:rsidR="00C97F9A" w:rsidRPr="00BB6AC9">
        <w:t xml:space="preserve"> ЦС</w:t>
      </w:r>
      <w:r w:rsidR="001C06F4" w:rsidRPr="00BB6AC9">
        <w:t>/ФО</w:t>
      </w:r>
      <w:r w:rsidRPr="00BB6AC9">
        <w:t>, то п</w:t>
      </w:r>
      <w:r w:rsidR="00FE1635" w:rsidRPr="00BB6AC9">
        <w:t xml:space="preserve">ри </w:t>
      </w:r>
      <w:r w:rsidRPr="00BB6AC9">
        <w:t xml:space="preserve">утверждении заявки на создание/изменение записи справочника «Книга регистрации лицевых счетов» </w:t>
      </w:r>
      <w:r w:rsidR="00FE1635" w:rsidRPr="00BB6AC9">
        <w:t>будет сформирована запись в справочнике «</w:t>
      </w:r>
      <w:r w:rsidR="00781420" w:rsidRPr="00BB6AC9">
        <w:t>Книга регистрации лицевых счетов</w:t>
      </w:r>
      <w:r w:rsidR="00FE1635" w:rsidRPr="00BB6AC9">
        <w:t>».</w:t>
      </w:r>
    </w:p>
    <w:p w:rsidR="003A633B" w:rsidRPr="00BB6AC9" w:rsidRDefault="003A633B" w:rsidP="003A633B">
      <w:pPr>
        <w:pStyle w:val="GOSTNormal"/>
      </w:pPr>
      <w:r w:rsidRPr="00BB6AC9">
        <w:t>Если пользователь – не сотрудник ТОФК</w:t>
      </w:r>
      <w:r w:rsidR="00C97F9A" w:rsidRPr="00BB6AC9">
        <w:t xml:space="preserve"> ЦС</w:t>
      </w:r>
      <w:r w:rsidR="001C06F4" w:rsidRPr="00BB6AC9">
        <w:t>/ФО</w:t>
      </w:r>
      <w:r w:rsidRPr="00BB6AC9">
        <w:t>, то при утверждении заявки на создание/изменение записи справочника «Книга регистрации лицевых счетов» заявка будет переведена в статус «На обработке ЦС» и перейдёт в ЛК сотрудника ТОФК ЦС.</w:t>
      </w:r>
    </w:p>
    <w:p w:rsidR="00FE1635" w:rsidRPr="00BB6AC9" w:rsidRDefault="00FE1635" w:rsidP="00795CC8">
      <w:pPr>
        <w:pStyle w:val="GOSTNormal"/>
      </w:pPr>
      <w:r w:rsidRPr="00BB6AC9">
        <w:t>Для заявок на изменен</w:t>
      </w:r>
      <w:r w:rsidR="00836402" w:rsidRPr="00BB6AC9">
        <w:t>и</w:t>
      </w:r>
      <w:r w:rsidR="00BE4BE4" w:rsidRPr="00BB6AC9">
        <w:t>е</w:t>
      </w:r>
      <w:r w:rsidRPr="00BB6AC9">
        <w:t xml:space="preserve"> записи справочника, у записи, которую изменяли, статус изменится на «Архивная».</w:t>
      </w:r>
    </w:p>
    <w:p w:rsidR="009A622B" w:rsidRPr="00BB6AC9" w:rsidRDefault="00DD6BE5" w:rsidP="00795CC8">
      <w:pPr>
        <w:pStyle w:val="GOSTNormal"/>
      </w:pPr>
      <w:r w:rsidRPr="00BB6AC9">
        <w:t>Дата утверждения заявки в НСИ ЭБ это та дата, с которой начинают действовать изменения в справочнике «Книга регистрации лицевых счетов» и изменения вносятся (путем утверждения заявки в НСИ ЭБ) непосредственно перед тем, когда изменения должны начать действовать.</w:t>
      </w:r>
    </w:p>
    <w:p w:rsidR="00BB79AB" w:rsidRPr="00BB6AC9" w:rsidRDefault="00BB79AB" w:rsidP="00BB79AB">
      <w:pPr>
        <w:pStyle w:val="45"/>
      </w:pPr>
      <w:bookmarkStart w:id="194" w:name="_Ref108608241"/>
      <w:bookmarkStart w:id="195" w:name="_Toc115888674"/>
      <w:r w:rsidRPr="00BB6AC9">
        <w:lastRenderedPageBreak/>
        <w:t>Согласование и утверждение</w:t>
      </w:r>
      <w:r w:rsidRPr="00BB6AC9">
        <w:rPr>
          <w:szCs w:val="28"/>
        </w:rPr>
        <w:t xml:space="preserve"> заявки </w:t>
      </w:r>
      <w:r w:rsidRPr="00BB6AC9">
        <w:t>на создание записи справочника «Книга регистрации лицевых счетов» по типу лицевого счета участвующего в проверке бюджетного мониторинга (ЛС «71»)</w:t>
      </w:r>
      <w:bookmarkEnd w:id="194"/>
      <w:bookmarkEnd w:id="195"/>
    </w:p>
    <w:p w:rsidR="000F457B" w:rsidRPr="00BB6AC9" w:rsidRDefault="00BB79AB" w:rsidP="00BB79AB">
      <w:pPr>
        <w:pStyle w:val="GOSTNormal"/>
      </w:pPr>
      <w:r w:rsidRPr="00BB6AC9">
        <w:t xml:space="preserve">Если осуществляется открытие нового лицевого счета в справочнике «Книга регистрации лицевых счетов» по типу ЛС участвующему в проверке бюджетного мониторинга (ЛС «71») для клиента, не являющегося головным исполнителем, то необходимо провести проверку бюджетного мониторинга. Бюджетный мониторинг – деятельность ФК по своевременному предупреждению и предотвращению финансовых нарушений участников казначейского сопровождения. Проверка осуществляется в автоматическом режиме в модуле </w:t>
      </w:r>
      <w:r w:rsidRPr="00BB6AC9">
        <w:rPr>
          <w:lang w:val="en-US"/>
        </w:rPr>
        <w:t>ANTIFROD</w:t>
      </w:r>
      <w:r w:rsidRPr="00BB6AC9">
        <w:t xml:space="preserve"> ПУДС ЭБ. </w:t>
      </w:r>
    </w:p>
    <w:p w:rsidR="00BB79AB" w:rsidRPr="00BB6AC9" w:rsidRDefault="00BB79AB" w:rsidP="00BB79AB">
      <w:pPr>
        <w:pStyle w:val="GOSTNormal"/>
      </w:pPr>
      <w:r w:rsidRPr="00BB6AC9">
        <w:t>На этапе передачи заявки на согласование в ТОФК ЦС (нажатие на кнопку «Отправить на согласование (ЦС)»), автоматически формируется и направляется запрос для проведения проверок в рамках бюджетного мониторинга</w:t>
      </w:r>
      <w:r w:rsidR="000F457B" w:rsidRPr="00BB6AC9">
        <w:t>. Проверка осуществляется по переданным реквизитам УКС: «ИНН», «КПП», «ОГРН» / «ОГРНИП». В результате могут быть выявлены основания для отказа / приостановления / предупреждения (информирования) при открытии лицевого счета.</w:t>
      </w:r>
      <w:r w:rsidRPr="00BB6AC9">
        <w:t xml:space="preserve"> Формат обмена (в том числе реквизиты сообщения, исходящего / входящего) представлены </w:t>
      </w:r>
      <w:r w:rsidRPr="00BB6AC9">
        <w:rPr>
          <w:szCs w:val="24"/>
        </w:rPr>
        <w:t xml:space="preserve">в </w:t>
      </w:r>
      <w:r w:rsidRPr="00BB6AC9">
        <w:t>Альбоме ТФО ПУДС - НСИ ЭБ</w:t>
      </w:r>
      <w:r w:rsidRPr="00BB6AC9">
        <w:rPr>
          <w:szCs w:val="24"/>
        </w:rPr>
        <w:t>.</w:t>
      </w:r>
    </w:p>
    <w:p w:rsidR="000F457B" w:rsidRPr="00BB6AC9" w:rsidRDefault="00BB79AB" w:rsidP="00BB79AB">
      <w:pPr>
        <w:pStyle w:val="GOSTNormal"/>
      </w:pPr>
      <w:r w:rsidRPr="00BB6AC9">
        <w:t>На СФ документа добавлены фонарные группы «Статус проверки БМ», «Результат БМ», позволяющие специалисту оперативно определить статус выполнения и результат проведенного бюджетного мониторинга. Фонарные группы видны всем пользователям, по умолчанию ФГ принимают значение «Серый» (заполняется для всех типов заявки, значения меняются только для ФГ с типом заявки «Открытие»). Дополнительно на СФ можно добавить отображение реквизитов: «Применяемая мера реагирования», «Наименование применяемого основания» (п</w:t>
      </w:r>
      <w:r w:rsidR="000F457B" w:rsidRPr="00BB6AC9">
        <w:t xml:space="preserve">о умолчанию отображение скрыто). </w:t>
      </w:r>
    </w:p>
    <w:p w:rsidR="00F87746" w:rsidRPr="00BB6AC9" w:rsidRDefault="00F87746" w:rsidP="00F87746">
      <w:pPr>
        <w:pStyle w:val="GOSTNormal"/>
      </w:pPr>
      <w:r w:rsidRPr="00BB6AC9">
        <w:t>Специалист Согласующий ТОФК ЦС не может согласовать и далее передать заявку на утверждение, до тех пор, пока не будет получен результат проверки бюджетного мониторинга. При нажатии на кнопку «Согласовать ТОФК» выполняется контроль заполнения реквизитов «Код меры реагирования», «Наименование меры реагирования», «Код меры основания», «Наименование основания». Локальный статус Заявки - «На согласовании», фонарные группы: «Статус проверки БМ» - «Желтый», «Результат БМ» - «Серый».</w:t>
      </w:r>
    </w:p>
    <w:p w:rsidR="00F87746" w:rsidRPr="00BB6AC9" w:rsidRDefault="00F87746" w:rsidP="00F87746">
      <w:pPr>
        <w:pStyle w:val="GOSTNormal"/>
      </w:pPr>
      <w:r w:rsidRPr="00BB6AC9">
        <w:t xml:space="preserve">В случае возникновения ошибки при направлении запроса в ПУДС ЭБ (модуль </w:t>
      </w:r>
      <w:r w:rsidRPr="00BB6AC9">
        <w:rPr>
          <w:lang w:val="en-US"/>
        </w:rPr>
        <w:t>ANTIFROD</w:t>
      </w:r>
      <w:r w:rsidRPr="00BB6AC9">
        <w:t>) специалисту ТОФК ЦС доступна повторная отправка запроса на проведение бюджетного мониторинга, при нажатии на кнопку «Повторная отправка в БМ». Локальный статус Заявки - «На согласовании», фонарные группы: «Статус проверки БМ» - «Красный», «Результат БМ» - «Серый».</w:t>
      </w:r>
    </w:p>
    <w:p w:rsidR="00BB79AB" w:rsidRPr="00BB6AC9" w:rsidRDefault="00F87746" w:rsidP="000F457B">
      <w:pPr>
        <w:pStyle w:val="GOSTNormal"/>
      </w:pPr>
      <w:r w:rsidRPr="00BB6AC9">
        <w:t>После получения результата бюджетного мониторинга, специалист ТОФК ЦС принимает решение об открытии (отказе) лицевого счета, в</w:t>
      </w:r>
      <w:r w:rsidRPr="00BB6AC9">
        <w:rPr>
          <w:szCs w:val="24"/>
        </w:rPr>
        <w:t xml:space="preserve"> зависимости от полученных результатов проверки. </w:t>
      </w:r>
      <w:r w:rsidRPr="00BB6AC9">
        <w:t xml:space="preserve">Результат проведенного бюджетного мониторинга можно посмотреть на ВФ вкладка «Бюджетный мониторинг». </w:t>
      </w:r>
      <w:r w:rsidR="000F457B" w:rsidRPr="00BB6AC9">
        <w:t>Результат проведенного бюджетного мониторинга содержит в себе перечень всех выявленных мер реагирования для отказа / приостановления / предупреждения (информирования) при открытии лицевого счета по УКС. В результате применяется одна наиболее значимая мера реагирование и наименование основания (приоритетным является наименьший код меры реагирования и код основания), обновляю</w:t>
      </w:r>
      <w:r w:rsidR="00BB79AB" w:rsidRPr="00BB6AC9">
        <w:t>тся фонарные группы «Статус проверки БМ», «Результат БМ».</w:t>
      </w:r>
    </w:p>
    <w:p w:rsidR="00F87746" w:rsidRPr="00BB6AC9" w:rsidRDefault="00F87746" w:rsidP="00F87746">
      <w:pPr>
        <w:pStyle w:val="GOSTNormal"/>
      </w:pPr>
      <w:r w:rsidRPr="00BB6AC9">
        <w:t xml:space="preserve">Примечание. Если документ возвращали на доработку, то при повторном направлении на согласование ТОФК ЦС бюджетный мониторинг проводится заново, ранее полученные результаты не учитываются (обновляются). </w:t>
      </w:r>
    </w:p>
    <w:p w:rsidR="00F87746" w:rsidRPr="00BB6AC9" w:rsidRDefault="00F87746" w:rsidP="00F87746">
      <w:pPr>
        <w:pStyle w:val="GOSTNormal"/>
        <w:rPr>
          <w:szCs w:val="24"/>
        </w:rPr>
      </w:pPr>
      <w:r w:rsidRPr="00BB6AC9">
        <w:rPr>
          <w:szCs w:val="24"/>
        </w:rPr>
        <w:t>Возможные результаты проверки бюджетного мониторинга:</w:t>
      </w:r>
    </w:p>
    <w:p w:rsidR="00F87746" w:rsidRPr="00BB6AC9" w:rsidRDefault="00F87746" w:rsidP="00F87746">
      <w:pPr>
        <w:pStyle w:val="GOSTNormal"/>
      </w:pPr>
      <w:r w:rsidRPr="00BB6AC9">
        <w:rPr>
          <w:b/>
        </w:rPr>
        <w:lastRenderedPageBreak/>
        <w:t>Код меры реагирования 71 – Отказ в открытии счета.</w:t>
      </w:r>
      <w:r w:rsidRPr="00BB6AC9">
        <w:t xml:space="preserve"> Специалист Согласующий ТОФК ЦС не согласовывает заявку (локальный статус Заявки - «Не согласован ЦС») и принимает решение об ее отклонении (нажимает на кнопку «Отклонить ФК»). Формируется Уведомление клиенту о возврате документов и Уведомление заказчику об отказе в открытии лицевого счета.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основания указывается в соответствующем поле Уведомления заказчику. Сформированные документы отправляются в ЛК клиента и ЛК заказчика соответственно. Локальный статус Заявки - «Отклонен ФК», фонарный статус «Статус проверки БМ» - «Зеленый», «Результат БМ» - «Красный».</w:t>
      </w:r>
    </w:p>
    <w:p w:rsidR="00F87746" w:rsidRPr="00BB6AC9" w:rsidRDefault="00F87746" w:rsidP="00F87746">
      <w:pPr>
        <w:pStyle w:val="GOSTNormal"/>
      </w:pPr>
      <w:r w:rsidRPr="00BB6AC9">
        <w:rPr>
          <w:b/>
        </w:rPr>
        <w:t xml:space="preserve">Код меры реагирования 72 – Приостановление открытия счета. </w:t>
      </w:r>
      <w:r w:rsidRPr="00BB6AC9">
        <w:t xml:space="preserve">Специалист Согласующий ТОФК ЦС принимает решение о приостановлении открытия лицевого счета (нажимает на кнопку «Приостановить»). Формируется Уведомление о приостановлении операции и направляется в ЛК клиента и ЛК заказчика.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основания указывается в соответствующем поле Уведомления. Локальный статус Заявки - «Приостановлен ФК», фонарный статус «Статус проверки БМ» - «Зеленый», «Результат БМ» - «Голубой».</w:t>
      </w:r>
    </w:p>
    <w:p w:rsidR="00F87746" w:rsidRPr="00BB6AC9" w:rsidRDefault="00F87746" w:rsidP="00F87746">
      <w:pPr>
        <w:pStyle w:val="GOSTNormal"/>
      </w:pPr>
      <w:r w:rsidRPr="00BB6AC9">
        <w:t>В результате рассмотрения приостановленной заявки специалист ТОФК ЦС принимает решение об открытии участнику казначейского сопровождения лицевого счета (нажимает на кнопку «Согласовать ЦС») или об отказе в открытии лицевого счета (нажимает на кнопку «Отклонить ФК»).</w:t>
      </w:r>
    </w:p>
    <w:p w:rsidR="00F87746" w:rsidRPr="00BB6AC9" w:rsidRDefault="00F87746" w:rsidP="00F87746">
      <w:pPr>
        <w:pStyle w:val="GOSTNormal"/>
        <w:rPr>
          <w:szCs w:val="24"/>
        </w:rPr>
      </w:pPr>
      <w:r w:rsidRPr="00BB6AC9">
        <w:rPr>
          <w:szCs w:val="24"/>
        </w:rPr>
        <w:t xml:space="preserve">При получении Подтверждения в открытии ЛС после приостановления, формируется Уведомление об открытии ЛС после приостановления, которое направляется в ЛК РФМ. </w:t>
      </w:r>
    </w:p>
    <w:p w:rsidR="00F87746" w:rsidRPr="00BB6AC9" w:rsidRDefault="00F87746" w:rsidP="00F87746">
      <w:pPr>
        <w:pStyle w:val="GOSTNormal"/>
      </w:pPr>
      <w:r w:rsidRPr="00BB6AC9">
        <w:rPr>
          <w:b/>
        </w:rPr>
        <w:t xml:space="preserve">Код меры реагирования 73 – Предупреждение (информирование). </w:t>
      </w:r>
      <w:r w:rsidRPr="00BB6AC9">
        <w:t xml:space="preserve">Специалист Согласующий ТОФК ЦС согласовывает заявку и отправляет ее на утверждение (локальный статус Заявки - «На утверждении ЦС»). После утверждения (нажимает на кнопку «Утвердить ЦС») происходит открытие участнику казначейского сопровождения лицевого счета, формируется Предупреждение (информирование) о наличии признаков финансовых нарушений, которое направляется в ЛК клиента и ЛК заказчика.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причины указывается в соответствующем поле Предупреждения. Локальный статус Заявки - «Утвержден», фонарный статус «Статус проверки БМ» - «Зеленый», «Результат БМ» - «Желтый».</w:t>
      </w:r>
    </w:p>
    <w:p w:rsidR="00F87746" w:rsidRPr="00BB6AC9" w:rsidRDefault="00F87746" w:rsidP="00F87746">
      <w:pPr>
        <w:pStyle w:val="GOSTNormal"/>
      </w:pPr>
      <w:r w:rsidRPr="00BB6AC9">
        <w:rPr>
          <w:b/>
        </w:rPr>
        <w:t xml:space="preserve">Код меры реагирования 74 – Нарушения отсутствуют. </w:t>
      </w:r>
      <w:r w:rsidRPr="00BB6AC9">
        <w:t>Специалист Согласующий ТОФК ЦС согласовывает заявку и отправляет ее на утверждение (локальный статус Заявки - «На утверждении ЦС»). После утверждения (нажимает на кнопку «Утвердить ЦС») происходит открытие участнику казначейского сопровождения лицевого счета. Локальный статус Заявки - «Утвержден», фонарный статус «Статус проверки БМ» - «Зеленый», «Результат БМ» - «Зеленый».</w:t>
      </w:r>
    </w:p>
    <w:p w:rsidR="00F87746" w:rsidRPr="00BB6AC9" w:rsidRDefault="00F87746" w:rsidP="00AE4E6B">
      <w:pPr>
        <w:pStyle w:val="GOSTNormal"/>
        <w:rPr>
          <w:szCs w:val="24"/>
        </w:rPr>
      </w:pPr>
      <w:r w:rsidRPr="00BB6AC9">
        <w:t xml:space="preserve">В случае, когда специалист ТОФК ЦС принимает решение об отклонении заявки на открытие участнику казначейского сопровождения лицевого счета. </w:t>
      </w:r>
      <w:r w:rsidRPr="00BB6AC9">
        <w:rPr>
          <w:szCs w:val="24"/>
        </w:rPr>
        <w:t>При получении Подтверждения об отказе в открытии ЛС, формируется Уведомление клиенту о возврате документов, которое отправляются в ЛК клиента.</w:t>
      </w:r>
    </w:p>
    <w:p w:rsidR="00BB79AB" w:rsidRPr="00BB6AC9" w:rsidRDefault="00F87746" w:rsidP="00EB56FA">
      <w:pPr>
        <w:pStyle w:val="GOSTNormalWithout"/>
      </w:pPr>
      <w:r w:rsidRPr="00BB6AC9">
        <w:t xml:space="preserve">Т.о., </w:t>
      </w:r>
      <w:r w:rsidR="00BB79AB" w:rsidRPr="00BB6AC9">
        <w:t xml:space="preserve">для согласования заявки на создание записи справочника «Книга регистрации лицевых счетов» </w:t>
      </w:r>
      <w:r w:rsidR="00B418FC" w:rsidRPr="00BB6AC9">
        <w:t xml:space="preserve">по результатам проведенного бюджетного мониторинга </w:t>
      </w:r>
      <w:r w:rsidR="00BB79AB" w:rsidRPr="00BB6AC9">
        <w:t>Пользователю – сотруднику ТОФК ЦС/ФО необходимо выполнить следующие действия:</w:t>
      </w:r>
    </w:p>
    <w:p w:rsidR="00BB79AB" w:rsidRPr="00BB6AC9" w:rsidRDefault="00BB79AB" w:rsidP="00BB79AB">
      <w:pPr>
        <w:pStyle w:val="GOSTListmark1"/>
      </w:pPr>
      <w:r w:rsidRPr="00BB6AC9">
        <w:t>Проверить корректность настроек в справочниках «Шаблон согласования заявки» и «Шаблон согласования решения».</w:t>
      </w:r>
    </w:p>
    <w:p w:rsidR="00BB79AB" w:rsidRPr="00BB6AC9" w:rsidRDefault="00BB79AB" w:rsidP="00BB79AB">
      <w:pPr>
        <w:pStyle w:val="GOSTListmark1"/>
      </w:pPr>
      <w:r w:rsidRPr="00BB6AC9">
        <w:t>в реестре заявок выбрать заявку в статусе «На обработке ЦС»;</w:t>
      </w:r>
    </w:p>
    <w:p w:rsidR="00BB79AB" w:rsidRPr="00BB6AC9" w:rsidRDefault="00BB79AB" w:rsidP="00BB79AB">
      <w:pPr>
        <w:pStyle w:val="GOSTListmark1"/>
      </w:pPr>
      <w:r w:rsidRPr="00BB6AC9">
        <w:t>открыть заявку и убедиться в корректном заполнении вкладки «Лист согласования ЦС»;</w:t>
      </w:r>
    </w:p>
    <w:p w:rsidR="00F87746" w:rsidRPr="00BB6AC9" w:rsidRDefault="00BB79AB" w:rsidP="00F87746">
      <w:pPr>
        <w:pStyle w:val="GOSTListmark1"/>
      </w:pPr>
      <w:r w:rsidRPr="00BB6AC9">
        <w:lastRenderedPageBreak/>
        <w:t>нажать на кнопку «Отправить на согласование» («ЦС отправить на согласование»)</w:t>
      </w:r>
      <w:r w:rsidR="00F87746" w:rsidRPr="00BB6AC9">
        <w:t>;</w:t>
      </w:r>
    </w:p>
    <w:p w:rsidR="00F87746" w:rsidRPr="00BB6AC9" w:rsidRDefault="00F87746" w:rsidP="00F87746">
      <w:pPr>
        <w:pStyle w:val="GOSTListmark1"/>
      </w:pPr>
      <w:r w:rsidRPr="00BB6AC9">
        <w:t>дождаться результатов проверки бюджетного мониторинга;</w:t>
      </w:r>
    </w:p>
    <w:p w:rsidR="00F87746" w:rsidRPr="00BB6AC9" w:rsidRDefault="00F87746" w:rsidP="00F87746">
      <w:pPr>
        <w:pStyle w:val="GOSTListmark1"/>
      </w:pPr>
      <w:r w:rsidRPr="00BB6AC9">
        <w:t>принять решение об открытии (отказе) лицевого счета.</w:t>
      </w:r>
    </w:p>
    <w:p w:rsidR="00BB79AB" w:rsidRPr="00BB6AC9" w:rsidRDefault="00F87746" w:rsidP="00EB56FA">
      <w:pPr>
        <w:pStyle w:val="GOSTNormalWithout"/>
      </w:pPr>
      <w:r w:rsidRPr="00BB6AC9">
        <w:t xml:space="preserve">Если выявлена мера реагирования «Предупреждение (информирование)» или нарушения не выявлены, то: </w:t>
      </w:r>
    </w:p>
    <w:p w:rsidR="00BB79AB" w:rsidRPr="00BB6AC9" w:rsidRDefault="00BB79AB" w:rsidP="00F87746">
      <w:pPr>
        <w:pStyle w:val="GOSTListmark1"/>
        <w:ind w:firstLine="283"/>
      </w:pPr>
      <w:r w:rsidRPr="00BB6AC9">
        <w:t>перейти в формуляр записей «Согласование заявок»;</w:t>
      </w:r>
    </w:p>
    <w:p w:rsidR="00BB79AB" w:rsidRPr="00BB6AC9" w:rsidRDefault="00BB79AB" w:rsidP="00F87746">
      <w:pPr>
        <w:pStyle w:val="GOSTListmark1"/>
        <w:ind w:firstLine="283"/>
      </w:pPr>
      <w:r w:rsidRPr="00BB6AC9">
        <w:t>выбрать запись в статусе «на согласовании» («На согласовании ЦС»);</w:t>
      </w:r>
    </w:p>
    <w:p w:rsidR="00BB79AB" w:rsidRPr="00BB6AC9" w:rsidRDefault="00BB79AB" w:rsidP="00F87746">
      <w:pPr>
        <w:pStyle w:val="GOSTListmark1"/>
        <w:ind w:firstLine="283"/>
      </w:pPr>
      <w:r w:rsidRPr="00BB6AC9">
        <w:t>нажать на кнопку «Согласовать» («Согласовать ЦС»);</w:t>
      </w:r>
    </w:p>
    <w:p w:rsidR="00BB79AB" w:rsidRPr="00BB6AC9" w:rsidRDefault="00BB79AB" w:rsidP="00F87746">
      <w:pPr>
        <w:pStyle w:val="GOSTListmark1"/>
        <w:ind w:firstLine="283"/>
      </w:pPr>
      <w:r w:rsidRPr="00BB6AC9">
        <w:t>перейти в формуляр записей «Утверждение заявок»;</w:t>
      </w:r>
    </w:p>
    <w:p w:rsidR="00BB79AB" w:rsidRPr="00BB6AC9" w:rsidRDefault="00BB79AB" w:rsidP="00F87746">
      <w:pPr>
        <w:pStyle w:val="GOSTListmark1"/>
        <w:ind w:firstLine="283"/>
      </w:pPr>
      <w:r w:rsidRPr="00BB6AC9">
        <w:t>нажать на кнопку «Утвердить» («Утвердить ЦС»).</w:t>
      </w:r>
    </w:p>
    <w:p w:rsidR="00F87746" w:rsidRPr="00BB6AC9" w:rsidRDefault="00F87746" w:rsidP="00F87746">
      <w:pPr>
        <w:pStyle w:val="GOSTListmark1"/>
        <w:numPr>
          <w:ilvl w:val="0"/>
          <w:numId w:val="0"/>
        </w:numPr>
        <w:ind w:left="567"/>
      </w:pPr>
      <w:r w:rsidRPr="00BB6AC9">
        <w:t xml:space="preserve">Если выявлена мера реагирования «Приостановление открытия лицевого счета», то: </w:t>
      </w:r>
    </w:p>
    <w:p w:rsidR="00B74B84" w:rsidRPr="00BB6AC9" w:rsidRDefault="00B74B84" w:rsidP="00B74B84">
      <w:pPr>
        <w:pStyle w:val="GOSTListmark1"/>
        <w:ind w:firstLine="283"/>
      </w:pPr>
      <w:r w:rsidRPr="00BB6AC9">
        <w:t>перейти в формуляр записей «Заявка на изменение справочника «Книга регистрации лицевых счетов»»;</w:t>
      </w:r>
    </w:p>
    <w:p w:rsidR="00F87746" w:rsidRPr="00BB6AC9" w:rsidRDefault="00F87746" w:rsidP="00F87746">
      <w:pPr>
        <w:pStyle w:val="GOSTListmark1"/>
        <w:ind w:firstLine="283"/>
      </w:pPr>
      <w:r w:rsidRPr="00BB6AC9">
        <w:t>нажать на кнопку «Приостановить»;</w:t>
      </w:r>
    </w:p>
    <w:p w:rsidR="00F87746" w:rsidRPr="00BB6AC9" w:rsidRDefault="00F87746" w:rsidP="00F87746">
      <w:pPr>
        <w:pStyle w:val="GOSTListmark1"/>
        <w:ind w:firstLine="283"/>
      </w:pPr>
      <w:r w:rsidRPr="00BB6AC9">
        <w:t>ожидать решения заказчика</w:t>
      </w:r>
      <w:r w:rsidR="00883AEA" w:rsidRPr="00BB6AC9">
        <w:t>.</w:t>
      </w:r>
    </w:p>
    <w:p w:rsidR="00F87746" w:rsidRPr="00BB6AC9" w:rsidRDefault="00883AEA" w:rsidP="00F87746">
      <w:pPr>
        <w:pStyle w:val="GOSTListmark1"/>
        <w:numPr>
          <w:ilvl w:val="0"/>
          <w:numId w:val="0"/>
        </w:numPr>
        <w:ind w:left="1134"/>
      </w:pPr>
      <w:r w:rsidRPr="00BB6AC9">
        <w:t>Е</w:t>
      </w:r>
      <w:r w:rsidR="00F87746" w:rsidRPr="00BB6AC9">
        <w:t>сли заказчик не принял решение в течении 2х рабочих дней, то:</w:t>
      </w:r>
    </w:p>
    <w:p w:rsidR="00B74B84" w:rsidRPr="00BB6AC9" w:rsidRDefault="00B74B84" w:rsidP="00B74B84">
      <w:pPr>
        <w:pStyle w:val="GOSTListmark1"/>
        <w:ind w:firstLine="283"/>
      </w:pPr>
      <w:r w:rsidRPr="00BB6AC9">
        <w:t>перейти в формуляр записей «Согласование заявок»;</w:t>
      </w:r>
    </w:p>
    <w:p w:rsidR="00F87746" w:rsidRPr="00BB6AC9" w:rsidRDefault="00F87746" w:rsidP="00F87746">
      <w:pPr>
        <w:pStyle w:val="GOSTListmark1"/>
        <w:ind w:firstLine="283"/>
      </w:pPr>
      <w:r w:rsidRPr="00BB6AC9">
        <w:t>выбрать запись в статусе «Приостановление»;</w:t>
      </w:r>
    </w:p>
    <w:p w:rsidR="00F87746" w:rsidRPr="00BB6AC9" w:rsidRDefault="00F87746" w:rsidP="00F87746">
      <w:pPr>
        <w:pStyle w:val="GOSTListmark1"/>
        <w:ind w:firstLine="283"/>
      </w:pPr>
      <w:r w:rsidRPr="00BB6AC9">
        <w:t>нажать на кнопку «Согласовать» («Согласовать ЦС»);</w:t>
      </w:r>
    </w:p>
    <w:p w:rsidR="00F87746" w:rsidRPr="00BB6AC9" w:rsidRDefault="00F87746" w:rsidP="00F87746">
      <w:pPr>
        <w:pStyle w:val="GOSTListmark1"/>
        <w:ind w:firstLine="283"/>
      </w:pPr>
      <w:r w:rsidRPr="00BB6AC9">
        <w:t>перейти в формуляр записей «Утверждение заявок»;</w:t>
      </w:r>
    </w:p>
    <w:p w:rsidR="00F87746" w:rsidRPr="00BB6AC9" w:rsidRDefault="00F87746" w:rsidP="00F87746">
      <w:pPr>
        <w:pStyle w:val="GOSTListmark1"/>
        <w:ind w:firstLine="283"/>
      </w:pPr>
      <w:r w:rsidRPr="00BB6AC9">
        <w:t>нажать на кнопку «Утвердить» («Утвердить ЦС»).</w:t>
      </w:r>
    </w:p>
    <w:p w:rsidR="00F87746" w:rsidRPr="00BB6AC9" w:rsidRDefault="00F87746" w:rsidP="00F87746">
      <w:pPr>
        <w:pStyle w:val="GOSTListmark1"/>
        <w:numPr>
          <w:ilvl w:val="0"/>
          <w:numId w:val="0"/>
        </w:numPr>
        <w:ind w:left="567"/>
      </w:pPr>
      <w:r w:rsidRPr="00BB6AC9">
        <w:t>Если выявлена мера реагирования «</w:t>
      </w:r>
      <w:r w:rsidR="00883AEA" w:rsidRPr="00BB6AC9">
        <w:t>Отказ в открытии лицевого счета</w:t>
      </w:r>
      <w:r w:rsidRPr="00BB6AC9">
        <w:t xml:space="preserve">», то: </w:t>
      </w:r>
    </w:p>
    <w:p w:rsidR="00F87746" w:rsidRPr="00BB6AC9" w:rsidRDefault="00F87746" w:rsidP="00F87746">
      <w:pPr>
        <w:pStyle w:val="GOSTListmark1"/>
        <w:ind w:firstLine="283"/>
      </w:pPr>
      <w:r w:rsidRPr="00BB6AC9">
        <w:t>перейти в формуляр записей «Согласование заявок»;</w:t>
      </w:r>
    </w:p>
    <w:p w:rsidR="00883AEA" w:rsidRPr="00BB6AC9" w:rsidRDefault="00883AEA" w:rsidP="00883AEA">
      <w:pPr>
        <w:pStyle w:val="GOSTListmark1"/>
        <w:ind w:firstLine="283"/>
      </w:pPr>
      <w:r w:rsidRPr="00BB6AC9">
        <w:t>нажать на кнопку «Отказать в согласовании», указать причину;</w:t>
      </w:r>
    </w:p>
    <w:p w:rsidR="00883AEA" w:rsidRPr="00BB6AC9" w:rsidRDefault="00883AEA" w:rsidP="00883AEA">
      <w:pPr>
        <w:pStyle w:val="GOSTListmark1"/>
        <w:ind w:firstLine="283"/>
      </w:pPr>
      <w:r w:rsidRPr="00BB6AC9">
        <w:t>перейти в формуляр записей «Заявка на изменение справочника</w:t>
      </w:r>
      <w:r w:rsidR="00B74B84" w:rsidRPr="00BB6AC9">
        <w:t xml:space="preserve"> «Книга регистрации лицевых счетов»</w:t>
      </w:r>
      <w:r w:rsidRPr="00BB6AC9">
        <w:t>»;</w:t>
      </w:r>
    </w:p>
    <w:p w:rsidR="00783B43" w:rsidRPr="00BB6AC9" w:rsidRDefault="00883AEA" w:rsidP="00EB56FA">
      <w:pPr>
        <w:pStyle w:val="GOSTListmark1"/>
        <w:ind w:firstLine="283"/>
      </w:pPr>
      <w:r w:rsidRPr="00BB6AC9">
        <w:t>нажать на кнопку «Отказать, сформировать протокол» указать причину.</w:t>
      </w:r>
    </w:p>
    <w:p w:rsidR="009E466F" w:rsidRPr="00BB6AC9" w:rsidRDefault="009E466F" w:rsidP="009A622B">
      <w:pPr>
        <w:pStyle w:val="45"/>
      </w:pPr>
      <w:bookmarkStart w:id="196" w:name="_Toc115888675"/>
      <w:r w:rsidRPr="00BB6AC9">
        <w:t>Формирование формуляра «Уведомление клиента об открытии/переоформлении/закрытии Лицевого счета»</w:t>
      </w:r>
      <w:bookmarkEnd w:id="196"/>
    </w:p>
    <w:p w:rsidR="003B0C1C" w:rsidRPr="00BB6AC9" w:rsidRDefault="003B0C1C" w:rsidP="003B0C1C">
      <w:pPr>
        <w:pStyle w:val="GOSTNormal"/>
      </w:pPr>
      <w:r w:rsidRPr="00BB6AC9">
        <w:t xml:space="preserve">Документ </w:t>
      </w:r>
      <w:r w:rsidRPr="00BB6AC9">
        <w:rPr>
          <w:szCs w:val="24"/>
        </w:rPr>
        <w:t>«</w:t>
      </w:r>
      <w:r w:rsidRPr="00BB6AC9">
        <w:t>Уведомление клиента об открытии/переоформлении/закрытии Лицевого счета</w:t>
      </w:r>
      <w:r w:rsidRPr="00BB6AC9">
        <w:rPr>
          <w:szCs w:val="24"/>
        </w:rPr>
        <w:t xml:space="preserve">» </w:t>
      </w:r>
      <w:r w:rsidRPr="00BB6AC9">
        <w:t>формируется при выполнении следующих действий:</w:t>
      </w:r>
    </w:p>
    <w:p w:rsidR="003B0C1C" w:rsidRPr="00BB6AC9" w:rsidRDefault="003B0C1C" w:rsidP="009A622B">
      <w:pPr>
        <w:pStyle w:val="GOSTListmark1"/>
      </w:pPr>
      <w:r w:rsidRPr="00BB6AC9">
        <w:t>зайти в ЛК ЭБ НСИ. Перейти в раздел «</w:t>
      </w:r>
      <w:r w:rsidR="003026C7" w:rsidRPr="00BB6AC9">
        <w:t>Подсистема нормативно-справочной информации</w:t>
      </w:r>
      <w:r w:rsidRPr="00BB6AC9">
        <w:t>»</w:t>
      </w:r>
      <w:r w:rsidR="003026C7" w:rsidRPr="00BB6AC9">
        <w:t xml:space="preserve"> - «Ведение справочников, реестров, классификаторов»</w:t>
      </w:r>
      <w:r w:rsidRPr="00BB6AC9">
        <w:t xml:space="preserve"> – «Книга регистрации лицевых счетов» – «</w:t>
      </w:r>
      <w:r w:rsidR="003026C7" w:rsidRPr="00BB6AC9">
        <w:t>Заявка</w:t>
      </w:r>
      <w:r w:rsidRPr="00BB6AC9">
        <w:t xml:space="preserve"> на изменение</w:t>
      </w:r>
      <w:r w:rsidR="003026C7" w:rsidRPr="00BB6AC9">
        <w:t xml:space="preserve"> справочника</w:t>
      </w:r>
      <w:r w:rsidRPr="00BB6AC9">
        <w:t xml:space="preserve"> </w:t>
      </w:r>
      <w:r w:rsidR="003026C7" w:rsidRPr="00BB6AC9">
        <w:t>«</w:t>
      </w:r>
      <w:r w:rsidRPr="00BB6AC9">
        <w:t>Книги регистрации лицевых счетов».</w:t>
      </w:r>
    </w:p>
    <w:p w:rsidR="00D0171C" w:rsidRPr="00BB6AC9" w:rsidRDefault="00D0171C" w:rsidP="009A622B">
      <w:pPr>
        <w:pStyle w:val="GOSTListmark1"/>
      </w:pPr>
      <w:r w:rsidRPr="00BB6AC9">
        <w:t>В реестре заявок выбрать документ в статусе «На обработке ЦС» или «Черновик».</w:t>
      </w:r>
    </w:p>
    <w:p w:rsidR="00D0171C" w:rsidRPr="00BB6AC9" w:rsidRDefault="003B0C1C" w:rsidP="009A622B">
      <w:pPr>
        <w:pStyle w:val="GOSTListmark1"/>
        <w:rPr>
          <w:rStyle w:val="GOSTSymItalic"/>
          <w:i w:val="0"/>
        </w:rPr>
      </w:pPr>
      <w:r w:rsidRPr="00BB6AC9">
        <w:t xml:space="preserve">Пользователь нажимает на кнопку </w:t>
      </w:r>
      <w:r w:rsidRPr="00BB6AC9">
        <w:rPr>
          <w:szCs w:val="24"/>
        </w:rPr>
        <w:t>«Отправить на согласование</w:t>
      </w:r>
      <w:r w:rsidR="003026C7" w:rsidRPr="00BB6AC9">
        <w:rPr>
          <w:szCs w:val="24"/>
        </w:rPr>
        <w:t xml:space="preserve"> (ЦС)</w:t>
      </w:r>
      <w:r w:rsidRPr="00BB6AC9">
        <w:rPr>
          <w:szCs w:val="24"/>
        </w:rPr>
        <w:t>», либо «Отправить на согласование» списковой формы документа «Заявка на изменение</w:t>
      </w:r>
      <w:r w:rsidR="003026C7" w:rsidRPr="00BB6AC9">
        <w:rPr>
          <w:szCs w:val="24"/>
        </w:rPr>
        <w:t xml:space="preserve"> справочника</w:t>
      </w:r>
      <w:r w:rsidRPr="00BB6AC9">
        <w:rPr>
          <w:szCs w:val="24"/>
        </w:rPr>
        <w:t xml:space="preserve"> </w:t>
      </w:r>
      <w:r w:rsidR="003026C7" w:rsidRPr="00BB6AC9">
        <w:rPr>
          <w:szCs w:val="24"/>
        </w:rPr>
        <w:t xml:space="preserve">«Книга </w:t>
      </w:r>
      <w:r w:rsidRPr="00BB6AC9">
        <w:rPr>
          <w:szCs w:val="24"/>
        </w:rPr>
        <w:t>регистрации лицевых счетов</w:t>
      </w:r>
      <w:r w:rsidR="003026C7" w:rsidRPr="00BB6AC9">
        <w:rPr>
          <w:szCs w:val="24"/>
        </w:rPr>
        <w:t>»</w:t>
      </w:r>
      <w:r w:rsidRPr="00BB6AC9">
        <w:rPr>
          <w:rStyle w:val="GOSTSymItalic"/>
          <w:i w:val="0"/>
        </w:rPr>
        <w:t>. Автоматически формируется Уведомление со статусом «Новый».</w:t>
      </w:r>
    </w:p>
    <w:p w:rsidR="003B0C1C" w:rsidRPr="00BB6AC9" w:rsidRDefault="003B0C1C" w:rsidP="009A622B">
      <w:pPr>
        <w:pStyle w:val="GOSTListmark1"/>
      </w:pPr>
      <w:r w:rsidRPr="00BB6AC9">
        <w:rPr>
          <w:rStyle w:val="GOSTSymItalic"/>
          <w:i w:val="0"/>
          <w:szCs w:val="24"/>
        </w:rPr>
        <w:t xml:space="preserve">Перейти к </w:t>
      </w:r>
      <w:r w:rsidRPr="00BB6AC9">
        <w:rPr>
          <w:rStyle w:val="GOSTSymItalic"/>
          <w:i w:val="0"/>
        </w:rPr>
        <w:t xml:space="preserve">Уведомлению </w:t>
      </w:r>
      <w:r w:rsidRPr="00BB6AC9">
        <w:rPr>
          <w:rStyle w:val="GOSTSymItalic"/>
          <w:i w:val="0"/>
          <w:szCs w:val="24"/>
        </w:rPr>
        <w:t xml:space="preserve">пользователь может </w:t>
      </w:r>
      <w:r w:rsidRPr="00BB6AC9">
        <w:rPr>
          <w:szCs w:val="24"/>
        </w:rPr>
        <w:t xml:space="preserve">по навигации </w:t>
      </w:r>
      <w:r w:rsidR="003026C7" w:rsidRPr="00BB6AC9">
        <w:rPr>
          <w:szCs w:val="24"/>
        </w:rPr>
        <w:t>«</w:t>
      </w:r>
      <w:r w:rsidR="003026C7"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Книга регистрации лицевых счетов</w:t>
      </w:r>
      <w:r w:rsidR="003026C7" w:rsidRPr="00BB6AC9">
        <w:t>»</w:t>
      </w:r>
      <w:r w:rsidRPr="00BB6AC9">
        <w:t xml:space="preserve"> – </w:t>
      </w:r>
      <w:r w:rsidR="003026C7" w:rsidRPr="00BB6AC9">
        <w:t>«</w:t>
      </w:r>
      <w:r w:rsidRPr="00BB6AC9">
        <w:t xml:space="preserve">Уведомление клиента </w:t>
      </w:r>
      <w:r w:rsidR="00BD00B1" w:rsidRPr="00BB6AC9">
        <w:t>ЛС</w:t>
      </w:r>
      <w:r w:rsidR="003026C7" w:rsidRPr="00BB6AC9">
        <w:t>»</w:t>
      </w:r>
      <w:r w:rsidR="00BD00B1" w:rsidRPr="00BB6AC9">
        <w:t xml:space="preserve"> (рис. </w:t>
      </w:r>
      <w:r w:rsidR="00D70220" w:rsidRPr="00BB6AC9">
        <w:fldChar w:fldCharType="begin"/>
      </w:r>
      <w:r w:rsidR="00BD00B1" w:rsidRPr="00BB6AC9">
        <w:instrText xml:space="preserve"> REF _Ref35692585 \h </w:instrText>
      </w:r>
      <w:r w:rsidR="00577283" w:rsidRPr="00BB6AC9">
        <w:instrText xml:space="preserve"> \* MERGEFORMAT </w:instrText>
      </w:r>
      <w:r w:rsidR="00D70220" w:rsidRPr="00BB6AC9">
        <w:fldChar w:fldCharType="separate"/>
      </w:r>
      <w:r w:rsidR="00050288">
        <w:rPr>
          <w:noProof/>
        </w:rPr>
        <w:t>13</w:t>
      </w:r>
      <w:r w:rsidR="00D70220" w:rsidRPr="00BB6AC9">
        <w:fldChar w:fldCharType="end"/>
      </w:r>
      <w:r w:rsidR="00BD00B1" w:rsidRPr="00BB6AC9">
        <w:t>, рис. </w:t>
      </w:r>
      <w:r w:rsidR="00D70220" w:rsidRPr="00BB6AC9">
        <w:fldChar w:fldCharType="begin"/>
      </w:r>
      <w:r w:rsidR="00BD00B1" w:rsidRPr="00BB6AC9">
        <w:instrText xml:space="preserve"> REF _Ref35692589 \h </w:instrText>
      </w:r>
      <w:r w:rsidR="00577283" w:rsidRPr="00BB6AC9">
        <w:instrText xml:space="preserve"> \* MERGEFORMAT </w:instrText>
      </w:r>
      <w:r w:rsidR="00D70220" w:rsidRPr="00BB6AC9">
        <w:fldChar w:fldCharType="separate"/>
      </w:r>
      <w:r w:rsidR="00050288">
        <w:rPr>
          <w:noProof/>
        </w:rPr>
        <w:t>14</w:t>
      </w:r>
      <w:r w:rsidR="00D70220" w:rsidRPr="00BB6AC9">
        <w:fldChar w:fldCharType="end"/>
      </w:r>
      <w:r w:rsidR="00BD00B1" w:rsidRPr="00BB6AC9">
        <w:t>).</w:t>
      </w:r>
    </w:p>
    <w:p w:rsidR="00BD00B1" w:rsidRPr="00BB6AC9" w:rsidRDefault="00BD00B1" w:rsidP="00BD00B1">
      <w:pPr>
        <w:pStyle w:val="GOSTNormal"/>
        <w:ind w:firstLine="0"/>
      </w:pPr>
      <w:r w:rsidRPr="00BB6AC9">
        <w:rPr>
          <w:noProof/>
        </w:rPr>
        <w:lastRenderedPageBreak/>
        <w:drawing>
          <wp:inline distT="0" distB="0" distL="0" distR="0" wp14:anchorId="571864E5" wp14:editId="5DE39AD4">
            <wp:extent cx="6120130" cy="10140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6120130" cy="1014095"/>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197" w:name="_Ref35692585"/>
      <w:bookmarkStart w:id="198" w:name="_Toc111111671"/>
      <w:r w:rsidR="00050288">
        <w:rPr>
          <w:noProof/>
        </w:rPr>
        <w:t>13</w:t>
      </w:r>
      <w:bookmarkEnd w:id="197"/>
      <w:r w:rsidRPr="00BB6AC9">
        <w:rPr>
          <w:noProof/>
        </w:rPr>
        <w:fldChar w:fldCharType="end"/>
      </w:r>
      <w:r w:rsidR="00BD00B1" w:rsidRPr="00BB6AC9">
        <w:t>. Списковая форма формуляра «Уведомление клиента ЛС»</w:t>
      </w:r>
      <w:bookmarkEnd w:id="198"/>
    </w:p>
    <w:p w:rsidR="00BD00B1" w:rsidRPr="00BB6AC9" w:rsidRDefault="00BD00B1" w:rsidP="00BD00B1">
      <w:pPr>
        <w:pStyle w:val="GOSTNormal"/>
        <w:ind w:firstLine="0"/>
      </w:pPr>
      <w:r w:rsidRPr="00BB6AC9">
        <w:rPr>
          <w:noProof/>
        </w:rPr>
        <w:drawing>
          <wp:inline distT="0" distB="0" distL="0" distR="0" wp14:anchorId="7FB79798" wp14:editId="413FA797">
            <wp:extent cx="6120130" cy="320230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6120130" cy="3202305"/>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199" w:name="_Ref35692589"/>
      <w:bookmarkStart w:id="200" w:name="_Toc111111672"/>
      <w:r w:rsidR="00050288">
        <w:rPr>
          <w:noProof/>
        </w:rPr>
        <w:t>14</w:t>
      </w:r>
      <w:bookmarkEnd w:id="199"/>
      <w:r w:rsidRPr="00BB6AC9">
        <w:rPr>
          <w:noProof/>
        </w:rPr>
        <w:fldChar w:fldCharType="end"/>
      </w:r>
      <w:r w:rsidR="00BD00B1" w:rsidRPr="00BB6AC9">
        <w:t>. Визуальная форма формуляра «Уведомление клиента ЛС»</w:t>
      </w:r>
      <w:bookmarkEnd w:id="200"/>
    </w:p>
    <w:p w:rsidR="002D6F54" w:rsidRPr="00BB6AC9" w:rsidRDefault="002D6F54" w:rsidP="002D6F54">
      <w:pPr>
        <w:pStyle w:val="GOSTNormal"/>
      </w:pPr>
      <w:r w:rsidRPr="00BB6AC9">
        <w:t xml:space="preserve">Сформированное </w:t>
      </w:r>
      <w:r w:rsidRPr="00BB6AC9">
        <w:rPr>
          <w:rStyle w:val="GOSTSymItalic"/>
          <w:i w:val="0"/>
        </w:rPr>
        <w:t xml:space="preserve">Уведомление в статусе «Черновик» открыть на редактирование. Убедится в корректности заполненных реквизитов, во вкладке «Лист согласования» добавить согласующего и утверждающего. Документ сохранить и закрыть. В списковой форме выделить нужный документ, согласовать и утвердить. </w:t>
      </w:r>
    </w:p>
    <w:p w:rsidR="009E466F" w:rsidRPr="00BB6AC9" w:rsidRDefault="009E466F" w:rsidP="003961B9">
      <w:pPr>
        <w:pStyle w:val="45"/>
      </w:pPr>
      <w:bookmarkStart w:id="201" w:name="_Toc115888676"/>
      <w:r w:rsidRPr="00BB6AC9">
        <w:t>Формирование формуляра «Извещение в ФНС по Лицевому счету»</w:t>
      </w:r>
      <w:bookmarkEnd w:id="201"/>
    </w:p>
    <w:p w:rsidR="009E466F" w:rsidRPr="00BB6AC9" w:rsidRDefault="009E466F" w:rsidP="009E466F">
      <w:pPr>
        <w:pStyle w:val="GOSTNormal"/>
      </w:pPr>
      <w:r w:rsidRPr="00BB6AC9">
        <w:t xml:space="preserve">Документ </w:t>
      </w:r>
      <w:r w:rsidRPr="00BB6AC9">
        <w:rPr>
          <w:szCs w:val="24"/>
        </w:rPr>
        <w:t>«</w:t>
      </w:r>
      <w:r w:rsidRPr="00BB6AC9">
        <w:t>Извещение в ФНС по Лицевому счету</w:t>
      </w:r>
      <w:r w:rsidRPr="00BB6AC9">
        <w:rPr>
          <w:szCs w:val="24"/>
        </w:rPr>
        <w:t xml:space="preserve">» </w:t>
      </w:r>
      <w:r w:rsidRPr="00BB6AC9">
        <w:t>формируется при выполнении следующих действий:</w:t>
      </w:r>
    </w:p>
    <w:p w:rsidR="003B0C1C" w:rsidRPr="00BB6AC9" w:rsidRDefault="003B0C1C" w:rsidP="003961B9">
      <w:pPr>
        <w:pStyle w:val="GOSTListmark1"/>
      </w:pPr>
      <w:r w:rsidRPr="00BB6AC9">
        <w:t xml:space="preserve">зайти в ЛК ЭБ НСИ. Перейти в раздел </w:t>
      </w:r>
      <w:r w:rsidR="00DF7D59" w:rsidRPr="00BB6AC9">
        <w:rPr>
          <w:szCs w:val="24"/>
        </w:rPr>
        <w:t>«</w:t>
      </w:r>
      <w:r w:rsidR="00DF7D59"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p>
    <w:p w:rsidR="003B0C1C" w:rsidRPr="00BB6AC9" w:rsidRDefault="003B0C1C" w:rsidP="003961B9">
      <w:pPr>
        <w:pStyle w:val="GOSTListmark1"/>
      </w:pPr>
      <w:r w:rsidRPr="00BB6AC9">
        <w:t>В реестре заявок выбрать документ в статусе «На обработке ЦС» или «Черновик».</w:t>
      </w:r>
    </w:p>
    <w:p w:rsidR="003B0C1C" w:rsidRPr="00BB6AC9" w:rsidRDefault="009E466F" w:rsidP="003961B9">
      <w:pPr>
        <w:pStyle w:val="GOSTListmark1"/>
        <w:rPr>
          <w:rStyle w:val="GOSTSymItalic"/>
          <w:i w:val="0"/>
        </w:rPr>
      </w:pPr>
      <w:r w:rsidRPr="00BB6AC9">
        <w:t xml:space="preserve">Пользователь нажимает на кнопку </w:t>
      </w:r>
      <w:r w:rsidRPr="00BB6AC9">
        <w:rPr>
          <w:szCs w:val="24"/>
        </w:rPr>
        <w:t>«Отправить на согласование</w:t>
      </w:r>
      <w:r w:rsidR="00DF7D59" w:rsidRPr="00BB6AC9">
        <w:rPr>
          <w:szCs w:val="24"/>
        </w:rPr>
        <w:t xml:space="preserve"> (ЦС)</w:t>
      </w:r>
      <w:r w:rsidRPr="00BB6AC9">
        <w:rPr>
          <w:szCs w:val="24"/>
        </w:rPr>
        <w:t>», либо «Отправить на согласование» списковой формы документа «Заявка на изменение</w:t>
      </w:r>
      <w:r w:rsidR="00DF7D59" w:rsidRPr="00BB6AC9">
        <w:rPr>
          <w:szCs w:val="24"/>
        </w:rPr>
        <w:t xml:space="preserve"> справочника</w:t>
      </w:r>
      <w:r w:rsidRPr="00BB6AC9">
        <w:rPr>
          <w:szCs w:val="24"/>
        </w:rPr>
        <w:t xml:space="preserve"> </w:t>
      </w:r>
      <w:r w:rsidR="00DF7D59" w:rsidRPr="00BB6AC9">
        <w:rPr>
          <w:szCs w:val="24"/>
        </w:rPr>
        <w:t>«</w:t>
      </w:r>
      <w:r w:rsidRPr="00BB6AC9">
        <w:rPr>
          <w:szCs w:val="24"/>
        </w:rPr>
        <w:t>Книги регистрации лицевых счетов</w:t>
      </w:r>
      <w:r w:rsidR="00DF7D59" w:rsidRPr="00BB6AC9">
        <w:rPr>
          <w:szCs w:val="24"/>
        </w:rPr>
        <w:t>»</w:t>
      </w:r>
      <w:r w:rsidRPr="00BB6AC9">
        <w:rPr>
          <w:rStyle w:val="GOSTSymItalic"/>
          <w:i w:val="0"/>
        </w:rPr>
        <w:t>. Автоматически формируется Извещение со статусом «Новый».</w:t>
      </w:r>
    </w:p>
    <w:p w:rsidR="003B0C1C" w:rsidRPr="00BB6AC9" w:rsidRDefault="009E466F" w:rsidP="003961B9">
      <w:pPr>
        <w:pStyle w:val="GOSTListmark1"/>
      </w:pPr>
      <w:r w:rsidRPr="00BB6AC9">
        <w:rPr>
          <w:rStyle w:val="GOSTSymItalic"/>
          <w:i w:val="0"/>
        </w:rPr>
        <w:t xml:space="preserve">В списковой форме документа </w:t>
      </w:r>
      <w:r w:rsidRPr="00BB6AC9">
        <w:rPr>
          <w:szCs w:val="24"/>
        </w:rPr>
        <w:t>«Заявка на изменение Книги регистрации лицевых счетов» должен быть доступен переход по ссылке из Заявки в сформированное извещение.</w:t>
      </w:r>
    </w:p>
    <w:p w:rsidR="009E466F" w:rsidRPr="00BB6AC9" w:rsidRDefault="009E466F" w:rsidP="003961B9">
      <w:pPr>
        <w:pStyle w:val="GOSTListmark1"/>
      </w:pPr>
      <w:r w:rsidRPr="00BB6AC9">
        <w:rPr>
          <w:rStyle w:val="GOSTSymItalic"/>
          <w:i w:val="0"/>
          <w:szCs w:val="24"/>
        </w:rPr>
        <w:lastRenderedPageBreak/>
        <w:t xml:space="preserve">Перейти к Извещению пользователь так же может </w:t>
      </w:r>
      <w:r w:rsidRPr="00BB6AC9">
        <w:rPr>
          <w:szCs w:val="24"/>
        </w:rPr>
        <w:t xml:space="preserve">по навигации </w:t>
      </w:r>
      <w:r w:rsidR="009B68A0" w:rsidRPr="00BB6AC9">
        <w:rPr>
          <w:szCs w:val="24"/>
        </w:rPr>
        <w:t>«</w:t>
      </w:r>
      <w:r w:rsidR="009B68A0"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Книга регистрации лицевых счетов</w:t>
      </w:r>
      <w:r w:rsidR="009B68A0" w:rsidRPr="00BB6AC9">
        <w:t>»</w:t>
      </w:r>
      <w:r w:rsidRPr="00BB6AC9">
        <w:t xml:space="preserve"> – </w:t>
      </w:r>
      <w:r w:rsidR="009B68A0" w:rsidRPr="00BB6AC9">
        <w:t>«</w:t>
      </w:r>
      <w:r w:rsidRPr="00BB6AC9">
        <w:t>Извещение в ФНС по Лицевому счету</w:t>
      </w:r>
      <w:r w:rsidR="009B68A0" w:rsidRPr="00BB6AC9">
        <w:t>»</w:t>
      </w:r>
      <w:r w:rsidR="00094D2A" w:rsidRPr="00BB6AC9">
        <w:t xml:space="preserve"> (рис. </w:t>
      </w:r>
      <w:r w:rsidR="00D70220" w:rsidRPr="00BB6AC9">
        <w:fldChar w:fldCharType="begin"/>
      </w:r>
      <w:r w:rsidR="00094D2A" w:rsidRPr="00BB6AC9">
        <w:instrText xml:space="preserve"> REF _Ref35692890 \h </w:instrText>
      </w:r>
      <w:r w:rsidR="00577283" w:rsidRPr="00BB6AC9">
        <w:instrText xml:space="preserve"> \* MERGEFORMAT </w:instrText>
      </w:r>
      <w:r w:rsidR="00D70220" w:rsidRPr="00BB6AC9">
        <w:fldChar w:fldCharType="separate"/>
      </w:r>
      <w:r w:rsidR="00050288">
        <w:rPr>
          <w:noProof/>
        </w:rPr>
        <w:t>15</w:t>
      </w:r>
      <w:r w:rsidR="00D70220" w:rsidRPr="00BB6AC9">
        <w:fldChar w:fldCharType="end"/>
      </w:r>
      <w:r w:rsidR="00094D2A" w:rsidRPr="00BB6AC9">
        <w:t>, рис. </w:t>
      </w:r>
      <w:r w:rsidR="00D70220" w:rsidRPr="00BB6AC9">
        <w:fldChar w:fldCharType="begin"/>
      </w:r>
      <w:r w:rsidR="00094D2A" w:rsidRPr="00BB6AC9">
        <w:instrText xml:space="preserve"> REF _Ref35692892 \h </w:instrText>
      </w:r>
      <w:r w:rsidR="00577283" w:rsidRPr="00BB6AC9">
        <w:instrText xml:space="preserve"> \* MERGEFORMAT </w:instrText>
      </w:r>
      <w:r w:rsidR="00D70220" w:rsidRPr="00BB6AC9">
        <w:fldChar w:fldCharType="separate"/>
      </w:r>
      <w:r w:rsidR="00050288">
        <w:rPr>
          <w:noProof/>
        </w:rPr>
        <w:t>16</w:t>
      </w:r>
      <w:r w:rsidR="00D70220" w:rsidRPr="00BB6AC9">
        <w:fldChar w:fldCharType="end"/>
      </w:r>
      <w:r w:rsidR="00094D2A" w:rsidRPr="00BB6AC9">
        <w:t>)</w:t>
      </w:r>
      <w:r w:rsidRPr="00BB6AC9">
        <w:t>.</w:t>
      </w:r>
    </w:p>
    <w:p w:rsidR="00BD00B1" w:rsidRPr="00BB6AC9" w:rsidRDefault="00BD00B1" w:rsidP="00BD00B1">
      <w:pPr>
        <w:pStyle w:val="GOSTNormal"/>
        <w:ind w:firstLine="0"/>
      </w:pPr>
      <w:r w:rsidRPr="00BB6AC9">
        <w:rPr>
          <w:noProof/>
        </w:rPr>
        <w:drawing>
          <wp:inline distT="0" distB="0" distL="0" distR="0" wp14:anchorId="420D31FC" wp14:editId="0F435A21">
            <wp:extent cx="6120130" cy="102108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120130" cy="1021080"/>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2" w:name="_Ref35692890"/>
      <w:bookmarkStart w:id="203" w:name="_Toc111111673"/>
      <w:r w:rsidR="00050288">
        <w:rPr>
          <w:noProof/>
        </w:rPr>
        <w:t>15</w:t>
      </w:r>
      <w:bookmarkEnd w:id="202"/>
      <w:r w:rsidRPr="00BB6AC9">
        <w:rPr>
          <w:noProof/>
        </w:rPr>
        <w:fldChar w:fldCharType="end"/>
      </w:r>
      <w:r w:rsidR="00BD00B1" w:rsidRPr="00BB6AC9">
        <w:t>. Списковая форма формуляра «Извещение в ФНС по Лицевому счету»</w:t>
      </w:r>
      <w:bookmarkEnd w:id="203"/>
    </w:p>
    <w:p w:rsidR="00BD00B1" w:rsidRPr="00BB6AC9" w:rsidRDefault="00781655" w:rsidP="00BD00B1">
      <w:pPr>
        <w:pStyle w:val="GOSTNormal"/>
        <w:ind w:firstLine="0"/>
      </w:pPr>
      <w:r w:rsidRPr="00BB6AC9">
        <w:rPr>
          <w:noProof/>
        </w:rPr>
        <w:drawing>
          <wp:inline distT="0" distB="0" distL="0" distR="0" wp14:anchorId="25E565B4" wp14:editId="6C7B6954">
            <wp:extent cx="6120130" cy="22542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6120130" cy="2254250"/>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4" w:name="_Ref35692892"/>
      <w:bookmarkStart w:id="205" w:name="_Toc111111674"/>
      <w:r w:rsidR="00050288">
        <w:rPr>
          <w:noProof/>
        </w:rPr>
        <w:t>16</w:t>
      </w:r>
      <w:bookmarkEnd w:id="204"/>
      <w:r w:rsidRPr="00BB6AC9">
        <w:rPr>
          <w:noProof/>
        </w:rPr>
        <w:fldChar w:fldCharType="end"/>
      </w:r>
      <w:r w:rsidR="00BD00B1" w:rsidRPr="00BB6AC9">
        <w:t>. Визуальная форма формуляра «Извещение в ФНС по Лицевому счету»</w:t>
      </w:r>
      <w:bookmarkEnd w:id="205"/>
    </w:p>
    <w:p w:rsidR="009E466F" w:rsidRPr="00BB6AC9" w:rsidRDefault="009E466F" w:rsidP="009E466F">
      <w:pPr>
        <w:pStyle w:val="GOSTNormal"/>
      </w:pPr>
      <w:r w:rsidRPr="00BB6AC9">
        <w:t xml:space="preserve">Сформированное Извещение автоматически переходит на статус </w:t>
      </w:r>
      <w:r w:rsidRPr="00BB6AC9">
        <w:rPr>
          <w:rStyle w:val="GOSTSymItalic"/>
          <w:i w:val="0"/>
        </w:rPr>
        <w:t>«</w:t>
      </w:r>
      <w:r w:rsidR="003B0C1C" w:rsidRPr="00BB6AC9">
        <w:rPr>
          <w:rStyle w:val="GOSTSymItalic"/>
          <w:i w:val="0"/>
        </w:rPr>
        <w:t>На подписании</w:t>
      </w:r>
      <w:r w:rsidRPr="00BB6AC9">
        <w:rPr>
          <w:rStyle w:val="GOSTSymItalic"/>
          <w:i w:val="0"/>
        </w:rPr>
        <w:t xml:space="preserve">» </w:t>
      </w:r>
      <w:r w:rsidRPr="00BB6AC9">
        <w:t>при выполнении следующих действий:</w:t>
      </w:r>
    </w:p>
    <w:p w:rsidR="009E466F" w:rsidRPr="00BB6AC9" w:rsidRDefault="009E466F" w:rsidP="004856D4">
      <w:pPr>
        <w:pStyle w:val="GOSTNormal"/>
        <w:numPr>
          <w:ilvl w:val="0"/>
          <w:numId w:val="131"/>
        </w:numPr>
        <w:rPr>
          <w:rStyle w:val="GOSTSymItalic"/>
          <w:i w:val="0"/>
          <w:szCs w:val="24"/>
        </w:rPr>
      </w:pPr>
      <w:r w:rsidRPr="00BB6AC9">
        <w:rPr>
          <w:rStyle w:val="GOSTSymItalic"/>
          <w:i w:val="0"/>
        </w:rPr>
        <w:t xml:space="preserve">после нажатия пользователем </w:t>
      </w:r>
      <w:r w:rsidRPr="00BB6AC9">
        <w:t xml:space="preserve">кнопки </w:t>
      </w:r>
      <w:r w:rsidRPr="00BB6AC9">
        <w:rPr>
          <w:szCs w:val="24"/>
        </w:rPr>
        <w:t>«Утвердить заявку», либо «Утвердить заявку</w:t>
      </w:r>
      <w:r w:rsidR="00AE0778" w:rsidRPr="00BB6AC9">
        <w:rPr>
          <w:szCs w:val="24"/>
        </w:rPr>
        <w:t xml:space="preserve"> (ЦС)</w:t>
      </w:r>
      <w:r w:rsidRPr="00BB6AC9">
        <w:rPr>
          <w:szCs w:val="24"/>
        </w:rPr>
        <w:t>» списковой формы документа «Заявка на изменение</w:t>
      </w:r>
      <w:r w:rsidR="00AE0778" w:rsidRPr="00BB6AC9">
        <w:rPr>
          <w:szCs w:val="24"/>
        </w:rPr>
        <w:t xml:space="preserve"> справочника</w:t>
      </w:r>
      <w:r w:rsidRPr="00BB6AC9">
        <w:rPr>
          <w:szCs w:val="24"/>
        </w:rPr>
        <w:t xml:space="preserve"> </w:t>
      </w:r>
      <w:r w:rsidR="00AE0778" w:rsidRPr="00BB6AC9">
        <w:rPr>
          <w:szCs w:val="24"/>
        </w:rPr>
        <w:t>«</w:t>
      </w:r>
      <w:r w:rsidRPr="00BB6AC9">
        <w:rPr>
          <w:szCs w:val="24"/>
        </w:rPr>
        <w:t>Книги регистрации лицевых счетов</w:t>
      </w:r>
      <w:r w:rsidR="00AE0778" w:rsidRPr="00BB6AC9">
        <w:rPr>
          <w:szCs w:val="24"/>
        </w:rPr>
        <w:t>»</w:t>
      </w:r>
      <w:r w:rsidRPr="00BB6AC9">
        <w:rPr>
          <w:rStyle w:val="GOSTSymItalic"/>
          <w:i w:val="0"/>
        </w:rPr>
        <w:t>,</w:t>
      </w:r>
    </w:p>
    <w:p w:rsidR="009E466F" w:rsidRPr="00BB6AC9" w:rsidRDefault="009E466F" w:rsidP="004856D4">
      <w:pPr>
        <w:pStyle w:val="GOSTNormal"/>
        <w:numPr>
          <w:ilvl w:val="0"/>
          <w:numId w:val="131"/>
        </w:numPr>
        <w:rPr>
          <w:szCs w:val="24"/>
        </w:rPr>
      </w:pPr>
      <w:r w:rsidRPr="00BB6AC9">
        <w:t>при смене статуса записи справочника «Книга регистрации лицевых счетов» на значение «Закрыт» и данная запись справочника сформирована НЕ на основе информации из СЭД.</w:t>
      </w:r>
    </w:p>
    <w:p w:rsidR="009E466F" w:rsidRPr="00BB6AC9" w:rsidRDefault="009E466F">
      <w:pPr>
        <w:pStyle w:val="GOSTNormal"/>
      </w:pPr>
      <w:r w:rsidRPr="00BB6AC9">
        <w:t xml:space="preserve">В сформированном Извещении пользователь может проверить данные и утвердить Извещение по кнопке «Утвердить». </w:t>
      </w:r>
      <w:r w:rsidRPr="00BB6AC9">
        <w:rPr>
          <w:szCs w:val="24"/>
        </w:rPr>
        <w:t xml:space="preserve">Извещение автоматически </w:t>
      </w:r>
      <w:r w:rsidRPr="00BB6AC9">
        <w:t>отправляется в ФНС после перехода</w:t>
      </w:r>
      <w:r w:rsidRPr="00BB6AC9">
        <w:rPr>
          <w:rStyle w:val="GOSTSymItalic"/>
          <w:i w:val="0"/>
        </w:rPr>
        <w:t xml:space="preserve"> на статус «Утвержден»</w:t>
      </w:r>
      <w:r w:rsidRPr="00BB6AC9">
        <w:rPr>
          <w:i/>
        </w:rPr>
        <w:t>.</w:t>
      </w:r>
      <w:r w:rsidRPr="00BB6AC9">
        <w:t xml:space="preserve"> </w:t>
      </w:r>
    </w:p>
    <w:p w:rsidR="00982A12" w:rsidRPr="00BB6AC9" w:rsidRDefault="00982A12" w:rsidP="00A02CE1">
      <w:pPr>
        <w:pStyle w:val="45"/>
      </w:pPr>
      <w:bookmarkStart w:id="206" w:name="_Toc115888677"/>
      <w:r w:rsidRPr="00BB6AC9">
        <w:t>Распространение запис</w:t>
      </w:r>
      <w:r w:rsidR="00ED0FB6" w:rsidRPr="00BB6AC9">
        <w:t>ей</w:t>
      </w:r>
      <w:r w:rsidRPr="00BB6AC9">
        <w:t xml:space="preserve"> справочника «Книга регистрации лицевых счетов»</w:t>
      </w:r>
      <w:bookmarkEnd w:id="206"/>
    </w:p>
    <w:p w:rsidR="00ED0FB6" w:rsidRPr="00BB6AC9" w:rsidRDefault="00ED0FB6" w:rsidP="00ED0FB6">
      <w:pPr>
        <w:pStyle w:val="GOSTNormal"/>
        <w:rPr>
          <w:noProof/>
        </w:rPr>
      </w:pPr>
      <w:r w:rsidRPr="00BB6AC9">
        <w:rPr>
          <w:noProof/>
        </w:rPr>
        <w:t xml:space="preserve">Пользователь может вручную распространить запись справочника </w:t>
      </w:r>
      <w:r w:rsidRPr="00BB6AC9">
        <w:t>«Книга регистрации лицевых счетов»</w:t>
      </w:r>
      <w:r w:rsidRPr="00BB6AC9">
        <w:rPr>
          <w:noProof/>
        </w:rPr>
        <w:t>. Данный функционал достпупен по кнопке распространения в списковой форме справочника. Для этого необходимо:</w:t>
      </w:r>
    </w:p>
    <w:p w:rsidR="00ED0FB6" w:rsidRPr="00BB6AC9" w:rsidRDefault="009A739D" w:rsidP="009A739D">
      <w:pPr>
        <w:pStyle w:val="GOSTListmark1"/>
        <w:rPr>
          <w:noProof/>
        </w:rPr>
      </w:pPr>
      <w:r w:rsidRPr="00BB6AC9">
        <w:rPr>
          <w:noProof/>
        </w:rPr>
        <w:t>в</w:t>
      </w:r>
      <w:r w:rsidR="00ED0FB6" w:rsidRPr="00BB6AC9">
        <w:rPr>
          <w:noProof/>
        </w:rPr>
        <w:t xml:space="preserve">ыбрать запись в списковой форме реестра справочника </w:t>
      </w:r>
      <w:r w:rsidR="00ED0FB6" w:rsidRPr="00BB6AC9">
        <w:t>«Книга регистрации лицевых счетов»</w:t>
      </w:r>
      <w:r w:rsidR="00ED0FB6" w:rsidRPr="00BB6AC9">
        <w:rPr>
          <w:noProof/>
        </w:rPr>
        <w:t>;</w:t>
      </w:r>
    </w:p>
    <w:p w:rsidR="00982A12" w:rsidRPr="00BB6AC9" w:rsidRDefault="009A739D" w:rsidP="009A739D">
      <w:pPr>
        <w:pStyle w:val="GOSTListmark1"/>
      </w:pPr>
      <w:r w:rsidRPr="00BB6AC9">
        <w:rPr>
          <w:noProof/>
        </w:rPr>
        <w:t>в</w:t>
      </w:r>
      <w:r w:rsidR="00ED0FB6" w:rsidRPr="00BB6AC9">
        <w:rPr>
          <w:noProof/>
        </w:rPr>
        <w:t xml:space="preserve"> инструментальной панели реестра нажать кнопку «Отправить в очередь на распространение».</w:t>
      </w:r>
    </w:p>
    <w:p w:rsidR="005D0B74" w:rsidRPr="00BB6AC9" w:rsidRDefault="005D0B74" w:rsidP="00A02CE1">
      <w:pPr>
        <w:pStyle w:val="38"/>
      </w:pPr>
      <w:bookmarkStart w:id="207" w:name="_Ref97201793"/>
      <w:bookmarkStart w:id="208" w:name="_Toc115888678"/>
      <w:r w:rsidRPr="00BB6AC9">
        <w:lastRenderedPageBreak/>
        <w:t>Формирование формуляра «Уведомление при открытии лицевого счета при казначейском сопровождении средств государственного оборонного заказа»</w:t>
      </w:r>
      <w:bookmarkEnd w:id="207"/>
      <w:bookmarkEnd w:id="208"/>
    </w:p>
    <w:p w:rsidR="005D0B74" w:rsidRPr="00BB6AC9" w:rsidRDefault="005D0B74" w:rsidP="005D0B74">
      <w:pPr>
        <w:pStyle w:val="GOSTNormal"/>
      </w:pPr>
      <w:r w:rsidRPr="00BB6AC9">
        <w:t>Документ формируется по результатам обработки документа «Заявка на включение (изменение) записи в справочник «Книга регистрации лицевых счетов».</w:t>
      </w:r>
    </w:p>
    <w:p w:rsidR="00532830" w:rsidRPr="00BB6AC9" w:rsidRDefault="005D0B74" w:rsidP="00532830">
      <w:pPr>
        <w:pStyle w:val="GOSTNormal"/>
      </w:pPr>
      <w:r w:rsidRPr="00BB6AC9">
        <w:t>Документ формируется автоматически в случаях, когда организации</w:t>
      </w:r>
      <w:r w:rsidR="00DD28F8" w:rsidRPr="00BB6AC9">
        <w:t xml:space="preserve"> приостановлено открытие лицевого счета, </w:t>
      </w:r>
      <w:r w:rsidR="001A05FB" w:rsidRPr="00BB6AC9">
        <w:t>дан ответ заказчика на</w:t>
      </w:r>
      <w:r w:rsidR="00995DE6" w:rsidRPr="00BB6AC9">
        <w:t xml:space="preserve"> уведомление о приостановлении открытия лицевого счета, </w:t>
      </w:r>
      <w:r w:rsidR="00DD28F8" w:rsidRPr="00BB6AC9">
        <w:t>открыт лицевой счет или отказано в открытии лицевого счета после приостановления (табл. </w:t>
      </w:r>
      <w:r w:rsidR="00CB6845">
        <w:t>13</w:t>
      </w:r>
      <w:r w:rsidR="00DD28F8" w:rsidRPr="00BB6AC9">
        <w:t>, рис. </w:t>
      </w:r>
      <w:r w:rsidR="00D70220" w:rsidRPr="00BB6AC9">
        <w:fldChar w:fldCharType="begin"/>
      </w:r>
      <w:r w:rsidR="00DD28F8" w:rsidRPr="00BB6AC9">
        <w:instrText xml:space="preserve"> REF _Ref35693797 \h </w:instrText>
      </w:r>
      <w:r w:rsidR="00577283" w:rsidRPr="00BB6AC9">
        <w:instrText xml:space="preserve"> \* MERGEFORMAT </w:instrText>
      </w:r>
      <w:r w:rsidR="00D70220" w:rsidRPr="00BB6AC9">
        <w:fldChar w:fldCharType="separate"/>
      </w:r>
      <w:r w:rsidR="00050288">
        <w:rPr>
          <w:noProof/>
        </w:rPr>
        <w:t>17</w:t>
      </w:r>
      <w:r w:rsidR="00D70220" w:rsidRPr="00BB6AC9">
        <w:fldChar w:fldCharType="end"/>
      </w:r>
      <w:r w:rsidR="00DD28F8" w:rsidRPr="00BB6AC9">
        <w:t>, рис. </w:t>
      </w:r>
      <w:r w:rsidR="00D70220" w:rsidRPr="00BB6AC9">
        <w:fldChar w:fldCharType="begin"/>
      </w:r>
      <w:r w:rsidR="00DD28F8" w:rsidRPr="00BB6AC9">
        <w:instrText xml:space="preserve"> REF _Ref35693799 \h </w:instrText>
      </w:r>
      <w:r w:rsidR="00577283" w:rsidRPr="00BB6AC9">
        <w:instrText xml:space="preserve"> \* MERGEFORMAT </w:instrText>
      </w:r>
      <w:r w:rsidR="00D70220" w:rsidRPr="00BB6AC9">
        <w:fldChar w:fldCharType="separate"/>
      </w:r>
      <w:r w:rsidR="00050288">
        <w:rPr>
          <w:noProof/>
        </w:rPr>
        <w:t>18</w:t>
      </w:r>
      <w:r w:rsidR="00D70220" w:rsidRPr="00BB6AC9">
        <w:fldChar w:fldCharType="end"/>
      </w:r>
      <w:r w:rsidR="00DD28F8" w:rsidRPr="00BB6AC9">
        <w:t>).</w:t>
      </w:r>
      <w:r w:rsidR="00532830" w:rsidRPr="00BB6AC9">
        <w:t xml:space="preserve"> </w:t>
      </w:r>
    </w:p>
    <w:p w:rsidR="00532830" w:rsidRPr="00BB6AC9" w:rsidRDefault="00532830" w:rsidP="00DD28F8">
      <w:pPr>
        <w:pStyle w:val="GOSTNormal"/>
      </w:pPr>
      <w:r w:rsidRPr="00BB6AC9">
        <w:t>Документ формируется автоматически в случаях, когда организация участвует в проверки бюджетного мониторинга и выявлены меры реагирования отказ / приостановление / предупреждение (информирование) при открытии лицевого счета.</w:t>
      </w:r>
    </w:p>
    <w:p w:rsidR="005D0B74" w:rsidRPr="00BB6AC9" w:rsidRDefault="00CB6845" w:rsidP="00705AE5">
      <w:pPr>
        <w:pStyle w:val="GOSTNameTable"/>
        <w:tabs>
          <w:tab w:val="num" w:pos="1701"/>
        </w:tabs>
        <w:rPr>
          <w:noProof/>
        </w:rPr>
      </w:pPr>
      <w:bookmarkStart w:id="209" w:name="_Toc115892715"/>
      <w:r>
        <w:rPr>
          <w:noProof/>
        </w:rPr>
        <w:t>13</w:t>
      </w:r>
      <w:r w:rsidR="005D0B74" w:rsidRPr="00BB6AC9">
        <w:rPr>
          <w:noProof/>
        </w:rPr>
        <w:t xml:space="preserve">. </w:t>
      </w:r>
      <w:r w:rsidR="006A1450" w:rsidRPr="00BB6AC9">
        <w:rPr>
          <w:noProof/>
        </w:rPr>
        <w:t>Сведения о форме записи формуляра «Уведомление при открытии лицевого счета при казначейском сопровождении средств государственного оборонного заказа»</w:t>
      </w:r>
      <w:bookmarkEnd w:id="209"/>
    </w:p>
    <w:tbl>
      <w:tblPr>
        <w:tblStyle w:val="GOSTTable"/>
        <w:tblW w:w="5000" w:type="pct"/>
        <w:tblLook w:val="00A0" w:firstRow="1" w:lastRow="0" w:firstColumn="1" w:lastColumn="0" w:noHBand="0" w:noVBand="0"/>
      </w:tblPr>
      <w:tblGrid>
        <w:gridCol w:w="2877"/>
        <w:gridCol w:w="2253"/>
        <w:gridCol w:w="4564"/>
      </w:tblGrid>
      <w:tr w:rsidR="006A1450" w:rsidRPr="00BB6AC9" w:rsidTr="006A1450">
        <w:trPr>
          <w:cnfStyle w:val="100000000000" w:firstRow="1" w:lastRow="0" w:firstColumn="0" w:lastColumn="0" w:oddVBand="0" w:evenVBand="0" w:oddHBand="0" w:evenHBand="0" w:firstRowFirstColumn="0" w:firstRowLastColumn="0" w:lastRowFirstColumn="0" w:lastRowLastColumn="0"/>
        </w:trPr>
        <w:tc>
          <w:tcPr>
            <w:tcW w:w="1484" w:type="pct"/>
          </w:tcPr>
          <w:p w:rsidR="006A1450" w:rsidRPr="00BB6AC9" w:rsidRDefault="006A1450" w:rsidP="006A1450">
            <w:pPr>
              <w:pStyle w:val="GOSTTableHead"/>
            </w:pPr>
            <w:r w:rsidRPr="00BB6AC9">
              <w:t>Наименование реквизита</w:t>
            </w:r>
          </w:p>
        </w:tc>
        <w:tc>
          <w:tcPr>
            <w:tcW w:w="1162" w:type="pct"/>
          </w:tcPr>
          <w:p w:rsidR="006A1450" w:rsidRPr="00BB6AC9" w:rsidRDefault="006A1450" w:rsidP="006A1450">
            <w:pPr>
              <w:pStyle w:val="GOSTTableHead"/>
            </w:pPr>
            <w:r w:rsidRPr="00BB6AC9">
              <w:t>Обязательность заполнения</w:t>
            </w:r>
          </w:p>
        </w:tc>
        <w:tc>
          <w:tcPr>
            <w:tcW w:w="2354" w:type="pct"/>
          </w:tcPr>
          <w:p w:rsidR="006A1450" w:rsidRPr="00BB6AC9" w:rsidRDefault="006A1450" w:rsidP="006A1450">
            <w:pPr>
              <w:pStyle w:val="GOSTTableHead"/>
            </w:pPr>
            <w:r w:rsidRPr="00BB6AC9">
              <w:t>Правила заполнения реквизита</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bookmarkStart w:id="210" w:name="OLE_LINK44"/>
            <w:bookmarkStart w:id="211" w:name="OLE_LINK51"/>
            <w:bookmarkStart w:id="212" w:name="OLE_LINK52"/>
            <w:bookmarkStart w:id="213" w:name="OLE_LINK53"/>
            <w:r w:rsidRPr="00BB6AC9">
              <w:rPr>
                <w:szCs w:val="22"/>
              </w:rPr>
              <w:t>Глобальный уникальный идентификатор</w:t>
            </w:r>
            <w:bookmarkEnd w:id="210"/>
            <w:bookmarkEnd w:id="211"/>
            <w:bookmarkEnd w:id="212"/>
            <w:bookmarkEnd w:id="213"/>
          </w:p>
        </w:tc>
        <w:tc>
          <w:tcPr>
            <w:tcW w:w="1162" w:type="pct"/>
          </w:tcPr>
          <w:p w:rsidR="006A1450" w:rsidRPr="00BB6AC9" w:rsidRDefault="006A1450" w:rsidP="006A1450">
            <w:pPr>
              <w:pStyle w:val="GOSTTablenorm"/>
            </w:pPr>
            <w:r w:rsidRPr="00BB6AC9">
              <w:rPr>
                <w:szCs w:val="22"/>
              </w:rPr>
              <w:t>Да</w:t>
            </w:r>
          </w:p>
        </w:tc>
        <w:tc>
          <w:tcPr>
            <w:tcW w:w="2354" w:type="pct"/>
          </w:tcPr>
          <w:p w:rsidR="006A1450" w:rsidRPr="00BB6AC9" w:rsidRDefault="006A1450" w:rsidP="006A1450">
            <w:pPr>
              <w:pStyle w:val="GOSTTablenorm"/>
            </w:pPr>
            <w:r w:rsidRPr="00BB6AC9">
              <w:rPr>
                <w:szCs w:val="22"/>
              </w:rPr>
              <w:t>Автоматически глобальным идентификатором записи</w:t>
            </w:r>
          </w:p>
        </w:tc>
      </w:tr>
      <w:tr w:rsidR="006102C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102C0" w:rsidRPr="00BB6AC9" w:rsidRDefault="006102C0" w:rsidP="006A1450">
            <w:pPr>
              <w:pStyle w:val="GOSTTablenorm"/>
            </w:pPr>
            <w:r w:rsidRPr="00BB6AC9">
              <w:t>Тип уведомления</w:t>
            </w:r>
          </w:p>
        </w:tc>
        <w:tc>
          <w:tcPr>
            <w:tcW w:w="1162" w:type="pct"/>
          </w:tcPr>
          <w:p w:rsidR="006102C0" w:rsidRPr="00BB6AC9" w:rsidRDefault="006102C0" w:rsidP="006A1450">
            <w:pPr>
              <w:pStyle w:val="GOSTTablenorm"/>
            </w:pPr>
            <w:r w:rsidRPr="00BB6AC9">
              <w:t>Да</w:t>
            </w:r>
          </w:p>
        </w:tc>
        <w:tc>
          <w:tcPr>
            <w:tcW w:w="2354" w:type="pct"/>
          </w:tcPr>
          <w:p w:rsidR="006102C0" w:rsidRPr="00BB6AC9" w:rsidRDefault="006102C0" w:rsidP="006A1450">
            <w:pPr>
              <w:pStyle w:val="GOSTTablenorm"/>
            </w:pPr>
            <w:r w:rsidRPr="00BB6AC9">
              <w:t>Автоматически следующими значениями:</w:t>
            </w:r>
          </w:p>
          <w:p w:rsidR="006102C0" w:rsidRPr="00BB6AC9" w:rsidRDefault="006102C0" w:rsidP="001A4D1A">
            <w:pPr>
              <w:pStyle w:val="GOSTTableListMark1"/>
            </w:pPr>
            <w:r w:rsidRPr="00BB6AC9">
              <w:t>«Приостановить»;</w:t>
            </w:r>
          </w:p>
          <w:p w:rsidR="006102C0" w:rsidRPr="00BB6AC9" w:rsidRDefault="006102C0" w:rsidP="001A4D1A">
            <w:pPr>
              <w:pStyle w:val="GOSTTableListMark1"/>
            </w:pPr>
            <w:r w:rsidRPr="00BB6AC9">
              <w:t>«Открытие».</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r w:rsidRPr="00BB6AC9">
              <w:t>Дата документа</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6A1450">
            <w:pPr>
              <w:pStyle w:val="GOSTTablenorm"/>
            </w:pPr>
            <w:r w:rsidRPr="00BB6AC9">
              <w:t>Автоматически текущей датой</w:t>
            </w:r>
          </w:p>
        </w:tc>
      </w:tr>
      <w:tr w:rsidR="006102C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102C0" w:rsidRPr="00BB6AC9" w:rsidRDefault="006102C0" w:rsidP="006A1450">
            <w:pPr>
              <w:pStyle w:val="GOSTTablenorm"/>
            </w:pPr>
            <w:r w:rsidRPr="00BB6AC9">
              <w:t>Статус</w:t>
            </w:r>
          </w:p>
        </w:tc>
        <w:tc>
          <w:tcPr>
            <w:tcW w:w="1162" w:type="pct"/>
          </w:tcPr>
          <w:p w:rsidR="006102C0" w:rsidRPr="00BB6AC9" w:rsidRDefault="006102C0" w:rsidP="006A1450">
            <w:pPr>
              <w:pStyle w:val="GOSTTablenorm"/>
            </w:pPr>
            <w:r w:rsidRPr="00BB6AC9">
              <w:t>Да</w:t>
            </w:r>
          </w:p>
        </w:tc>
        <w:tc>
          <w:tcPr>
            <w:tcW w:w="2354" w:type="pct"/>
          </w:tcPr>
          <w:p w:rsidR="006102C0" w:rsidRPr="00BB6AC9" w:rsidRDefault="006102C0" w:rsidP="006A1450">
            <w:pPr>
              <w:pStyle w:val="GOSTTablenorm"/>
            </w:pPr>
            <w:r w:rsidRPr="00BB6AC9">
              <w:t>Автоматически в соответствии со статусной моделью документа</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r w:rsidRPr="00BB6AC9">
              <w:t>Номер документа</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6A1450">
            <w:pPr>
              <w:pStyle w:val="GOSTTablenorm"/>
            </w:pPr>
            <w:r w:rsidRPr="00BB6AC9">
              <w:t>Автоматически номером по порядку, уникальным в течение одного операционного дня</w:t>
            </w:r>
          </w:p>
        </w:tc>
      </w:tr>
      <w:tr w:rsidR="006A1450"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6A1450" w:rsidRPr="00BB6AC9" w:rsidRDefault="006102C0" w:rsidP="006A1450">
            <w:pPr>
              <w:pStyle w:val="GOSTTablenorm"/>
            </w:pPr>
            <w:r w:rsidRPr="00BB6AC9">
              <w:rPr>
                <w:b/>
              </w:rPr>
              <w:t>От кого</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8C5BAB">
            <w:pPr>
              <w:pStyle w:val="GOSTTablenorm"/>
            </w:pPr>
            <w:r w:rsidRPr="00BB6AC9">
              <w:t xml:space="preserve">Наименование </w:t>
            </w:r>
            <w:r w:rsidR="006102C0" w:rsidRPr="00BB6AC9">
              <w:t>ТОФК</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2E0314">
            <w:pPr>
              <w:pStyle w:val="GOSTTablenorm"/>
            </w:pPr>
            <w:r w:rsidRPr="00BB6AC9">
              <w:t>Автоматически значением реквизита «</w:t>
            </w:r>
            <w:r w:rsidR="008C5BAB" w:rsidRPr="00BB6AC9">
              <w:t xml:space="preserve">Наименование </w:t>
            </w:r>
            <w:r w:rsidRPr="00BB6AC9">
              <w:t>ТОФК</w:t>
            </w:r>
            <w:r w:rsidR="008C5BAB" w:rsidRPr="00BB6AC9">
              <w:t>/ФО</w:t>
            </w:r>
            <w:r w:rsidRPr="00BB6AC9">
              <w:t xml:space="preserve"> </w:t>
            </w:r>
            <w:r w:rsidR="00AE1820" w:rsidRPr="00BB6AC9">
              <w:t xml:space="preserve">по месту </w:t>
            </w:r>
            <w:r w:rsidRPr="00BB6AC9">
              <w:t>обслуживания лицевого счета» документа «Заявка на изменение справочника «Книга регистрации лицевых счетов»</w:t>
            </w:r>
          </w:p>
        </w:tc>
      </w:tr>
      <w:tr w:rsidR="006A145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B6AC9" w:rsidRDefault="006102C0" w:rsidP="008C5BAB">
            <w:pPr>
              <w:pStyle w:val="GOSTTablenorm"/>
            </w:pPr>
            <w:r w:rsidRPr="00BB6AC9">
              <w:t>ТОФК</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2E0314">
            <w:pPr>
              <w:pStyle w:val="GOSTTablenorm"/>
            </w:pPr>
            <w:r w:rsidRPr="00BB6AC9">
              <w:t>Автоматически значением реквизита «Код ТОФК</w:t>
            </w:r>
            <w:r w:rsidR="008C5BAB" w:rsidRPr="00BB6AC9">
              <w:t>/ФО</w:t>
            </w:r>
            <w:r w:rsidRPr="00BB6AC9">
              <w:t xml:space="preserve"> </w:t>
            </w:r>
            <w:r w:rsidR="00AE1820" w:rsidRPr="00BB6AC9">
              <w:t xml:space="preserve">по месту </w:t>
            </w:r>
            <w:r w:rsidRPr="00BB6AC9">
              <w:t>обслуживания ЛС» документа «Заявка на изменение справочника «Книга регистрации лицевых счетов»</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6A1450" w:rsidRPr="00BB6AC9" w:rsidRDefault="006102C0" w:rsidP="006A1450">
            <w:pPr>
              <w:pStyle w:val="GOSTTablenorm"/>
            </w:pPr>
            <w:r w:rsidRPr="00BB6AC9">
              <w:rPr>
                <w:b/>
              </w:rPr>
              <w:t>Кому</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6A1450">
            <w:pPr>
              <w:pStyle w:val="GOSTTablenorm"/>
            </w:pPr>
            <w:r w:rsidRPr="00BB6AC9">
              <w:t>ГЗ/ГИ/ИЗ</w:t>
            </w:r>
          </w:p>
        </w:tc>
        <w:tc>
          <w:tcPr>
            <w:tcW w:w="1162" w:type="pct"/>
          </w:tcPr>
          <w:p w:rsidR="00CA78C4" w:rsidRPr="00BB6AC9" w:rsidRDefault="001A4D1A" w:rsidP="006A1450">
            <w:pPr>
              <w:pStyle w:val="GOSTTablenorm"/>
            </w:pPr>
            <w:r w:rsidRPr="00BB6AC9">
              <w:t>-</w:t>
            </w:r>
          </w:p>
        </w:tc>
        <w:tc>
          <w:tcPr>
            <w:tcW w:w="2354" w:type="pct"/>
          </w:tcPr>
          <w:p w:rsidR="00CA78C4" w:rsidRPr="00BB6AC9" w:rsidRDefault="00CA78C4" w:rsidP="00CA78C4">
            <w:pPr>
              <w:pStyle w:val="GOSTTablenorm"/>
            </w:pPr>
            <w:r w:rsidRPr="00BB6AC9">
              <w:rPr>
                <w:szCs w:val="22"/>
              </w:rPr>
              <w:t>Автоматически значением реквизита «Наименование заказчика</w:t>
            </w:r>
            <w:r w:rsidRPr="00BB6AC9">
              <w:t>» документа Заявка на изменение Книги регистрации лицевых счетов.</w:t>
            </w:r>
          </w:p>
          <w:p w:rsidR="00CA78C4" w:rsidRPr="00BB6AC9" w:rsidRDefault="00CA78C4" w:rsidP="00CA78C4">
            <w:pPr>
              <w:pStyle w:val="GOSTTablenorm"/>
              <w:rPr>
                <w:szCs w:val="22"/>
              </w:rPr>
            </w:pPr>
            <w:r w:rsidRPr="00BB6AC9">
              <w:rPr>
                <w:szCs w:val="22"/>
              </w:rPr>
              <w:t>Поле доступно для ручного редактирования.</w:t>
            </w:r>
          </w:p>
          <w:p w:rsidR="00CA78C4" w:rsidRPr="00BB6AC9" w:rsidRDefault="00CA78C4" w:rsidP="00CE3F22">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00CE3F22" w:rsidRPr="00BB6AC9">
              <w:t xml:space="preserve">Код по СвР </w:t>
            </w:r>
            <w:r w:rsidRPr="00BB6AC9">
              <w:rPr>
                <w:szCs w:val="22"/>
              </w:rPr>
              <w:t>ГЗ/ГИ/ИЗ</w:t>
            </w:r>
            <w:r w:rsidRPr="00BB6AC9">
              <w:t xml:space="preserve">» родительского </w:t>
            </w:r>
            <w:r w:rsidRPr="00BB6AC9">
              <w:lastRenderedPageBreak/>
              <w:t>документа «Уведомление при открытии лицевого счета при казначейском сопровождении средств государственного оборонного заказа»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lastRenderedPageBreak/>
              <w:t xml:space="preserve">Наименование </w:t>
            </w:r>
            <w:r w:rsidRPr="00BB6AC9">
              <w:rPr>
                <w:szCs w:val="22"/>
              </w:rPr>
              <w:t>ГЗ/ГИ/ИЗ</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rPr>
                <w:szCs w:val="22"/>
              </w:rPr>
              <w:t>Автоматически значением реквизита «Наименование заказчика</w:t>
            </w:r>
            <w:r w:rsidRPr="00BB6AC9">
              <w:t>» документа Заявка на изменение Книги регистрации лицевых счетов.</w:t>
            </w:r>
          </w:p>
          <w:p w:rsidR="00CA78C4" w:rsidRPr="00BB6AC9" w:rsidRDefault="00CA78C4" w:rsidP="00CA78C4">
            <w:pPr>
              <w:pStyle w:val="GOSTTablenorm"/>
              <w:rPr>
                <w:szCs w:val="22"/>
              </w:rPr>
            </w:pPr>
            <w:r w:rsidRPr="00BB6AC9">
              <w:rPr>
                <w:szCs w:val="22"/>
              </w:rPr>
              <w:t>Поле доступно для ручного редактирования.</w:t>
            </w:r>
          </w:p>
          <w:p w:rsidR="00CA78C4" w:rsidRPr="00BB6AC9" w:rsidRDefault="00CA78C4" w:rsidP="00CE3F22">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Pr="00BB6AC9">
              <w:rPr>
                <w:szCs w:val="22"/>
              </w:rPr>
              <w:t>Наименование ГЗ/ГИ/ИЗ</w:t>
            </w:r>
            <w:r w:rsidRPr="00BB6AC9">
              <w:t>» родительского документа «Уведомление при открытии лицевого счета при казначейском сопровождении средств государственного оборонного заказа</w:t>
            </w:r>
            <w:r w:rsidR="00CE3F22" w:rsidRPr="00BB6AC9">
              <w:t>»</w:t>
            </w:r>
          </w:p>
        </w:tc>
      </w:tr>
      <w:tr w:rsidR="00CE3F22"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E3F22" w:rsidRPr="00BB6AC9" w:rsidRDefault="00CE3F22" w:rsidP="00CE3F22">
            <w:pPr>
              <w:pStyle w:val="GOSTTablenorm"/>
            </w:pPr>
            <w:r w:rsidRPr="00BB6AC9">
              <w:t>Номер ЛС ГЗ/ГИ/ИЗ</w:t>
            </w:r>
          </w:p>
        </w:tc>
        <w:tc>
          <w:tcPr>
            <w:tcW w:w="1162" w:type="pct"/>
          </w:tcPr>
          <w:p w:rsidR="00CE3F22" w:rsidRPr="00BB6AC9" w:rsidRDefault="00CE3F22" w:rsidP="00CE3F22">
            <w:pPr>
              <w:pStyle w:val="GOSTTablenorm"/>
            </w:pPr>
            <w:r w:rsidRPr="00BB6AC9">
              <w:t>Да</w:t>
            </w:r>
          </w:p>
        </w:tc>
        <w:tc>
          <w:tcPr>
            <w:tcW w:w="2354" w:type="pct"/>
          </w:tcPr>
          <w:p w:rsidR="00CE3F22" w:rsidRPr="00BB6AC9" w:rsidRDefault="00CE3F22" w:rsidP="00CE3F22">
            <w:pPr>
              <w:pStyle w:val="GOSTTablenorm"/>
              <w:rPr>
                <w:szCs w:val="22"/>
              </w:rPr>
            </w:pPr>
            <w:r w:rsidRPr="00BB6AC9">
              <w:rPr>
                <w:szCs w:val="22"/>
              </w:rPr>
              <w:t>Вручную выбором из справочника «Книга регистрации лицевых счетов».</w:t>
            </w:r>
          </w:p>
          <w:p w:rsidR="00CE3F22" w:rsidRPr="00BB6AC9" w:rsidRDefault="00CE3F22" w:rsidP="00CE3F22">
            <w:pPr>
              <w:pStyle w:val="GOSTTablenorm"/>
            </w:pPr>
            <w:r w:rsidRPr="00BB6AC9">
              <w:rPr>
                <w:szCs w:val="22"/>
              </w:rPr>
              <w:t xml:space="preserve">Поле обязательно если </w:t>
            </w:r>
            <w:r w:rsidRPr="00BB6AC9">
              <w:t>Тип Уведомления = «Приостановление».</w:t>
            </w:r>
          </w:p>
          <w:p w:rsidR="00CE3F22" w:rsidRPr="00BB6AC9" w:rsidRDefault="00CE3F22" w:rsidP="00CE3F22">
            <w:pPr>
              <w:pStyle w:val="GOSTTablenorm"/>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Pr="00BB6AC9">
              <w:rPr>
                <w:szCs w:val="22"/>
              </w:rPr>
              <w:t>Лицевой счет ГЗ/ГИ/ИЗ</w:t>
            </w:r>
            <w:r w:rsidRPr="00BB6AC9">
              <w:t xml:space="preserve">» родительского документа «Уведомление при открытии лицевого счета при казначейском сопровождении средств государственного оборонного заказа» </w:t>
            </w:r>
          </w:p>
        </w:tc>
      </w:tr>
      <w:tr w:rsidR="002E031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2E0314" w:rsidRPr="00BB6AC9" w:rsidRDefault="002E0314" w:rsidP="00CE3F22">
            <w:pPr>
              <w:pStyle w:val="GOSTTablenorm"/>
            </w:pPr>
            <w:r w:rsidRPr="00BB6AC9">
              <w:t>ОКПО ГЗ/ГИ/ИЗ</w:t>
            </w:r>
          </w:p>
        </w:tc>
        <w:tc>
          <w:tcPr>
            <w:tcW w:w="1162" w:type="pct"/>
          </w:tcPr>
          <w:p w:rsidR="002E0314" w:rsidRPr="00BB6AC9" w:rsidRDefault="001A4D1A" w:rsidP="00CE3F22">
            <w:pPr>
              <w:pStyle w:val="GOSTTablenorm"/>
            </w:pPr>
            <w:r w:rsidRPr="00BB6AC9">
              <w:t>-</w:t>
            </w:r>
          </w:p>
        </w:tc>
        <w:tc>
          <w:tcPr>
            <w:tcW w:w="2354" w:type="pct"/>
          </w:tcPr>
          <w:p w:rsidR="002E0314" w:rsidRPr="00BB6AC9" w:rsidRDefault="002E0314" w:rsidP="002E0314">
            <w:pPr>
              <w:pStyle w:val="GOSTTablenorm"/>
              <w:rPr>
                <w:szCs w:val="22"/>
              </w:rPr>
            </w:pPr>
            <w:r w:rsidRPr="00BB6AC9">
              <w:rPr>
                <w:szCs w:val="22"/>
              </w:rPr>
              <w:t>Автоматически значением реквизита «ОКПО</w:t>
            </w:r>
            <w:r w:rsidRPr="00BB6AC9">
              <w:t>» записи справочника Сводный реестр</w:t>
            </w:r>
          </w:p>
          <w:p w:rsidR="002E0314" w:rsidRPr="00BB6AC9" w:rsidRDefault="002E0314" w:rsidP="002E0314">
            <w:pPr>
              <w:pStyle w:val="GOSTTablenorm"/>
              <w:rPr>
                <w:szCs w:val="22"/>
              </w:rPr>
            </w:pPr>
            <w:r w:rsidRPr="00BB6AC9">
              <w:rPr>
                <w:szCs w:val="22"/>
              </w:rPr>
              <w:t>Поле доступно для ручного редактирования.</w:t>
            </w:r>
          </w:p>
          <w:p w:rsidR="002E0314" w:rsidRPr="00BB6AC9" w:rsidRDefault="002E0314" w:rsidP="002E0314">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Pr="00BB6AC9">
              <w:rPr>
                <w:szCs w:val="22"/>
              </w:rPr>
              <w:t>Код по ОКПО ГЗ/ГИ/ИЗ</w:t>
            </w:r>
            <w:r w:rsidRPr="00BB6AC9">
              <w:t>» родительского документа «Уведомление при открытии лицевого счета при казначейском сопровождении средств государственного оборонного заказа» с Типом Уведомления = «Приостановление»</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2E0314" w:rsidP="008C5BAB">
            <w:pPr>
              <w:pStyle w:val="GOSTTablenorm"/>
            </w:pPr>
            <w:r w:rsidRPr="00BB6AC9">
              <w:t>ТОФК открытия ЛС</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2E0314">
            <w:pPr>
              <w:pStyle w:val="GOSTTablenorm"/>
            </w:pPr>
            <w:r w:rsidRPr="00BB6AC9">
              <w:t>Автоматически значением реквизита «</w:t>
            </w:r>
            <w:r w:rsidR="008C5BAB" w:rsidRPr="00BB6AC9">
              <w:t xml:space="preserve">Код </w:t>
            </w:r>
            <w:r w:rsidRPr="00BB6AC9">
              <w:t>ТОФК</w:t>
            </w:r>
            <w:r w:rsidR="008C5BAB" w:rsidRPr="00BB6AC9">
              <w:t>/ФО</w:t>
            </w:r>
            <w:r w:rsidRPr="00BB6AC9">
              <w:t xml:space="preserve"> по месту открытия лицевого счета» документа «Заявка на изменение справочника «Книга регистрации лицевых счетов»</w:t>
            </w:r>
          </w:p>
        </w:tc>
      </w:tr>
      <w:tr w:rsidR="002E031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2E0314" w:rsidRPr="00BB6AC9" w:rsidDel="002E0314" w:rsidRDefault="002E0314" w:rsidP="008C5BAB">
            <w:pPr>
              <w:pStyle w:val="GOSTTablenorm"/>
            </w:pPr>
            <w:r w:rsidRPr="00BB6AC9">
              <w:t>Наименование ТОФК открытия лс</w:t>
            </w:r>
          </w:p>
        </w:tc>
        <w:tc>
          <w:tcPr>
            <w:tcW w:w="1162" w:type="pct"/>
          </w:tcPr>
          <w:p w:rsidR="002E0314" w:rsidRPr="00BB6AC9" w:rsidRDefault="002E0314" w:rsidP="00CA78C4">
            <w:pPr>
              <w:pStyle w:val="GOSTTablenorm"/>
            </w:pPr>
            <w:r w:rsidRPr="00BB6AC9">
              <w:t>Да</w:t>
            </w:r>
          </w:p>
        </w:tc>
        <w:tc>
          <w:tcPr>
            <w:tcW w:w="2354" w:type="pct"/>
          </w:tcPr>
          <w:p w:rsidR="002E0314" w:rsidRPr="00BB6AC9" w:rsidRDefault="002E0314" w:rsidP="002E0314">
            <w:pPr>
              <w:pStyle w:val="GOSTTablenorm"/>
            </w:pPr>
            <w:r w:rsidRPr="00BB6AC9">
              <w:t>Автоматически значением реквизита «</w:t>
            </w:r>
            <w:r w:rsidR="008C5BAB" w:rsidRPr="00BB6AC9">
              <w:t xml:space="preserve">Наименование </w:t>
            </w:r>
            <w:r w:rsidRPr="00BB6AC9">
              <w:t>ТОФК</w:t>
            </w:r>
            <w:r w:rsidR="008C5BAB" w:rsidRPr="00BB6AC9">
              <w:t>/ФО</w:t>
            </w:r>
            <w:r w:rsidRPr="00BB6AC9">
              <w:t xml:space="preserve"> по месту открытия лицевого счета» документа «Заявка на изменение справочника «Книга регистрации лицевых счетов»</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966563">
            <w:pPr>
              <w:pStyle w:val="GOSTTablenorm"/>
            </w:pPr>
            <w:r w:rsidRPr="00BB6AC9">
              <w:t xml:space="preserve">Код </w:t>
            </w:r>
            <w:r w:rsidR="00966563" w:rsidRPr="00BB6AC9">
              <w:t>исполнителя</w:t>
            </w:r>
          </w:p>
        </w:tc>
        <w:tc>
          <w:tcPr>
            <w:tcW w:w="1162" w:type="pct"/>
          </w:tcPr>
          <w:p w:rsidR="00CA78C4" w:rsidRPr="00BB6AC9" w:rsidRDefault="001A4D1A" w:rsidP="00CA78C4">
            <w:pPr>
              <w:pStyle w:val="GOSTTablenorm"/>
            </w:pPr>
            <w:r w:rsidRPr="00BB6AC9">
              <w:t>-</w:t>
            </w:r>
          </w:p>
        </w:tc>
        <w:tc>
          <w:tcPr>
            <w:tcW w:w="2354" w:type="pct"/>
          </w:tcPr>
          <w:p w:rsidR="00966563" w:rsidRPr="00BB6AC9" w:rsidRDefault="00966563" w:rsidP="00966563">
            <w:pPr>
              <w:pStyle w:val="GOSTTablenorm"/>
            </w:pPr>
            <w:r w:rsidRPr="00BB6AC9">
              <w:rPr>
                <w:szCs w:val="22"/>
              </w:rPr>
              <w:t>Автоматически значением реквизита «</w:t>
            </w:r>
            <w:r w:rsidRPr="00BB6AC9">
              <w:t>Код организации по СР» документа Заявка на изменение Книги регистрации лицевых счетов</w:t>
            </w:r>
          </w:p>
          <w:p w:rsidR="00CA78C4" w:rsidRPr="00BB6AC9" w:rsidRDefault="00CA78C4" w:rsidP="00CA78C4">
            <w:pPr>
              <w:pStyle w:val="GOSTTablenorm"/>
            </w:pP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966563">
            <w:pPr>
              <w:pStyle w:val="GOSTTablenorm"/>
            </w:pPr>
            <w:r w:rsidRPr="00BB6AC9">
              <w:lastRenderedPageBreak/>
              <w:t xml:space="preserve">Наименование </w:t>
            </w:r>
            <w:r w:rsidR="00966563" w:rsidRPr="00BB6AC9">
              <w:rPr>
                <w:szCs w:val="22"/>
              </w:rPr>
              <w:t>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966563">
            <w:pPr>
              <w:pStyle w:val="GOSTTablenorm"/>
            </w:pPr>
            <w:r w:rsidRPr="00BB6AC9">
              <w:t>Автоматически значением реквизита «</w:t>
            </w:r>
            <w:r w:rsidR="00966563" w:rsidRPr="00BB6AC9">
              <w:t>Полное наименование орган</w:t>
            </w:r>
            <w:r w:rsidR="00532830" w:rsidRPr="00BB6AC9">
              <w:t>и</w:t>
            </w:r>
            <w:r w:rsidR="00966563" w:rsidRPr="00BB6AC9">
              <w:t>зации</w:t>
            </w:r>
            <w:r w:rsidRPr="00BB6AC9">
              <w:t xml:space="preserve">» документа «Заявка на изменение справочника «Книга регистрации лицевых счетов» </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532830">
            <w:pPr>
              <w:pStyle w:val="GOSTTablenorm"/>
            </w:pPr>
            <w:r w:rsidRPr="00BB6AC9">
              <w:t xml:space="preserve">ОКПО </w:t>
            </w:r>
            <w:r w:rsidR="00966563" w:rsidRPr="00BB6AC9">
              <w:rPr>
                <w:szCs w:val="22"/>
              </w:rPr>
              <w:t>испол</w:t>
            </w:r>
            <w:r w:rsidR="00532830" w:rsidRPr="00BB6AC9">
              <w:rPr>
                <w:szCs w:val="22"/>
              </w:rPr>
              <w:t>ни</w:t>
            </w:r>
            <w:r w:rsidR="00966563" w:rsidRPr="00BB6AC9">
              <w:rPr>
                <w:szCs w:val="22"/>
              </w:rPr>
              <w:t>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affffffc"/>
              <w:spacing w:before="60" w:after="60" w:line="240" w:lineRule="auto"/>
              <w:ind w:firstLine="0"/>
              <w:rPr>
                <w:sz w:val="22"/>
                <w:szCs w:val="22"/>
              </w:rPr>
            </w:pPr>
            <w:r w:rsidRPr="00BB6AC9">
              <w:rPr>
                <w:sz w:val="22"/>
                <w:szCs w:val="22"/>
              </w:rPr>
              <w:t>Указывается код по ОКПО головного исполнителя (исполнителя).</w:t>
            </w:r>
          </w:p>
          <w:p w:rsidR="00CA78C4" w:rsidRPr="00BB6AC9" w:rsidRDefault="00CA78C4" w:rsidP="00CA78C4">
            <w:pPr>
              <w:pStyle w:val="GOSTTablenorm"/>
            </w:pPr>
            <w:r w:rsidRPr="00BB6AC9">
              <w:rPr>
                <w:szCs w:val="22"/>
              </w:rPr>
              <w:t>Длина поля строго ограничена количеством символов: 8 – для УБП/НУБП/БУ/АУ/ФГУП/ГУП/МУП/ЮЛ или 10 – для ИП</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966563" w:rsidP="00CA78C4">
            <w:pPr>
              <w:pStyle w:val="GOSTTablenorm"/>
            </w:pPr>
            <w:r w:rsidRPr="00BB6AC9">
              <w:t>ЛС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rPr>
                <w:szCs w:val="22"/>
              </w:rPr>
              <w:t>Указывается номер лицевого счета государственного заказчика (головного исполнителя, исполнителя – заказчика)</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Информация о ЛС</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ИГК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t>Автоматически значением реквизита «ИГК» документа «Заявка на изменение справочника «Книга регистрации лицевых счетов»</w:t>
            </w:r>
            <w:r w:rsidR="00DF0579" w:rsidRPr="00BB6AC9">
              <w:t>.</w:t>
            </w:r>
          </w:p>
          <w:p w:rsidR="00CA78C4" w:rsidRPr="00BB6AC9" w:rsidRDefault="00CA78C4" w:rsidP="00CA78C4">
            <w:pPr>
              <w:pStyle w:val="GOSTTablenorm"/>
            </w:pPr>
            <w:r w:rsidRPr="00BB6AC9">
              <w:rPr>
                <w:szCs w:val="22"/>
              </w:rPr>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Номер 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t>Автоматически значением реквизита «Номер документа» документа «Заявка на изменение справочника «Книга регистрации лицевых счетов»</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Дата 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t xml:space="preserve">Автоматически значением реквизита «Дата документа» документа «Заявка на изменение справочника «Книга регистрации лицевых счетов» </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Сумма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t>Указывается сумма контракта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ИНН контрагента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rPr>
                <w:szCs w:val="22"/>
              </w:rPr>
              <w:t>Автоматически значением реквизита «ИНН</w:t>
            </w:r>
            <w:r w:rsidRPr="00BB6AC9">
              <w:t>» документа Заявка на изменение Книги регистрации лицевых счетов</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Наименование контрагента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rPr>
                <w:szCs w:val="22"/>
              </w:rPr>
            </w:pPr>
            <w:r w:rsidRPr="00BB6AC9">
              <w:rPr>
                <w:szCs w:val="22"/>
              </w:rPr>
              <w:t>Для юридического лица указывается полное наименование.</w:t>
            </w:r>
          </w:p>
          <w:p w:rsidR="00CA78C4" w:rsidRPr="00BB6AC9" w:rsidRDefault="00CA78C4" w:rsidP="00CA78C4">
            <w:pPr>
              <w:pStyle w:val="GOSTTablenorm"/>
            </w:pPr>
            <w:r w:rsidRPr="00BB6AC9">
              <w:rPr>
                <w:szCs w:val="22"/>
              </w:rPr>
              <w:t>Для индивидуального предпринимателя и физического лица указывается ФИО, если иное не вытекает из закона или национального обычая</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Дата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дата отказа открытия лицевого счета</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Причина отказа в открытии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причина отказа открытия лицевого счета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Причина приостановления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причина приостановления открытия лицевого счета в соответствии с кри</w:t>
            </w:r>
            <w:r w:rsidRPr="00BB6AC9">
              <w:rPr>
                <w:szCs w:val="22"/>
              </w:rPr>
              <w:lastRenderedPageBreak/>
              <w:t>териями, установленными Минфином РФ по согласованию с Федеральной службой по финансовому мониторингу</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lastRenderedPageBreak/>
              <w:t>Дата приостановления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t>Автоматически текущей датой в день приостановления открытия лицевого счета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Реквизиты конфиденциальности</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rPr>
                <w:color w:val="212121"/>
                <w:szCs w:val="22"/>
              </w:rPr>
              <w:t>Код уровня конфиденциальности</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rPr>
                <w:rFonts w:ascii="Segoe UI" w:hAnsi="Segoe UI" w:cs="Segoe UI"/>
                <w:sz w:val="23"/>
                <w:szCs w:val="23"/>
              </w:rPr>
            </w:pPr>
            <w:r w:rsidRPr="00BB6AC9">
              <w:t>Указывается код уровня конфиденциальности. Принимает значения:</w:t>
            </w:r>
          </w:p>
          <w:p w:rsidR="00CA78C4" w:rsidRPr="00BB6AC9" w:rsidRDefault="00CA78C4" w:rsidP="00CA78C4">
            <w:pPr>
              <w:pStyle w:val="GOSTTablenorm"/>
              <w:rPr>
                <w:rFonts w:ascii="Segoe UI" w:hAnsi="Segoe UI" w:cs="Segoe UI"/>
                <w:sz w:val="23"/>
                <w:szCs w:val="23"/>
              </w:rPr>
            </w:pPr>
            <w:r w:rsidRPr="00BB6AC9">
              <w:t>0 - несекретно;</w:t>
            </w:r>
          </w:p>
          <w:p w:rsidR="00CA78C4" w:rsidRPr="00BB6AC9" w:rsidRDefault="00CA78C4" w:rsidP="00CA78C4">
            <w:pPr>
              <w:pStyle w:val="GOSTTablenorm"/>
              <w:rPr>
                <w:rFonts w:ascii="Segoe UI" w:hAnsi="Segoe UI" w:cs="Segoe UI"/>
                <w:sz w:val="23"/>
                <w:szCs w:val="23"/>
              </w:rPr>
            </w:pPr>
            <w:r w:rsidRPr="00BB6AC9">
              <w:t>1 - для служебного пользования;</w:t>
            </w:r>
          </w:p>
          <w:p w:rsidR="00CA78C4" w:rsidRPr="00BB6AC9" w:rsidRDefault="00CA78C4" w:rsidP="00CA78C4">
            <w:pPr>
              <w:pStyle w:val="GOSTTablenorm"/>
              <w:rPr>
                <w:rFonts w:ascii="Segoe UI" w:hAnsi="Segoe UI" w:cs="Segoe UI"/>
                <w:sz w:val="23"/>
                <w:szCs w:val="23"/>
              </w:rPr>
            </w:pPr>
            <w:r w:rsidRPr="00BB6AC9">
              <w:t>2 - секретно;</w:t>
            </w:r>
          </w:p>
          <w:p w:rsidR="00CA78C4" w:rsidRPr="00BB6AC9" w:rsidRDefault="00CA78C4" w:rsidP="00CA78C4">
            <w:pPr>
              <w:pStyle w:val="GOSTTablenorm"/>
            </w:pPr>
            <w:r w:rsidRPr="00BB6AC9">
              <w:t>3 - совершенно секретно</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rPr>
                <w:color w:val="212121"/>
                <w:szCs w:val="22"/>
              </w:rPr>
              <w:t>Пункт перечня</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t>Указывается пункт перечня, на основании которого документ является конфиденциальным.</w:t>
            </w:r>
          </w:p>
          <w:p w:rsidR="00CA78C4" w:rsidRPr="00BB6AC9" w:rsidRDefault="00CA78C4" w:rsidP="00CA78C4">
            <w:pPr>
              <w:pStyle w:val="GOSTTablenorm"/>
            </w:pPr>
            <w:r w:rsidRPr="00BB6AC9">
              <w:t>Обязательно для заполнения при значении поля LEVEL = 2 или 3</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Подписи</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rPr>
                <w:szCs w:val="22"/>
              </w:rPr>
              <w:t>Руководитель (должность уполномоченного лица)</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1A4D1A" w:rsidP="00CA78C4">
            <w:pPr>
              <w:pStyle w:val="GOSTTablenorm"/>
            </w:pPr>
            <w:r w:rsidRPr="00BB6AC9">
              <w:t>-</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rPr>
                <w:szCs w:val="22"/>
              </w:rPr>
              <w:t>ФИО руководителя (уполномоченного лица)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Должность ответственного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ФИО ответственного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Телефон ответственного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bl>
    <w:p w:rsidR="00DD28F8" w:rsidRPr="00BB6AC9" w:rsidRDefault="00DD28F8" w:rsidP="00DD28F8">
      <w:pPr>
        <w:pStyle w:val="GOSTNormal"/>
        <w:ind w:firstLine="0"/>
      </w:pPr>
      <w:r w:rsidRPr="00BB6AC9">
        <w:rPr>
          <w:noProof/>
        </w:rPr>
        <w:drawing>
          <wp:inline distT="0" distB="0" distL="0" distR="0" wp14:anchorId="5584AB88" wp14:editId="5DB56F86">
            <wp:extent cx="6120130" cy="96520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6120130" cy="965200"/>
                    </a:xfrm>
                    <a:prstGeom prst="rect">
                      <a:avLst/>
                    </a:prstGeom>
                  </pic:spPr>
                </pic:pic>
              </a:graphicData>
            </a:graphic>
          </wp:inline>
        </w:drawing>
      </w:r>
    </w:p>
    <w:p w:rsidR="00DD28F8" w:rsidRPr="00BB6AC9" w:rsidRDefault="00D70220" w:rsidP="00DD28F8">
      <w:pPr>
        <w:pStyle w:val="GOSTFigName"/>
      </w:pPr>
      <w:r w:rsidRPr="00BB6AC9">
        <w:rPr>
          <w:noProof/>
        </w:rPr>
        <w:fldChar w:fldCharType="begin"/>
      </w:r>
      <w:r w:rsidR="00DD28F8" w:rsidRPr="00BB6AC9">
        <w:rPr>
          <w:noProof/>
        </w:rPr>
        <w:instrText xml:space="preserve"> SEQ Рисунок \* ARABIC </w:instrText>
      </w:r>
      <w:r w:rsidRPr="00BB6AC9">
        <w:rPr>
          <w:noProof/>
        </w:rPr>
        <w:fldChar w:fldCharType="separate"/>
      </w:r>
      <w:bookmarkStart w:id="214" w:name="_Ref35693797"/>
      <w:bookmarkStart w:id="215" w:name="_Toc111111675"/>
      <w:r w:rsidR="00050288">
        <w:rPr>
          <w:noProof/>
        </w:rPr>
        <w:t>17</w:t>
      </w:r>
      <w:bookmarkEnd w:id="214"/>
      <w:r w:rsidRPr="00BB6AC9">
        <w:rPr>
          <w:noProof/>
        </w:rPr>
        <w:fldChar w:fldCharType="end"/>
      </w:r>
      <w:r w:rsidR="00DD28F8" w:rsidRPr="00BB6AC9">
        <w:t>. Списковая форма «Уведомление при открытии лицевого счета при казначейском сопровождении средств государственного оборонного заказа»</w:t>
      </w:r>
      <w:bookmarkEnd w:id="215"/>
    </w:p>
    <w:p w:rsidR="00DD28F8" w:rsidRPr="00BB6AC9" w:rsidRDefault="00DD28F8" w:rsidP="00DD28F8">
      <w:pPr>
        <w:pStyle w:val="GOSTNormal"/>
        <w:ind w:firstLine="0"/>
      </w:pPr>
      <w:r w:rsidRPr="00BB6AC9">
        <w:rPr>
          <w:noProof/>
        </w:rPr>
        <w:lastRenderedPageBreak/>
        <w:drawing>
          <wp:inline distT="0" distB="0" distL="0" distR="0" wp14:anchorId="14844FD5" wp14:editId="32F7644A">
            <wp:extent cx="6120130" cy="3846830"/>
            <wp:effectExtent l="0" t="0" r="0" b="127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6120130" cy="3846830"/>
                    </a:xfrm>
                    <a:prstGeom prst="rect">
                      <a:avLst/>
                    </a:prstGeom>
                  </pic:spPr>
                </pic:pic>
              </a:graphicData>
            </a:graphic>
          </wp:inline>
        </w:drawing>
      </w:r>
    </w:p>
    <w:p w:rsidR="00DD28F8" w:rsidRPr="00BB6AC9" w:rsidRDefault="00D70220" w:rsidP="00DD28F8">
      <w:pPr>
        <w:pStyle w:val="GOSTFigName"/>
      </w:pPr>
      <w:r w:rsidRPr="00BB6AC9">
        <w:rPr>
          <w:noProof/>
        </w:rPr>
        <w:fldChar w:fldCharType="begin"/>
      </w:r>
      <w:r w:rsidR="00DD28F8" w:rsidRPr="00BB6AC9">
        <w:rPr>
          <w:noProof/>
        </w:rPr>
        <w:instrText xml:space="preserve"> SEQ Рисунок \* ARABIC </w:instrText>
      </w:r>
      <w:r w:rsidRPr="00BB6AC9">
        <w:rPr>
          <w:noProof/>
        </w:rPr>
        <w:fldChar w:fldCharType="separate"/>
      </w:r>
      <w:bookmarkStart w:id="216" w:name="_Ref35693799"/>
      <w:bookmarkStart w:id="217" w:name="_Toc111111676"/>
      <w:r w:rsidR="00050288">
        <w:rPr>
          <w:noProof/>
        </w:rPr>
        <w:t>18</w:t>
      </w:r>
      <w:bookmarkEnd w:id="216"/>
      <w:r w:rsidRPr="00BB6AC9">
        <w:rPr>
          <w:noProof/>
        </w:rPr>
        <w:fldChar w:fldCharType="end"/>
      </w:r>
      <w:r w:rsidR="00DD28F8" w:rsidRPr="00BB6AC9">
        <w:t>. Визуальная форма «Уведомление при открытии лицевого счета при казначейском сопровождении средств государственного оборонного заказа»</w:t>
      </w:r>
      <w:bookmarkEnd w:id="217"/>
    </w:p>
    <w:p w:rsidR="00011A23" w:rsidRPr="00BB6AC9" w:rsidRDefault="00011A23" w:rsidP="00A02CE1">
      <w:pPr>
        <w:pStyle w:val="38"/>
      </w:pPr>
      <w:bookmarkStart w:id="218" w:name="_Toc115888679"/>
      <w:bookmarkStart w:id="219" w:name="_Ref491279793"/>
      <w:r w:rsidRPr="00BB6AC9">
        <w:t>Ведение справочника «Разделы лицевого счета»</w:t>
      </w:r>
      <w:bookmarkEnd w:id="218"/>
    </w:p>
    <w:p w:rsidR="00011A23" w:rsidRPr="00BB6AC9" w:rsidRDefault="00011A23" w:rsidP="00011A23">
      <w:pPr>
        <w:pStyle w:val="GOSTNormal"/>
      </w:pPr>
      <w:r w:rsidRPr="00BB6AC9">
        <w:t>Справочник «Разделы лицевого счета» предназначен для ведения Разделов на Единых лицевых счетах.</w:t>
      </w:r>
    </w:p>
    <w:p w:rsidR="00011A23" w:rsidRPr="00BB6AC9" w:rsidRDefault="00011A23" w:rsidP="00A02CE1">
      <w:pPr>
        <w:pStyle w:val="45"/>
      </w:pPr>
      <w:bookmarkStart w:id="220" w:name="_Ref97201884"/>
      <w:bookmarkStart w:id="221" w:name="_Toc115888680"/>
      <w:r w:rsidRPr="00BB6AC9">
        <w:t>Просмотр справочника</w:t>
      </w:r>
      <w:bookmarkEnd w:id="220"/>
      <w:bookmarkEnd w:id="221"/>
    </w:p>
    <w:p w:rsidR="00011A23" w:rsidRPr="00BB6AC9" w:rsidRDefault="00011A23" w:rsidP="00011A23">
      <w:pPr>
        <w:pStyle w:val="GOSTNormal"/>
      </w:pPr>
      <w:r w:rsidRPr="00BB6AC9">
        <w:t xml:space="preserve">Для просмотра записей справочника «Разделы лицевого счета» Пользователю необходимо выбрать в меню </w:t>
      </w:r>
      <w:r w:rsidR="00EB6F5C" w:rsidRPr="00BB6AC9">
        <w:t xml:space="preserve">«Подсистема нормативно-справочной информации» - </w:t>
      </w:r>
      <w:r w:rsidRPr="00BB6AC9">
        <w:t>«Справочники</w:t>
      </w:r>
      <w:r w:rsidR="00EB6F5C" w:rsidRPr="00BB6AC9">
        <w:t>, реестры, классификаторы</w:t>
      </w:r>
      <w:r w:rsidRPr="00BB6AC9">
        <w:t>» – «Книга регистрации лицевых счетов» – «Разделы лицевого счета».</w:t>
      </w:r>
    </w:p>
    <w:p w:rsidR="00011A23" w:rsidRPr="00BB6AC9" w:rsidRDefault="00011A23" w:rsidP="00A02CE1">
      <w:pPr>
        <w:pStyle w:val="45"/>
      </w:pPr>
      <w:bookmarkStart w:id="222" w:name="_Toc115888681"/>
      <w:r w:rsidRPr="00BB6AC9">
        <w:t>Списковая формы справочника «Разделы лицевого счета».</w:t>
      </w:r>
      <w:bookmarkEnd w:id="222"/>
    </w:p>
    <w:p w:rsidR="00011A23" w:rsidRPr="00BB6AC9" w:rsidRDefault="00011A23" w:rsidP="00011A23">
      <w:pPr>
        <w:pStyle w:val="GOSTNormal"/>
      </w:pPr>
      <w:r w:rsidRPr="00BB6AC9">
        <w:t>Реестр записей справочника «Разделы лицевого счета» представлен в табличной форме с заголовками (</w:t>
      </w:r>
      <w:r w:rsidR="00267020" w:rsidRPr="00BB6AC9">
        <w:t>рис. </w:t>
      </w:r>
      <w:r w:rsidR="00D70220" w:rsidRPr="00BB6AC9">
        <w:fldChar w:fldCharType="begin"/>
      </w:r>
      <w:r w:rsidR="00267020" w:rsidRPr="00BB6AC9">
        <w:instrText xml:space="preserve"> REF _Ref35616622 \h </w:instrText>
      </w:r>
      <w:r w:rsidR="00577283" w:rsidRPr="00BB6AC9">
        <w:instrText xml:space="preserve"> \* MERGEFORMAT </w:instrText>
      </w:r>
      <w:r w:rsidR="00D70220" w:rsidRPr="00BB6AC9">
        <w:fldChar w:fldCharType="separate"/>
      </w:r>
      <w:r w:rsidR="00050288">
        <w:rPr>
          <w:noProof/>
        </w:rPr>
        <w:t>19</w:t>
      </w:r>
      <w:r w:rsidR="00D70220" w:rsidRPr="00BB6AC9">
        <w:fldChar w:fldCharType="end"/>
      </w:r>
      <w:r w:rsidR="00267020" w:rsidRPr="00BB6AC9">
        <w:t xml:space="preserve">, </w:t>
      </w:r>
      <w:r w:rsidRPr="00BB6AC9">
        <w:t>табл. </w:t>
      </w:r>
      <w:r w:rsidR="00CB6845">
        <w:t>14</w:t>
      </w:r>
      <w:r w:rsidRPr="00BB6AC9">
        <w:t>).</w:t>
      </w:r>
    </w:p>
    <w:p w:rsidR="00267020" w:rsidRPr="00BB6AC9" w:rsidRDefault="00781655" w:rsidP="009A739D">
      <w:pPr>
        <w:pStyle w:val="GOSTFigure"/>
      </w:pPr>
      <w:r w:rsidRPr="00BB6AC9">
        <w:rPr>
          <w:noProof/>
        </w:rPr>
        <w:drawing>
          <wp:inline distT="0" distB="0" distL="0" distR="0" wp14:anchorId="633035D4" wp14:editId="4B8DFA27">
            <wp:extent cx="6120130" cy="123380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6120130" cy="1233805"/>
                    </a:xfrm>
                    <a:prstGeom prst="rect">
                      <a:avLst/>
                    </a:prstGeom>
                  </pic:spPr>
                </pic:pic>
              </a:graphicData>
            </a:graphic>
          </wp:inline>
        </w:drawing>
      </w:r>
    </w:p>
    <w:p w:rsidR="00267020" w:rsidRPr="00BB6AC9" w:rsidRDefault="00D70220" w:rsidP="00267020">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23" w:name="_Ref35616622"/>
      <w:bookmarkStart w:id="224" w:name="_Toc111111677"/>
      <w:r w:rsidR="00050288">
        <w:rPr>
          <w:noProof/>
        </w:rPr>
        <w:t>19</w:t>
      </w:r>
      <w:bookmarkEnd w:id="223"/>
      <w:r w:rsidRPr="00BB6AC9">
        <w:rPr>
          <w:noProof/>
        </w:rPr>
        <w:fldChar w:fldCharType="end"/>
      </w:r>
      <w:r w:rsidR="00267020" w:rsidRPr="00BB6AC9">
        <w:t>. Списковая форма справочника «Разделы лицевого счета»</w:t>
      </w:r>
      <w:bookmarkEnd w:id="224"/>
    </w:p>
    <w:p w:rsidR="00011A23" w:rsidRPr="00BB6AC9" w:rsidRDefault="00CB6845" w:rsidP="00EB6F5C">
      <w:pPr>
        <w:pStyle w:val="GOSTNameTable"/>
        <w:tabs>
          <w:tab w:val="num" w:pos="1701"/>
        </w:tabs>
      </w:pPr>
      <w:bookmarkStart w:id="225" w:name="_Toc115892716"/>
      <w:r>
        <w:rPr>
          <w:noProof/>
        </w:rPr>
        <w:lastRenderedPageBreak/>
        <w:t>14</w:t>
      </w:r>
      <w:r w:rsidR="00011A23" w:rsidRPr="00BB6AC9">
        <w:t>. Табличная форма справочника «Разделы лицевого счета»</w:t>
      </w:r>
      <w:bookmarkEnd w:id="225"/>
    </w:p>
    <w:tbl>
      <w:tblPr>
        <w:tblStyle w:val="GOSTTable"/>
        <w:tblW w:w="5000" w:type="pct"/>
        <w:tblLayout w:type="fixed"/>
        <w:tblLook w:val="01E0" w:firstRow="1" w:lastRow="1" w:firstColumn="1" w:lastColumn="1" w:noHBand="0" w:noVBand="0"/>
      </w:tblPr>
      <w:tblGrid>
        <w:gridCol w:w="3430"/>
        <w:gridCol w:w="6264"/>
      </w:tblGrid>
      <w:tr w:rsidR="00011A23" w:rsidRPr="00BB6AC9" w:rsidTr="00011A23">
        <w:trPr>
          <w:cnfStyle w:val="100000000000" w:firstRow="1" w:lastRow="0" w:firstColumn="0" w:lastColumn="0" w:oddVBand="0" w:evenVBand="0" w:oddHBand="0" w:evenHBand="0" w:firstRowFirstColumn="0" w:firstRowLastColumn="0" w:lastRowFirstColumn="0" w:lastRowLastColumn="0"/>
        </w:trPr>
        <w:tc>
          <w:tcPr>
            <w:tcW w:w="3430" w:type="dxa"/>
          </w:tcPr>
          <w:p w:rsidR="00011A23" w:rsidRPr="00BB6AC9" w:rsidRDefault="00011A23" w:rsidP="00011A23">
            <w:pPr>
              <w:pStyle w:val="GOSTTableHead"/>
            </w:pPr>
            <w:r w:rsidRPr="00BB6AC9">
              <w:t>Наименование заголовка</w:t>
            </w:r>
          </w:p>
        </w:tc>
        <w:tc>
          <w:tcPr>
            <w:tcW w:w="6264" w:type="dxa"/>
          </w:tcPr>
          <w:p w:rsidR="00011A23" w:rsidRPr="00BB6AC9" w:rsidRDefault="00011A23" w:rsidP="00011A23">
            <w:pPr>
              <w:pStyle w:val="GOSTTableHead"/>
            </w:pPr>
            <w:r w:rsidRPr="00BB6AC9">
              <w:t>Состав данных</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Аналитический код раздела</w:t>
            </w:r>
          </w:p>
        </w:tc>
        <w:tc>
          <w:tcPr>
            <w:tcW w:w="6264" w:type="dxa"/>
          </w:tcPr>
          <w:p w:rsidR="00EB6F5C" w:rsidRPr="00BB6AC9" w:rsidRDefault="00EB6F5C" w:rsidP="00EB6F5C">
            <w:pPr>
              <w:pStyle w:val="GOSTTablenorm"/>
            </w:pPr>
            <w:r w:rsidRPr="00BB6AC9">
              <w:t>В столбце указывается Аналитический код раздела</w:t>
            </w:r>
          </w:p>
        </w:tc>
      </w:tr>
      <w:tr w:rsidR="00EB6F5C"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EB6F5C" w:rsidRPr="00BB6AC9" w:rsidRDefault="00EB6F5C" w:rsidP="00EB6F5C">
            <w:pPr>
              <w:pStyle w:val="GOSTTablenorm"/>
            </w:pPr>
            <w:r w:rsidRPr="00BB6AC9">
              <w:t>ИГК</w:t>
            </w:r>
          </w:p>
        </w:tc>
        <w:tc>
          <w:tcPr>
            <w:tcW w:w="6264" w:type="dxa"/>
          </w:tcPr>
          <w:p w:rsidR="00EB6F5C" w:rsidRPr="00BB6AC9" w:rsidRDefault="00EB6F5C" w:rsidP="00EB6F5C">
            <w:pPr>
              <w:pStyle w:val="GOSTTablenorm"/>
            </w:pPr>
            <w:r w:rsidRPr="00BB6AC9">
              <w:t>В столбце указывается ИГК</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Дата документа-основания</w:t>
            </w:r>
          </w:p>
        </w:tc>
        <w:tc>
          <w:tcPr>
            <w:tcW w:w="6264" w:type="dxa"/>
          </w:tcPr>
          <w:p w:rsidR="00EB6F5C" w:rsidRPr="00BB6AC9" w:rsidRDefault="00EB6F5C" w:rsidP="00EB6F5C">
            <w:pPr>
              <w:pStyle w:val="GOSTTablenorm"/>
            </w:pPr>
            <w:r w:rsidRPr="00BB6AC9">
              <w:t>В столбце указывается Дата документа-основания</w:t>
            </w:r>
          </w:p>
        </w:tc>
      </w:tr>
      <w:tr w:rsidR="00EB6F5C"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EB6F5C" w:rsidRPr="00BB6AC9" w:rsidRDefault="00EB6F5C" w:rsidP="00EB6F5C">
            <w:pPr>
              <w:pStyle w:val="GOSTTablenorm"/>
            </w:pPr>
            <w:r w:rsidRPr="00BB6AC9">
              <w:t>Номер документа-основания</w:t>
            </w:r>
          </w:p>
        </w:tc>
        <w:tc>
          <w:tcPr>
            <w:tcW w:w="6264" w:type="dxa"/>
          </w:tcPr>
          <w:p w:rsidR="00EB6F5C" w:rsidRPr="00BB6AC9" w:rsidRDefault="00EB6F5C" w:rsidP="00EB6F5C">
            <w:pPr>
              <w:pStyle w:val="GOSTTablenorm"/>
            </w:pPr>
            <w:r w:rsidRPr="00BB6AC9">
              <w:t>В столбце указывается Номер документа-основания</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Тип документа-основания</w:t>
            </w:r>
          </w:p>
        </w:tc>
        <w:tc>
          <w:tcPr>
            <w:tcW w:w="6264" w:type="dxa"/>
          </w:tcPr>
          <w:p w:rsidR="00EB6F5C" w:rsidRPr="00BB6AC9" w:rsidRDefault="00EB6F5C" w:rsidP="00EB6F5C">
            <w:pPr>
              <w:pStyle w:val="GOSTTablenorm"/>
            </w:pPr>
            <w:r w:rsidRPr="00BB6AC9">
              <w:t>В столбце указывается Тип документа-основания</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Бизнес-статус раздела лицевого счета</w:t>
            </w:r>
          </w:p>
        </w:tc>
        <w:tc>
          <w:tcPr>
            <w:tcW w:w="6264" w:type="dxa"/>
          </w:tcPr>
          <w:p w:rsidR="00C932B3" w:rsidRPr="00BB6AC9" w:rsidRDefault="00C932B3" w:rsidP="00C932B3">
            <w:pPr>
              <w:pStyle w:val="GOSTTablenorm"/>
            </w:pPr>
            <w:r w:rsidRPr="00BB6AC9">
              <w:t>В столбце указывается Бизнес-статус раздела лицевого счета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ГУИД</w:t>
            </w:r>
          </w:p>
        </w:tc>
        <w:tc>
          <w:tcPr>
            <w:tcW w:w="6264" w:type="dxa"/>
          </w:tcPr>
          <w:p w:rsidR="00C932B3" w:rsidRPr="00BB6AC9" w:rsidRDefault="00C932B3" w:rsidP="00C932B3">
            <w:pPr>
              <w:pStyle w:val="GOSTTablenorm"/>
            </w:pPr>
            <w:r w:rsidRPr="00BB6AC9">
              <w:t>В столбце указывается ГУИД</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Номер лицевого счета</w:t>
            </w:r>
          </w:p>
        </w:tc>
        <w:tc>
          <w:tcPr>
            <w:tcW w:w="6264" w:type="dxa"/>
          </w:tcPr>
          <w:p w:rsidR="00C932B3" w:rsidRPr="00BB6AC9" w:rsidRDefault="00C932B3" w:rsidP="00C932B3">
            <w:pPr>
              <w:pStyle w:val="GOSTTablenorm"/>
            </w:pPr>
            <w:r w:rsidRPr="00BB6AC9">
              <w:t>В столбце указывается Номер лицевого счета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Номер реестровой записи контракта (договора)</w:t>
            </w:r>
          </w:p>
        </w:tc>
        <w:tc>
          <w:tcPr>
            <w:tcW w:w="6264" w:type="dxa"/>
          </w:tcPr>
          <w:p w:rsidR="00C932B3" w:rsidRPr="00BB6AC9" w:rsidRDefault="00C932B3" w:rsidP="00C932B3">
            <w:pPr>
              <w:pStyle w:val="GOSTTablenorm"/>
            </w:pPr>
            <w:r w:rsidRPr="00BB6AC9">
              <w:t>В столбце указывается Номер реестровой записи контракта (договора)</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Дата начала действия записи</w:t>
            </w:r>
          </w:p>
        </w:tc>
        <w:tc>
          <w:tcPr>
            <w:tcW w:w="6264" w:type="dxa"/>
          </w:tcPr>
          <w:p w:rsidR="00C932B3" w:rsidRPr="00BB6AC9" w:rsidRDefault="00C932B3" w:rsidP="00C932B3">
            <w:pPr>
              <w:pStyle w:val="GOSTTablenorm"/>
            </w:pPr>
            <w:r w:rsidRPr="00BB6AC9">
              <w:t>В столбце указывается Дата начала действия записи</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Дата окончания действия записи</w:t>
            </w:r>
          </w:p>
        </w:tc>
        <w:tc>
          <w:tcPr>
            <w:tcW w:w="6264" w:type="dxa"/>
          </w:tcPr>
          <w:p w:rsidR="00C932B3" w:rsidRPr="00BB6AC9" w:rsidRDefault="00C932B3" w:rsidP="00C932B3">
            <w:pPr>
              <w:pStyle w:val="GOSTTablenorm"/>
            </w:pPr>
            <w:r w:rsidRPr="00BB6AC9">
              <w:t>В столбце указывается Дата окончания действия записи</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Статус записи</w:t>
            </w:r>
          </w:p>
        </w:tc>
        <w:tc>
          <w:tcPr>
            <w:tcW w:w="6264" w:type="dxa"/>
          </w:tcPr>
          <w:p w:rsidR="00C932B3" w:rsidRPr="00BB6AC9" w:rsidRDefault="00C932B3" w:rsidP="00C932B3">
            <w:pPr>
              <w:pStyle w:val="GOSTTablenorm"/>
            </w:pPr>
            <w:r w:rsidRPr="00BB6AC9">
              <w:t>В столбце указывается Статус записи</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Дата открытия раздела</w:t>
            </w:r>
          </w:p>
        </w:tc>
        <w:tc>
          <w:tcPr>
            <w:tcW w:w="6264" w:type="dxa"/>
          </w:tcPr>
          <w:p w:rsidR="00C932B3" w:rsidRPr="00BB6AC9" w:rsidRDefault="00C932B3" w:rsidP="00C932B3">
            <w:pPr>
              <w:pStyle w:val="GOSTTablenorm"/>
            </w:pPr>
            <w:r w:rsidRPr="00BB6AC9">
              <w:t>В столбце указывается Дата открытия раздела</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Дата закрытия раздела</w:t>
            </w:r>
          </w:p>
        </w:tc>
        <w:tc>
          <w:tcPr>
            <w:tcW w:w="6264" w:type="dxa"/>
          </w:tcPr>
          <w:p w:rsidR="00C932B3" w:rsidRPr="00BB6AC9" w:rsidRDefault="00C932B3" w:rsidP="00C932B3">
            <w:pPr>
              <w:pStyle w:val="GOSTTablenorm"/>
            </w:pPr>
            <w:r w:rsidRPr="00BB6AC9">
              <w:t>В столбце указывается Дата закрытия раздела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Предмет договора/контракта</w:t>
            </w:r>
          </w:p>
        </w:tc>
        <w:tc>
          <w:tcPr>
            <w:tcW w:w="6264" w:type="dxa"/>
          </w:tcPr>
          <w:p w:rsidR="00C932B3" w:rsidRPr="00BB6AC9" w:rsidRDefault="00C932B3" w:rsidP="00C932B3">
            <w:pPr>
              <w:pStyle w:val="GOSTTablenorm"/>
            </w:pPr>
            <w:r w:rsidRPr="00BB6AC9">
              <w:t>В столбце указывается Предмет договора/контракта</w:t>
            </w:r>
          </w:p>
        </w:tc>
      </w:tr>
    </w:tbl>
    <w:p w:rsidR="00C0202B" w:rsidRPr="00BB6AC9" w:rsidRDefault="00C0202B" w:rsidP="00C0202B">
      <w:pPr>
        <w:pStyle w:val="GOSTNormal"/>
      </w:pPr>
      <w:r w:rsidRPr="00BB6AC9">
        <w:t>Реестр активных записей справочника «Разделы лицевого счета» по конкретному Единому лицевому счету также доступен на вкладке Разделы ЛС визуальной формы Единого лицевого счета справочника «Книга регистрации лицевых счетов».</w:t>
      </w:r>
    </w:p>
    <w:p w:rsidR="00011A23" w:rsidRPr="00BB6AC9" w:rsidRDefault="00011A23" w:rsidP="00011A23">
      <w:pPr>
        <w:pStyle w:val="45"/>
      </w:pPr>
      <w:bookmarkStart w:id="226" w:name="_Toc115888682"/>
      <w:r w:rsidRPr="00BB6AC9">
        <w:t>Визуальная форма справочника «Разделы лицевого счета»</w:t>
      </w:r>
      <w:bookmarkEnd w:id="226"/>
    </w:p>
    <w:p w:rsidR="00011A23" w:rsidRPr="00BB6AC9" w:rsidRDefault="00011A23" w:rsidP="00011A23">
      <w:pPr>
        <w:pStyle w:val="GOSTNormal"/>
      </w:pPr>
      <w:r w:rsidRPr="00BB6AC9">
        <w:t>Визуальная форма записи справочника открывается по двойному нажатию по записи на списковой форме справочника. Данные записи справочника «Разделы лицевого счета» представлены ниже (</w:t>
      </w:r>
      <w:r w:rsidR="00267020" w:rsidRPr="00BB6AC9">
        <w:t>рис. </w:t>
      </w:r>
      <w:r w:rsidR="00D70220" w:rsidRPr="00BB6AC9">
        <w:fldChar w:fldCharType="begin"/>
      </w:r>
      <w:r w:rsidR="00267020" w:rsidRPr="00BB6AC9">
        <w:instrText xml:space="preserve"> REF _Ref35616729 \h </w:instrText>
      </w:r>
      <w:r w:rsidR="00577283" w:rsidRPr="00BB6AC9">
        <w:instrText xml:space="preserve"> \* MERGEFORMAT </w:instrText>
      </w:r>
      <w:r w:rsidR="00D70220" w:rsidRPr="00BB6AC9">
        <w:fldChar w:fldCharType="separate"/>
      </w:r>
      <w:r w:rsidR="00050288">
        <w:rPr>
          <w:noProof/>
        </w:rPr>
        <w:t>20</w:t>
      </w:r>
      <w:r w:rsidR="00D70220" w:rsidRPr="00BB6AC9">
        <w:fldChar w:fldCharType="end"/>
      </w:r>
      <w:r w:rsidR="00267020" w:rsidRPr="00BB6AC9">
        <w:t xml:space="preserve">, </w:t>
      </w:r>
      <w:r w:rsidRPr="00BB6AC9">
        <w:t>табл. </w:t>
      </w:r>
      <w:r w:rsidR="00CB6845">
        <w:t>15</w:t>
      </w:r>
      <w:r w:rsidRPr="00BB6AC9">
        <w:t>).</w:t>
      </w:r>
      <w:r w:rsidR="00C0202B" w:rsidRPr="00BB6AC9">
        <w:t xml:space="preserve"> </w:t>
      </w:r>
    </w:p>
    <w:p w:rsidR="00267020" w:rsidRPr="00BB6AC9" w:rsidRDefault="00267020" w:rsidP="009A739D">
      <w:pPr>
        <w:pStyle w:val="GOSTFigure"/>
      </w:pPr>
      <w:r w:rsidRPr="00BB6AC9">
        <w:rPr>
          <w:noProof/>
        </w:rPr>
        <w:lastRenderedPageBreak/>
        <w:drawing>
          <wp:inline distT="0" distB="0" distL="0" distR="0" wp14:anchorId="20C298D7" wp14:editId="646E2E72">
            <wp:extent cx="6120130" cy="28530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6120130" cy="2853055"/>
                    </a:xfrm>
                    <a:prstGeom prst="rect">
                      <a:avLst/>
                    </a:prstGeom>
                  </pic:spPr>
                </pic:pic>
              </a:graphicData>
            </a:graphic>
          </wp:inline>
        </w:drawing>
      </w:r>
    </w:p>
    <w:p w:rsidR="00267020" w:rsidRPr="00BB6AC9" w:rsidRDefault="00D70220" w:rsidP="00267020">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27" w:name="_Ref35616729"/>
      <w:bookmarkStart w:id="228" w:name="_Toc111111678"/>
      <w:r w:rsidR="00050288">
        <w:rPr>
          <w:noProof/>
        </w:rPr>
        <w:t>20</w:t>
      </w:r>
      <w:bookmarkEnd w:id="227"/>
      <w:r w:rsidRPr="00BB6AC9">
        <w:rPr>
          <w:noProof/>
        </w:rPr>
        <w:fldChar w:fldCharType="end"/>
      </w:r>
      <w:r w:rsidR="00267020" w:rsidRPr="00BB6AC9">
        <w:t>. Визуальная форма справочника «Разделы лицевого счета»</w:t>
      </w:r>
      <w:bookmarkEnd w:id="228"/>
    </w:p>
    <w:p w:rsidR="00011A23" w:rsidRPr="00BB6AC9" w:rsidRDefault="00CB6845" w:rsidP="00C932B3">
      <w:pPr>
        <w:pStyle w:val="GOSTNameTable"/>
        <w:tabs>
          <w:tab w:val="num" w:pos="1701"/>
        </w:tabs>
        <w:ind w:left="142"/>
      </w:pPr>
      <w:bookmarkStart w:id="229" w:name="_Toc115892717"/>
      <w:r>
        <w:rPr>
          <w:noProof/>
        </w:rPr>
        <w:t>15</w:t>
      </w:r>
      <w:r w:rsidR="00011A23" w:rsidRPr="00BB6AC9">
        <w:t>. Сведения о форме записи справочника «Разделы лицевого счета»</w:t>
      </w:r>
      <w:bookmarkEnd w:id="229"/>
    </w:p>
    <w:tbl>
      <w:tblPr>
        <w:tblStyle w:val="GOSTTable"/>
        <w:tblW w:w="5000" w:type="pct"/>
        <w:tblLayout w:type="fixed"/>
        <w:tblLook w:val="00A0" w:firstRow="1" w:lastRow="0" w:firstColumn="1" w:lastColumn="0" w:noHBand="0" w:noVBand="0"/>
      </w:tblPr>
      <w:tblGrid>
        <w:gridCol w:w="2935"/>
        <w:gridCol w:w="1152"/>
        <w:gridCol w:w="5607"/>
      </w:tblGrid>
      <w:tr w:rsidR="00011A23" w:rsidRPr="00BB6AC9" w:rsidTr="00011A23">
        <w:trPr>
          <w:cnfStyle w:val="100000000000" w:firstRow="1" w:lastRow="0" w:firstColumn="0" w:lastColumn="0" w:oddVBand="0" w:evenVBand="0" w:oddHBand="0" w:evenHBand="0" w:firstRowFirstColumn="0" w:firstRowLastColumn="0" w:lastRowFirstColumn="0" w:lastRowLastColumn="0"/>
        </w:trPr>
        <w:tc>
          <w:tcPr>
            <w:tcW w:w="1514" w:type="pct"/>
          </w:tcPr>
          <w:p w:rsidR="00011A23" w:rsidRPr="00BB6AC9" w:rsidRDefault="00011A23" w:rsidP="00011A23">
            <w:pPr>
              <w:pStyle w:val="GOSTTableHead"/>
            </w:pPr>
            <w:r w:rsidRPr="00BB6AC9">
              <w:t>Наименование</w:t>
            </w:r>
          </w:p>
          <w:p w:rsidR="00011A23" w:rsidRPr="00BB6AC9" w:rsidRDefault="00011A23" w:rsidP="00011A23">
            <w:pPr>
              <w:pStyle w:val="GOSTTableHead"/>
            </w:pPr>
            <w:r w:rsidRPr="00BB6AC9">
              <w:t>реквизита</w:t>
            </w:r>
          </w:p>
        </w:tc>
        <w:tc>
          <w:tcPr>
            <w:tcW w:w="594" w:type="pct"/>
          </w:tcPr>
          <w:p w:rsidR="00011A23" w:rsidRPr="00BB6AC9" w:rsidRDefault="00011A23" w:rsidP="00011A23">
            <w:pPr>
              <w:pStyle w:val="GOSTTableHead"/>
            </w:pPr>
            <w:r w:rsidRPr="00BB6AC9">
              <w:t>Обязательность</w:t>
            </w:r>
          </w:p>
        </w:tc>
        <w:tc>
          <w:tcPr>
            <w:tcW w:w="2892" w:type="pct"/>
          </w:tcPr>
          <w:p w:rsidR="00011A23" w:rsidRPr="00BB6AC9" w:rsidRDefault="00011A23" w:rsidP="00011A23">
            <w:pPr>
              <w:pStyle w:val="GOSTTableHead"/>
            </w:pPr>
            <w:r w:rsidRPr="00BB6AC9">
              <w:t>Правила заполнения</w:t>
            </w:r>
          </w:p>
          <w:p w:rsidR="00011A23" w:rsidRPr="00BB6AC9" w:rsidRDefault="00011A23" w:rsidP="00011A23">
            <w:pPr>
              <w:pStyle w:val="GOSTTableHead"/>
            </w:pP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011A23" w:rsidRPr="00BB6AC9" w:rsidRDefault="00011A23" w:rsidP="00011A23">
            <w:pPr>
              <w:pStyle w:val="GOSTTablenorm"/>
              <w:rPr>
                <w:rStyle w:val="GOSTSymBold"/>
              </w:rPr>
            </w:pPr>
            <w:r w:rsidRPr="00BB6AC9">
              <w:rPr>
                <w:rStyle w:val="GOSTSymBold"/>
              </w:rPr>
              <w:t xml:space="preserve">Основная информация </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Номер лицевого счета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лицевого счета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Аналитический код раздела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Аналитический код раздела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C932B3">
            <w:pPr>
              <w:pStyle w:val="GOSTTablenorm"/>
            </w:pPr>
            <w:r w:rsidRPr="00BB6AC9">
              <w:t>Бизнес-статус раздела лицевого счета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C932B3">
            <w:pPr>
              <w:pStyle w:val="GOSTTablenorm"/>
            </w:pPr>
            <w:r w:rsidRPr="00BB6AC9">
              <w:t>В поле указывается Бизнес-статус раздела лицевого счета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C932B3">
            <w:pPr>
              <w:pStyle w:val="GOSTTablenorm"/>
            </w:pPr>
            <w:r w:rsidRPr="00BB6AC9">
              <w:t>Дата открытия раздела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C932B3">
            <w:pPr>
              <w:pStyle w:val="GOSTTablenorm"/>
            </w:pPr>
            <w:r w:rsidRPr="00BB6AC9">
              <w:t>В поле указывается Дата открытия раздела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C932B3">
            <w:pPr>
              <w:pStyle w:val="GOSTTablenorm"/>
            </w:pPr>
            <w:r w:rsidRPr="00BB6AC9">
              <w:t>Дата закрытия раздела</w:t>
            </w:r>
          </w:p>
        </w:tc>
        <w:tc>
          <w:tcPr>
            <w:tcW w:w="594" w:type="pct"/>
          </w:tcPr>
          <w:p w:rsidR="00011A23" w:rsidRPr="00BB6AC9" w:rsidRDefault="00011A23" w:rsidP="00011A23">
            <w:pPr>
              <w:pStyle w:val="GOSTTablenorm"/>
            </w:pPr>
            <w:r w:rsidRPr="00BB6AC9">
              <w:t>Нет</w:t>
            </w:r>
          </w:p>
        </w:tc>
        <w:tc>
          <w:tcPr>
            <w:tcW w:w="2892" w:type="pct"/>
          </w:tcPr>
          <w:p w:rsidR="00011A23" w:rsidRPr="00BB6AC9" w:rsidRDefault="00011A23" w:rsidP="00C932B3">
            <w:pPr>
              <w:pStyle w:val="GOSTTablenorm"/>
            </w:pPr>
            <w:r w:rsidRPr="00BB6AC9">
              <w:t>В поле указывается Дата закрытия раздела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Номер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документа-основания</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Дата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Дата документа-основания</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Предмет договора/контракта</w:t>
            </w:r>
          </w:p>
        </w:tc>
        <w:tc>
          <w:tcPr>
            <w:tcW w:w="594" w:type="pct"/>
          </w:tcPr>
          <w:p w:rsidR="00011A23" w:rsidRPr="00BB6AC9" w:rsidRDefault="00011A23" w:rsidP="00011A23">
            <w:pPr>
              <w:pStyle w:val="GOSTTablenorm"/>
            </w:pPr>
            <w:r w:rsidRPr="00BB6AC9">
              <w:t>Нет</w:t>
            </w:r>
          </w:p>
        </w:tc>
        <w:tc>
          <w:tcPr>
            <w:tcW w:w="2892" w:type="pct"/>
          </w:tcPr>
          <w:p w:rsidR="00011A23" w:rsidRPr="00BB6AC9" w:rsidRDefault="00011A23" w:rsidP="00011A23">
            <w:pPr>
              <w:pStyle w:val="GOSTTablenorm"/>
            </w:pPr>
            <w:r w:rsidRPr="00BB6AC9">
              <w:t>В поле указывается Предмет договора/контракта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Тип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Тип документа-основания</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Номер реестровой записи контракта (договора)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реестровой записи контракта (договора)</w:t>
            </w:r>
          </w:p>
        </w:tc>
      </w:tr>
    </w:tbl>
    <w:p w:rsidR="00011A23" w:rsidRPr="00BB6AC9" w:rsidRDefault="00011A23" w:rsidP="00A02CE1">
      <w:pPr>
        <w:pStyle w:val="45"/>
        <w:rPr>
          <w:lang w:val="en-US"/>
        </w:rPr>
      </w:pPr>
      <w:bookmarkStart w:id="230" w:name="_Toc115888683"/>
      <w:r w:rsidRPr="00BB6AC9">
        <w:rPr>
          <w:lang w:val="en-US"/>
        </w:rPr>
        <w:t>Способы формирования записей справочника</w:t>
      </w:r>
      <w:bookmarkEnd w:id="230"/>
    </w:p>
    <w:p w:rsidR="00011A23" w:rsidRPr="00BB6AC9" w:rsidRDefault="00C0202B" w:rsidP="00011A23">
      <w:pPr>
        <w:pStyle w:val="GOSTNormal"/>
      </w:pPr>
      <w:r w:rsidRPr="00BB6AC9">
        <w:t>При поступлении документа Уведомление об открытии/закрытии раздела в модуль НСИ ЭБ из Компонента КС ПУР ЭБ</w:t>
      </w:r>
      <w:r w:rsidR="0078283D" w:rsidRPr="00BB6AC9">
        <w:t xml:space="preserve"> (табл. </w:t>
      </w:r>
      <w:r w:rsidR="00CB6845">
        <w:t>16</w:t>
      </w:r>
      <w:r w:rsidR="0078283D" w:rsidRPr="00BB6AC9">
        <w:t>)</w:t>
      </w:r>
      <w:r w:rsidRPr="00BB6AC9">
        <w:t>.</w:t>
      </w:r>
    </w:p>
    <w:p w:rsidR="00011A23" w:rsidRPr="00BB6AC9" w:rsidRDefault="00CB6845" w:rsidP="00C932B3">
      <w:pPr>
        <w:pStyle w:val="GOSTNameTable"/>
        <w:tabs>
          <w:tab w:val="num" w:pos="1701"/>
        </w:tabs>
      </w:pPr>
      <w:bookmarkStart w:id="231" w:name="_Toc115892718"/>
      <w:r>
        <w:rPr>
          <w:noProof/>
        </w:rPr>
        <w:lastRenderedPageBreak/>
        <w:t>16</w:t>
      </w:r>
      <w:r w:rsidR="00011A23" w:rsidRPr="00BB6AC9">
        <w:t>. Способы формирования записей справочника</w:t>
      </w:r>
      <w:bookmarkEnd w:id="231"/>
    </w:p>
    <w:tbl>
      <w:tblPr>
        <w:tblStyle w:val="GOSTTable"/>
        <w:tblW w:w="5000" w:type="pct"/>
        <w:tblLook w:val="01E0" w:firstRow="1" w:lastRow="1" w:firstColumn="1" w:lastColumn="1" w:noHBand="0" w:noVBand="0"/>
      </w:tblPr>
      <w:tblGrid>
        <w:gridCol w:w="3389"/>
        <w:gridCol w:w="6305"/>
      </w:tblGrid>
      <w:tr w:rsidR="00EA7E7A" w:rsidRPr="00BB6AC9" w:rsidTr="00EA7E7A">
        <w:trPr>
          <w:cnfStyle w:val="100000000000" w:firstRow="1" w:lastRow="0" w:firstColumn="0" w:lastColumn="0" w:oddVBand="0" w:evenVBand="0" w:oddHBand="0" w:evenHBand="0" w:firstRowFirstColumn="0" w:firstRowLastColumn="0" w:lastRowFirstColumn="0" w:lastRowLastColumn="0"/>
        </w:trPr>
        <w:tc>
          <w:tcPr>
            <w:tcW w:w="1748" w:type="pct"/>
          </w:tcPr>
          <w:p w:rsidR="00EA7E7A" w:rsidRPr="00BB6AC9" w:rsidRDefault="00EA7E7A" w:rsidP="00011A23">
            <w:pPr>
              <w:pStyle w:val="GOSTTableHead"/>
            </w:pPr>
            <w:r w:rsidRPr="00BB6AC9">
              <w:t>Способ формирования</w:t>
            </w:r>
          </w:p>
        </w:tc>
        <w:tc>
          <w:tcPr>
            <w:tcW w:w="3252" w:type="pct"/>
          </w:tcPr>
          <w:p w:rsidR="00EA7E7A" w:rsidRPr="00BB6AC9" w:rsidRDefault="00EA7E7A" w:rsidP="00011A23">
            <w:pPr>
              <w:pStyle w:val="GOSTTableHead"/>
            </w:pPr>
            <w:r w:rsidRPr="00BB6AC9">
              <w:t>Инициирующее событие</w:t>
            </w:r>
          </w:p>
        </w:tc>
      </w:tr>
      <w:tr w:rsidR="00EA7E7A" w:rsidRPr="00BB6AC9" w:rsidTr="00EA7E7A">
        <w:trPr>
          <w:cnfStyle w:val="000000100000" w:firstRow="0" w:lastRow="0" w:firstColumn="0" w:lastColumn="0" w:oddVBand="0" w:evenVBand="0" w:oddHBand="1" w:evenHBand="0" w:firstRowFirstColumn="0" w:firstRowLastColumn="0" w:lastRowFirstColumn="0" w:lastRowLastColumn="0"/>
          <w:trHeight w:val="644"/>
        </w:trPr>
        <w:tc>
          <w:tcPr>
            <w:tcW w:w="1748" w:type="pct"/>
          </w:tcPr>
          <w:p w:rsidR="00EA7E7A" w:rsidRPr="00BB6AC9" w:rsidRDefault="00EA7E7A" w:rsidP="00C0202B">
            <w:pPr>
              <w:pStyle w:val="GOSTTablenorm"/>
              <w:rPr>
                <w:rStyle w:val="GOSTSymItalic"/>
                <w:i w:val="0"/>
              </w:rPr>
            </w:pPr>
            <w:r w:rsidRPr="00BB6AC9">
              <w:t>Автоматический</w:t>
            </w:r>
          </w:p>
        </w:tc>
        <w:tc>
          <w:tcPr>
            <w:tcW w:w="3252" w:type="pct"/>
          </w:tcPr>
          <w:p w:rsidR="00EA7E7A" w:rsidRPr="00BB6AC9" w:rsidRDefault="00EA7E7A" w:rsidP="00C0202B">
            <w:pPr>
              <w:pStyle w:val="GOSTTablenorm"/>
              <w:rPr>
                <w:rStyle w:val="GOSTSymItalic"/>
                <w:i w:val="0"/>
              </w:rPr>
            </w:pPr>
            <w:r w:rsidRPr="00BB6AC9">
              <w:rPr>
                <w:rStyle w:val="GOSTSymItalic"/>
                <w:i w:val="0"/>
              </w:rPr>
              <w:t xml:space="preserve">После прихода </w:t>
            </w:r>
            <w:r w:rsidRPr="00BB6AC9">
              <w:t>Уведомления об открытии/закрытии раздела в модуль НСИ ЭБ из Компонента КС ПУР ЭБ</w:t>
            </w:r>
          </w:p>
        </w:tc>
      </w:tr>
    </w:tbl>
    <w:p w:rsidR="00C0202B" w:rsidRPr="00BB6AC9" w:rsidRDefault="00C0202B" w:rsidP="00A02CE1">
      <w:pPr>
        <w:pStyle w:val="45"/>
      </w:pPr>
      <w:bookmarkStart w:id="232" w:name="_Toc115888684"/>
      <w:r w:rsidRPr="00BB6AC9">
        <w:t>Распространение записей справочника «Разделы лицевого счета»</w:t>
      </w:r>
      <w:bookmarkEnd w:id="232"/>
    </w:p>
    <w:p w:rsidR="00C0202B" w:rsidRPr="00BB6AC9" w:rsidRDefault="00C0202B" w:rsidP="00C0202B">
      <w:pPr>
        <w:pStyle w:val="GOSTNormal"/>
        <w:rPr>
          <w:noProof/>
        </w:rPr>
      </w:pPr>
      <w:r w:rsidRPr="00BB6AC9">
        <w:rPr>
          <w:noProof/>
        </w:rPr>
        <w:t xml:space="preserve">Пользователь может вручную распространить запись справочника </w:t>
      </w:r>
      <w:r w:rsidRPr="00BB6AC9">
        <w:t>«Разделы лицевого счета»</w:t>
      </w:r>
      <w:r w:rsidRPr="00BB6AC9">
        <w:rPr>
          <w:noProof/>
        </w:rPr>
        <w:t>. Данный функционал достпупен по кнопке распространения в списковой форме справочника. Для этого необходимо:</w:t>
      </w:r>
    </w:p>
    <w:p w:rsidR="00C0202B" w:rsidRPr="00BB6AC9" w:rsidRDefault="00C0202B" w:rsidP="0078283D">
      <w:pPr>
        <w:pStyle w:val="GOSTListmark1"/>
        <w:rPr>
          <w:noProof/>
        </w:rPr>
      </w:pPr>
      <w:r w:rsidRPr="00BB6AC9">
        <w:rPr>
          <w:noProof/>
        </w:rPr>
        <w:t xml:space="preserve">Выбрать запись в списковой форме справочника </w:t>
      </w:r>
      <w:r w:rsidRPr="00BB6AC9">
        <w:t>«Разделы лицевого счета»</w:t>
      </w:r>
      <w:r w:rsidRPr="00BB6AC9">
        <w:rPr>
          <w:noProof/>
        </w:rPr>
        <w:t>;</w:t>
      </w:r>
    </w:p>
    <w:p w:rsidR="00011A23" w:rsidRPr="00BB6AC9" w:rsidRDefault="00C0202B" w:rsidP="0078283D">
      <w:pPr>
        <w:pStyle w:val="GOSTListmark1"/>
        <w:rPr>
          <w:noProof/>
        </w:rPr>
      </w:pPr>
      <w:r w:rsidRPr="00BB6AC9">
        <w:rPr>
          <w:noProof/>
        </w:rPr>
        <w:t>В инструментальной панели нажать кнопку «Отправить в очередь на распространение».</w:t>
      </w:r>
    </w:p>
    <w:p w:rsidR="00624246" w:rsidRPr="00BB6AC9" w:rsidRDefault="00624246" w:rsidP="00A02CE1">
      <w:pPr>
        <w:pStyle w:val="38"/>
      </w:pPr>
      <w:bookmarkStart w:id="233" w:name="_Toc115888685"/>
      <w:r w:rsidRPr="00BB6AC9">
        <w:t>Описание интерфейса, управляющих элементов и сообщений</w:t>
      </w:r>
      <w:bookmarkEnd w:id="233"/>
    </w:p>
    <w:p w:rsidR="00624246" w:rsidRPr="00BB6AC9" w:rsidRDefault="00624246" w:rsidP="00A02CE1">
      <w:pPr>
        <w:pStyle w:val="45"/>
      </w:pPr>
      <w:bookmarkStart w:id="234" w:name="_Toc472004301"/>
      <w:bookmarkStart w:id="235" w:name="_Toc478406898"/>
      <w:bookmarkStart w:id="236" w:name="_Toc115888686"/>
      <w:bookmarkStart w:id="237" w:name="_Toc404775072"/>
      <w:bookmarkStart w:id="238" w:name="_Toc472004306"/>
      <w:bookmarkStart w:id="239" w:name="_Toc478406907"/>
      <w:r w:rsidRPr="00BB6AC9">
        <w:t>Общие Сведения о рабочем интерфейсе</w:t>
      </w:r>
      <w:bookmarkEnd w:id="234"/>
      <w:bookmarkEnd w:id="235"/>
      <w:bookmarkEnd w:id="236"/>
    </w:p>
    <w:bookmarkEnd w:id="237"/>
    <w:bookmarkEnd w:id="238"/>
    <w:bookmarkEnd w:id="239"/>
    <w:p w:rsidR="00624246" w:rsidRPr="00BB6AC9" w:rsidRDefault="00624246" w:rsidP="00624246">
      <w:pPr>
        <w:pStyle w:val="GOSTNormal"/>
      </w:pPr>
      <w:r w:rsidRPr="00BB6AC9">
        <w:t>Для того чтобы перейти в нужный документ, необходимо выбрать соответствующий пункт меню (и щелкнуть по нему левой кнопкой мыши. Откроется интерфейс работы с документом (рис. </w:t>
      </w:r>
      <w:r w:rsidR="00D70220" w:rsidRPr="00BB6AC9">
        <w:fldChar w:fldCharType="begin"/>
      </w:r>
      <w:r w:rsidRPr="00BB6AC9">
        <w:instrText xml:space="preserve"> REF _Ref530303331 \h </w:instrText>
      </w:r>
      <w:r w:rsidR="00577283" w:rsidRPr="00BB6AC9">
        <w:instrText xml:space="preserve"> \* MERGEFORMAT </w:instrText>
      </w:r>
      <w:r w:rsidR="00D70220" w:rsidRPr="00BB6AC9">
        <w:fldChar w:fldCharType="separate"/>
      </w:r>
      <w:r w:rsidR="00050288">
        <w:rPr>
          <w:noProof/>
        </w:rPr>
        <w:t>21</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0F3BC095" wp14:editId="0257D5D8">
            <wp:extent cx="6145905" cy="3095619"/>
            <wp:effectExtent l="19050" t="0" r="7245" b="0"/>
            <wp:docPr id="8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45905" cy="3095619"/>
                    </a:xfrm>
                    <a:prstGeom prst="rect">
                      <a:avLst/>
                    </a:prstGeom>
                    <a:noFill/>
                    <a:ln>
                      <a:noFill/>
                    </a:ln>
                  </pic:spPr>
                </pic:pic>
              </a:graphicData>
            </a:graphic>
          </wp:inline>
        </w:drawing>
      </w:r>
    </w:p>
    <w:bookmarkStart w:id="240" w:name="_Ref431058159"/>
    <w:bookmarkStart w:id="241" w:name="_Toc523335152"/>
    <w:bookmarkStart w:id="242" w:name="_Toc523326995"/>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43" w:name="_Ref530303331"/>
      <w:bookmarkStart w:id="244" w:name="_Toc111111679"/>
      <w:r w:rsidR="00050288">
        <w:rPr>
          <w:noProof/>
        </w:rPr>
        <w:t>21</w:t>
      </w:r>
      <w:bookmarkEnd w:id="243"/>
      <w:r w:rsidRPr="00BB6AC9">
        <w:fldChar w:fldCharType="end"/>
      </w:r>
      <w:bookmarkEnd w:id="240"/>
      <w:r w:rsidR="00624246" w:rsidRPr="00BB6AC9">
        <w:t>. Экранная форма рабочего места документа</w:t>
      </w:r>
      <w:bookmarkEnd w:id="241"/>
      <w:bookmarkEnd w:id="244"/>
      <w:r w:rsidR="00624246" w:rsidRPr="00BB6AC9">
        <w:t xml:space="preserve"> </w:t>
      </w:r>
      <w:bookmarkEnd w:id="242"/>
    </w:p>
    <w:p w:rsidR="00624246" w:rsidRPr="00BB6AC9" w:rsidRDefault="00624246" w:rsidP="00624246">
      <w:pPr>
        <w:pStyle w:val="GOSTNormalWithout"/>
      </w:pPr>
      <w:r w:rsidRPr="00BB6AC9">
        <w:t>На рисунке цифрами обозначены:</w:t>
      </w:r>
    </w:p>
    <w:p w:rsidR="00624246" w:rsidRPr="00BB6AC9" w:rsidRDefault="00624246" w:rsidP="00624246">
      <w:pPr>
        <w:pStyle w:val="GOSTListmark1"/>
      </w:pPr>
      <w:r w:rsidRPr="00BB6AC9">
        <w:t>панель инструментов (1);</w:t>
      </w:r>
    </w:p>
    <w:p w:rsidR="00624246" w:rsidRPr="00BB6AC9" w:rsidRDefault="00624246" w:rsidP="00624246">
      <w:pPr>
        <w:pStyle w:val="GOSTListmark1"/>
      </w:pPr>
      <w:r w:rsidRPr="00BB6AC9">
        <w:t>списочная форма экземпляров документов (2);</w:t>
      </w:r>
    </w:p>
    <w:p w:rsidR="00624246" w:rsidRPr="00BB6AC9" w:rsidRDefault="00624246" w:rsidP="00624246">
      <w:pPr>
        <w:pStyle w:val="GOSTListmark1"/>
      </w:pPr>
      <w:r w:rsidRPr="00BB6AC9">
        <w:t>краткая форма документа для быстрого просмотра (3).</w:t>
      </w:r>
    </w:p>
    <w:p w:rsidR="00624246" w:rsidRPr="00BB6AC9" w:rsidRDefault="00624246" w:rsidP="00A02CE1">
      <w:pPr>
        <w:pStyle w:val="38"/>
      </w:pPr>
      <w:bookmarkStart w:id="245" w:name="_Toc115888687"/>
      <w:bookmarkStart w:id="246" w:name="_GoBack"/>
      <w:bookmarkEnd w:id="246"/>
      <w:r w:rsidRPr="00BB6AC9">
        <w:lastRenderedPageBreak/>
        <w:t>Панель инструментов</w:t>
      </w:r>
      <w:bookmarkEnd w:id="245"/>
    </w:p>
    <w:p w:rsidR="00624246" w:rsidRPr="00BB6AC9" w:rsidRDefault="00624246" w:rsidP="00624246">
      <w:pPr>
        <w:pStyle w:val="GOSTNormalWithout"/>
      </w:pPr>
      <w:r w:rsidRPr="00BB6AC9">
        <w:t>Для управления экземплярами документов в Системе реализована панель инструментов, содержащая набор функций (кнопок), вызывающих доступные действия над экземплярами документов. Описание функциональных кнопок панели представлено в таблице </w:t>
      </w:r>
      <w:r w:rsidR="00CB6845">
        <w:t>17</w:t>
      </w:r>
      <w:r w:rsidRPr="00BB6AC9">
        <w:t>.</w:t>
      </w:r>
    </w:p>
    <w:p w:rsidR="00624246" w:rsidRPr="00BB6AC9" w:rsidRDefault="00CB6845" w:rsidP="00DA6F59">
      <w:pPr>
        <w:pStyle w:val="GOSTNameTable"/>
        <w:tabs>
          <w:tab w:val="num" w:pos="1701"/>
        </w:tabs>
      </w:pPr>
      <w:bookmarkStart w:id="247" w:name="_Toc523333727"/>
      <w:bookmarkStart w:id="248" w:name="_Toc523335099"/>
      <w:bookmarkStart w:id="249" w:name="_Toc115892719"/>
      <w:r>
        <w:t>17</w:t>
      </w:r>
      <w:r w:rsidR="00624246" w:rsidRPr="00BB6AC9">
        <w:t>. Описание функциональных кнопок</w:t>
      </w:r>
      <w:bookmarkEnd w:id="247"/>
      <w:bookmarkEnd w:id="248"/>
      <w:bookmarkEnd w:id="249"/>
    </w:p>
    <w:tbl>
      <w:tblPr>
        <w:tblStyle w:val="GOSTTable"/>
        <w:tblW w:w="5000" w:type="pct"/>
        <w:tblLook w:val="04A0" w:firstRow="1" w:lastRow="0" w:firstColumn="1" w:lastColumn="0" w:noHBand="0" w:noVBand="1"/>
      </w:tblPr>
      <w:tblGrid>
        <w:gridCol w:w="4139"/>
        <w:gridCol w:w="5555"/>
      </w:tblGrid>
      <w:tr w:rsidR="00624246" w:rsidRPr="00BB6AC9" w:rsidTr="00E16A26">
        <w:trPr>
          <w:cnfStyle w:val="100000000000" w:firstRow="1" w:lastRow="0" w:firstColumn="0" w:lastColumn="0" w:oddVBand="0" w:evenVBand="0" w:oddHBand="0" w:evenHBand="0" w:firstRowFirstColumn="0" w:firstRowLastColumn="0" w:lastRowFirstColumn="0" w:lastRowLastColumn="0"/>
          <w:trHeight w:val="454"/>
        </w:trPr>
        <w:tc>
          <w:tcPr>
            <w:tcW w:w="4139" w:type="dxa"/>
          </w:tcPr>
          <w:p w:rsidR="00624246" w:rsidRPr="00BB6AC9" w:rsidRDefault="00624246" w:rsidP="00E16A26">
            <w:pPr>
              <w:pStyle w:val="GOSTTableHead"/>
            </w:pPr>
            <w:r w:rsidRPr="00BB6AC9">
              <w:t>Вид кнопки на интерфейсе</w:t>
            </w:r>
          </w:p>
        </w:tc>
        <w:tc>
          <w:tcPr>
            <w:tcW w:w="5555" w:type="dxa"/>
          </w:tcPr>
          <w:p w:rsidR="00624246" w:rsidRPr="00BB6AC9" w:rsidRDefault="00624246" w:rsidP="00E16A26">
            <w:pPr>
              <w:pStyle w:val="GOSTTableHead"/>
            </w:pPr>
            <w:r w:rsidRPr="00BB6AC9">
              <w:t>Значение кнопки (действия, функции)</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7EB37E68" wp14:editId="47054BCD">
                  <wp:extent cx="276225" cy="295275"/>
                  <wp:effectExtent l="19050" t="19050" r="9525" b="9525"/>
                  <wp:docPr id="8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Создать новый документ – при нажатии на кнопку открывается окно с активными полями для ввода данных</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3139D728" wp14:editId="12FFF1A6">
                  <wp:extent cx="295275" cy="276225"/>
                  <wp:effectExtent l="19050" t="19050" r="9525" b="9525"/>
                  <wp:docPr id="8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Открыть документ на редактирование – при нажатии на кнопку открывается окно для просмотра введенных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787" w:dyaOrig="579" w14:anchorId="7FE63828">
                <v:shape id="_x0000_i1028" type="#_x0000_t75" style="width:36.75pt;height:23.25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PBrush" ShapeID="_x0000_i1028" DrawAspect="Content" ObjectID="_1739019751" r:id="rId36"/>
              </w:object>
            </w:r>
          </w:p>
        </w:tc>
        <w:tc>
          <w:tcPr>
            <w:tcW w:w="5555" w:type="dxa"/>
          </w:tcPr>
          <w:p w:rsidR="00624246" w:rsidRPr="00BB6AC9" w:rsidRDefault="00624246" w:rsidP="00E16A26">
            <w:pPr>
              <w:pStyle w:val="GOSTTablenorm"/>
            </w:pPr>
            <w:r w:rsidRPr="00BB6AC9">
              <w:t>Удалить – «Удаление» документа из Системы;</w:t>
            </w:r>
          </w:p>
          <w:p w:rsidR="00624246" w:rsidRPr="00BB6AC9" w:rsidRDefault="00624246" w:rsidP="00E16A26">
            <w:pPr>
              <w:pStyle w:val="GOSTTablenorm"/>
            </w:pPr>
            <w:r w:rsidRPr="00BB6AC9">
              <w:t>В корзину – «Удаление» документа в корзину</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465" w:dyaOrig="405" w14:anchorId="3E0541FB">
                <v:shape id="_x0000_i1029" type="#_x0000_t75" style="width:23.25pt;height:23.25pt" o:ole="">
                  <v:imagedata r:id="rId37" o:title=""/>
                </v:shape>
                <o:OLEObject Type="Embed" ProgID="PBrush" ShapeID="_x0000_i1029" DrawAspect="Content" ObjectID="_1739019752" r:id="rId38"/>
              </w:object>
            </w:r>
          </w:p>
        </w:tc>
        <w:tc>
          <w:tcPr>
            <w:tcW w:w="5555" w:type="dxa"/>
          </w:tcPr>
          <w:p w:rsidR="00624246" w:rsidRPr="00BB6AC9" w:rsidRDefault="00624246" w:rsidP="00E16A26">
            <w:pPr>
              <w:pStyle w:val="GOSTTablenorm"/>
            </w:pPr>
            <w:r w:rsidRPr="00BB6AC9">
              <w:t>Принять решение. Согласовать или отклонить. Утвердить или отклонить</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6AC0FFF1" wp14:editId="09279E84">
                  <wp:extent cx="2390775" cy="295275"/>
                  <wp:effectExtent l="19050" t="19050" r="9525" b="9525"/>
                  <wp:docPr id="8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Пользовательский фильтр – вызывает окно для задания параметров поиска по документам</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FF8D8E3" wp14:editId="18A55961">
                  <wp:extent cx="304800" cy="285750"/>
                  <wp:effectExtent l="19050" t="19050" r="0" b="0"/>
                  <wp:docPr id="8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Обновить список документов – обновление списка документов на интерфейсе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1A629AB5" wp14:editId="53D5DBA2">
                  <wp:extent cx="257175" cy="247650"/>
                  <wp:effectExtent l="19050" t="19050" r="9525" b="0"/>
                  <wp:docPr id="9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Применить фильтр</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E57B370" wp14:editId="158BA482">
                  <wp:extent cx="285750" cy="342900"/>
                  <wp:effectExtent l="19050" t="19050" r="0" b="0"/>
                  <wp:docPr id="9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Сбросить фильтр (находится справа от элемента «Пользовательский фильтр»)</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588" w:dyaOrig="612" w14:anchorId="2932DA62">
                <v:shape id="_x0000_i1030" type="#_x0000_t75" style="width:30pt;height:30pt" o:ole="" o:bordertopcolor="this" o:borderleftcolor="this" o:borderbottomcolor="this" o:borderrightcolor="this">
                  <v:imagedata r:id="rId43" o:title=""/>
                  <w10:bordertop type="single" width="4"/>
                  <w10:borderleft type="single" width="4"/>
                  <w10:borderbottom type="single" width="4"/>
                  <w10:borderright type="single" width="4"/>
                </v:shape>
                <o:OLEObject Type="Embed" ProgID="PBrush" ShapeID="_x0000_i1030" DrawAspect="Content" ObjectID="_1739019753" r:id="rId44"/>
              </w:object>
            </w:r>
          </w:p>
        </w:tc>
        <w:tc>
          <w:tcPr>
            <w:tcW w:w="5555" w:type="dxa"/>
          </w:tcPr>
          <w:p w:rsidR="00624246" w:rsidRPr="00BB6AC9" w:rsidRDefault="00624246" w:rsidP="00E16A26">
            <w:pPr>
              <w:pStyle w:val="GOSTTablenorm"/>
            </w:pPr>
            <w:r w:rsidRPr="00BB6AC9">
              <w:t>Печать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1EF09C33" wp14:editId="1C5FD005">
                  <wp:extent cx="361950" cy="361950"/>
                  <wp:effectExtent l="19050" t="1905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Печать списка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0FA505A8" wp14:editId="4B97277A">
                  <wp:extent cx="452755" cy="280670"/>
                  <wp:effectExtent l="19050" t="19050" r="444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2755"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Открыть документ на просмотр</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8D6A931" wp14:editId="6E258840">
                  <wp:extent cx="266700" cy="257175"/>
                  <wp:effectExtent l="19050" t="19050" r="0" b="9525"/>
                  <wp:docPr id="9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Поменять направление сортировки данных на интерфейсе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30E8FC15" wp14:editId="216A9ED1">
                  <wp:extent cx="361950" cy="280670"/>
                  <wp:effectExtent l="19050" t="1905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Поиск данных на интерфейсе</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751B7CC7" wp14:editId="48B2FDD2">
                  <wp:extent cx="361950" cy="280670"/>
                  <wp:effectExtent l="19050" t="19050" r="0"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Настройки списковой формы</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3A8EE59D" wp14:editId="3C8CA76D">
                  <wp:extent cx="180975" cy="280670"/>
                  <wp:effectExtent l="19050" t="19050" r="9525" b="508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975"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Настройки клиента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4856D4">
            <w:pPr>
              <w:pStyle w:val="GOSTTablenorm"/>
              <w:numPr>
                <w:ilvl w:val="0"/>
                <w:numId w:val="129"/>
              </w:numPr>
              <w:ind w:hanging="635"/>
              <w:jc w:val="center"/>
              <w:rPr>
                <w:sz w:val="40"/>
                <w:szCs w:val="40"/>
              </w:rPr>
            </w:pPr>
          </w:p>
        </w:tc>
        <w:tc>
          <w:tcPr>
            <w:tcW w:w="5555" w:type="dxa"/>
          </w:tcPr>
          <w:p w:rsidR="00624246" w:rsidRPr="00BB6AC9" w:rsidRDefault="00624246" w:rsidP="00E16A26">
            <w:pPr>
              <w:pStyle w:val="GOSTTablenorm"/>
            </w:pPr>
            <w:r w:rsidRPr="00BB6AC9">
              <w:t>Вызов справочника</w:t>
            </w:r>
          </w:p>
        </w:tc>
      </w:tr>
    </w:tbl>
    <w:p w:rsidR="00624246" w:rsidRPr="00BB6AC9" w:rsidRDefault="00624246" w:rsidP="00A02CE1">
      <w:pPr>
        <w:pStyle w:val="38"/>
      </w:pPr>
      <w:bookmarkStart w:id="250" w:name="_Toc391394941"/>
      <w:bookmarkStart w:id="251" w:name="_Toc391394987"/>
      <w:bookmarkStart w:id="252" w:name="_Toc391395033"/>
      <w:bookmarkStart w:id="253" w:name="_Toc391395332"/>
      <w:bookmarkStart w:id="254" w:name="_Toc391395034"/>
      <w:bookmarkStart w:id="255" w:name="_Toc429138193"/>
      <w:bookmarkStart w:id="256" w:name="_Toc429139191"/>
      <w:bookmarkStart w:id="257" w:name="_Toc478574648"/>
      <w:bookmarkStart w:id="258" w:name="_Toc489894262"/>
      <w:bookmarkStart w:id="259" w:name="_Toc115888688"/>
      <w:bookmarkEnd w:id="250"/>
      <w:bookmarkEnd w:id="251"/>
      <w:bookmarkEnd w:id="252"/>
      <w:bookmarkEnd w:id="253"/>
      <w:r w:rsidRPr="00BB6AC9">
        <w:lastRenderedPageBreak/>
        <w:t>Списковая форма</w:t>
      </w:r>
      <w:bookmarkEnd w:id="254"/>
      <w:bookmarkEnd w:id="255"/>
      <w:bookmarkEnd w:id="256"/>
      <w:bookmarkEnd w:id="257"/>
      <w:bookmarkEnd w:id="258"/>
      <w:bookmarkEnd w:id="259"/>
    </w:p>
    <w:p w:rsidR="00624246" w:rsidRPr="00BB6AC9" w:rsidRDefault="00624246" w:rsidP="00624246">
      <w:pPr>
        <w:pStyle w:val="GOSTNormal"/>
      </w:pPr>
      <w:r w:rsidRPr="00BB6AC9">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rsidR="00624246" w:rsidRPr="00BB6AC9" w:rsidRDefault="00624246" w:rsidP="00624246">
      <w:pPr>
        <w:pStyle w:val="GOSTNormal"/>
      </w:pPr>
      <w:r w:rsidRPr="00BB6AC9">
        <w:t>Списковая форма имеет пользовательские фильтры, с помощью которых можно отсортировать записи по атрибутам (рис. </w:t>
      </w:r>
      <w:r w:rsidR="00D70220" w:rsidRPr="00BB6AC9">
        <w:fldChar w:fldCharType="begin"/>
      </w:r>
      <w:r w:rsidRPr="00BB6AC9">
        <w:instrText xml:space="preserve"> REF _Ref530306913 \h </w:instrText>
      </w:r>
      <w:r w:rsidR="00577283" w:rsidRPr="00BB6AC9">
        <w:instrText xml:space="preserve"> \* MERGEFORMAT </w:instrText>
      </w:r>
      <w:r w:rsidR="00D70220" w:rsidRPr="00BB6AC9">
        <w:fldChar w:fldCharType="separate"/>
      </w:r>
      <w:r w:rsidR="00050288">
        <w:rPr>
          <w:noProof/>
        </w:rPr>
        <w:t>22</w:t>
      </w:r>
      <w:r w:rsidR="00D70220" w:rsidRPr="00BB6AC9">
        <w:fldChar w:fldCharType="end"/>
      </w:r>
      <w:r w:rsidRPr="00BB6AC9">
        <w:t xml:space="preserve">). </w:t>
      </w:r>
    </w:p>
    <w:p w:rsidR="00624246" w:rsidRPr="00BB6AC9" w:rsidRDefault="00624246" w:rsidP="00624246">
      <w:pPr>
        <w:pStyle w:val="GOSTFigure"/>
      </w:pPr>
      <w:r w:rsidRPr="00BB6AC9">
        <w:rPr>
          <w:noProof/>
        </w:rPr>
        <w:drawing>
          <wp:inline distT="0" distB="0" distL="0" distR="0" wp14:anchorId="170B93AD" wp14:editId="322D0CF2">
            <wp:extent cx="1590675" cy="962025"/>
            <wp:effectExtent l="0" t="0" r="9525" b="9525"/>
            <wp:docPr id="93"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90675" cy="962025"/>
                    </a:xfrm>
                    <a:prstGeom prst="rect">
                      <a:avLst/>
                    </a:prstGeom>
                    <a:noFill/>
                    <a:ln>
                      <a:noFill/>
                    </a:ln>
                  </pic:spPr>
                </pic:pic>
              </a:graphicData>
            </a:graphic>
          </wp:inline>
        </w:drawing>
      </w:r>
    </w:p>
    <w:bookmarkStart w:id="260" w:name="_Toc523326996"/>
    <w:bookmarkStart w:id="261" w:name="_Toc523335153"/>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62" w:name="_Ref530306913"/>
      <w:bookmarkStart w:id="263" w:name="_Toc111111680"/>
      <w:r w:rsidR="00050288">
        <w:rPr>
          <w:noProof/>
        </w:rPr>
        <w:t>22</w:t>
      </w:r>
      <w:bookmarkEnd w:id="262"/>
      <w:r w:rsidRPr="00BB6AC9">
        <w:fldChar w:fldCharType="end"/>
      </w:r>
      <w:r w:rsidR="00624246" w:rsidRPr="00BB6AC9">
        <w:t>. Пользовательские фильтры</w:t>
      </w:r>
      <w:bookmarkEnd w:id="260"/>
      <w:bookmarkEnd w:id="261"/>
      <w:bookmarkEnd w:id="263"/>
    </w:p>
    <w:p w:rsidR="00624246" w:rsidRPr="00BB6AC9" w:rsidRDefault="00624246" w:rsidP="00624246">
      <w:pPr>
        <w:pStyle w:val="GOSTNormal"/>
      </w:pPr>
      <w:r w:rsidRPr="00BB6AC9">
        <w:t xml:space="preserve">Для фильтрации списковой формы необходимо ввести значение атрибута в необходимое поле (отмечены фиолетовым на рисунке </w:t>
      </w:r>
      <w:r w:rsidR="00D70220" w:rsidRPr="00BB6AC9">
        <w:fldChar w:fldCharType="begin"/>
      </w:r>
      <w:r w:rsidRPr="00BB6AC9">
        <w:instrText xml:space="preserve"> REF _Ref530306913 \h </w:instrText>
      </w:r>
      <w:r w:rsidR="00577283" w:rsidRPr="00BB6AC9">
        <w:instrText xml:space="preserve"> \* MERGEFORMAT </w:instrText>
      </w:r>
      <w:r w:rsidR="00D70220" w:rsidRPr="00BB6AC9">
        <w:fldChar w:fldCharType="separate"/>
      </w:r>
      <w:r w:rsidR="00050288">
        <w:rPr>
          <w:noProof/>
        </w:rPr>
        <w:t>22</w:t>
      </w:r>
      <w:r w:rsidR="00D70220" w:rsidRPr="00BB6AC9">
        <w:fldChar w:fldCharType="end"/>
      </w:r>
      <w:r w:rsidRPr="00BB6AC9">
        <w:t>). 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«равно») (рис. </w:t>
      </w:r>
      <w:r w:rsidR="00D70220" w:rsidRPr="00BB6AC9">
        <w:fldChar w:fldCharType="begin"/>
      </w:r>
      <w:r w:rsidRPr="00BB6AC9">
        <w:instrText xml:space="preserve"> REF _Ref530306999 \h </w:instrText>
      </w:r>
      <w:r w:rsidR="00577283" w:rsidRPr="00BB6AC9">
        <w:instrText xml:space="preserve"> \* MERGEFORMAT </w:instrText>
      </w:r>
      <w:r w:rsidR="00D70220" w:rsidRPr="00BB6AC9">
        <w:fldChar w:fldCharType="separate"/>
      </w:r>
      <w:r w:rsidR="00050288">
        <w:rPr>
          <w:noProof/>
        </w:rPr>
        <w:t>23</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05566321" wp14:editId="5E2599D7">
            <wp:extent cx="2291862" cy="1943100"/>
            <wp:effectExtent l="0" t="0" r="0" b="0"/>
            <wp:docPr id="94"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91862" cy="1943100"/>
                    </a:xfrm>
                    <a:prstGeom prst="rect">
                      <a:avLst/>
                    </a:prstGeom>
                    <a:noFill/>
                    <a:ln>
                      <a:noFill/>
                    </a:ln>
                  </pic:spPr>
                </pic:pic>
              </a:graphicData>
            </a:graphic>
          </wp:inline>
        </w:drawing>
      </w:r>
    </w:p>
    <w:bookmarkStart w:id="264" w:name="_Toc523326997"/>
    <w:bookmarkStart w:id="265" w:name="_Toc523335154"/>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66" w:name="_Ref530306999"/>
      <w:bookmarkStart w:id="267" w:name="_Toc111111681"/>
      <w:r w:rsidR="00050288">
        <w:rPr>
          <w:noProof/>
        </w:rPr>
        <w:t>23</w:t>
      </w:r>
      <w:bookmarkEnd w:id="266"/>
      <w:r w:rsidRPr="00BB6AC9">
        <w:fldChar w:fldCharType="end"/>
      </w:r>
      <w:r w:rsidR="00624246" w:rsidRPr="00BB6AC9">
        <w:t>. Выбор соответствия для фильтра</w:t>
      </w:r>
      <w:bookmarkEnd w:id="264"/>
      <w:bookmarkEnd w:id="265"/>
      <w:bookmarkEnd w:id="267"/>
    </w:p>
    <w:p w:rsidR="00624246" w:rsidRPr="00BB6AC9" w:rsidRDefault="00624246" w:rsidP="00624246">
      <w:pPr>
        <w:pStyle w:val="GOSTNormal"/>
      </w:pPr>
      <w:r w:rsidRPr="00BB6AC9">
        <w:t>В пользовательском фильтре на дату необходимо задавать время (рис. </w:t>
      </w:r>
      <w:r w:rsidR="00D70220" w:rsidRPr="00BB6AC9">
        <w:fldChar w:fldCharType="begin"/>
      </w:r>
      <w:r w:rsidRPr="00BB6AC9">
        <w:instrText xml:space="preserve"> REF _Ref530307050 \h </w:instrText>
      </w:r>
      <w:r w:rsidR="00577283" w:rsidRPr="00BB6AC9">
        <w:instrText xml:space="preserve"> \* MERGEFORMAT </w:instrText>
      </w:r>
      <w:r w:rsidR="00D70220" w:rsidRPr="00BB6AC9">
        <w:fldChar w:fldCharType="separate"/>
      </w:r>
      <w:r w:rsidR="00050288">
        <w:rPr>
          <w:noProof/>
        </w:rPr>
        <w:t>24</w:t>
      </w:r>
      <w:r w:rsidR="00D70220" w:rsidRPr="00BB6AC9">
        <w:fldChar w:fldCharType="end"/>
      </w:r>
      <w:r w:rsidRPr="00BB6AC9">
        <w:t>). При использовании данного фильтра рекомендуется выбирать тип соответствия «больше» или «больше или равно».</w:t>
      </w:r>
    </w:p>
    <w:p w:rsidR="00624246" w:rsidRPr="00BB6AC9" w:rsidRDefault="00624246" w:rsidP="00624246">
      <w:pPr>
        <w:pStyle w:val="GOSTFigure"/>
      </w:pPr>
      <w:r w:rsidRPr="00BB6AC9">
        <w:rPr>
          <w:noProof/>
        </w:rPr>
        <w:lastRenderedPageBreak/>
        <w:drawing>
          <wp:inline distT="0" distB="0" distL="0" distR="0" wp14:anchorId="638BB76D" wp14:editId="0208C723">
            <wp:extent cx="2181225" cy="2373440"/>
            <wp:effectExtent l="0" t="0" r="0" b="8255"/>
            <wp:docPr id="95"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2181225" cy="2373440"/>
                    </a:xfrm>
                    <a:prstGeom prst="rect">
                      <a:avLst/>
                    </a:prstGeom>
                  </pic:spPr>
                </pic:pic>
              </a:graphicData>
            </a:graphic>
          </wp:inline>
        </w:drawing>
      </w:r>
    </w:p>
    <w:bookmarkStart w:id="268" w:name="_Toc523326998"/>
    <w:bookmarkStart w:id="269" w:name="_Toc523335155"/>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70" w:name="_Ref530307050"/>
      <w:bookmarkStart w:id="271" w:name="_Toc111111682"/>
      <w:r w:rsidR="00050288">
        <w:rPr>
          <w:noProof/>
        </w:rPr>
        <w:t>24</w:t>
      </w:r>
      <w:bookmarkEnd w:id="270"/>
      <w:r w:rsidRPr="00BB6AC9">
        <w:fldChar w:fldCharType="end"/>
      </w:r>
      <w:r w:rsidR="00624246" w:rsidRPr="00BB6AC9">
        <w:t>. Фильтр с форматом дата</w:t>
      </w:r>
      <w:bookmarkEnd w:id="268"/>
      <w:bookmarkEnd w:id="269"/>
      <w:bookmarkEnd w:id="271"/>
    </w:p>
    <w:p w:rsidR="00624246" w:rsidRPr="00BB6AC9" w:rsidRDefault="00624246" w:rsidP="00624246">
      <w:pPr>
        <w:pStyle w:val="GOSTNormal"/>
      </w:pPr>
      <w:r w:rsidRPr="00BB6AC9">
        <w:t>Для отображения общего числа записей в списковой форме справочников для ядра версии 8.21.</w:t>
      </w:r>
      <w:r w:rsidR="0019367A" w:rsidRPr="00BB6AC9">
        <w:t>%</w:t>
      </w:r>
      <w:r w:rsidRPr="00BB6AC9">
        <w:t xml:space="preserve"> и выше необходимо активировать функцию «Вычислить общий размер скроллера». Для её включения необходимо перейти в любой справочник, открыть настройки списковой формы </w:t>
      </w:r>
      <w:r w:rsidRPr="00BB6AC9">
        <w:rPr>
          <w:noProof/>
        </w:rPr>
        <w:drawing>
          <wp:inline distT="0" distB="0" distL="0" distR="0" wp14:anchorId="25CC4AD4" wp14:editId="295F7AF0">
            <wp:extent cx="395021" cy="229053"/>
            <wp:effectExtent l="0" t="0" r="5080" b="0"/>
            <wp:docPr id="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rsidRPr="00BB6AC9">
        <w:t>,выбрать пункт «настройки клиента», во вкладке «список документов» отметить соответствующую настройку (рис. </w:t>
      </w:r>
      <w:r w:rsidR="00D70220" w:rsidRPr="00BB6AC9">
        <w:fldChar w:fldCharType="begin"/>
      </w:r>
      <w:r w:rsidRPr="00BB6AC9">
        <w:instrText xml:space="preserve"> REF _Ref530307237 \h </w:instrText>
      </w:r>
      <w:r w:rsidR="00577283" w:rsidRPr="00BB6AC9">
        <w:instrText xml:space="preserve"> \* MERGEFORMAT </w:instrText>
      </w:r>
      <w:r w:rsidR="00D70220" w:rsidRPr="00BB6AC9">
        <w:fldChar w:fldCharType="separate"/>
      </w:r>
      <w:r w:rsidR="00050288">
        <w:rPr>
          <w:noProof/>
        </w:rPr>
        <w:t>25</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4EFC2473" wp14:editId="3A0F32C2">
            <wp:extent cx="5638800" cy="1323975"/>
            <wp:effectExtent l="19050" t="0" r="0" b="0"/>
            <wp:docPr id="9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5638800" cy="1323975"/>
                    </a:xfrm>
                    <a:prstGeom prst="rect">
                      <a:avLst/>
                    </a:prstGeom>
                  </pic:spPr>
                </pic:pic>
              </a:graphicData>
            </a:graphic>
          </wp:inline>
        </w:drawing>
      </w:r>
    </w:p>
    <w:p w:rsidR="00624246" w:rsidRPr="00BB6AC9" w:rsidRDefault="00D70220" w:rsidP="00624246">
      <w:pPr>
        <w:pStyle w:val="GOSTFigName"/>
      </w:pPr>
      <w:r w:rsidRPr="00BB6AC9">
        <w:fldChar w:fldCharType="begin"/>
      </w:r>
      <w:r w:rsidR="008A5454" w:rsidRPr="00BB6AC9">
        <w:instrText xml:space="preserve"> SEQ Рисунок \* ARABIC </w:instrText>
      </w:r>
      <w:r w:rsidRPr="00BB6AC9">
        <w:fldChar w:fldCharType="separate"/>
      </w:r>
      <w:bookmarkStart w:id="272" w:name="_Ref530307237"/>
      <w:bookmarkStart w:id="273" w:name="_Toc111111683"/>
      <w:r w:rsidR="00050288">
        <w:rPr>
          <w:noProof/>
        </w:rPr>
        <w:t>25</w:t>
      </w:r>
      <w:bookmarkEnd w:id="272"/>
      <w:r w:rsidRPr="00BB6AC9">
        <w:rPr>
          <w:noProof/>
        </w:rPr>
        <w:fldChar w:fldCharType="end"/>
      </w:r>
      <w:r w:rsidR="00624246" w:rsidRPr="00BB6AC9">
        <w:t>. Активация функции «Вычислить общий размер скроллера»</w:t>
      </w:r>
      <w:bookmarkEnd w:id="273"/>
    </w:p>
    <w:p w:rsidR="00624246" w:rsidRPr="00BB6AC9" w:rsidRDefault="00624246" w:rsidP="00A02CE1">
      <w:pPr>
        <w:pStyle w:val="38"/>
      </w:pPr>
      <w:bookmarkStart w:id="274" w:name="_Toc465092188"/>
      <w:bookmarkStart w:id="275" w:name="_Toc472978231"/>
      <w:bookmarkStart w:id="276" w:name="_Toc478574649"/>
      <w:bookmarkStart w:id="277" w:name="_Toc489894263"/>
      <w:bookmarkStart w:id="278" w:name="_Toc115888689"/>
      <w:r w:rsidRPr="00BB6AC9">
        <w:t>Форма документа</w:t>
      </w:r>
      <w:bookmarkEnd w:id="274"/>
      <w:bookmarkEnd w:id="275"/>
      <w:bookmarkEnd w:id="276"/>
      <w:bookmarkEnd w:id="277"/>
      <w:bookmarkEnd w:id="278"/>
    </w:p>
    <w:p w:rsidR="00624246" w:rsidRPr="00BB6AC9" w:rsidRDefault="00624246" w:rsidP="00624246">
      <w:pPr>
        <w:pStyle w:val="GOSTNormal"/>
      </w:pPr>
      <w:r w:rsidRPr="00BB6AC9">
        <w:t>Форма документа имеет в правом верхнем углу стандартную панель, общую для всех новых документов, создаваемых или редактируемых вручную (рис. </w:t>
      </w:r>
      <w:r w:rsidR="00D70220" w:rsidRPr="00BB6AC9">
        <w:fldChar w:fldCharType="begin"/>
      </w:r>
      <w:r w:rsidRPr="00BB6AC9">
        <w:instrText xml:space="preserve"> REF _Ref530307319 \h </w:instrText>
      </w:r>
      <w:r w:rsidR="00577283" w:rsidRPr="00BB6AC9">
        <w:instrText xml:space="preserve"> \* MERGEFORMAT </w:instrText>
      </w:r>
      <w:r w:rsidR="00D70220" w:rsidRPr="00BB6AC9">
        <w:fldChar w:fldCharType="separate"/>
      </w:r>
      <w:r w:rsidR="00050288">
        <w:rPr>
          <w:rStyle w:val="afffc"/>
          <w:b w:val="0"/>
          <w:noProof/>
        </w:rPr>
        <w:t>26</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741B144A" wp14:editId="4DE65697">
            <wp:extent cx="5952001" cy="816000"/>
            <wp:effectExtent l="19050" t="19050" r="10649" b="22200"/>
            <wp:docPr id="9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52001" cy="816000"/>
                    </a:xfrm>
                    <a:prstGeom prst="rect">
                      <a:avLst/>
                    </a:prstGeom>
                    <a:noFill/>
                    <a:ln w="6350" cmpd="sng">
                      <a:solidFill>
                        <a:srgbClr val="000000"/>
                      </a:solidFill>
                      <a:miter lim="800000"/>
                      <a:headEnd/>
                      <a:tailEnd/>
                    </a:ln>
                    <a:effectLst/>
                  </pic:spPr>
                </pic:pic>
              </a:graphicData>
            </a:graphic>
          </wp:inline>
        </w:drawing>
      </w:r>
    </w:p>
    <w:bookmarkStart w:id="279" w:name="_Ref473824289"/>
    <w:bookmarkStart w:id="280" w:name="_Toc523326999"/>
    <w:bookmarkStart w:id="281" w:name="_Toc523335156"/>
    <w:p w:rsidR="00624246" w:rsidRPr="00BB6AC9" w:rsidRDefault="00D70220" w:rsidP="00624246">
      <w:pPr>
        <w:pStyle w:val="GOSTFigName"/>
      </w:pPr>
      <w:r w:rsidRPr="00BB6AC9">
        <w:rPr>
          <w:rStyle w:val="afffc"/>
          <w:b/>
        </w:rPr>
        <w:fldChar w:fldCharType="begin"/>
      </w:r>
      <w:r w:rsidR="00624246" w:rsidRPr="00BB6AC9">
        <w:rPr>
          <w:rStyle w:val="afffc"/>
          <w:b/>
        </w:rPr>
        <w:instrText xml:space="preserve"> SEQ Рисунок \* ARABIC </w:instrText>
      </w:r>
      <w:r w:rsidRPr="00BB6AC9">
        <w:rPr>
          <w:rStyle w:val="afffc"/>
          <w:b/>
        </w:rPr>
        <w:fldChar w:fldCharType="separate"/>
      </w:r>
      <w:bookmarkStart w:id="282" w:name="_Ref530307319"/>
      <w:bookmarkStart w:id="283" w:name="_Toc111111684"/>
      <w:r w:rsidR="00050288">
        <w:rPr>
          <w:rStyle w:val="afffc"/>
          <w:b/>
          <w:noProof/>
        </w:rPr>
        <w:t>26</w:t>
      </w:r>
      <w:bookmarkEnd w:id="282"/>
      <w:r w:rsidRPr="00BB6AC9">
        <w:rPr>
          <w:rStyle w:val="afffc"/>
          <w:b/>
        </w:rPr>
        <w:fldChar w:fldCharType="end"/>
      </w:r>
      <w:bookmarkEnd w:id="279"/>
      <w:r w:rsidR="00624246" w:rsidRPr="00BB6AC9">
        <w:t>. Стандартная панель</w:t>
      </w:r>
      <w:bookmarkEnd w:id="280"/>
      <w:bookmarkEnd w:id="281"/>
      <w:bookmarkEnd w:id="283"/>
    </w:p>
    <w:p w:rsidR="00624246" w:rsidRPr="00BB6AC9" w:rsidRDefault="00624246" w:rsidP="00624246">
      <w:pPr>
        <w:pStyle w:val="GOSTNormal"/>
      </w:pPr>
      <w:r w:rsidRPr="00BB6AC9">
        <w:t xml:space="preserve">Если требуется промежуточно «Сохранить» данные, нажмите кнопку </w:t>
      </w:r>
      <w:r w:rsidRPr="00BB6AC9">
        <w:rPr>
          <w:noProof/>
        </w:rPr>
        <w:drawing>
          <wp:inline distT="0" distB="0" distL="0" distR="0" wp14:anchorId="1894B480" wp14:editId="1BDD5D95">
            <wp:extent cx="876300" cy="257175"/>
            <wp:effectExtent l="19050" t="19050" r="0" b="9525"/>
            <wp:docPr id="9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BB6AC9">
        <w:t xml:space="preserve"> (Сохранить).</w:t>
      </w:r>
    </w:p>
    <w:p w:rsidR="00624246" w:rsidRPr="00BB6AC9" w:rsidRDefault="00624246" w:rsidP="00624246">
      <w:pPr>
        <w:pStyle w:val="GOSTNormal"/>
        <w:rPr>
          <w:b/>
        </w:rPr>
      </w:pPr>
      <w:r w:rsidRPr="00BB6AC9">
        <w:t xml:space="preserve">Если все данные сформированы, нажмите кнопку </w:t>
      </w:r>
      <w:r w:rsidRPr="00BB6AC9">
        <w:rPr>
          <w:noProof/>
        </w:rPr>
        <w:drawing>
          <wp:inline distT="0" distB="0" distL="0" distR="0" wp14:anchorId="165BD0C2" wp14:editId="5B645BB8">
            <wp:extent cx="1400175" cy="238125"/>
            <wp:effectExtent l="19050" t="19050" r="9525" b="9525"/>
            <wp:docPr id="10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BB6AC9">
        <w:t xml:space="preserve"> (Сохранить и закрыть).</w:t>
      </w:r>
    </w:p>
    <w:p w:rsidR="00624246" w:rsidRPr="00BB6AC9" w:rsidRDefault="00624246" w:rsidP="00624246">
      <w:pPr>
        <w:pStyle w:val="GOSTNormal"/>
        <w:rPr>
          <w:b/>
        </w:rPr>
      </w:pPr>
      <w:r w:rsidRPr="00BB6AC9">
        <w:lastRenderedPageBreak/>
        <w:t>Закрытие формы без сохранения осуществляется при помощи кнопки</w:t>
      </w:r>
      <w:r w:rsidRPr="00BB6AC9">
        <w:rPr>
          <w:b/>
        </w:rPr>
        <w:t xml:space="preserve"> </w:t>
      </w:r>
      <w:r w:rsidRPr="00BB6AC9">
        <w:rPr>
          <w:noProof/>
        </w:rPr>
        <w:drawing>
          <wp:inline distT="0" distB="0" distL="0" distR="0" wp14:anchorId="341F995B" wp14:editId="3B4B0709">
            <wp:extent cx="723900" cy="219075"/>
            <wp:effectExtent l="19050" t="19050" r="0" b="9525"/>
            <wp:docPr id="10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BB6AC9">
        <w:t xml:space="preserve"> (Закрыть).</w:t>
      </w:r>
    </w:p>
    <w:p w:rsidR="00624246" w:rsidRPr="00BB6AC9" w:rsidRDefault="00624246" w:rsidP="00624246">
      <w:pPr>
        <w:pStyle w:val="GOSTNormal"/>
      </w:pPr>
      <w:r w:rsidRPr="00BB6AC9">
        <w:t>«Область видимости» определяет доступность документа: «общедоступный», «только владелец», «владелец» и «дочерние организации».</w:t>
      </w:r>
    </w:p>
    <w:p w:rsidR="00624246" w:rsidRPr="00BB6AC9" w:rsidRDefault="00624246" w:rsidP="00624246">
      <w:pPr>
        <w:pStyle w:val="GOSTNormal"/>
      </w:pPr>
      <w:r w:rsidRPr="00BB6AC9">
        <w:t xml:space="preserve">Для просмотра служебной (системной) информации о документе нажмите кнопку </w:t>
      </w:r>
      <w:r w:rsidRPr="00BB6AC9">
        <w:rPr>
          <w:noProof/>
        </w:rPr>
        <w:drawing>
          <wp:inline distT="0" distB="0" distL="0" distR="0" wp14:anchorId="4859A8FB" wp14:editId="32B46E51">
            <wp:extent cx="1028700" cy="285750"/>
            <wp:effectExtent l="19050" t="19050" r="0" b="0"/>
            <wp:docPr id="10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BB6AC9">
        <w:t xml:space="preserve"> (Информация). Откроется всплывающее окно со служебной информацией о документе (рис. </w:t>
      </w:r>
      <w:r w:rsidR="00EF548E" w:rsidRPr="00BB6AC9">
        <w:fldChar w:fldCharType="begin"/>
      </w:r>
      <w:r w:rsidR="00EF548E" w:rsidRPr="00BB6AC9">
        <w:instrText xml:space="preserve"> REF _Ref472981135 \h  \* MERGEFORMAT </w:instrText>
      </w:r>
      <w:r w:rsidR="00EF548E" w:rsidRPr="00BB6AC9">
        <w:fldChar w:fldCharType="separate"/>
      </w:r>
      <w:r w:rsidR="00050288">
        <w:t>27</w:t>
      </w:r>
      <w:r w:rsidR="00EF548E" w:rsidRPr="00BB6AC9">
        <w:fldChar w:fldCharType="end"/>
      </w:r>
      <w:r w:rsidR="000473EC">
        <w:t>,</w:t>
      </w:r>
      <w:r w:rsidRPr="00BB6AC9">
        <w:t> </w:t>
      </w:r>
      <w:r w:rsidR="000473EC">
        <w:fldChar w:fldCharType="begin"/>
      </w:r>
      <w:r w:rsidR="000473EC">
        <w:instrText xml:space="preserve"> REF _Ref115892429 \r \h </w:instrText>
      </w:r>
      <w:r w:rsidR="000473EC">
        <w:fldChar w:fldCharType="separate"/>
      </w:r>
      <w:r w:rsidR="000473EC">
        <w:t>таблица 18 </w:t>
      </w:r>
      <w:r w:rsidR="000473EC">
        <w:fldChar w:fldCharType="end"/>
      </w:r>
      <w:r w:rsidRPr="00BB6AC9">
        <w:t>).</w:t>
      </w:r>
    </w:p>
    <w:p w:rsidR="008C2520" w:rsidRPr="00BB6AC9" w:rsidRDefault="008C2520" w:rsidP="00624246">
      <w:pPr>
        <w:pStyle w:val="GOSTNormal"/>
      </w:pPr>
    </w:p>
    <w:p w:rsidR="00624246" w:rsidRPr="00BB6AC9" w:rsidRDefault="00624246" w:rsidP="00624246">
      <w:pPr>
        <w:pStyle w:val="GOSTFigure"/>
      </w:pPr>
      <w:r w:rsidRPr="00BB6AC9">
        <w:rPr>
          <w:noProof/>
        </w:rPr>
        <w:drawing>
          <wp:inline distT="0" distB="0" distL="0" distR="0" wp14:anchorId="4EF8D7B1" wp14:editId="3B7778F8">
            <wp:extent cx="5924550" cy="3371850"/>
            <wp:effectExtent l="19050" t="19050" r="0" b="0"/>
            <wp:docPr id="10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284" w:name="_Ref472981135"/>
    <w:bookmarkStart w:id="285" w:name="_Toc523327000"/>
    <w:bookmarkStart w:id="286" w:name="_Toc523335157"/>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87" w:name="_Toc111111685"/>
      <w:r w:rsidR="00050288">
        <w:rPr>
          <w:noProof/>
        </w:rPr>
        <w:t>27</w:t>
      </w:r>
      <w:r w:rsidRPr="00BB6AC9">
        <w:fldChar w:fldCharType="end"/>
      </w:r>
      <w:bookmarkEnd w:id="284"/>
      <w:r w:rsidR="00624246" w:rsidRPr="00BB6AC9">
        <w:t>. Окно «Информация о документе»</w:t>
      </w:r>
      <w:bookmarkEnd w:id="285"/>
      <w:bookmarkEnd w:id="286"/>
      <w:bookmarkEnd w:id="287"/>
    </w:p>
    <w:bookmarkStart w:id="288" w:name="_Ref484087035"/>
    <w:bookmarkStart w:id="289" w:name="_Toc523333728"/>
    <w:bookmarkStart w:id="290" w:name="_Toc523335100"/>
    <w:bookmarkStart w:id="291" w:name="_Ref115892429"/>
    <w:p w:rsidR="00624246" w:rsidRPr="00BB6AC9" w:rsidRDefault="00D70220" w:rsidP="00FA722B">
      <w:pPr>
        <w:pStyle w:val="GOSTNameTable"/>
        <w:tabs>
          <w:tab w:val="num" w:pos="1701"/>
        </w:tabs>
      </w:pPr>
      <w:r w:rsidRPr="00BB6AC9">
        <w:fldChar w:fldCharType="begin"/>
      </w:r>
      <w:r w:rsidR="00624246" w:rsidRPr="00BB6AC9">
        <w:instrText xml:space="preserve"> SEQ Таблица \* ARABIC </w:instrText>
      </w:r>
      <w:r w:rsidRPr="00BB6AC9">
        <w:fldChar w:fldCharType="separate"/>
      </w:r>
      <w:bookmarkStart w:id="292" w:name="_Toc115892720"/>
      <w:r w:rsidR="00050288">
        <w:rPr>
          <w:noProof/>
        </w:rPr>
        <w:t>1</w:t>
      </w:r>
      <w:r w:rsidR="00CB6845">
        <w:rPr>
          <w:noProof/>
        </w:rPr>
        <w:t>8</w:t>
      </w:r>
      <w:r w:rsidRPr="00BB6AC9">
        <w:fldChar w:fldCharType="end"/>
      </w:r>
      <w:bookmarkEnd w:id="288"/>
      <w:r w:rsidR="00624246" w:rsidRPr="00BB6AC9">
        <w:t>. Описание полей формы «Информация о документе»</w:t>
      </w:r>
      <w:bookmarkEnd w:id="289"/>
      <w:bookmarkEnd w:id="290"/>
      <w:bookmarkEnd w:id="291"/>
      <w:bookmarkEnd w:id="292"/>
    </w:p>
    <w:tbl>
      <w:tblPr>
        <w:tblStyle w:val="GOSTTable"/>
        <w:tblW w:w="5000" w:type="pct"/>
        <w:tblLook w:val="04A0" w:firstRow="1" w:lastRow="0" w:firstColumn="1" w:lastColumn="0" w:noHBand="0" w:noVBand="1"/>
      </w:tblPr>
      <w:tblGrid>
        <w:gridCol w:w="2317"/>
        <w:gridCol w:w="2123"/>
        <w:gridCol w:w="2204"/>
        <w:gridCol w:w="3050"/>
      </w:tblGrid>
      <w:tr w:rsidR="00624246" w:rsidRPr="00BB6AC9" w:rsidTr="00E16A26">
        <w:trPr>
          <w:cnfStyle w:val="100000000000" w:firstRow="1" w:lastRow="0" w:firstColumn="0" w:lastColumn="0" w:oddVBand="0" w:evenVBand="0" w:oddHBand="0" w:evenHBand="0" w:firstRowFirstColumn="0" w:firstRowLastColumn="0" w:lastRowFirstColumn="0" w:lastRowLastColumn="0"/>
        </w:trPr>
        <w:tc>
          <w:tcPr>
            <w:tcW w:w="1195" w:type="pct"/>
          </w:tcPr>
          <w:p w:rsidR="00624246" w:rsidRPr="00BB6AC9" w:rsidRDefault="00624246" w:rsidP="00E16A26">
            <w:pPr>
              <w:pStyle w:val="GOSTTableHead"/>
            </w:pPr>
            <w:r w:rsidRPr="00BB6AC9">
              <w:t>Название поля</w:t>
            </w:r>
          </w:p>
        </w:tc>
        <w:tc>
          <w:tcPr>
            <w:tcW w:w="1095" w:type="pct"/>
          </w:tcPr>
          <w:p w:rsidR="00624246" w:rsidRPr="00BB6AC9" w:rsidRDefault="00624246" w:rsidP="00E16A26">
            <w:pPr>
              <w:pStyle w:val="GOSTTableHead"/>
            </w:pPr>
            <w:r w:rsidRPr="00BB6AC9">
              <w:t>Описание поля</w:t>
            </w:r>
          </w:p>
        </w:tc>
        <w:tc>
          <w:tcPr>
            <w:tcW w:w="1137" w:type="pct"/>
          </w:tcPr>
          <w:p w:rsidR="00624246" w:rsidRPr="00BB6AC9" w:rsidRDefault="00624246" w:rsidP="00E16A26">
            <w:pPr>
              <w:pStyle w:val="GOSTTableHead"/>
            </w:pPr>
            <w:r w:rsidRPr="00BB6AC9">
              <w:t>Обязательность для заполнения</w:t>
            </w:r>
          </w:p>
        </w:tc>
        <w:tc>
          <w:tcPr>
            <w:tcW w:w="1573" w:type="pct"/>
          </w:tcPr>
          <w:p w:rsidR="00624246" w:rsidRPr="00BB6AC9" w:rsidRDefault="00624246" w:rsidP="00E16A26">
            <w:pPr>
              <w:pStyle w:val="GOSTTableHead"/>
            </w:pPr>
            <w:r w:rsidRPr="00BB6AC9">
              <w:t>Значение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Статус</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Статус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Локальный статус</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Локальный статус документа.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Создан</w:t>
            </w:r>
          </w:p>
        </w:tc>
        <w:tc>
          <w:tcPr>
            <w:tcW w:w="1095" w:type="pct"/>
          </w:tcPr>
          <w:p w:rsidR="00624246" w:rsidRPr="00BB6AC9" w:rsidRDefault="00624246" w:rsidP="00E16A26">
            <w:pPr>
              <w:pStyle w:val="GOSTTablenorm"/>
            </w:pPr>
            <w:r w:rsidRPr="00BB6AC9">
              <w:t>Дата</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Дата создания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Изменен</w:t>
            </w:r>
          </w:p>
        </w:tc>
        <w:tc>
          <w:tcPr>
            <w:tcW w:w="1095" w:type="pct"/>
          </w:tcPr>
          <w:p w:rsidR="00624246" w:rsidRPr="00BB6AC9" w:rsidRDefault="00624246" w:rsidP="00E16A26">
            <w:pPr>
              <w:pStyle w:val="GOSTTablenorm"/>
            </w:pPr>
            <w:r w:rsidRPr="00BB6AC9">
              <w:t>Дата</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Дата изменения документа.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 xml:space="preserve">Идентификатор базы </w:t>
            </w:r>
            <w:r w:rsidRPr="00BB6AC9">
              <w:lastRenderedPageBreak/>
              <w:t>данных</w:t>
            </w:r>
          </w:p>
        </w:tc>
        <w:tc>
          <w:tcPr>
            <w:tcW w:w="1095" w:type="pct"/>
          </w:tcPr>
          <w:p w:rsidR="00624246" w:rsidRPr="00BB6AC9" w:rsidRDefault="00624246" w:rsidP="00E16A26">
            <w:pPr>
              <w:pStyle w:val="GOSTTablenorm"/>
            </w:pPr>
            <w:r w:rsidRPr="00BB6AC9">
              <w:lastRenderedPageBreak/>
              <w:t>Числовое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 xml:space="preserve">Системное поле заполняется </w:t>
            </w:r>
            <w:r w:rsidRPr="00BB6AC9">
              <w:lastRenderedPageBreak/>
              <w:t>автоматически.</w:t>
            </w:r>
          </w:p>
          <w:p w:rsidR="00624246" w:rsidRPr="00BB6AC9" w:rsidRDefault="00624246" w:rsidP="00E16A26">
            <w:pPr>
              <w:pStyle w:val="GOSTTablenorm"/>
            </w:pPr>
            <w:r w:rsidRPr="00BB6AC9">
              <w:t>Номер документа в базе данных.</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lastRenderedPageBreak/>
              <w:t>Идентификатор</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GUID документа в базе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Количество вложений</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Отражает количество вложений в документ.</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Тип документа</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Тип документа в базе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Политика редактирования ЖЦ</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Информация о возможности редактирования полей документа.</w:t>
            </w:r>
          </w:p>
        </w:tc>
      </w:tr>
    </w:tbl>
    <w:p w:rsidR="00624246" w:rsidRPr="00BB6AC9" w:rsidRDefault="00624246" w:rsidP="00624246">
      <w:pPr>
        <w:pStyle w:val="GOSTNormal"/>
      </w:pPr>
    </w:p>
    <w:p w:rsidR="00624246" w:rsidRPr="00BB6AC9" w:rsidRDefault="00624246" w:rsidP="00F83C54">
      <w:pPr>
        <w:pStyle w:val="2a"/>
      </w:pPr>
      <w:bookmarkStart w:id="293" w:name="_Ref495503546"/>
      <w:bookmarkStart w:id="294" w:name="_Toc518659911"/>
      <w:bookmarkStart w:id="295" w:name="_Toc115888690"/>
      <w:bookmarkStart w:id="296" w:name="_Toc478574685"/>
      <w:bookmarkStart w:id="297" w:name="_Toc489894292"/>
      <w:bookmarkEnd w:id="219"/>
      <w:r w:rsidRPr="00BB6AC9">
        <w:t>Описание действий работника в случае аварийных ситуаций</w:t>
      </w:r>
      <w:bookmarkEnd w:id="293"/>
      <w:bookmarkEnd w:id="294"/>
      <w:bookmarkEnd w:id="295"/>
    </w:p>
    <w:p w:rsidR="008506DD" w:rsidRPr="00BB6AC9" w:rsidRDefault="008506DD" w:rsidP="00F83C54">
      <w:pPr>
        <w:pStyle w:val="38"/>
      </w:pPr>
      <w:bookmarkStart w:id="298" w:name="_Toc115888691"/>
      <w:r w:rsidRPr="00BB6AC9">
        <w:t>Действия в случае несоблюдения условий выполнения технологического процесса, в том числе при длительных отказах технических средств</w:t>
      </w:r>
      <w:bookmarkEnd w:id="296"/>
      <w:bookmarkEnd w:id="297"/>
      <w:bookmarkEnd w:id="298"/>
    </w:p>
    <w:p w:rsidR="008506DD" w:rsidRPr="00BB6AC9" w:rsidRDefault="008506DD" w:rsidP="00F83C54">
      <w:pPr>
        <w:pStyle w:val="45"/>
        <w:rPr>
          <w:szCs w:val="24"/>
        </w:rPr>
      </w:pPr>
      <w:bookmarkStart w:id="299" w:name="_Toc478574687"/>
      <w:bookmarkStart w:id="300" w:name="_Toc481583263"/>
      <w:bookmarkStart w:id="301" w:name="_Toc484190443"/>
      <w:bookmarkStart w:id="302" w:name="_Toc484192804"/>
      <w:bookmarkStart w:id="303" w:name="_Toc478574688"/>
      <w:bookmarkStart w:id="304" w:name="_Toc489894294"/>
      <w:bookmarkStart w:id="305" w:name="_Toc115888692"/>
      <w:bookmarkEnd w:id="299"/>
      <w:bookmarkEnd w:id="300"/>
      <w:bookmarkEnd w:id="301"/>
      <w:bookmarkEnd w:id="302"/>
      <w:r w:rsidRPr="00BB6AC9">
        <w:t>Действия пользователя в случае появления ошибок, не вызванных действиями пользователя</w:t>
      </w:r>
      <w:bookmarkEnd w:id="303"/>
      <w:bookmarkEnd w:id="304"/>
      <w:bookmarkEnd w:id="305"/>
    </w:p>
    <w:p w:rsidR="008506DD" w:rsidRPr="00BB6AC9" w:rsidRDefault="008506DD" w:rsidP="00B6410A">
      <w:pPr>
        <w:pStyle w:val="GOSTNormal"/>
      </w:pPr>
      <w:r w:rsidRPr="00BB6AC9">
        <w:t>При длительном бездействии сеанса ППО «</w:t>
      </w:r>
      <w:r w:rsidR="00836751" w:rsidRPr="00BB6AC9">
        <w:t>Модуль НСИ</w:t>
      </w:r>
      <w:r w:rsidRPr="00BB6AC9">
        <w:t xml:space="preserve">» выведет сообщение о неактивности данного сеанса. Для устранения этой ошибки Пользователю необходимо обновить сеанс с помощью кнопки </w:t>
      </w:r>
      <w:r w:rsidRPr="00BB6AC9">
        <w:rPr>
          <w:noProof/>
        </w:rPr>
        <w:drawing>
          <wp:inline distT="0" distB="0" distL="0" distR="0" wp14:anchorId="7168897F" wp14:editId="526FD14F">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BB6AC9">
        <w:t xml:space="preserve"> «Обновить эту страницу». Если выполненные действия не позволяют продолжить работу, необходимо перелогиниться в Системе «Электронный бюджет». Сделать это необходимо после очистки истории, кэша и других данных в выбранном браузере. Сделать это </w:t>
      </w:r>
      <w:r w:rsidR="008544AA" w:rsidRPr="00BB6AC9">
        <w:t>необходимо</w:t>
      </w:r>
      <w:r w:rsidRPr="00BB6AC9">
        <w:t xml:space="preserve"> одним из следующих способов.</w:t>
      </w:r>
    </w:p>
    <w:p w:rsidR="008506DD" w:rsidRPr="00BB6AC9" w:rsidRDefault="008506DD" w:rsidP="0022793F">
      <w:pPr>
        <w:pStyle w:val="45"/>
      </w:pPr>
      <w:bookmarkStart w:id="306" w:name="_Toc429138212"/>
      <w:bookmarkStart w:id="307" w:name="_Toc429139210"/>
      <w:bookmarkStart w:id="308" w:name="_Toc115888693"/>
      <w:r w:rsidRPr="00BB6AC9">
        <w:t>«Удаление» данных в Internet Explorer</w:t>
      </w:r>
      <w:bookmarkEnd w:id="306"/>
      <w:bookmarkEnd w:id="307"/>
      <w:bookmarkEnd w:id="308"/>
    </w:p>
    <w:p w:rsidR="008506DD" w:rsidRPr="00BB6AC9" w:rsidRDefault="008506DD" w:rsidP="00B6410A">
      <w:pPr>
        <w:pStyle w:val="GOSTNormal"/>
      </w:pPr>
      <w:r w:rsidRPr="00BB6AC9">
        <w:t>Для доступа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на кнопку «Удалить». Откроется новое диалоговое окно «Удаление» истории обзора».</w:t>
      </w:r>
    </w:p>
    <w:p w:rsidR="008506DD" w:rsidRPr="00BB6AC9" w:rsidRDefault="008506DD" w:rsidP="00B6410A">
      <w:pPr>
        <w:pStyle w:val="GOSTNormal"/>
      </w:pPr>
      <w:r w:rsidRPr="00BB6AC9">
        <w:t>Пользователям для очистки доступны следующие параметры:</w:t>
      </w:r>
    </w:p>
    <w:p w:rsidR="008506DD" w:rsidRPr="00BB6AC9" w:rsidRDefault="008506DD" w:rsidP="00B6410A">
      <w:pPr>
        <w:pStyle w:val="GOSTListmark1"/>
      </w:pPr>
      <w:r w:rsidRPr="00BB6AC9">
        <w:t>Временные файлы интернет;</w:t>
      </w:r>
    </w:p>
    <w:p w:rsidR="008506DD" w:rsidRPr="00BB6AC9" w:rsidRDefault="008506DD" w:rsidP="00B6410A">
      <w:pPr>
        <w:pStyle w:val="GOSTListmark1"/>
      </w:pPr>
      <w:r w:rsidRPr="00BB6AC9">
        <w:lastRenderedPageBreak/>
        <w:t>Куки-файлы;</w:t>
      </w:r>
    </w:p>
    <w:p w:rsidR="008506DD" w:rsidRPr="00BB6AC9" w:rsidRDefault="008506DD" w:rsidP="00B6410A">
      <w:pPr>
        <w:pStyle w:val="GOSTListmark1"/>
      </w:pPr>
      <w:r w:rsidRPr="00BB6AC9">
        <w:t>Журнал;</w:t>
      </w:r>
    </w:p>
    <w:p w:rsidR="008506DD" w:rsidRPr="00BB6AC9" w:rsidRDefault="008506DD" w:rsidP="00B6410A">
      <w:pPr>
        <w:pStyle w:val="GOSTListmark1"/>
      </w:pPr>
      <w:r w:rsidRPr="00BB6AC9">
        <w:t>Журнал загрузок;</w:t>
      </w:r>
    </w:p>
    <w:p w:rsidR="008506DD" w:rsidRPr="00BB6AC9" w:rsidRDefault="008506DD" w:rsidP="00B6410A">
      <w:pPr>
        <w:pStyle w:val="GOSTListmark1"/>
      </w:pPr>
      <w:r w:rsidRPr="00BB6AC9">
        <w:t>Данные веб-форм;</w:t>
      </w:r>
    </w:p>
    <w:p w:rsidR="008506DD" w:rsidRPr="00BB6AC9" w:rsidRDefault="008506DD" w:rsidP="00B6410A">
      <w:pPr>
        <w:pStyle w:val="GOSTListmark1"/>
      </w:pPr>
      <w:r w:rsidRPr="00BB6AC9">
        <w:t>Пароли;</w:t>
      </w:r>
    </w:p>
    <w:p w:rsidR="008506DD" w:rsidRPr="00BB6AC9" w:rsidRDefault="008506DD" w:rsidP="00B6410A">
      <w:pPr>
        <w:pStyle w:val="GOSTListmark1"/>
      </w:pPr>
      <w:r w:rsidRPr="00BB6AC9">
        <w:t>Данные фильтрации ActiveX и защиты от слежения.</w:t>
      </w:r>
    </w:p>
    <w:p w:rsidR="008506DD" w:rsidRPr="00BB6AC9" w:rsidRDefault="008506DD" w:rsidP="00B6410A">
      <w:pPr>
        <w:pStyle w:val="GOSTNormal"/>
      </w:pPr>
      <w:r w:rsidRPr="00BB6AC9">
        <w:t>После выбора следует нажать на кнопку «Удалить».</w:t>
      </w:r>
    </w:p>
    <w:p w:rsidR="008506DD" w:rsidRPr="00BB6AC9" w:rsidRDefault="008506DD" w:rsidP="0022793F">
      <w:pPr>
        <w:pStyle w:val="45"/>
      </w:pPr>
      <w:bookmarkStart w:id="309" w:name="_Toc429138214"/>
      <w:bookmarkStart w:id="310" w:name="_Toc429139212"/>
      <w:bookmarkStart w:id="311" w:name="_Toc115888694"/>
      <w:r w:rsidRPr="00BB6AC9">
        <w:t>Очистка данных в Mozilla Firefox</w:t>
      </w:r>
      <w:bookmarkEnd w:id="309"/>
      <w:bookmarkEnd w:id="310"/>
      <w:bookmarkEnd w:id="311"/>
    </w:p>
    <w:p w:rsidR="008506DD" w:rsidRPr="00BB6AC9" w:rsidRDefault="008506DD" w:rsidP="00B6410A">
      <w:pPr>
        <w:pStyle w:val="GOSTNormal"/>
      </w:pPr>
      <w:r w:rsidRPr="00BB6AC9">
        <w:t>Необходимо зайти в «Меню (Firefox)» -&gt; «Журнал» -&gt; «Удалить историю». Или нажать CTRL+SHIFT+DEL на клавиатуре. Откроется окно «Удаление» недавней истории». В диалоговом окне можно выбрать данные, которые будут удалены. Для того необходимо нажать на кнопку «Подробности». Появится выпадающее меню, в котором можно выбрать для удаления:</w:t>
      </w:r>
    </w:p>
    <w:p w:rsidR="008506DD" w:rsidRPr="00BB6AC9" w:rsidRDefault="008506DD" w:rsidP="00B6410A">
      <w:pPr>
        <w:pStyle w:val="GOSTListmark1"/>
      </w:pPr>
      <w:r w:rsidRPr="00BB6AC9">
        <w:t>Журнал посещений и загрузок;</w:t>
      </w:r>
    </w:p>
    <w:p w:rsidR="008506DD" w:rsidRPr="00BB6AC9" w:rsidRDefault="008506DD" w:rsidP="00B6410A">
      <w:pPr>
        <w:pStyle w:val="GOSTListmark1"/>
      </w:pPr>
      <w:r w:rsidRPr="00BB6AC9">
        <w:t>Журнал форм и поиска;</w:t>
      </w:r>
    </w:p>
    <w:p w:rsidR="008506DD" w:rsidRPr="00BB6AC9" w:rsidRDefault="008506DD" w:rsidP="00B6410A">
      <w:pPr>
        <w:pStyle w:val="GOSTListmark1"/>
      </w:pPr>
      <w:r w:rsidRPr="00BB6AC9">
        <w:t>Куки;</w:t>
      </w:r>
    </w:p>
    <w:p w:rsidR="008506DD" w:rsidRPr="00BB6AC9" w:rsidRDefault="008506DD" w:rsidP="00B6410A">
      <w:pPr>
        <w:pStyle w:val="GOSTListmark1"/>
      </w:pPr>
      <w:r w:rsidRPr="00BB6AC9">
        <w:t>Кэш;</w:t>
      </w:r>
    </w:p>
    <w:p w:rsidR="008506DD" w:rsidRPr="00BB6AC9" w:rsidRDefault="008506DD" w:rsidP="00B6410A">
      <w:pPr>
        <w:pStyle w:val="GOSTListmark1"/>
      </w:pPr>
      <w:r w:rsidRPr="00BB6AC9">
        <w:t>Активные сеансы;</w:t>
      </w:r>
    </w:p>
    <w:p w:rsidR="008506DD" w:rsidRPr="00BB6AC9" w:rsidRDefault="008506DD" w:rsidP="00B6410A">
      <w:pPr>
        <w:pStyle w:val="GOSTListmark1"/>
      </w:pPr>
      <w:r w:rsidRPr="00BB6AC9">
        <w:t>Данные автономных сайтов и Настройки сайтов (последние два пункта отключены по умолчанию).</w:t>
      </w:r>
    </w:p>
    <w:p w:rsidR="008506DD" w:rsidRPr="00BB6AC9" w:rsidRDefault="008506DD" w:rsidP="00B6410A">
      <w:pPr>
        <w:pStyle w:val="GOSTNormal"/>
      </w:pPr>
      <w:r w:rsidRPr="00BB6AC9">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8506DD" w:rsidRPr="00BB6AC9" w:rsidRDefault="008506DD" w:rsidP="00B6410A">
      <w:pPr>
        <w:pStyle w:val="GOSTListmark1"/>
      </w:pPr>
      <w:r w:rsidRPr="00BB6AC9">
        <w:t>За последний час;</w:t>
      </w:r>
    </w:p>
    <w:p w:rsidR="008506DD" w:rsidRPr="00BB6AC9" w:rsidRDefault="008506DD" w:rsidP="00B6410A">
      <w:pPr>
        <w:pStyle w:val="GOSTListmark1"/>
      </w:pPr>
      <w:r w:rsidRPr="00BB6AC9">
        <w:t>За последние два часа;</w:t>
      </w:r>
    </w:p>
    <w:p w:rsidR="008506DD" w:rsidRPr="00BB6AC9" w:rsidRDefault="008506DD" w:rsidP="00B6410A">
      <w:pPr>
        <w:pStyle w:val="GOSTListmark1"/>
      </w:pPr>
      <w:r w:rsidRPr="00BB6AC9">
        <w:t>За последние четыре часа; За сегодня;</w:t>
      </w:r>
    </w:p>
    <w:p w:rsidR="008506DD" w:rsidRPr="00BB6AC9" w:rsidRDefault="008506DD" w:rsidP="00B6410A">
      <w:pPr>
        <w:pStyle w:val="GOSTListmark1"/>
      </w:pPr>
      <w:r w:rsidRPr="00BB6AC9">
        <w:t>Всё.</w:t>
      </w:r>
    </w:p>
    <w:p w:rsidR="008506DD" w:rsidRPr="00BB6AC9" w:rsidRDefault="008506DD" w:rsidP="00B6410A">
      <w:pPr>
        <w:pStyle w:val="GOSTNormal"/>
      </w:pPr>
      <w:r w:rsidRPr="00BB6AC9">
        <w:t>После выбора необходимых параметров следует нажать на кнопку «Удалить сейчас». Пользовательские данные в Firefox будут удалены.</w:t>
      </w:r>
    </w:p>
    <w:p w:rsidR="008506DD" w:rsidRPr="00BB6AC9" w:rsidRDefault="008506DD" w:rsidP="00F83C54">
      <w:pPr>
        <w:pStyle w:val="38"/>
      </w:pPr>
      <w:bookmarkStart w:id="312" w:name="_Toc478574689"/>
      <w:bookmarkStart w:id="313" w:name="_Toc489894295"/>
      <w:bookmarkStart w:id="314" w:name="_Toc115888695"/>
      <w:r w:rsidRPr="00BB6AC9">
        <w:t>Действия в случае отказа работы Системы</w:t>
      </w:r>
      <w:bookmarkStart w:id="315" w:name="_Toc429138216"/>
      <w:bookmarkStart w:id="316" w:name="_Toc429139214"/>
      <w:bookmarkEnd w:id="312"/>
      <w:bookmarkEnd w:id="313"/>
      <w:bookmarkEnd w:id="314"/>
    </w:p>
    <w:bookmarkEnd w:id="315"/>
    <w:bookmarkEnd w:id="316"/>
    <w:p w:rsidR="008506DD" w:rsidRPr="00BB6AC9" w:rsidRDefault="008506DD" w:rsidP="00F54824">
      <w:pPr>
        <w:pStyle w:val="GOSTNormal"/>
      </w:pPr>
      <w:r w:rsidRPr="00BB6AC9">
        <w:t>В случае появления сообщений с заголовком «Ошибка» во время работы Пользователя в текущем сеансе следует обрати</w:t>
      </w:r>
      <w:r w:rsidR="001106CB" w:rsidRPr="00BB6AC9">
        <w:t xml:space="preserve">ться в Единый контактный центр </w:t>
      </w:r>
      <w:r w:rsidRPr="00BB6AC9">
        <w:t xml:space="preserve">по вопросам оказания технической поддержки Системы «Электронный бюджет», приложив скриншот и текст сообщения. </w:t>
      </w:r>
    </w:p>
    <w:p w:rsidR="008506DD" w:rsidRPr="00BB6AC9" w:rsidRDefault="008506DD" w:rsidP="00F54824">
      <w:pPr>
        <w:pStyle w:val="GOSTNormalWithout"/>
      </w:pPr>
      <w:r w:rsidRPr="00BB6AC9">
        <w:t>Ниже приведен перечень возможных ошибок:</w:t>
      </w:r>
    </w:p>
    <w:p w:rsidR="008506DD" w:rsidRPr="00BB6AC9" w:rsidRDefault="008506DD" w:rsidP="00F54824">
      <w:pPr>
        <w:pStyle w:val="GOSTListmark1"/>
      </w:pPr>
      <w:r w:rsidRPr="00BB6AC9">
        <w:t>Не отображается навигация на портале закрытой части Системы «Электронный бюджет» под логином Пользователя.</w:t>
      </w:r>
    </w:p>
    <w:p w:rsidR="008506DD" w:rsidRPr="00BB6AC9" w:rsidRDefault="008506DD" w:rsidP="00F54824">
      <w:pPr>
        <w:pStyle w:val="GOSTListmark1"/>
        <w:rPr>
          <w:lang w:val="en-US"/>
        </w:rPr>
      </w:pPr>
      <w:r w:rsidRPr="00BB6AC9">
        <w:t>При</w:t>
      </w:r>
      <w:r w:rsidRPr="00BB6AC9">
        <w:rPr>
          <w:lang w:val="en-US"/>
        </w:rPr>
        <w:t xml:space="preserve"> </w:t>
      </w:r>
      <w:r w:rsidRPr="00BB6AC9">
        <w:t>открытии</w:t>
      </w:r>
      <w:r w:rsidRPr="00BB6AC9">
        <w:rPr>
          <w:lang w:val="en-US"/>
        </w:rPr>
        <w:t xml:space="preserve"> </w:t>
      </w:r>
      <w:r w:rsidRPr="00BB6AC9">
        <w:t>интерфейса</w:t>
      </w:r>
      <w:r w:rsidRPr="00BB6AC9">
        <w:rPr>
          <w:lang w:val="en-US"/>
        </w:rPr>
        <w:t xml:space="preserve"> </w:t>
      </w:r>
      <w:r w:rsidRPr="00BB6AC9">
        <w:t>ошибка</w:t>
      </w:r>
      <w:r w:rsidRPr="00BB6AC9">
        <w:rPr>
          <w:lang w:val="en-US"/>
        </w:rPr>
        <w:t xml:space="preserve"> «Remote Portlet Connection Refused».</w:t>
      </w:r>
    </w:p>
    <w:p w:rsidR="008506DD" w:rsidRPr="00BB6AC9" w:rsidRDefault="008506DD" w:rsidP="00F54824">
      <w:pPr>
        <w:pStyle w:val="GOSTListmark1"/>
      </w:pPr>
      <w:r w:rsidRPr="00BB6AC9">
        <w:t>Пользователь не видит введенные данные.</w:t>
      </w:r>
    </w:p>
    <w:p w:rsidR="008506DD" w:rsidRPr="00BB6AC9" w:rsidRDefault="008506DD" w:rsidP="00F54824">
      <w:pPr>
        <w:pStyle w:val="GOSTListmark1"/>
      </w:pPr>
      <w:r w:rsidRPr="00BB6AC9">
        <w:t>Ошибка при подписании ЭП. Не найден список отозванных сертификатов.</w:t>
      </w:r>
    </w:p>
    <w:p w:rsidR="008506DD" w:rsidRPr="00BB6AC9" w:rsidRDefault="008506DD" w:rsidP="00F54824">
      <w:pPr>
        <w:pStyle w:val="GOSTListmark1"/>
      </w:pPr>
      <w:r w:rsidRPr="00BB6AC9">
        <w:t>Нет прав для создания документа</w:t>
      </w:r>
      <w:r w:rsidR="00F54824" w:rsidRPr="00BB6AC9">
        <w:t xml:space="preserve"> (рис. </w:t>
      </w:r>
      <w:r w:rsidR="00D70220" w:rsidRPr="00BB6AC9">
        <w:fldChar w:fldCharType="begin"/>
      </w:r>
      <w:r w:rsidR="00F54824" w:rsidRPr="00BB6AC9">
        <w:instrText xml:space="preserve"> REF _Ref530322388 \h </w:instrText>
      </w:r>
      <w:r w:rsidR="00577283" w:rsidRPr="00BB6AC9">
        <w:instrText xml:space="preserve"> \* MERGEFORMAT </w:instrText>
      </w:r>
      <w:r w:rsidR="00D70220" w:rsidRPr="00BB6AC9">
        <w:fldChar w:fldCharType="separate"/>
      </w:r>
      <w:r w:rsidR="00050288">
        <w:rPr>
          <w:noProof/>
        </w:rPr>
        <w:t>28</w:t>
      </w:r>
      <w:r w:rsidR="00D70220" w:rsidRPr="00BB6AC9">
        <w:fldChar w:fldCharType="end"/>
      </w:r>
      <w:r w:rsidR="00F54824" w:rsidRPr="00BB6AC9">
        <w:t>).</w:t>
      </w:r>
    </w:p>
    <w:p w:rsidR="008506DD" w:rsidRPr="00BB6AC9" w:rsidRDefault="008506DD" w:rsidP="00F54824">
      <w:pPr>
        <w:pStyle w:val="GOSTFigure"/>
      </w:pPr>
      <w:r w:rsidRPr="00BB6AC9">
        <w:rPr>
          <w:noProof/>
          <w:shd w:val="clear" w:color="auto" w:fill="FFFFFF"/>
        </w:rPr>
        <w:lastRenderedPageBreak/>
        <w:drawing>
          <wp:inline distT="0" distB="0" distL="0" distR="0" wp14:anchorId="26BDAD6D" wp14:editId="55B2ED63">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317" w:name="_Ref489874273"/>
    <w:bookmarkStart w:id="318" w:name="_Ref489874253"/>
    <w:bookmarkStart w:id="319" w:name="_Toc523327071"/>
    <w:bookmarkStart w:id="320" w:name="_Toc523335229"/>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1" w:name="_Ref530322388"/>
      <w:bookmarkStart w:id="322" w:name="_Toc111111686"/>
      <w:r w:rsidR="00050288">
        <w:rPr>
          <w:noProof/>
        </w:rPr>
        <w:t>28</w:t>
      </w:r>
      <w:bookmarkEnd w:id="321"/>
      <w:r w:rsidRPr="00BB6AC9">
        <w:fldChar w:fldCharType="end"/>
      </w:r>
      <w:bookmarkEnd w:id="317"/>
      <w:r w:rsidR="00F54824" w:rsidRPr="00BB6AC9">
        <w:t>.</w:t>
      </w:r>
      <w:r w:rsidR="008506DD" w:rsidRPr="00BB6AC9">
        <w:t xml:space="preserve"> Ошибка «Нет прав для создания документа»</w:t>
      </w:r>
      <w:bookmarkEnd w:id="318"/>
      <w:bookmarkEnd w:id="319"/>
      <w:bookmarkEnd w:id="320"/>
      <w:bookmarkEnd w:id="322"/>
    </w:p>
    <w:p w:rsidR="008506DD" w:rsidRPr="00BB6AC9" w:rsidRDefault="008506DD" w:rsidP="00F54824">
      <w:pPr>
        <w:pStyle w:val="GOSTListmark1"/>
      </w:pPr>
      <w:r w:rsidRPr="00BB6AC9">
        <w:t>Ошибка при открытии формуляров</w:t>
      </w:r>
      <w:r w:rsidR="00F54824" w:rsidRPr="00BB6AC9">
        <w:t xml:space="preserve"> (рис. </w:t>
      </w:r>
      <w:r w:rsidR="00D70220" w:rsidRPr="00BB6AC9">
        <w:fldChar w:fldCharType="begin"/>
      </w:r>
      <w:r w:rsidR="00F54824" w:rsidRPr="00BB6AC9">
        <w:instrText xml:space="preserve"> REF _Ref530322458 \h </w:instrText>
      </w:r>
      <w:r w:rsidR="00577283" w:rsidRPr="00BB6AC9">
        <w:instrText xml:space="preserve"> \* MERGEFORMAT </w:instrText>
      </w:r>
      <w:r w:rsidR="00D70220" w:rsidRPr="00BB6AC9">
        <w:fldChar w:fldCharType="separate"/>
      </w:r>
      <w:r w:rsidR="00050288">
        <w:rPr>
          <w:noProof/>
        </w:rPr>
        <w:t>29</w:t>
      </w:r>
      <w:r w:rsidR="00D70220" w:rsidRPr="00BB6AC9">
        <w:fldChar w:fldCharType="end"/>
      </w:r>
      <w:r w:rsidR="00F54824" w:rsidRPr="00BB6AC9">
        <w:t xml:space="preserve">, </w:t>
      </w:r>
      <w:r w:rsidR="00D70220" w:rsidRPr="00BB6AC9">
        <w:fldChar w:fldCharType="begin"/>
      </w:r>
      <w:r w:rsidR="00F54824" w:rsidRPr="00BB6AC9">
        <w:instrText xml:space="preserve"> REF _Ref530322496 \h </w:instrText>
      </w:r>
      <w:r w:rsidR="00577283" w:rsidRPr="00BB6AC9">
        <w:instrText xml:space="preserve"> \* MERGEFORMAT </w:instrText>
      </w:r>
      <w:r w:rsidR="00D70220" w:rsidRPr="00BB6AC9">
        <w:fldChar w:fldCharType="separate"/>
      </w:r>
      <w:r w:rsidR="00050288">
        <w:rPr>
          <w:noProof/>
        </w:rPr>
        <w:t>30</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C49D10C" wp14:editId="46E58A48">
            <wp:extent cx="2190750" cy="838200"/>
            <wp:effectExtent l="19050" t="19050" r="19050" b="1905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90750" cy="838200"/>
                    </a:xfrm>
                    <a:prstGeom prst="rect">
                      <a:avLst/>
                    </a:prstGeom>
                    <a:solidFill>
                      <a:srgbClr val="FFFFFF"/>
                    </a:solidFill>
                    <a:ln w="6350" cmpd="sng">
                      <a:solidFill>
                        <a:srgbClr val="000000"/>
                      </a:solidFill>
                      <a:miter lim="800000"/>
                      <a:headEnd/>
                      <a:tailEnd/>
                    </a:ln>
                    <a:effectLst/>
                  </pic:spPr>
                </pic:pic>
              </a:graphicData>
            </a:graphic>
          </wp:inline>
        </w:drawing>
      </w:r>
    </w:p>
    <w:bookmarkStart w:id="323" w:name="_Toc523327072"/>
    <w:bookmarkStart w:id="324" w:name="_Toc523335230"/>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5" w:name="_Ref530322458"/>
      <w:bookmarkStart w:id="326" w:name="_Toc111111687"/>
      <w:r w:rsidR="00050288">
        <w:rPr>
          <w:noProof/>
        </w:rPr>
        <w:t>29</w:t>
      </w:r>
      <w:bookmarkEnd w:id="325"/>
      <w:r w:rsidRPr="00BB6AC9">
        <w:fldChar w:fldCharType="end"/>
      </w:r>
      <w:r w:rsidR="00F54824" w:rsidRPr="00BB6AC9">
        <w:t>.</w:t>
      </w:r>
      <w:r w:rsidR="008506DD" w:rsidRPr="00BB6AC9">
        <w:t xml:space="preserve"> Ошибка при открытии формуляров</w:t>
      </w:r>
      <w:bookmarkEnd w:id="323"/>
      <w:bookmarkEnd w:id="324"/>
      <w:bookmarkEnd w:id="326"/>
    </w:p>
    <w:p w:rsidR="008506DD" w:rsidRPr="00BB6AC9" w:rsidRDefault="008506DD" w:rsidP="00F54824">
      <w:pPr>
        <w:pStyle w:val="GOSTFigure"/>
      </w:pPr>
      <w:r w:rsidRPr="00BB6AC9">
        <w:rPr>
          <w:noProof/>
        </w:rPr>
        <w:drawing>
          <wp:inline distT="0" distB="0" distL="0" distR="0" wp14:anchorId="6EF6CC96" wp14:editId="0D138DEE">
            <wp:extent cx="3886200" cy="1000125"/>
            <wp:effectExtent l="19050" t="19050" r="19050" b="28575"/>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86200" cy="1000125"/>
                    </a:xfrm>
                    <a:prstGeom prst="rect">
                      <a:avLst/>
                    </a:prstGeom>
                    <a:solidFill>
                      <a:srgbClr val="FFFFFF"/>
                    </a:solidFill>
                    <a:ln w="6350" cmpd="sng">
                      <a:solidFill>
                        <a:srgbClr val="000000"/>
                      </a:solidFill>
                      <a:miter lim="800000"/>
                      <a:headEnd/>
                      <a:tailEnd/>
                    </a:ln>
                    <a:effectLst/>
                  </pic:spPr>
                </pic:pic>
              </a:graphicData>
            </a:graphic>
          </wp:inline>
        </w:drawing>
      </w:r>
    </w:p>
    <w:bookmarkStart w:id="327" w:name="_Toc523327073"/>
    <w:bookmarkStart w:id="328" w:name="_Toc523335231"/>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9" w:name="_Ref530322496"/>
      <w:bookmarkStart w:id="330" w:name="_Toc111111688"/>
      <w:r w:rsidR="00050288">
        <w:rPr>
          <w:noProof/>
        </w:rPr>
        <w:t>30</w:t>
      </w:r>
      <w:bookmarkEnd w:id="329"/>
      <w:r w:rsidRPr="00BB6AC9">
        <w:fldChar w:fldCharType="end"/>
      </w:r>
      <w:r w:rsidR="00F54824" w:rsidRPr="00BB6AC9">
        <w:t>.</w:t>
      </w:r>
      <w:r w:rsidR="008506DD" w:rsidRPr="00BB6AC9">
        <w:t xml:space="preserve"> Ошибка при открытии формуляров</w:t>
      </w:r>
      <w:bookmarkEnd w:id="327"/>
      <w:bookmarkEnd w:id="328"/>
      <w:bookmarkEnd w:id="330"/>
    </w:p>
    <w:p w:rsidR="008506DD" w:rsidRPr="00BB6AC9" w:rsidRDefault="008506DD" w:rsidP="00F54824">
      <w:pPr>
        <w:pStyle w:val="GOSTListmark1"/>
      </w:pPr>
      <w:r w:rsidRPr="00BB6AC9">
        <w:t>Ошибка при открытии фильтр-папок</w:t>
      </w:r>
      <w:r w:rsidR="00F54824" w:rsidRPr="00BB6AC9">
        <w:t xml:space="preserve"> (рис. </w:t>
      </w:r>
      <w:r w:rsidR="00D70220" w:rsidRPr="00BB6AC9">
        <w:fldChar w:fldCharType="begin"/>
      </w:r>
      <w:r w:rsidR="00F54824" w:rsidRPr="00BB6AC9">
        <w:instrText xml:space="preserve"> REF _Ref530322534 \h </w:instrText>
      </w:r>
      <w:r w:rsidR="00577283" w:rsidRPr="00BB6AC9">
        <w:instrText xml:space="preserve"> \* MERGEFORMAT </w:instrText>
      </w:r>
      <w:r w:rsidR="00D70220" w:rsidRPr="00BB6AC9">
        <w:fldChar w:fldCharType="separate"/>
      </w:r>
      <w:r w:rsidR="00050288">
        <w:rPr>
          <w:noProof/>
        </w:rPr>
        <w:t>31</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238AB9E" wp14:editId="131CA32B">
            <wp:extent cx="2466975" cy="990600"/>
            <wp:effectExtent l="19050" t="19050" r="28575" b="1905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66975" cy="990600"/>
                    </a:xfrm>
                    <a:prstGeom prst="rect">
                      <a:avLst/>
                    </a:prstGeom>
                    <a:solidFill>
                      <a:srgbClr val="FFFFFF"/>
                    </a:solidFill>
                    <a:ln w="6350" cmpd="sng">
                      <a:solidFill>
                        <a:srgbClr val="000000"/>
                      </a:solidFill>
                      <a:miter lim="800000"/>
                      <a:headEnd/>
                      <a:tailEnd/>
                    </a:ln>
                    <a:effectLst/>
                  </pic:spPr>
                </pic:pic>
              </a:graphicData>
            </a:graphic>
          </wp:inline>
        </w:drawing>
      </w:r>
    </w:p>
    <w:bookmarkStart w:id="331" w:name="_Toc523327074"/>
    <w:bookmarkStart w:id="332" w:name="_Toc523335232"/>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33" w:name="_Ref530322534"/>
      <w:bookmarkStart w:id="334" w:name="_Toc111111689"/>
      <w:r w:rsidR="00050288">
        <w:rPr>
          <w:noProof/>
        </w:rPr>
        <w:t>31</w:t>
      </w:r>
      <w:bookmarkEnd w:id="333"/>
      <w:r w:rsidRPr="00BB6AC9">
        <w:fldChar w:fldCharType="end"/>
      </w:r>
      <w:r w:rsidR="00F54824" w:rsidRPr="00BB6AC9">
        <w:t>.</w:t>
      </w:r>
      <w:r w:rsidR="008506DD" w:rsidRPr="00BB6AC9">
        <w:t xml:space="preserve"> Ошибка при открытии фильтр-папок</w:t>
      </w:r>
      <w:bookmarkEnd w:id="331"/>
      <w:bookmarkEnd w:id="332"/>
      <w:bookmarkEnd w:id="334"/>
    </w:p>
    <w:p w:rsidR="008506DD" w:rsidRPr="00BB6AC9" w:rsidRDefault="008506DD" w:rsidP="00F54824">
      <w:pPr>
        <w:pStyle w:val="GOSTListmark1"/>
        <w:keepNext/>
      </w:pPr>
      <w:r w:rsidRPr="00BB6AC9">
        <w:t>Ошибка плагина Java</w:t>
      </w:r>
      <w:r w:rsidR="00F54824" w:rsidRPr="00BB6AC9">
        <w:t xml:space="preserve"> (рис. </w:t>
      </w:r>
      <w:r w:rsidR="00EF548E" w:rsidRPr="00BB6AC9">
        <w:fldChar w:fldCharType="begin"/>
      </w:r>
      <w:r w:rsidR="00EF548E" w:rsidRPr="00BB6AC9">
        <w:instrText xml:space="preserve"> REF _Ref530322566 \h  \* MERGEFORMAT </w:instrText>
      </w:r>
      <w:r w:rsidR="00EF548E" w:rsidRPr="00BB6AC9">
        <w:fldChar w:fldCharType="separate"/>
      </w:r>
      <w:r w:rsidR="00050288">
        <w:t>32</w:t>
      </w:r>
      <w:r w:rsidR="00EF548E"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CAC6922" wp14:editId="0D4A2641">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335" w:name="_Toc523327075"/>
    <w:bookmarkStart w:id="336" w:name="_Toc523335233"/>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37" w:name="_Ref530322566"/>
      <w:bookmarkStart w:id="338" w:name="_Toc111111690"/>
      <w:r w:rsidR="00050288">
        <w:rPr>
          <w:noProof/>
        </w:rPr>
        <w:t>32</w:t>
      </w:r>
      <w:bookmarkEnd w:id="337"/>
      <w:r w:rsidRPr="00BB6AC9">
        <w:fldChar w:fldCharType="end"/>
      </w:r>
      <w:r w:rsidR="00F54824" w:rsidRPr="00BB6AC9">
        <w:t xml:space="preserve">. </w:t>
      </w:r>
      <w:r w:rsidR="008506DD" w:rsidRPr="00BB6AC9">
        <w:t>Ошибка плагина Java</w:t>
      </w:r>
      <w:bookmarkEnd w:id="335"/>
      <w:bookmarkEnd w:id="336"/>
      <w:bookmarkEnd w:id="338"/>
    </w:p>
    <w:p w:rsidR="008506DD" w:rsidRPr="00BB6AC9" w:rsidRDefault="008506DD" w:rsidP="00F54824">
      <w:pPr>
        <w:pStyle w:val="GOSTListmark1"/>
      </w:pPr>
      <w:r w:rsidRPr="00BB6AC9">
        <w:t>Ошибка при работе Меню</w:t>
      </w:r>
      <w:r w:rsidR="00F54824" w:rsidRPr="00BB6AC9">
        <w:t xml:space="preserve"> (рис. </w:t>
      </w:r>
      <w:r w:rsidR="00D70220" w:rsidRPr="00BB6AC9">
        <w:fldChar w:fldCharType="begin"/>
      </w:r>
      <w:r w:rsidR="00F54824" w:rsidRPr="00BB6AC9">
        <w:instrText xml:space="preserve"> REF _Ref530322685 \h </w:instrText>
      </w:r>
      <w:r w:rsidR="00577283" w:rsidRPr="00BB6AC9">
        <w:instrText xml:space="preserve"> \* MERGEFORMAT </w:instrText>
      </w:r>
      <w:r w:rsidR="00D70220" w:rsidRPr="00BB6AC9">
        <w:fldChar w:fldCharType="separate"/>
      </w:r>
      <w:r w:rsidR="00050288">
        <w:rPr>
          <w:noProof/>
        </w:rPr>
        <w:t>33</w:t>
      </w:r>
      <w:r w:rsidR="00D70220" w:rsidRPr="00BB6AC9">
        <w:fldChar w:fldCharType="end"/>
      </w:r>
      <w:r w:rsidR="00F54824" w:rsidRPr="00BB6AC9">
        <w:t>).</w:t>
      </w:r>
    </w:p>
    <w:p w:rsidR="008506DD" w:rsidRPr="00BB6AC9" w:rsidRDefault="008506DD" w:rsidP="00F54824">
      <w:pPr>
        <w:pStyle w:val="GOSTFigure"/>
      </w:pPr>
      <w:r w:rsidRPr="00BB6AC9">
        <w:rPr>
          <w:noProof/>
        </w:rPr>
        <w:lastRenderedPageBreak/>
        <w:drawing>
          <wp:inline distT="0" distB="0" distL="0" distR="0" wp14:anchorId="70AA4A7A" wp14:editId="4FF8135F">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339" w:name="_Toc523327076"/>
    <w:bookmarkStart w:id="340" w:name="_Toc523335234"/>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1" w:name="_Ref530322685"/>
      <w:bookmarkStart w:id="342" w:name="_Toc111111691"/>
      <w:r w:rsidR="00050288">
        <w:rPr>
          <w:noProof/>
        </w:rPr>
        <w:t>33</w:t>
      </w:r>
      <w:bookmarkEnd w:id="341"/>
      <w:r w:rsidRPr="00BB6AC9">
        <w:fldChar w:fldCharType="end"/>
      </w:r>
      <w:r w:rsidR="00F54824" w:rsidRPr="00BB6AC9">
        <w:t>.</w:t>
      </w:r>
      <w:r w:rsidR="008506DD" w:rsidRPr="00BB6AC9">
        <w:t xml:space="preserve"> Ошибка при работе Меню</w:t>
      </w:r>
      <w:bookmarkEnd w:id="339"/>
      <w:bookmarkEnd w:id="340"/>
      <w:bookmarkEnd w:id="342"/>
    </w:p>
    <w:p w:rsidR="008506DD" w:rsidRPr="00BB6AC9" w:rsidRDefault="008506DD" w:rsidP="00F54824">
      <w:pPr>
        <w:pStyle w:val="GOSTListmark1"/>
      </w:pPr>
      <w:r w:rsidRPr="00BB6AC9">
        <w:t>Ошибка при создании копии документа</w:t>
      </w:r>
      <w:r w:rsidR="00F54824" w:rsidRPr="00BB6AC9">
        <w:t xml:space="preserve"> (рис. </w:t>
      </w:r>
      <w:r w:rsidR="00D70220" w:rsidRPr="00BB6AC9">
        <w:fldChar w:fldCharType="begin"/>
      </w:r>
      <w:r w:rsidR="00F54824" w:rsidRPr="00BB6AC9">
        <w:instrText xml:space="preserve"> REF _Ref530322717 \h </w:instrText>
      </w:r>
      <w:r w:rsidR="00577283" w:rsidRPr="00BB6AC9">
        <w:instrText xml:space="preserve"> \* MERGEFORMAT </w:instrText>
      </w:r>
      <w:r w:rsidR="00D70220" w:rsidRPr="00BB6AC9">
        <w:fldChar w:fldCharType="separate"/>
      </w:r>
      <w:r w:rsidR="00050288">
        <w:rPr>
          <w:noProof/>
        </w:rPr>
        <w:t>34</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B0BF076" wp14:editId="1414CD9D">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343" w:name="_Toc523327077"/>
    <w:bookmarkStart w:id="344" w:name="_Toc523335235"/>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5" w:name="_Ref530322717"/>
      <w:bookmarkStart w:id="346" w:name="_Toc111111692"/>
      <w:r w:rsidR="00050288">
        <w:rPr>
          <w:noProof/>
        </w:rPr>
        <w:t>34</w:t>
      </w:r>
      <w:bookmarkEnd w:id="345"/>
      <w:r w:rsidRPr="00BB6AC9">
        <w:fldChar w:fldCharType="end"/>
      </w:r>
      <w:r w:rsidR="00F54824" w:rsidRPr="00BB6AC9">
        <w:t>.</w:t>
      </w:r>
      <w:r w:rsidR="008506DD" w:rsidRPr="00BB6AC9">
        <w:t xml:space="preserve"> Ошибка при создании копии документа</w:t>
      </w:r>
      <w:bookmarkEnd w:id="343"/>
      <w:bookmarkEnd w:id="344"/>
      <w:bookmarkEnd w:id="346"/>
    </w:p>
    <w:p w:rsidR="008506DD" w:rsidRPr="00BB6AC9" w:rsidRDefault="008506DD" w:rsidP="00F54824">
      <w:pPr>
        <w:pStyle w:val="GOSTListmark1"/>
      </w:pPr>
      <w:r w:rsidRPr="00BB6AC9">
        <w:t>Ошибка печати документа</w:t>
      </w:r>
      <w:r w:rsidR="00F54824" w:rsidRPr="00BB6AC9">
        <w:t xml:space="preserve"> (рис. </w:t>
      </w:r>
      <w:r w:rsidR="00D70220" w:rsidRPr="00BB6AC9">
        <w:fldChar w:fldCharType="begin"/>
      </w:r>
      <w:r w:rsidR="00F54824" w:rsidRPr="00BB6AC9">
        <w:instrText xml:space="preserve"> REF _Ref530322749 \h </w:instrText>
      </w:r>
      <w:r w:rsidR="00577283" w:rsidRPr="00BB6AC9">
        <w:instrText xml:space="preserve"> \* MERGEFORMAT </w:instrText>
      </w:r>
      <w:r w:rsidR="00D70220" w:rsidRPr="00BB6AC9">
        <w:fldChar w:fldCharType="separate"/>
      </w:r>
      <w:r w:rsidR="00050288">
        <w:rPr>
          <w:noProof/>
        </w:rPr>
        <w:t>35</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D20C57E" wp14:editId="6D455B39">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347" w:name="_Toc523327078"/>
    <w:bookmarkStart w:id="348" w:name="_Toc523335236"/>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9" w:name="_Ref530322749"/>
      <w:bookmarkStart w:id="350" w:name="_Toc111111693"/>
      <w:r w:rsidR="00050288">
        <w:rPr>
          <w:noProof/>
        </w:rPr>
        <w:t>35</w:t>
      </w:r>
      <w:bookmarkEnd w:id="349"/>
      <w:r w:rsidRPr="00BB6AC9">
        <w:fldChar w:fldCharType="end"/>
      </w:r>
      <w:r w:rsidR="00F54824" w:rsidRPr="00BB6AC9">
        <w:t>.</w:t>
      </w:r>
      <w:r w:rsidR="008506DD" w:rsidRPr="00BB6AC9">
        <w:t xml:space="preserve"> Ошибка печати документа</w:t>
      </w:r>
      <w:bookmarkEnd w:id="347"/>
      <w:bookmarkEnd w:id="348"/>
      <w:bookmarkEnd w:id="350"/>
    </w:p>
    <w:p w:rsidR="008506DD" w:rsidRPr="00BB6AC9" w:rsidRDefault="008506DD" w:rsidP="00F54824">
      <w:pPr>
        <w:pStyle w:val="GOSTListmark1"/>
        <w:keepNext/>
      </w:pPr>
      <w:r w:rsidRPr="00BB6AC9">
        <w:lastRenderedPageBreak/>
        <w:t>Ошибка при подписании документа ЭП</w:t>
      </w:r>
      <w:r w:rsidR="00F54824" w:rsidRPr="00BB6AC9">
        <w:t xml:space="preserve"> (рис. </w:t>
      </w:r>
      <w:r w:rsidR="00D70220" w:rsidRPr="00BB6AC9">
        <w:fldChar w:fldCharType="begin"/>
      </w:r>
      <w:r w:rsidR="00F54824" w:rsidRPr="00BB6AC9">
        <w:instrText xml:space="preserve"> REF _Ref530322790 \h </w:instrText>
      </w:r>
      <w:r w:rsidR="00577283" w:rsidRPr="00BB6AC9">
        <w:instrText xml:space="preserve"> \* MERGEFORMAT </w:instrText>
      </w:r>
      <w:r w:rsidR="00D70220" w:rsidRPr="00BB6AC9">
        <w:fldChar w:fldCharType="separate"/>
      </w:r>
      <w:r w:rsidR="00050288">
        <w:rPr>
          <w:noProof/>
        </w:rPr>
        <w:t>36</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18C97BA4" wp14:editId="049905A5">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351" w:name="_Toc523327079"/>
    <w:bookmarkStart w:id="352" w:name="_Toc523335237"/>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53" w:name="_Ref530322790"/>
      <w:bookmarkStart w:id="354" w:name="_Toc111111694"/>
      <w:r w:rsidR="00050288">
        <w:rPr>
          <w:noProof/>
        </w:rPr>
        <w:t>36</w:t>
      </w:r>
      <w:bookmarkEnd w:id="353"/>
      <w:r w:rsidRPr="00BB6AC9">
        <w:fldChar w:fldCharType="end"/>
      </w:r>
      <w:r w:rsidR="00F54824" w:rsidRPr="00BB6AC9">
        <w:t>.</w:t>
      </w:r>
      <w:r w:rsidR="008506DD" w:rsidRPr="00BB6AC9">
        <w:t xml:space="preserve"> Ошибка при подписании документа ЭП</w:t>
      </w:r>
      <w:bookmarkEnd w:id="351"/>
      <w:bookmarkEnd w:id="352"/>
      <w:bookmarkEnd w:id="354"/>
    </w:p>
    <w:p w:rsidR="008506DD" w:rsidRPr="00BB6AC9" w:rsidRDefault="008506DD" w:rsidP="00F54824">
      <w:pPr>
        <w:pStyle w:val="GOSTNormalWithout"/>
      </w:pPr>
      <w:r w:rsidRPr="00BB6AC9">
        <w:t>Заявку можно зарегистрировать одним из следующих способов:</w:t>
      </w:r>
    </w:p>
    <w:p w:rsidR="007963F9" w:rsidRPr="00BB6AC9" w:rsidRDefault="007963F9" w:rsidP="00F54824">
      <w:pPr>
        <w:pStyle w:val="GOSTListmark1"/>
      </w:pPr>
      <w:r w:rsidRPr="00BB6AC9">
        <w:t xml:space="preserve">позвонить оператору ЕКЦ ФК по </w:t>
      </w:r>
      <w:bookmarkStart w:id="355" w:name="телефону"/>
      <w:r w:rsidRPr="00BB6AC9">
        <w:t>многоканальному телефон</w:t>
      </w:r>
      <w:bookmarkEnd w:id="355"/>
      <w:r w:rsidRPr="00BB6AC9">
        <w:t>у 8 (800) 222-27-77;</w:t>
      </w:r>
    </w:p>
    <w:p w:rsidR="007963F9" w:rsidRPr="00BB6AC9" w:rsidRDefault="007963F9" w:rsidP="00F54824">
      <w:pPr>
        <w:pStyle w:val="GOSTListmark1"/>
      </w:pPr>
      <w:r w:rsidRPr="00BB6AC9">
        <w:t>отправить электронное письмо на адрес support_EB@roskazna.ru;</w:t>
      </w:r>
    </w:p>
    <w:p w:rsidR="007963F9" w:rsidRPr="00BB6AC9" w:rsidRDefault="007963F9" w:rsidP="00F54824">
      <w:pPr>
        <w:pStyle w:val="GOSTListmark1"/>
      </w:pPr>
      <w:r w:rsidRPr="00BB6AC9">
        <w:t>сообщить о проблеме из Личного кабинета Пользователя ГИИС «Электронный бюджет».</w:t>
      </w:r>
    </w:p>
    <w:p w:rsidR="007963F9" w:rsidRPr="00BB6AC9" w:rsidRDefault="007963F9" w:rsidP="00F54824">
      <w:pPr>
        <w:pStyle w:val="GOSTNormal"/>
      </w:pPr>
      <w:r w:rsidRPr="00BB6AC9">
        <w:t>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Контроль 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rsidR="007963F9" w:rsidRPr="00BB6AC9" w:rsidRDefault="007963F9" w:rsidP="00F54824">
      <w:pPr>
        <w:pStyle w:val="GOSTNormal"/>
      </w:pPr>
      <w:r w:rsidRPr="00BB6AC9">
        <w:t>Более подробный регламент «Стандарты обслуживания ИТ-систем ФК», размещенному на официальном сайте Федерального казначейства в сети Интернет (www.roskazna.ru) в подразделе ГИС/Документы (</w:t>
      </w:r>
      <w:hyperlink r:id="rId72" w:history="1">
        <w:r w:rsidR="00D35953" w:rsidRPr="00BB6AC9">
          <w:rPr>
            <w:rStyle w:val="aff6"/>
          </w:rPr>
          <w:t>http://www.roskazna.ru/gis/dokumenty/</w:t>
        </w:r>
      </w:hyperlink>
      <w:r w:rsidRPr="00BB6AC9">
        <w:t>).</w:t>
      </w:r>
    </w:p>
    <w:p w:rsidR="00D35953" w:rsidRPr="00BB6AC9" w:rsidRDefault="00D35953" w:rsidP="00F83C54">
      <w:pPr>
        <w:pStyle w:val="38"/>
      </w:pPr>
      <w:bookmarkStart w:id="356" w:name="_Toc115888696"/>
      <w:r w:rsidRPr="00BB6AC9">
        <w:t>Рекомендации при возникновении нештатных ситуаций в процессе открытия лицевых счетов в модуле ЛС</w:t>
      </w:r>
      <w:bookmarkEnd w:id="356"/>
    </w:p>
    <w:p w:rsidR="00594A67" w:rsidRPr="00BB6AC9" w:rsidRDefault="00594A67" w:rsidP="00594A67">
      <w:pPr>
        <w:pStyle w:val="GOSTNormal"/>
      </w:pPr>
      <w:r w:rsidRPr="00BB6AC9">
        <w:t xml:space="preserve">В случае необходимости осуществления процедур переоформления или закрытия </w:t>
      </w:r>
      <w:r w:rsidR="008544AA" w:rsidRPr="00BB6AC9">
        <w:t>лицевого счета,</w:t>
      </w:r>
      <w:r w:rsidRPr="00BB6AC9">
        <w:t xml:space="preserve"> открытого в ППО СЭД, соответствующие функциональные процессы необходимо производить в ППО СЭД, а не через заявку на переоформление/закрытие записи справочника «Книга регистрации лицевых счетов» в модуле ЛС.</w:t>
      </w:r>
    </w:p>
    <w:p w:rsidR="00594A67" w:rsidRPr="00BB6AC9" w:rsidRDefault="00594A67" w:rsidP="00594A67">
      <w:pPr>
        <w:pStyle w:val="GOSTNormal"/>
      </w:pPr>
      <w:r w:rsidRPr="00BB6AC9">
        <w:t>В случае невозможности указания кода по Сводному реестру номер по причине отсутствия клиента в Сводном реестре при создании Заявки на изменение справочника «Книга регистрации лицевых счетов» в модуле ЛС,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В случае возникновения проблемы с выбором нужной схемы обслуживания при создании Заявки на изменение справочника «Книга регистрации лицевых счетов» в модуле ЛС для лицевого счета с типом 41,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lastRenderedPageBreak/>
        <w:t>При невозможности редактирования поля учетный номер при создании Заявки на изменение справочника «Книга регистрации лицевых счетов» в модуле ЛС для лицевого счета с типом 14 или 41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 xml:space="preserve">При необходимости открыть лицевой счет с типом 41 клиенту, который является индивидуальным предпринимателем, соответствующие функциональные процессы, связанные с открытием лицевого счета клиенту необходимо производить в ППО СЭД. </w:t>
      </w:r>
    </w:p>
    <w:p w:rsidR="00F916B7" w:rsidRPr="00BB6AC9" w:rsidRDefault="00F916B7" w:rsidP="00594A67">
      <w:pPr>
        <w:pStyle w:val="GOSTNormal"/>
      </w:pPr>
    </w:p>
    <w:p w:rsidR="00F916B7" w:rsidRPr="00BB6AC9" w:rsidRDefault="00F916B7" w:rsidP="00F916B7">
      <w:pPr>
        <w:pStyle w:val="17"/>
      </w:pPr>
      <w:bookmarkStart w:id="357" w:name="_Toc115888697"/>
      <w:r w:rsidRPr="00BB6AC9">
        <w:lastRenderedPageBreak/>
        <w:t>Действия и операции (проведение операций и ведение аналитического учета), выполняемые в Компоненте КС ПУР ЭБ системы «Электронный бюджет»</w:t>
      </w:r>
      <w:bookmarkEnd w:id="357"/>
    </w:p>
    <w:p w:rsidR="0055744C" w:rsidRPr="00BB6AC9" w:rsidRDefault="0055744C" w:rsidP="00714CC2">
      <w:pPr>
        <w:pStyle w:val="2a"/>
      </w:pPr>
      <w:bookmarkStart w:id="358" w:name="_Toc115888698"/>
      <w:r w:rsidRPr="00BB6AC9">
        <w:t>Описание функций и бизнес-процессов Компонента КС ПУР ЭБ</w:t>
      </w:r>
      <w:bookmarkEnd w:id="358"/>
    </w:p>
    <w:p w:rsidR="00714CC2" w:rsidRPr="00BB6AC9" w:rsidRDefault="00714CC2" w:rsidP="00714CC2">
      <w:pPr>
        <w:pStyle w:val="38"/>
      </w:pPr>
      <w:bookmarkStart w:id="359" w:name="_Toc502105047"/>
      <w:bookmarkStart w:id="360" w:name="_Toc528302658"/>
      <w:bookmarkStart w:id="361" w:name="_Toc528404814"/>
      <w:bookmarkStart w:id="362" w:name="_Toc67482385"/>
      <w:bookmarkStart w:id="363" w:name="_Toc110273397"/>
      <w:bookmarkStart w:id="364" w:name="_Toc115888699"/>
      <w:r w:rsidRPr="00BB6AC9">
        <w:t>Описание группы бизнес-процессов «Ведение перечня документов-оснований в Компоненте КС ПУР ЭБ</w:t>
      </w:r>
      <w:bookmarkEnd w:id="359"/>
      <w:bookmarkEnd w:id="360"/>
      <w:bookmarkEnd w:id="361"/>
      <w:r w:rsidRPr="00BB6AC9">
        <w:t>»</w:t>
      </w:r>
      <w:bookmarkEnd w:id="362"/>
      <w:bookmarkEnd w:id="363"/>
      <w:bookmarkEnd w:id="364"/>
    </w:p>
    <w:p w:rsidR="00714CC2" w:rsidRPr="00BB6AC9" w:rsidRDefault="00714CC2" w:rsidP="00714CC2">
      <w:pPr>
        <w:pStyle w:val="GOSTNormal"/>
      </w:pPr>
      <w:r w:rsidRPr="00BB6AC9">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rsidR="00714CC2" w:rsidRPr="00BB6AC9" w:rsidRDefault="00714CC2" w:rsidP="00714CC2">
      <w:pPr>
        <w:pStyle w:val="GOSTNormal"/>
      </w:pPr>
      <w:r w:rsidRPr="00BB6AC9">
        <w:t>Группа бизнес-процессов предполагает следующие действия.</w:t>
      </w:r>
    </w:p>
    <w:p w:rsidR="00714CC2" w:rsidRPr="00BB6AC9" w:rsidRDefault="00714CC2" w:rsidP="00714CC2">
      <w:pPr>
        <w:pStyle w:val="GOSTNormal"/>
      </w:pPr>
      <w:r w:rsidRPr="00BB6AC9">
        <w:t xml:space="preserve">В Компоненте КС ПУР ЭБ формируется документ «Заявка для внесения Сведений в Перечень документов-оснований». Он может быть сформирован пользователем вручную в соответствии с описанием, приведенным в разделе </w:t>
      </w:r>
      <w:r w:rsidRPr="00BB6AC9">
        <w:fldChar w:fldCharType="begin"/>
      </w:r>
      <w:r w:rsidRPr="00BB6AC9">
        <w:instrText xml:space="preserve"> REF _Ref11362406 \r \h  \* MERGEFORMAT </w:instrText>
      </w:r>
      <w:r w:rsidRPr="00BB6AC9">
        <w:fldChar w:fldCharType="separate"/>
      </w:r>
      <w:r w:rsidR="00050288">
        <w:t>2.1.1.1</w:t>
      </w:r>
      <w:r w:rsidRPr="00BB6AC9">
        <w:fldChar w:fldCharType="end"/>
      </w:r>
      <w:r w:rsidRPr="00BB6AC9">
        <w:t xml:space="preserve">, либо автоматически, на основании данных, полученных из других подсистем ГИИС «Электронный бюджет» или внешних систем в соответствии с описанием, приведенным в разделе </w:t>
      </w:r>
      <w:r w:rsidRPr="00BB6AC9">
        <w:fldChar w:fldCharType="begin"/>
      </w:r>
      <w:r w:rsidRPr="00BB6AC9">
        <w:instrText xml:space="preserve"> REF _Ref11362416 \r \h  \* MERGEFORMAT </w:instrText>
      </w:r>
      <w:r w:rsidRPr="00BB6AC9">
        <w:fldChar w:fldCharType="separate"/>
      </w:r>
      <w:r w:rsidR="00050288">
        <w:t>2.1.1.2</w:t>
      </w:r>
      <w:r w:rsidRPr="00BB6AC9">
        <w:fldChar w:fldCharType="end"/>
      </w:r>
      <w:r w:rsidRPr="00BB6AC9">
        <w:t>.</w:t>
      </w:r>
    </w:p>
    <w:p w:rsidR="00714CC2" w:rsidRPr="00BB6AC9" w:rsidRDefault="00714CC2" w:rsidP="00714CC2">
      <w:pPr>
        <w:pStyle w:val="GOSTNormal"/>
      </w:pPr>
      <w:r w:rsidRPr="00BB6AC9">
        <w:t xml:space="preserve">После формирования документа «Заявка для внесения Сведений в Перечень документов-оснований» </w:t>
      </w:r>
      <w:r w:rsidR="00862A63" w:rsidRPr="00BB6AC9">
        <w:t>ФО</w:t>
      </w:r>
      <w:r w:rsidRPr="00BB6AC9">
        <w:t xml:space="preserve"> проверяет и, при необходимости, дополняет документ «Заявка для внесения Сведений в Перечень документов-оснований», утверждает его и подписывает ЭП. Если оператор </w:t>
      </w:r>
      <w:r w:rsidR="00862A63" w:rsidRPr="00BB6AC9">
        <w:t>ФО</w:t>
      </w:r>
      <w:r w:rsidRPr="00BB6AC9">
        <w:t xml:space="preserve"> принимает решение о том, что сведения в документе «Заявка для внесения Сведений в Перечень документов-оснований» некорректны и не могут быть исправлены силами </w:t>
      </w:r>
      <w:r w:rsidR="00862A63" w:rsidRPr="00BB6AC9">
        <w:t>ФО</w:t>
      </w:r>
      <w:r w:rsidRPr="00BB6AC9">
        <w:t xml:space="preserve">, он возвращает документ «Заявка для внесения Сведений в Перечень документов-оснований» на доработку либо отменяет его в соответствии с описанием, приведенным в разделе </w:t>
      </w:r>
      <w:r w:rsidRPr="00BB6AC9">
        <w:fldChar w:fldCharType="begin"/>
      </w:r>
      <w:r w:rsidRPr="00BB6AC9">
        <w:instrText xml:space="preserve"> REF _Ref11362432 \r \h  \* MERGEFORMAT </w:instrText>
      </w:r>
      <w:r w:rsidRPr="00BB6AC9">
        <w:fldChar w:fldCharType="separate"/>
      </w:r>
      <w:r w:rsidR="00050288">
        <w:t>2.1.1.3</w:t>
      </w:r>
      <w:r w:rsidRPr="00BB6AC9">
        <w:fldChar w:fldCharType="end"/>
      </w:r>
      <w:r w:rsidRPr="00BB6AC9">
        <w:t>.</w:t>
      </w:r>
    </w:p>
    <w:p w:rsidR="00714CC2" w:rsidRPr="00BB6AC9" w:rsidRDefault="00714CC2" w:rsidP="00714CC2">
      <w:pPr>
        <w:pStyle w:val="GOSTNormal"/>
      </w:pPr>
      <w:r w:rsidRPr="00BB6AC9">
        <w:t xml:space="preserve">Утвержденный документ «Заявка для внесения Сведений в Перечень документов-оснований»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в соответствии с описанием, приведенным в разделе </w:t>
      </w:r>
      <w:r w:rsidRPr="00BB6AC9">
        <w:fldChar w:fldCharType="begin"/>
      </w:r>
      <w:r w:rsidRPr="00BB6AC9">
        <w:instrText xml:space="preserve"> REF _Ref11362443 \r \h </w:instrText>
      </w:r>
      <w:r w:rsidR="00BB6AC9">
        <w:instrText xml:space="preserve"> \* MERGEFORMAT </w:instrText>
      </w:r>
      <w:r w:rsidRPr="00BB6AC9">
        <w:fldChar w:fldCharType="separate"/>
      </w:r>
      <w:r w:rsidR="00050288">
        <w:t>2.1.1.3.8</w:t>
      </w:r>
      <w:r w:rsidRPr="00BB6AC9">
        <w:fldChar w:fldCharType="end"/>
      </w:r>
      <w:r w:rsidRPr="00BB6AC9">
        <w:t>.</w:t>
      </w:r>
    </w:p>
    <w:p w:rsidR="00714CC2" w:rsidRPr="00BB6AC9" w:rsidRDefault="00714CC2" w:rsidP="00714CC2">
      <w:pPr>
        <w:pStyle w:val="45"/>
      </w:pPr>
      <w:bookmarkStart w:id="365" w:name="_Ref499745459"/>
      <w:bookmarkStart w:id="366" w:name="_Toc528302659"/>
      <w:bookmarkStart w:id="367" w:name="_Toc528404815"/>
      <w:bookmarkStart w:id="368" w:name="_Ref11362406"/>
      <w:bookmarkStart w:id="369" w:name="_Toc67482386"/>
      <w:bookmarkStart w:id="370" w:name="_Toc110273398"/>
      <w:bookmarkStart w:id="371" w:name="_Toc115888700"/>
      <w:r w:rsidRPr="00BB6AC9">
        <w:t>Бизнес-процесс «</w:t>
      </w:r>
      <w:bookmarkEnd w:id="365"/>
      <w:r w:rsidRPr="00BB6AC9">
        <w:t>Формирование документа «</w:t>
      </w:r>
      <w:r w:rsidRPr="00BB6AC9">
        <w:rPr>
          <w:rStyle w:val="GOSTSymItalic"/>
          <w:i w:val="0"/>
        </w:rPr>
        <w:t>Заявка для внесения Сведений в Перечень документов-оснований»</w:t>
      </w:r>
      <w:r w:rsidRPr="00BB6AC9" w:rsidDel="00F46F69">
        <w:t xml:space="preserve"> </w:t>
      </w:r>
      <w:r w:rsidRPr="00BB6AC9">
        <w:t>вручную»</w:t>
      </w:r>
      <w:bookmarkEnd w:id="366"/>
      <w:bookmarkEnd w:id="367"/>
      <w:bookmarkEnd w:id="368"/>
      <w:bookmarkEnd w:id="369"/>
      <w:bookmarkEnd w:id="370"/>
      <w:bookmarkEnd w:id="371"/>
    </w:p>
    <w:p w:rsidR="00714CC2" w:rsidRPr="00BB6AC9" w:rsidRDefault="00714CC2" w:rsidP="00714CC2">
      <w:pPr>
        <w:pStyle w:val="GOSTNormal"/>
      </w:pPr>
      <w:bookmarkStart w:id="372" w:name="_Toc502234945"/>
      <w:bookmarkStart w:id="373" w:name="_Toc8122128"/>
      <w:bookmarkStart w:id="374" w:name="_Toc67482387"/>
      <w:bookmarkEnd w:id="372"/>
      <w:r w:rsidRPr="00BB6AC9">
        <w:t>В рамках описываемого бизнес-процесса производятся следующие действия.</w:t>
      </w:r>
    </w:p>
    <w:p w:rsidR="00714CC2" w:rsidRPr="00BB6AC9" w:rsidRDefault="00714CC2" w:rsidP="00714CC2">
      <w:pPr>
        <w:pStyle w:val="GOSTNormal"/>
      </w:pPr>
      <w:r w:rsidRPr="00BB6AC9">
        <w:t xml:space="preserve">Один из участников процесса, которым может являться ЮЛ/ИП/КФХ, исполнитель </w:t>
      </w:r>
      <w:r w:rsidR="00862A63" w:rsidRPr="00BB6AC9">
        <w:t>ФО</w:t>
      </w:r>
      <w:r w:rsidRPr="00BB6AC9">
        <w:t>, начинает работу с Компонентом КС ПУР ЭБ в личном кабинете (далее – ЛК).</w:t>
      </w:r>
    </w:p>
    <w:p w:rsidR="00714CC2" w:rsidRPr="00BB6AC9" w:rsidRDefault="00714CC2" w:rsidP="00714CC2">
      <w:pPr>
        <w:pStyle w:val="GOSTNormal"/>
      </w:pPr>
      <w:r w:rsidRPr="00BB6AC9">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rsidR="00714CC2" w:rsidRPr="00BB6AC9" w:rsidRDefault="00714CC2" w:rsidP="00714CC2">
      <w:pPr>
        <w:pStyle w:val="GOSTNormal"/>
      </w:pPr>
      <w:r w:rsidRPr="00BB6AC9">
        <w:t xml:space="preserve">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w:t>
      </w:r>
      <w:r w:rsidRPr="00BB6AC9">
        <w:lastRenderedPageBreak/>
        <w:t xml:space="preserve">вкладке Заказчика, суммы, сроки, ИГК во вкладке основных сведений не указываются, так как документ-основание не является контрактом или договором. </w:t>
      </w:r>
    </w:p>
    <w:p w:rsidR="00714CC2" w:rsidRPr="00BB6AC9" w:rsidRDefault="00714CC2" w:rsidP="00714CC2">
      <w:pPr>
        <w:pStyle w:val="GOSTNormal"/>
      </w:pPr>
      <w:r w:rsidRPr="00BB6AC9">
        <w:t xml:space="preserve">При формировании Заявки с типом документа-основания «Договор о проведении капитального ремонта» значение ИГК генерируется в системе, так как ИГК для договоров, исполняемых за счет средств фонда капитального ремонта, формируются и регистрируются в </w:t>
      </w:r>
      <w:r w:rsidR="00862A63" w:rsidRPr="00BB6AC9">
        <w:t xml:space="preserve">ФО </w:t>
      </w:r>
      <w:r w:rsidRPr="00BB6AC9">
        <w:t>лицевого счета фонда.</w:t>
      </w:r>
    </w:p>
    <w:p w:rsidR="00714CC2" w:rsidRPr="00BB6AC9" w:rsidRDefault="00500533" w:rsidP="00714CC2">
      <w:pPr>
        <w:pStyle w:val="GOSTNormal"/>
      </w:pPr>
      <w:r w:rsidRPr="00BB6AC9">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ФО». Во время прохождения многоуровневого утверждения Заявка может принять статус «На согласовании ЦС», «На утверждении ЦС», также возвращена в статус «Черновик» при возврате исполнителю</w:t>
      </w:r>
      <w:r w:rsidR="00714CC2" w:rsidRPr="00BB6AC9">
        <w:t>.</w:t>
      </w:r>
    </w:p>
    <w:p w:rsidR="00714CC2" w:rsidRPr="00BB6AC9" w:rsidRDefault="00500533" w:rsidP="00714CC2">
      <w:pPr>
        <w:pStyle w:val="GOSTNormal"/>
      </w:pPr>
      <w:r w:rsidRPr="00BB6AC9">
        <w:t>Если ЮЛ/ИП/КФХ предоставляет сведения для внесения изменений в ПДО на бумажном носителе в ФО, то процесс формирования Заявки выполняется оператором ФО.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ФО». Во время прохождения многоуровневого утверждения Заявка может принять статус «На согласовании ЦС», «На утверждении ЦС», также возвращена в статус «Черновик» при возврате исполнителю</w:t>
      </w:r>
      <w:r w:rsidR="00714CC2" w:rsidRPr="00BB6AC9">
        <w:t>.</w:t>
      </w:r>
    </w:p>
    <w:p w:rsidR="00714CC2" w:rsidRPr="00BB6AC9" w:rsidRDefault="00714CC2" w:rsidP="00714CC2">
      <w:pPr>
        <w:pStyle w:val="GOSTNormal"/>
      </w:pPr>
      <w:r w:rsidRPr="00BB6AC9">
        <w:t xml:space="preserve">В том случае, если у ЮЛ/ИП/КФХ или оператора </w:t>
      </w:r>
      <w:r w:rsidR="00862A63" w:rsidRPr="00BB6AC9">
        <w:t>ФО</w:t>
      </w:r>
      <w:r w:rsidRPr="00BB6AC9">
        <w:t xml:space="preserve"> есть Заявка в статусе «На доработку», пришедшая от </w:t>
      </w:r>
      <w:r w:rsidR="00862A63" w:rsidRPr="00BB6AC9">
        <w:t>ФО</w:t>
      </w:r>
      <w:r w:rsidRPr="00BB6AC9">
        <w:t xml:space="preserve">, пользователь вносит указанные дополнения и отправляет Заявку в </w:t>
      </w:r>
      <w:r w:rsidR="00862A63" w:rsidRPr="00BB6AC9">
        <w:t>ФО</w:t>
      </w:r>
      <w:r w:rsidRPr="00BB6AC9">
        <w:t xml:space="preserve">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w:t>
      </w:r>
      <w:r w:rsidR="00BB6AC9">
        <w:t xml:space="preserve"> ФО</w:t>
      </w:r>
      <w:r w:rsidRPr="00BB6AC9">
        <w:t xml:space="preserve">». </w:t>
      </w:r>
      <w:r w:rsidR="00FF4DCD" w:rsidRPr="00BB6AC9">
        <w:t>Во время прохождения многоуровневого утверждения Заявка может принять статус «На согласовании ЦС», «На утверждении ЦС», также может быть возвращена в статус «Черновик» при возврате исполнителю</w:t>
      </w:r>
      <w:r w:rsidRPr="00BB6AC9">
        <w:t>.</w:t>
      </w:r>
    </w:p>
    <w:p w:rsidR="00714CC2" w:rsidRPr="00BB6AC9" w:rsidRDefault="00714CC2" w:rsidP="00714CC2">
      <w:pPr>
        <w:pStyle w:val="GOSTNormal"/>
      </w:pPr>
      <w:r w:rsidRPr="00BB6AC9">
        <w:t xml:space="preserve">Если есть потребность внести изменения в ПДО в </w:t>
      </w:r>
      <w:r w:rsidR="00862A63" w:rsidRPr="00BB6AC9">
        <w:t>ФО</w:t>
      </w:r>
      <w:r w:rsidRPr="00BB6AC9">
        <w:t xml:space="preserve">, Заявка формируется в </w:t>
      </w:r>
      <w:r w:rsidR="00862A63" w:rsidRPr="00BB6AC9">
        <w:t>ФО</w:t>
      </w:r>
      <w:r w:rsidRPr="00BB6AC9">
        <w:t xml:space="preserve">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w:t>
      </w:r>
      <w:r w:rsidR="00862A63" w:rsidRPr="00BB6AC9">
        <w:t>ФО</w:t>
      </w:r>
      <w:r w:rsidRPr="00BB6AC9">
        <w:t xml:space="preserve">». </w:t>
      </w:r>
      <w:r w:rsidR="00FF4DCD" w:rsidRPr="00BB6AC9">
        <w:t>Во время прохождения много</w:t>
      </w:r>
      <w:r w:rsidR="00FF4DCD" w:rsidRPr="00BB6AC9">
        <w:lastRenderedPageBreak/>
        <w:t>уровневого утверждения Заявка может принять статус «На согласовании ЦС», «На утверждении ЦС», также может быть возвращена в статус «Черновик» при возврате исполнителю</w:t>
      </w:r>
      <w:r w:rsidRPr="00BB6AC9">
        <w:t>.</w:t>
      </w:r>
    </w:p>
    <w:p w:rsidR="00714CC2" w:rsidRPr="00BB6AC9" w:rsidRDefault="00714CC2" w:rsidP="00714CC2">
      <w:pPr>
        <w:pStyle w:val="GOSTNormal"/>
      </w:pPr>
      <w:r w:rsidRPr="00BB6AC9">
        <w:t>Любой из перечисленных пользователей также может удалить Заявку, в этом случае она поменяет статус на «Удален» и процесс будет остановлен.</w:t>
      </w:r>
    </w:p>
    <w:p w:rsidR="00714CC2" w:rsidRPr="00BB6AC9" w:rsidRDefault="00714CC2" w:rsidP="00714CC2">
      <w:pPr>
        <w:pStyle w:val="54"/>
      </w:pPr>
      <w:bookmarkStart w:id="375" w:name="_Toc110273399"/>
      <w:r w:rsidRPr="00BB6AC9">
        <w:t>Контроль на отсутствие остатков по разделам</w:t>
      </w:r>
      <w:bookmarkEnd w:id="373"/>
      <w:bookmarkEnd w:id="374"/>
      <w:bookmarkEnd w:id="375"/>
    </w:p>
    <w:p w:rsidR="00714CC2" w:rsidRPr="00BB6AC9" w:rsidRDefault="00714CC2" w:rsidP="00714CC2">
      <w:pPr>
        <w:pStyle w:val="GOSTNormal"/>
        <w:rPr>
          <w:rFonts w:cs="Arial"/>
          <w:b/>
          <w:i/>
          <w:iCs/>
          <w:szCs w:val="26"/>
        </w:rPr>
      </w:pPr>
      <w:r w:rsidRPr="00BB6AC9">
        <w:t>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ПУиО ЭБ направляется запрос на предмет отсутствия остатков по разделам ЛС, указанным в данной Заявке. Далее после получения ответа из Модуля учета ПУиО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Заявка обрабатывается дальше.</w:t>
      </w:r>
    </w:p>
    <w:p w:rsidR="00714CC2" w:rsidRPr="00BB6AC9" w:rsidRDefault="00714CC2" w:rsidP="00714CC2">
      <w:pPr>
        <w:pStyle w:val="54"/>
      </w:pPr>
      <w:bookmarkStart w:id="376" w:name="_Toc527992873"/>
      <w:bookmarkStart w:id="377" w:name="_Ref528054588"/>
      <w:bookmarkStart w:id="378" w:name="_Ref528140937"/>
      <w:bookmarkStart w:id="379" w:name="_Ref528271267"/>
      <w:bookmarkStart w:id="380" w:name="_Toc528302660"/>
      <w:bookmarkStart w:id="381" w:name="_Ref643601"/>
      <w:bookmarkStart w:id="382" w:name="_Ref3063112"/>
      <w:bookmarkStart w:id="383" w:name="_Ref11443596"/>
      <w:bookmarkStart w:id="384" w:name="_Ref12392553"/>
      <w:bookmarkStart w:id="385" w:name="_Ref12395072"/>
      <w:bookmarkStart w:id="386" w:name="_Ref12395269"/>
      <w:bookmarkStart w:id="387" w:name="_Ref12395368"/>
      <w:bookmarkStart w:id="388" w:name="_Ref22339801"/>
      <w:bookmarkStart w:id="389" w:name="_Ref22340661"/>
      <w:bookmarkStart w:id="390" w:name="_Ref52663976"/>
      <w:bookmarkStart w:id="391" w:name="_Ref53179128"/>
      <w:bookmarkStart w:id="392" w:name="_Ref53180194"/>
      <w:bookmarkStart w:id="393" w:name="_Toc67482388"/>
      <w:bookmarkStart w:id="394" w:name="_Ref109209683"/>
      <w:bookmarkStart w:id="395" w:name="_Ref109221483"/>
      <w:bookmarkStart w:id="396" w:name="_Ref109677153"/>
      <w:bookmarkStart w:id="397" w:name="_Toc110273400"/>
      <w:r w:rsidRPr="00BB6AC9">
        <w:t>Многоуровневое утверждение</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714CC2" w:rsidRPr="00BB6AC9" w:rsidRDefault="00714CC2" w:rsidP="00714CC2">
      <w:pPr>
        <w:pStyle w:val="GOSTNormalWithout"/>
      </w:pPr>
      <w:r w:rsidRPr="00BB6AC9">
        <w:t>Подпроцесс «Многоуровневое утверждение» реализуется посредством универсального механизма, основанного на следующих алгоритмах:</w:t>
      </w:r>
    </w:p>
    <w:p w:rsidR="00714CC2" w:rsidRPr="00BB6AC9" w:rsidRDefault="00714CC2" w:rsidP="00714CC2">
      <w:pPr>
        <w:pStyle w:val="GOSTListmark1"/>
      </w:pPr>
      <w:r w:rsidRPr="00BB6AC9">
        <w:t>в подсистеме реализуется справочник «Шаблон листа согласования», содержащий для каждого типа документов три перечня участников:</w:t>
      </w:r>
    </w:p>
    <w:p w:rsidR="00714CC2" w:rsidRPr="00BB6AC9" w:rsidRDefault="00714CC2" w:rsidP="00714CC2">
      <w:pPr>
        <w:pStyle w:val="GOSTListmark2"/>
      </w:pPr>
      <w:r w:rsidRPr="00BB6AC9">
        <w:t>список исполнителей;</w:t>
      </w:r>
    </w:p>
    <w:p w:rsidR="00714CC2" w:rsidRPr="00BB6AC9" w:rsidRDefault="00714CC2" w:rsidP="00714CC2">
      <w:pPr>
        <w:pStyle w:val="GOSTListmark2"/>
      </w:pPr>
      <w:r w:rsidRPr="00BB6AC9">
        <w:t>список согласующих;</w:t>
      </w:r>
    </w:p>
    <w:p w:rsidR="00714CC2" w:rsidRPr="00BB6AC9" w:rsidRDefault="00714CC2" w:rsidP="00714CC2">
      <w:pPr>
        <w:pStyle w:val="GOSTListmark2"/>
      </w:pPr>
      <w:r w:rsidRPr="00BB6AC9">
        <w:t xml:space="preserve">список утверждающих </w:t>
      </w:r>
      <w:r w:rsidRPr="00BB6AC9">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BB6AC9">
        <w:t>.</w:t>
      </w:r>
    </w:p>
    <w:p w:rsidR="00714CC2" w:rsidRPr="00BB6AC9" w:rsidRDefault="00714CC2" w:rsidP="00714CC2">
      <w:pPr>
        <w:pStyle w:val="GOSTNormalWithout"/>
      </w:pPr>
      <w:r w:rsidRPr="00BB6AC9">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rsidR="00714CC2" w:rsidRPr="00BB6AC9" w:rsidRDefault="00714CC2" w:rsidP="00714CC2">
      <w:pPr>
        <w:pStyle w:val="GOSTListmark1"/>
        <w:rPr>
          <w:rFonts w:ascii="Calibri" w:eastAsia="Calibri" w:hAnsi="Calibri" w:cs="Calibri"/>
        </w:rPr>
      </w:pPr>
      <w:r w:rsidRPr="00BB6AC9">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BB6AC9">
        <w:rPr>
          <w:szCs w:val="24"/>
        </w:rPr>
        <w:t>(при отправке на согласование порядок обязательно должен быть заполнен, не должно быть пустых значений)</w:t>
      </w:r>
      <w:r w:rsidRPr="00BB6AC9">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rsidR="00714CC2" w:rsidRPr="00BB6AC9" w:rsidRDefault="00714CC2" w:rsidP="00714CC2">
      <w:pPr>
        <w:pStyle w:val="GOSTListmark1"/>
        <w:rPr>
          <w:rFonts w:ascii="Calibri" w:eastAsia="Calibri" w:hAnsi="Calibri" w:cs="Calibri"/>
        </w:rPr>
      </w:pPr>
      <w:r w:rsidRPr="00BB6AC9">
        <w:rPr>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rsidR="00714CC2" w:rsidRPr="00BB6AC9" w:rsidRDefault="00714CC2" w:rsidP="00714CC2">
      <w:pPr>
        <w:pStyle w:val="GOSTListmark1"/>
        <w:rPr>
          <w:rFonts w:ascii="Calibri" w:eastAsia="Calibri" w:hAnsi="Calibri" w:cs="Calibri"/>
        </w:rPr>
      </w:pPr>
      <w:r w:rsidRPr="00BB6AC9">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BB6AC9">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w:t>
      </w:r>
      <w:r w:rsidRPr="00BB6AC9">
        <w:rPr>
          <w:szCs w:val="24"/>
        </w:rPr>
        <w:lastRenderedPageBreak/>
        <w:t>личества участников последовательного рассмотрения. При этом, значение реквизита «Порядок» не должно быть пустым, при отправке на рассмотрение.</w:t>
      </w:r>
    </w:p>
    <w:p w:rsidR="00714CC2" w:rsidRPr="00BB6AC9" w:rsidRDefault="00714CC2" w:rsidP="00714CC2">
      <w:pPr>
        <w:pStyle w:val="GOSTListmark1"/>
      </w:pPr>
      <w:r w:rsidRPr="00BB6AC9">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BB6AC9">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rsidR="00714CC2" w:rsidRPr="00BB6AC9" w:rsidRDefault="00714CC2" w:rsidP="00714CC2">
      <w:pPr>
        <w:pStyle w:val="GOSTListmark1"/>
      </w:pPr>
      <w:bookmarkStart w:id="398" w:name="_gjdgxs" w:colFirst="0" w:colLast="0"/>
      <w:bookmarkEnd w:id="398"/>
      <w:r w:rsidRPr="00BB6AC9">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BB6AC9">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BB6AC9">
        <w:t xml:space="preserve">В каждой из таблиц указывается ФИО участника, последовательность участия в рамках этапа многоуровневого утверждения </w:t>
      </w:r>
      <w:r w:rsidRPr="00BB6AC9">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BB6AC9">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BB6AC9">
        <w:rPr>
          <w:szCs w:val="24"/>
        </w:rPr>
        <w:t xml:space="preserve"> на обязательных (согласно системным настройкам для данного типа документа) подэтапах утверждения</w:t>
      </w:r>
      <w:r w:rsidRPr="00BB6AC9">
        <w:t>. После чего в документе создаются табличная часть «Согласующие», раздел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714CC2" w:rsidRPr="00BB6AC9" w:rsidRDefault="00714CC2" w:rsidP="00714CC2">
      <w:pPr>
        <w:pStyle w:val="GOSTListmark1"/>
      </w:pPr>
      <w:r w:rsidRPr="00BB6AC9">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BB6AC9">
        <w:rPr>
          <w:szCs w:val="24"/>
        </w:rPr>
        <w:t xml:space="preserve"> на обязательных (согласно системным настройкам для данного типа документа) подэтапах утверждения</w:t>
      </w:r>
      <w:r w:rsidRPr="00BB6AC9">
        <w:t>. На основании введенных данных в документе создаются табличная часть «Согласующие», раздел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714CC2" w:rsidRPr="00BB6AC9" w:rsidRDefault="00714CC2" w:rsidP="00714CC2">
      <w:pPr>
        <w:pStyle w:val="GOSTListmark1"/>
      </w:pPr>
      <w:r w:rsidRPr="00BB6AC9">
        <w:lastRenderedPageBreak/>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rsidR="00714CC2" w:rsidRPr="00BB6AC9" w:rsidRDefault="00714CC2" w:rsidP="00714CC2">
      <w:pPr>
        <w:pStyle w:val="GOSTListmark1"/>
      </w:pPr>
      <w:r w:rsidRPr="00BB6AC9">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rsidR="00714CC2" w:rsidRPr="00BB6AC9" w:rsidRDefault="00714CC2" w:rsidP="00714CC2">
      <w:pPr>
        <w:pStyle w:val="GOSTListmark1"/>
      </w:pPr>
      <w:r w:rsidRPr="00BB6AC9">
        <w:rPr>
          <w:szCs w:val="24"/>
        </w:rPr>
        <w:t>При отображении диалогового окна со списком участников,</w:t>
      </w:r>
      <w:r w:rsidRPr="00BB6AC9">
        <w:t xml:space="preserve"> при инициации процесса многоуровневого утверждения</w:t>
      </w:r>
      <w:r w:rsidRPr="00BB6AC9" w:rsidDel="00D52EBE">
        <w:t xml:space="preserve"> </w:t>
      </w:r>
      <w:r w:rsidRPr="00BB6AC9">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rsidR="00714CC2" w:rsidRPr="00BB6AC9" w:rsidRDefault="00714CC2" w:rsidP="00714CC2">
      <w:pPr>
        <w:pStyle w:val="GOSTListmark1"/>
      </w:pPr>
      <w:r w:rsidRPr="00BB6AC9">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BB6AC9">
        <w:sym w:font="Symbol" w:char="F02D"/>
      </w:r>
      <w:r w:rsidRPr="00BB6AC9">
        <w:t xml:space="preserve"> «Согласовать», «Отклонить», на этапе «Утверждения» − «Утвердить», «Отклонить».</w:t>
      </w:r>
    </w:p>
    <w:p w:rsidR="00714CC2" w:rsidRPr="00BB6AC9" w:rsidRDefault="00714CC2" w:rsidP="00714CC2">
      <w:pPr>
        <w:pStyle w:val="GOSTListmark1"/>
      </w:pPr>
      <w:r w:rsidRPr="00BB6AC9">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rsidR="00714CC2" w:rsidRPr="00BB6AC9" w:rsidRDefault="00714CC2" w:rsidP="00714CC2">
      <w:pPr>
        <w:pStyle w:val="GOSTListmark1"/>
      </w:pPr>
      <w:r w:rsidRPr="00BB6AC9">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rsidR="00714CC2" w:rsidRPr="00BB6AC9" w:rsidRDefault="00714CC2" w:rsidP="00714CC2">
      <w:pPr>
        <w:pStyle w:val="GOSTListmark1"/>
      </w:pPr>
      <w:r w:rsidRPr="00BB6AC9">
        <w:t xml:space="preserve">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w:t>
      </w:r>
      <w:r w:rsidRPr="00BB6AC9">
        <w:lastRenderedPageBreak/>
        <w:t>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rsidR="00714CC2" w:rsidRPr="00BB6AC9" w:rsidRDefault="00714CC2" w:rsidP="00714CC2">
      <w:pPr>
        <w:pStyle w:val="GOSTListmark1"/>
      </w:pPr>
      <w:r w:rsidRPr="00BB6AC9">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rsidR="00714CC2" w:rsidRPr="00BB6AC9" w:rsidRDefault="00714CC2" w:rsidP="00714CC2">
      <w:pPr>
        <w:pStyle w:val="GOSTListmark1"/>
      </w:pPr>
      <w:r w:rsidRPr="00BB6AC9">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BB6AC9">
        <w:rPr>
          <w:szCs w:val="24"/>
        </w:rPr>
        <w:t>системными настройками для данного типа документа</w:t>
      </w:r>
      <w:r w:rsidRPr="00BB6AC9">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rsidR="00714CC2" w:rsidRPr="00BB6AC9" w:rsidRDefault="00714CC2" w:rsidP="00714CC2">
      <w:pPr>
        <w:pStyle w:val="GOSTNormal"/>
      </w:pPr>
      <w:r w:rsidRPr="00BB6AC9">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rsidR="00714CC2" w:rsidRPr="00BB6AC9" w:rsidRDefault="00714CC2" w:rsidP="00714CC2">
      <w:pPr>
        <w:pStyle w:val="GOSTNormal"/>
      </w:pPr>
      <w:r w:rsidRPr="00BB6AC9">
        <w:lastRenderedPageBreak/>
        <w:t xml:space="preserve">По результатам утверждения документа в ЛК ГРБС документ переходит на статус «На исполнение ЦС» и становится доступным для обработки в ЛК </w:t>
      </w:r>
      <w:r w:rsidR="00BB6AC9">
        <w:t>ФО</w:t>
      </w:r>
      <w:r w:rsidRPr="00BB6AC9">
        <w:t xml:space="preserve"> для проведения процедуры санкционирования в штатном порядке. По результатам отклонения – возвращается на доработку в ЛК Исполнителя.</w:t>
      </w:r>
    </w:p>
    <w:p w:rsidR="00714CC2" w:rsidRPr="00BB6AC9" w:rsidRDefault="00714CC2" w:rsidP="00714CC2">
      <w:pPr>
        <w:pStyle w:val="GOSTNormal"/>
      </w:pPr>
      <w:r w:rsidRPr="00BB6AC9">
        <w:t>Необходимость направления документов в ЛК ГРБС для акцептования регулируется настройкой.</w:t>
      </w:r>
      <w:r w:rsidRPr="00BB6AC9">
        <w:rPr>
          <w:szCs w:val="24"/>
        </w:rPr>
        <w:t xml:space="preserve"> </w:t>
      </w:r>
    </w:p>
    <w:p w:rsidR="00714CC2" w:rsidRPr="00BB6AC9" w:rsidRDefault="00714CC2" w:rsidP="00714CC2">
      <w:pPr>
        <w:pStyle w:val="GOSTNormal"/>
      </w:pPr>
      <w:r w:rsidRPr="00BB6AC9">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rsidR="00FF4DCD" w:rsidRPr="00BB6AC9" w:rsidRDefault="00FF4DCD" w:rsidP="00FF4DCD">
      <w:pPr>
        <w:pStyle w:val="GOSTListmark1"/>
      </w:pPr>
      <w:r w:rsidRPr="00BB6AC9">
        <w:t>ввод дополнительных инструментов/параметров для настройки и поиска шаблона многоуровневого утверждения (закрепление кураторов);</w:t>
      </w:r>
    </w:p>
    <w:p w:rsidR="00FF4DCD" w:rsidRPr="00BB6AC9" w:rsidRDefault="00FF4DCD" w:rsidP="00FF4DCD">
      <w:pPr>
        <w:pStyle w:val="GOSTListmark1"/>
      </w:pPr>
      <w:r w:rsidRPr="00BB6AC9">
        <w:t>справочник «Шаблон листа согласования» подтягивается на этапе поступления документа в статус «На исполнение ЦС»;</w:t>
      </w:r>
    </w:p>
    <w:p w:rsidR="00FF4DCD" w:rsidRPr="00BB6AC9" w:rsidRDefault="00FF4DCD" w:rsidP="00FF4DCD">
      <w:pPr>
        <w:pStyle w:val="GOSTListmark1"/>
      </w:pPr>
      <w:r w:rsidRPr="00BB6AC9">
        <w:t>в документы добавлен типовой столбец с пиктограммами и кнопками «Взять в работу», «Проверено» (значение столбца и кнопки не влияет на основную статусную модель);</w:t>
      </w:r>
    </w:p>
    <w:p w:rsidR="00FF4DCD" w:rsidRPr="00BB6AC9" w:rsidRDefault="00FF4DCD" w:rsidP="00FF4DCD">
      <w:pPr>
        <w:pStyle w:val="GOSTListmark1"/>
      </w:pPr>
      <w:r w:rsidRPr="00BB6AC9">
        <w:t>в списковой форме всех документов добавлены ФИО текущего сотрудника ФО, обрабатывающего документ;</w:t>
      </w:r>
    </w:p>
    <w:p w:rsidR="00FF4DCD" w:rsidRPr="00BB6AC9" w:rsidRDefault="00FF4DCD" w:rsidP="00FF4DCD">
      <w:pPr>
        <w:pStyle w:val="GOSTListmark1"/>
      </w:pPr>
      <w:r w:rsidRPr="00BB6AC9">
        <w:t>общий список документов на обработке ФК;</w:t>
      </w:r>
    </w:p>
    <w:p w:rsidR="00714CC2" w:rsidRPr="00BB6AC9" w:rsidRDefault="00FF4DCD" w:rsidP="00FF4DCD">
      <w:pPr>
        <w:pStyle w:val="GOSTListmark1"/>
      </w:pPr>
      <w:r w:rsidRPr="00BB6AC9">
        <w:t>инструмент мониторинга операционного дня с возможностью перераспределения нагрузки по сотрудникам</w:t>
      </w:r>
      <w:r w:rsidR="00714CC2" w:rsidRPr="00BB6AC9">
        <w:t>.</w:t>
      </w:r>
    </w:p>
    <w:p w:rsidR="00714CC2" w:rsidRPr="00BB6AC9" w:rsidRDefault="00714CC2" w:rsidP="00714CC2">
      <w:pPr>
        <w:pStyle w:val="54"/>
      </w:pPr>
      <w:bookmarkStart w:id="399" w:name="_Toc67482389"/>
      <w:bookmarkStart w:id="400" w:name="_Toc110273401"/>
      <w:r w:rsidRPr="00BB6AC9">
        <w:t xml:space="preserve">Редактирование </w:t>
      </w:r>
      <w:r w:rsidR="00FF4DCD" w:rsidRPr="00BB6AC9">
        <w:t>ИГК в статусе «Черновик</w:t>
      </w:r>
      <w:r w:rsidRPr="00BB6AC9">
        <w:t>»</w:t>
      </w:r>
      <w:bookmarkEnd w:id="399"/>
      <w:bookmarkEnd w:id="400"/>
    </w:p>
    <w:p w:rsidR="00714CC2" w:rsidRPr="00BB6AC9" w:rsidRDefault="00714CC2" w:rsidP="00714CC2">
      <w:r w:rsidRPr="00BB6AC9">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r w:rsidRPr="00BB6AC9">
        <w:t xml:space="preserve">Изменить ИГК можно в разделе «Изменяющий документ» </w:t>
      </w:r>
      <w:r w:rsidR="00FF4DCD" w:rsidRPr="00BB6AC9">
        <w:t xml:space="preserve">вручную в статусе </w:t>
      </w:r>
      <w:r w:rsidRPr="00BB6AC9">
        <w:t>«Черновик», в случае, если в выбранной записи ПДО отсутствуют связанные документы, а именно, один или несколько из следующего списка:</w:t>
      </w:r>
    </w:p>
    <w:p w:rsidR="00714CC2" w:rsidRPr="00BB6AC9" w:rsidRDefault="00714CC2" w:rsidP="004856D4">
      <w:pPr>
        <w:pStyle w:val="GOSTListnum"/>
        <w:numPr>
          <w:ilvl w:val="0"/>
          <w:numId w:val="132"/>
        </w:numPr>
      </w:pPr>
      <w:r w:rsidRPr="00BB6AC9">
        <w:t>Сведения об операциях с целевыми средствами.</w:t>
      </w:r>
    </w:p>
    <w:p w:rsidR="00714CC2" w:rsidRPr="00BB6AC9" w:rsidRDefault="00714CC2" w:rsidP="004856D4">
      <w:pPr>
        <w:pStyle w:val="GOSTListnum"/>
        <w:numPr>
          <w:ilvl w:val="0"/>
          <w:numId w:val="132"/>
        </w:numPr>
      </w:pPr>
      <w:r w:rsidRPr="00BB6AC9">
        <w:t>Платежные поручения (входящие).</w:t>
      </w:r>
    </w:p>
    <w:p w:rsidR="00714CC2" w:rsidRPr="00BB6AC9" w:rsidRDefault="00714CC2" w:rsidP="004856D4">
      <w:pPr>
        <w:pStyle w:val="GOSTListnum"/>
        <w:numPr>
          <w:ilvl w:val="0"/>
          <w:numId w:val="132"/>
        </w:numPr>
      </w:pPr>
      <w:r w:rsidRPr="00BB6AC9">
        <w:t>Платежные поручения клиента.</w:t>
      </w:r>
    </w:p>
    <w:p w:rsidR="00714CC2" w:rsidRPr="00BB6AC9" w:rsidRDefault="00714CC2" w:rsidP="004856D4">
      <w:pPr>
        <w:pStyle w:val="GOSTListnum"/>
        <w:numPr>
          <w:ilvl w:val="0"/>
          <w:numId w:val="132"/>
        </w:numPr>
      </w:pPr>
      <w:r w:rsidRPr="00BB6AC9">
        <w:t>Уведомление об уточнении операций клиента (ф. 0531852).</w:t>
      </w:r>
    </w:p>
    <w:p w:rsidR="00714CC2" w:rsidRPr="00BB6AC9" w:rsidRDefault="00714CC2" w:rsidP="004856D4">
      <w:pPr>
        <w:pStyle w:val="GOSTListnum"/>
        <w:numPr>
          <w:ilvl w:val="0"/>
          <w:numId w:val="132"/>
        </w:numPr>
      </w:pPr>
      <w:r w:rsidRPr="00BB6AC9">
        <w:t>Заявка на получение наличных денежных средств (ф. 0531802).</w:t>
      </w:r>
    </w:p>
    <w:p w:rsidR="00714CC2" w:rsidRPr="00BB6AC9" w:rsidRDefault="00714CC2" w:rsidP="004856D4">
      <w:pPr>
        <w:pStyle w:val="GOSTListnum"/>
        <w:numPr>
          <w:ilvl w:val="0"/>
          <w:numId w:val="132"/>
        </w:numPr>
      </w:pPr>
      <w:r w:rsidRPr="00BB6AC9">
        <w:t>Заявка на получение денежных средств, перечисляемых на карту (ф. 0531243).</w:t>
      </w:r>
    </w:p>
    <w:p w:rsidR="00714CC2" w:rsidRPr="00BB6AC9" w:rsidRDefault="00714CC2" w:rsidP="00714CC2">
      <w:pPr>
        <w:pStyle w:val="GOSTNormal"/>
      </w:pPr>
      <w:r w:rsidRPr="00BB6AC9">
        <w:t xml:space="preserve">В случае, если в выбранной записи ПДО присутствуют связанные документы, а именно, один или несколько из вышеуказанного списка, изменение ИГК можно изменить </w:t>
      </w:r>
      <w:r w:rsidR="00FF4DCD" w:rsidRPr="00BB6AC9">
        <w:t>согласно п. </w:t>
      </w:r>
      <w:r w:rsidR="00FF4DCD" w:rsidRPr="00BB6AC9">
        <w:fldChar w:fldCharType="begin"/>
      </w:r>
      <w:r w:rsidR="00FF4DCD" w:rsidRPr="00BB6AC9">
        <w:instrText xml:space="preserve"> REF _Ref110431106 \r \h </w:instrText>
      </w:r>
      <w:r w:rsidR="00BB6AC9">
        <w:instrText xml:space="preserve"> \* MERGEFORMAT </w:instrText>
      </w:r>
      <w:r w:rsidR="00FF4DCD" w:rsidRPr="00BB6AC9">
        <w:fldChar w:fldCharType="separate"/>
      </w:r>
      <w:r w:rsidR="00050288">
        <w:t>2.1.1.3</w:t>
      </w:r>
      <w:r w:rsidR="00FF4DCD" w:rsidRPr="00BB6AC9">
        <w:fldChar w:fldCharType="end"/>
      </w:r>
      <w:r w:rsidRPr="00BB6AC9">
        <w:t>.</w:t>
      </w:r>
    </w:p>
    <w:p w:rsidR="00714CC2" w:rsidRPr="00BB6AC9" w:rsidRDefault="00714CC2" w:rsidP="00714CC2">
      <w:pPr>
        <w:pStyle w:val="45"/>
      </w:pPr>
      <w:bookmarkStart w:id="401" w:name="_Toc528302661"/>
      <w:bookmarkStart w:id="402" w:name="_Toc528404816"/>
      <w:bookmarkStart w:id="403" w:name="_Ref11362416"/>
      <w:bookmarkStart w:id="404" w:name="_Toc12727281"/>
      <w:bookmarkStart w:id="405" w:name="_Toc67482390"/>
      <w:bookmarkStart w:id="406" w:name="_Toc110273402"/>
      <w:bookmarkStart w:id="407" w:name="_Toc115888701"/>
      <w:r w:rsidRPr="00BB6AC9">
        <w:t xml:space="preserve">Бизнес-процесс «Автоматическое формирование документа </w:t>
      </w:r>
      <w:r w:rsidR="00FF4DCD" w:rsidRPr="00BB6AC9">
        <w:t>«</w:t>
      </w:r>
      <w:r w:rsidRPr="00BB6AC9">
        <w:t xml:space="preserve">Заявка </w:t>
      </w:r>
      <w:r w:rsidRPr="00BB6AC9">
        <w:rPr>
          <w:rStyle w:val="GOSTSymItalic"/>
          <w:i w:val="0"/>
        </w:rPr>
        <w:t>для внесения Сведений в Перечень документов-оснований</w:t>
      </w:r>
      <w:r w:rsidRPr="00BB6AC9">
        <w:t>»</w:t>
      </w:r>
      <w:bookmarkEnd w:id="401"/>
      <w:bookmarkEnd w:id="402"/>
      <w:bookmarkEnd w:id="403"/>
      <w:bookmarkEnd w:id="404"/>
      <w:bookmarkEnd w:id="405"/>
      <w:bookmarkEnd w:id="406"/>
      <w:bookmarkEnd w:id="407"/>
    </w:p>
    <w:p w:rsidR="00714CC2" w:rsidRPr="00BB6AC9" w:rsidRDefault="00714CC2" w:rsidP="00714CC2">
      <w:pPr>
        <w:pStyle w:val="GOSTNormal"/>
      </w:pPr>
      <w:r w:rsidRPr="00BB6AC9">
        <w:t>В рамках описываемого бизнес-процесса производятся следующие действия.</w:t>
      </w:r>
    </w:p>
    <w:p w:rsidR="00714CC2" w:rsidRPr="00BB6AC9" w:rsidRDefault="00714CC2" w:rsidP="00714CC2">
      <w:pPr>
        <w:pStyle w:val="GOSTNormal"/>
      </w:pPr>
      <w:r w:rsidRPr="00BB6AC9">
        <w:t>В систему поступает сообщение об успешном результате интеграционного взаимодействия со следующими источниками данных:</w:t>
      </w:r>
    </w:p>
    <w:p w:rsidR="00714CC2" w:rsidRPr="00BB6AC9" w:rsidRDefault="00714CC2" w:rsidP="00714CC2">
      <w:pPr>
        <w:pStyle w:val="GOSTListmark1"/>
      </w:pPr>
      <w:r w:rsidRPr="00BB6AC9">
        <w:t>ПУР ЭБ (поступили сведения о Соглашении верхнего уровня);</w:t>
      </w:r>
    </w:p>
    <w:p w:rsidR="00714CC2" w:rsidRPr="00BB6AC9" w:rsidRDefault="00714CC2" w:rsidP="00714CC2">
      <w:pPr>
        <w:pStyle w:val="GOSTListmark1"/>
      </w:pPr>
      <w:r w:rsidRPr="00BB6AC9">
        <w:t>Подсистема НСИ ЭБ (поступили сведения об открытии ЛС);</w:t>
      </w:r>
    </w:p>
    <w:p w:rsidR="00714CC2" w:rsidRPr="00BB6AC9" w:rsidRDefault="00714CC2" w:rsidP="00714CC2">
      <w:pPr>
        <w:pStyle w:val="GOSTListmark1"/>
      </w:pPr>
      <w:r w:rsidRPr="00BB6AC9">
        <w:t>ЕИС (поступили сведения о ГК верхнего уровня или другие документы-основания нижних уровней).</w:t>
      </w:r>
    </w:p>
    <w:p w:rsidR="00714CC2" w:rsidRPr="00BB6AC9" w:rsidRDefault="00714CC2" w:rsidP="00714CC2">
      <w:pPr>
        <w:pStyle w:val="GOSTNormal"/>
      </w:pPr>
      <w:r w:rsidRPr="00BB6AC9">
        <w:lastRenderedPageBreak/>
        <w:t>На основании этой информации Компонент КС ПУР ЭБ автоматически формирует Заявку в статусе «Черновик».</w:t>
      </w:r>
    </w:p>
    <w:p w:rsidR="00714CC2" w:rsidRPr="00BB6AC9" w:rsidRDefault="00714CC2" w:rsidP="00714CC2">
      <w:pPr>
        <w:pStyle w:val="54"/>
      </w:pPr>
      <w:bookmarkStart w:id="408" w:name="_Toc67482391"/>
      <w:bookmarkStart w:id="409" w:name="_Ref109223877"/>
      <w:bookmarkStart w:id="410" w:name="_Toc110273403"/>
      <w:r w:rsidRPr="00BB6AC9">
        <w:t>Особенности обработки Заявок из ЕИС</w:t>
      </w:r>
      <w:bookmarkEnd w:id="408"/>
      <w:bookmarkEnd w:id="409"/>
      <w:bookmarkEnd w:id="410"/>
    </w:p>
    <w:p w:rsidR="00714CC2" w:rsidRPr="00BB6AC9" w:rsidRDefault="00714CC2" w:rsidP="00714CC2">
      <w:pPr>
        <w:pStyle w:val="GOSTNormal"/>
        <w:rPr>
          <w:szCs w:val="24"/>
        </w:rPr>
      </w:pPr>
      <w:r w:rsidRPr="00BB6AC9">
        <w:t>Процесс обработки заявок из ЕИС.</w:t>
      </w:r>
    </w:p>
    <w:p w:rsidR="00714CC2" w:rsidRPr="00BB6AC9" w:rsidRDefault="00714CC2" w:rsidP="00714CC2">
      <w:pPr>
        <w:pStyle w:val="GOSTNormal"/>
      </w:pPr>
      <w:r w:rsidRPr="00BB6AC9">
        <w:t>Приходит пакет из ЕИС. Все данные из xml записываются в техническую вкладку «Данные ЕИС» статус документа-основания «Черновик». Тип заявки – «Пусто».</w:t>
      </w:r>
    </w:p>
    <w:p w:rsidR="00714CC2" w:rsidRPr="00BB6AC9" w:rsidRDefault="00714CC2" w:rsidP="00714CC2">
      <w:pPr>
        <w:pStyle w:val="GOSTNormal"/>
      </w:pPr>
      <w:r w:rsidRPr="00BB6AC9">
        <w:t>Затем осуществляются контроли ФЛК и НСИ. Если контроли не пройдены – то документ-основание переходит на статус отменен и в ЕИС уходит квитанция с сообщением о причине отмены. Документы в статусе «Отменен» доступны на просмотр и изменение</w:t>
      </w:r>
      <w:r w:rsidR="00BB6AC9">
        <w:t xml:space="preserve"> </w:t>
      </w:r>
      <w:r w:rsidRPr="00BB6AC9">
        <w:t>статуса на «Черновик» пользователю с ролью «605_ПУР КС.Администратор технической поддержки системы» или «CRT_ПУР КС.Администратор технической поддержки системы». Если отменяются документы по причине отсутствия лицевого счета исполнителя, то это означает, что лицевой счет исполнителю не открыт. В этом случае ожидается аналогичный документ из НСИ ЭБ, собственно, на основании которой и будет открыт лицевой счет. Данная ситуация возникает по причине рассылки документов из ЕИС одновременно во все системы, указанные в документе.</w:t>
      </w:r>
    </w:p>
    <w:p w:rsidR="00714CC2" w:rsidRPr="00BB6AC9" w:rsidRDefault="00714CC2" w:rsidP="00714CC2">
      <w:pPr>
        <w:pStyle w:val="GOSTNormal"/>
      </w:pPr>
      <w:r w:rsidRPr="00BB6AC9">
        <w:t xml:space="preserve">В документе, прошедшем все контроли, дозаполняются необходимые реквизиты вкладки «Данные ЕИС». </w:t>
      </w:r>
    </w:p>
    <w:p w:rsidR="00714CC2" w:rsidRPr="00BB6AC9" w:rsidRDefault="00714CC2" w:rsidP="00714CC2">
      <w:pPr>
        <w:pStyle w:val="GOSTNormal"/>
      </w:pPr>
      <w:r w:rsidRPr="00BB6AC9">
        <w:t>Затем происходит поиск потенциальной записи в ПДО по ключам «Номер реестровой записи» + «ЛС исполнителя» из вкладки «Данные ЕИС» (сколько исполнителей в пакете – столько и ключей получится), к которой данный документ-основание мог прийти как изменяющий.</w:t>
      </w:r>
    </w:p>
    <w:p w:rsidR="00714CC2" w:rsidRPr="00BB6AC9" w:rsidRDefault="00714CC2" w:rsidP="00714CC2">
      <w:pPr>
        <w:pStyle w:val="GOSTNormal"/>
      </w:pPr>
      <w:r w:rsidRPr="00BB6AC9">
        <w:t xml:space="preserve">Если запись найдена одна, статус документа-основания меняется 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найдено несколько: статус записи меняется на «На 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w:t>
      </w:r>
      <w:r w:rsidRPr="00BB6AC9">
        <w:lastRenderedPageBreak/>
        <w:t xml:space="preserve">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Записей в ПДО не найдено: осуществляется новый поиск потенциальной записи в ПДО по номеру реестровой записи, к которой данный документ-основание мог прийти как изменяющий, по ключу: номер документа» + дата заключения» + Код по СВР Исполнителя из ПУР КС + ЛС исполнителя (столько ключей, сколько уникальных значений кода по СВР из ПУР КС в таблице исполнители) + код по СВР заказчика (определившийся по ИНН и КПП заказчика, либо, если код по СВР заказчика не определился – то просто по ИНН и КПП заказчика) + ИГК (сколько уникальных номеров ИГК в закладке «Данные ЕИС», столько ключей) (т.е. например если исполнителей во вкладке «Данные ЕИС» 4, а «ИГК» 2 - ключей будет 8).</w:t>
      </w:r>
    </w:p>
    <w:p w:rsidR="00714CC2" w:rsidRPr="00BB6AC9" w:rsidRDefault="00714CC2" w:rsidP="00714CC2">
      <w:pPr>
        <w:pStyle w:val="GOSTNormal"/>
      </w:pPr>
      <w:r w:rsidRPr="00BB6AC9">
        <w:t xml:space="preserve">Если запись найдена одна, статус </w:t>
      </w:r>
      <w:r w:rsidR="00FF4DCD" w:rsidRPr="00BB6AC9">
        <w:t xml:space="preserve">документа-основания меняется </w:t>
      </w:r>
      <w:r w:rsidRPr="00BB6AC9">
        <w:t xml:space="preserve">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найдено несколько: Статус записи меняется </w:t>
      </w:r>
      <w:r w:rsidR="00FF4DCD" w:rsidRPr="00BB6AC9">
        <w:t xml:space="preserve">на значение «На </w:t>
      </w:r>
      <w:r w:rsidRPr="00BB6AC9">
        <w:t xml:space="preserve">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не найдено: статус записи меняется на «На исполнении ЦС». Тип заявки определяется в зависимости от статуса контракта из ЕИС. </w:t>
      </w:r>
    </w:p>
    <w:p w:rsidR="00714CC2" w:rsidRPr="00BB6AC9" w:rsidRDefault="00714CC2" w:rsidP="00714CC2">
      <w:pPr>
        <w:pStyle w:val="GOSTNormal"/>
      </w:pPr>
      <w:r w:rsidRPr="00BB6AC9">
        <w:t xml:space="preserve">Если статус контракта из ЕИС «Исполнение», то тип заявки «Создание». Заполняются остальные вкладки,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 У пользователя </w:t>
      </w:r>
      <w:r w:rsidR="00862A63" w:rsidRPr="00BB6AC9">
        <w:t>ФО</w:t>
      </w:r>
      <w:r w:rsidRPr="00BB6AC9">
        <w:t xml:space="preserve"> есть возможность изменить тип заявки на «Изменение» и </w:t>
      </w:r>
      <w:r w:rsidRPr="00BB6AC9">
        <w:lastRenderedPageBreak/>
        <w:t>выбрать одну из записей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rsidR="00714CC2" w:rsidRPr="00BB6AC9" w:rsidRDefault="00714CC2" w:rsidP="00714CC2">
      <w:pPr>
        <w:pStyle w:val="GOSTNormal"/>
      </w:pPr>
      <w:r w:rsidRPr="00BB6AC9">
        <w:t xml:space="preserve">Если статус контракта из ЕИС «Аннулирование» или «Завершение» – то тип заявки «Аннулирование» либо «Завершение(Исполнение)». Пользователь </w:t>
      </w:r>
      <w:r w:rsidR="00862A63" w:rsidRPr="00BB6AC9">
        <w:t>ФО</w:t>
      </w:r>
      <w:r w:rsidRPr="00BB6AC9">
        <w:t xml:space="preserve"> должен будет выбрать запись из ПДО, которую данный документ-основание должен изменить (доступны все записи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rsidR="00714CC2" w:rsidRPr="00BB6AC9" w:rsidRDefault="00714CC2" w:rsidP="00714CC2">
      <w:pPr>
        <w:pStyle w:val="GOSTNormal"/>
      </w:pPr>
      <w:r w:rsidRPr="00BB6AC9">
        <w:t xml:space="preserve">Дополнительные действия для пользователя </w:t>
      </w:r>
      <w:r w:rsidR="00862A63" w:rsidRPr="00BB6AC9">
        <w:t>ФО</w:t>
      </w:r>
      <w:r w:rsidRPr="00BB6AC9">
        <w:t>:</w:t>
      </w:r>
    </w:p>
    <w:p w:rsidR="00714CC2" w:rsidRPr="00BB6AC9" w:rsidRDefault="00714CC2" w:rsidP="00714CC2">
      <w:pPr>
        <w:pStyle w:val="GOSTNormal"/>
      </w:pPr>
      <w:r w:rsidRPr="00BB6AC9">
        <w:t xml:space="preserve">Необходимо добавить пользователю </w:t>
      </w:r>
      <w:r w:rsidR="00862A63" w:rsidRPr="00BB6AC9">
        <w:t>ФО</w:t>
      </w:r>
      <w:r w:rsidRPr="00BB6AC9">
        <w:t xml:space="preserve"> с ролью «603_06_02 ПУР КС.Администратор ЦС ФК» возможность вернуть в работу Заявку из ЕИС со статуса «Отменен». Заявка возвращается на статус «На исполнении ЦС». При этом все поля будут доступны для редактирования аналогично полям в документе-основании из ПУР КС (за исключением вкладки «Данные ЕИС»).</w:t>
      </w:r>
    </w:p>
    <w:p w:rsidR="00714CC2" w:rsidRPr="00BB6AC9" w:rsidRDefault="00714CC2" w:rsidP="00714CC2">
      <w:pPr>
        <w:pStyle w:val="GOSTNormal"/>
      </w:pPr>
      <w:r w:rsidRPr="00BB6AC9">
        <w:t xml:space="preserve">Если заявка попадает на статус «Отменен» – квитанция с причиной отмены отправляется в ЕИС (ТФФ на квитанцию есть). Причина отмены либо автоматически указывается, либо вручную пользователем </w:t>
      </w:r>
      <w:r w:rsidR="00862A63" w:rsidRPr="00BB6AC9">
        <w:t>ФО</w:t>
      </w:r>
      <w:r w:rsidRPr="00BB6AC9">
        <w:t>.</w:t>
      </w:r>
    </w:p>
    <w:p w:rsidR="00714CC2" w:rsidRPr="00BB6AC9" w:rsidRDefault="00714CC2" w:rsidP="00714CC2">
      <w:pPr>
        <w:pStyle w:val="54"/>
      </w:pPr>
      <w:bookmarkStart w:id="411" w:name="_Toc67482392"/>
      <w:bookmarkStart w:id="412" w:name="_Ref109223878"/>
      <w:bookmarkStart w:id="413" w:name="_Toc110273404"/>
      <w:r w:rsidRPr="00BB6AC9">
        <w:t>Особенности обработки Заявок из НСИ ЭБ</w:t>
      </w:r>
      <w:bookmarkEnd w:id="411"/>
      <w:bookmarkEnd w:id="412"/>
      <w:bookmarkEnd w:id="413"/>
    </w:p>
    <w:p w:rsidR="00714CC2" w:rsidRPr="00BB6AC9" w:rsidRDefault="00714CC2" w:rsidP="00714CC2">
      <w:pPr>
        <w:pStyle w:val="GOSTNormal"/>
        <w:rPr>
          <w:szCs w:val="24"/>
        </w:rPr>
      </w:pPr>
      <w:r w:rsidRPr="00BB6AC9">
        <w:t>НСИ ЭБ присылает заявки только в момент открытия лицевого счета ЮЛ / ИП/КФХ. Т.е. изменений по документу-основанию НСИ ЭБ слать не будет, за исключением тех случаев, когда открывается лицевой счет новому соисполнителю по уже заведенному в ПДО документу-основанию.</w:t>
      </w:r>
    </w:p>
    <w:p w:rsidR="00714CC2" w:rsidRPr="00BB6AC9" w:rsidRDefault="00714CC2" w:rsidP="00714CC2">
      <w:pPr>
        <w:pStyle w:val="GOSTNormal"/>
        <w:rPr>
          <w:szCs w:val="24"/>
        </w:rPr>
      </w:pPr>
      <w:r w:rsidRPr="00BB6AC9">
        <w:t>В Заявке всегда приходят данные только по одному исполнителю. Но не всегда этот исполнитель будет являться основным по документу-основанию. Поэтому если найдена запись, к которой эта заявка пришла как добавляющая соисполнителя в таблицу Обособленные подразделения, нужно изменить тип заявки на «Изменение» и данные по соисполнителю записать в таблицу «Обособленные подразделения».</w:t>
      </w:r>
    </w:p>
    <w:p w:rsidR="00714CC2" w:rsidRPr="00BB6AC9" w:rsidRDefault="00714CC2" w:rsidP="00714CC2">
      <w:pPr>
        <w:pStyle w:val="GOSTNormal"/>
        <w:rPr>
          <w:szCs w:val="24"/>
        </w:rPr>
      </w:pPr>
      <w:r w:rsidRPr="00BB6AC9">
        <w:t>Обособленное подразделение / соисполнителя также можно добавить вручную в таблицу.</w:t>
      </w:r>
    </w:p>
    <w:p w:rsidR="00714CC2" w:rsidRPr="00BB6AC9" w:rsidRDefault="00714CC2" w:rsidP="00714CC2">
      <w:pPr>
        <w:pStyle w:val="GOSTNormal"/>
      </w:pPr>
      <w:r w:rsidRPr="00BB6AC9">
        <w:t>Важно не удалить изменяющей заявкой строки из таблицы ИГК и Обособленные подразделения, не поменять их местами (т.к. в этих строках в записи ПДО указаны уже открытые разделы).</w:t>
      </w:r>
    </w:p>
    <w:p w:rsidR="00714CC2" w:rsidRPr="00BB6AC9" w:rsidRDefault="00714CC2" w:rsidP="00714CC2">
      <w:pPr>
        <w:pStyle w:val="GOSTNormal"/>
        <w:rPr>
          <w:szCs w:val="24"/>
        </w:rPr>
      </w:pPr>
      <w:r w:rsidRPr="00BB6AC9">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rsidR="00714CC2" w:rsidRPr="00BB6AC9" w:rsidRDefault="00714CC2" w:rsidP="00714CC2">
      <w:pPr>
        <w:pStyle w:val="GOSTNormal"/>
        <w:rPr>
          <w:szCs w:val="24"/>
        </w:rPr>
      </w:pPr>
      <w:r w:rsidRPr="00BB6AC9">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rsidR="00714CC2" w:rsidRPr="00BB6AC9" w:rsidRDefault="00714CC2" w:rsidP="00714CC2">
      <w:pPr>
        <w:pStyle w:val="GOSTNormal"/>
        <w:rPr>
          <w:szCs w:val="24"/>
        </w:rPr>
      </w:pPr>
      <w:r w:rsidRPr="00BB6AC9">
        <w:rPr>
          <w:szCs w:val="24"/>
        </w:rPr>
        <w:t xml:space="preserve">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исполнителем </w:t>
      </w:r>
      <w:r w:rsidR="00862A63" w:rsidRPr="00BB6AC9">
        <w:rPr>
          <w:szCs w:val="24"/>
        </w:rPr>
        <w:t>ФО</w:t>
      </w:r>
      <w:r w:rsidRPr="00BB6AC9">
        <w:rPr>
          <w:szCs w:val="24"/>
        </w:rPr>
        <w:t xml:space="preserve"> в статусе «На исполнении ЦС».</w:t>
      </w:r>
    </w:p>
    <w:p w:rsidR="00714CC2" w:rsidRPr="00BB6AC9" w:rsidRDefault="00714CC2" w:rsidP="00714CC2">
      <w:pPr>
        <w:pStyle w:val="60"/>
      </w:pPr>
      <w:bookmarkStart w:id="414" w:name="_Toc109169065"/>
      <w:bookmarkStart w:id="415" w:name="_Toc110273405"/>
      <w:r w:rsidRPr="00BB6AC9">
        <w:lastRenderedPageBreak/>
        <w:t>Процесс обработки заявок из НСИ ЭБ</w:t>
      </w:r>
      <w:bookmarkEnd w:id="414"/>
      <w:bookmarkEnd w:id="415"/>
    </w:p>
    <w:p w:rsidR="00714CC2" w:rsidRPr="00BB6AC9" w:rsidRDefault="00714CC2" w:rsidP="00714CC2">
      <w:pPr>
        <w:pStyle w:val="GOSTNormal"/>
      </w:pPr>
      <w:r w:rsidRPr="00BB6AC9">
        <w:t>Приходит пакет из НСИ. Все данные из xml записываются в техническую вкладку, статус ДО «Черновик». Тип заявки – пусто.</w:t>
      </w:r>
    </w:p>
    <w:p w:rsidR="00714CC2" w:rsidRPr="00BB6AC9" w:rsidRDefault="00714CC2" w:rsidP="00714CC2">
      <w:pPr>
        <w:pStyle w:val="GOSTNormal"/>
        <w:rPr>
          <w:szCs w:val="24"/>
        </w:rPr>
      </w:pPr>
      <w:r w:rsidRPr="00BB6AC9">
        <w:t>Затем проходят контроли ФЛК. Если контроли не пройдены – то документ-основание переходит на статус отменен.</w:t>
      </w:r>
    </w:p>
    <w:p w:rsidR="00714CC2" w:rsidRPr="00BB6AC9" w:rsidRDefault="00714CC2" w:rsidP="00714CC2">
      <w:pPr>
        <w:pStyle w:val="GOSTNormal"/>
      </w:pPr>
      <w:r w:rsidRPr="00BB6AC9">
        <w:t xml:space="preserve">Затем дозаполняются необходимые реквизиты вкладки «Данные НСИ». </w:t>
      </w:r>
    </w:p>
    <w:p w:rsidR="00714CC2" w:rsidRPr="00BB6AC9" w:rsidRDefault="00714CC2" w:rsidP="00714CC2">
      <w:pPr>
        <w:pStyle w:val="GOSTNormal"/>
      </w:pPr>
      <w:r w:rsidRPr="00BB6AC9">
        <w:t>Затем происходит поиск потенциальной записи в ПДО по ключу, к которой данный документ-основание мог прийти как изменяющий.</w:t>
      </w:r>
    </w:p>
    <w:p w:rsidR="00714CC2" w:rsidRPr="00BB6AC9" w:rsidRDefault="00714CC2" w:rsidP="00714CC2">
      <w:pPr>
        <w:pStyle w:val="GOSTNormal"/>
      </w:pPr>
      <w:bookmarkStart w:id="416" w:name="_Toc67482393"/>
      <w:r w:rsidRPr="00BB6AC9">
        <w:t xml:space="preserve">Если запись найдена одна, статус документа-основания меняется на «На исполнении ЦС». Тип заявки равен «Изменение». Заполняются остальные вкладки, исполнитель из вкладки «Данные НСИ» запишется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других записей ПДО. После перевыбора все вкладки, кроме вкладки Данные НСИ очищаются и перезаполняются. Также у пользователя </w:t>
      </w:r>
      <w:r w:rsidR="00862A63" w:rsidRPr="00BB6AC9">
        <w:t>ФО</w:t>
      </w:r>
      <w:r w:rsidRPr="00BB6AC9">
        <w:t>,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rsidR="00714CC2" w:rsidRPr="00BB6AC9" w:rsidRDefault="00714CC2" w:rsidP="00714CC2">
      <w:pPr>
        <w:pStyle w:val="GOSTNormal"/>
      </w:pPr>
      <w:r w:rsidRPr="00BB6AC9">
        <w:t xml:space="preserve">Если записей в ПДО найдено несколько: Статус записи меняется на «На исполнении ЦС». Тип заявки «Изменение». Заполняются остальные вкладки из первой найденной подходящей записи, исполнитель из вкладки «Данные НСИ» запишется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другую запись среди записей ПДО. После перевыбора все вкладки, кроме вкладки Данные НСИ очищаются и перезаполняются. Также у пользователя </w:t>
      </w:r>
      <w:r w:rsidR="00862A63" w:rsidRPr="00BB6AC9">
        <w:t>ФО</w:t>
      </w:r>
      <w:r w:rsidRPr="00BB6AC9">
        <w:t>,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rsidR="00714CC2" w:rsidRPr="00BB6AC9" w:rsidRDefault="00714CC2" w:rsidP="00714CC2">
      <w:pPr>
        <w:pStyle w:val="GOSTNormal"/>
      </w:pPr>
      <w:r w:rsidRPr="00BB6AC9">
        <w:t xml:space="preserve">Записей в ПДО не найдено: статус записи меняется на «На исполнении ЦС». Тип заявки – «Создание». Заполняются остальные вкладки, исполнитель из вкладки «Данные НСИ» записывается во вкладку «Исполнитель» основным исполнителем. В случае, если пользователь </w:t>
      </w:r>
      <w:r w:rsidR="00862A63" w:rsidRPr="00BB6AC9">
        <w:t>ФО</w:t>
      </w:r>
      <w:r w:rsidRPr="00BB6AC9">
        <w:t xml:space="preserve"> считает, что данная Заявка не является Заявкой на создание новой записи ПДО, а должна внести изменения в существующую запись, то он может изменить тип заявки на «Изменение» и выбрать необходимую запись из ПДО.</w:t>
      </w:r>
    </w:p>
    <w:p w:rsidR="00714CC2" w:rsidRPr="00BB6AC9" w:rsidRDefault="00714CC2" w:rsidP="00714CC2">
      <w:pPr>
        <w:pStyle w:val="GOSTNormal"/>
      </w:pPr>
      <w:r w:rsidRPr="00BB6AC9">
        <w:t xml:space="preserve">Дополнительные действия для пользователя </w:t>
      </w:r>
      <w:r w:rsidR="00862A63" w:rsidRPr="00BB6AC9">
        <w:t>ФО</w:t>
      </w:r>
      <w:r w:rsidRPr="00BB6AC9">
        <w:t>:</w:t>
      </w:r>
    </w:p>
    <w:p w:rsidR="00714CC2" w:rsidRPr="00BB6AC9" w:rsidRDefault="00714CC2" w:rsidP="00714CC2">
      <w:pPr>
        <w:pStyle w:val="GOSTNormal"/>
      </w:pPr>
      <w:r w:rsidRPr="00BB6AC9">
        <w:t xml:space="preserve">Необходимо добавить пользователю </w:t>
      </w:r>
      <w:r w:rsidR="00862A63" w:rsidRPr="00BB6AC9">
        <w:t>ФО</w:t>
      </w:r>
      <w:r w:rsidRPr="00BB6AC9">
        <w:t xml:space="preserve"> с ролью «603_06_02 ПУР КС.Администратор ЦС ФК» возможность вернуть в работу Заявки из НСИ ЭБ со статуса «Отменен». Заявка возвращается на статус «На исполнении ЦС». При этом все поля будут доступны для редактирования аналогично полям в документа-основания из ПУР КС (за исключением вкладки «Данные НСИ»).</w:t>
      </w:r>
    </w:p>
    <w:p w:rsidR="00714CC2" w:rsidRPr="00BB6AC9" w:rsidRDefault="00714CC2" w:rsidP="00714CC2">
      <w:pPr>
        <w:pStyle w:val="GOSTNormal"/>
        <w:rPr>
          <w:szCs w:val="24"/>
        </w:rPr>
      </w:pPr>
      <w:r w:rsidRPr="00BB6AC9">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rsidR="00714CC2" w:rsidRPr="00BB6AC9" w:rsidRDefault="00714CC2" w:rsidP="00714CC2">
      <w:pPr>
        <w:pStyle w:val="GOSTNormal"/>
        <w:rPr>
          <w:szCs w:val="24"/>
        </w:rPr>
      </w:pPr>
      <w:r w:rsidRPr="00BB6AC9">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rsidR="00714CC2" w:rsidRPr="00BB6AC9" w:rsidRDefault="00714CC2" w:rsidP="00714CC2">
      <w:pPr>
        <w:pStyle w:val="GOSTNormal"/>
      </w:pPr>
      <w:r w:rsidRPr="00BB6AC9">
        <w:rPr>
          <w:szCs w:val="24"/>
        </w:rPr>
        <w:lastRenderedPageBreak/>
        <w:t>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исполнителем ЦС обслуживания в статусе «На исполнении ЦС».</w:t>
      </w:r>
    </w:p>
    <w:p w:rsidR="00714CC2" w:rsidRPr="00BB6AC9" w:rsidRDefault="00714CC2" w:rsidP="00714CC2">
      <w:pPr>
        <w:pStyle w:val="45"/>
      </w:pPr>
      <w:bookmarkStart w:id="417" w:name="_Toc528302662"/>
      <w:bookmarkStart w:id="418" w:name="_Toc528404817"/>
      <w:bookmarkStart w:id="419" w:name="_Ref11362432"/>
      <w:bookmarkStart w:id="420" w:name="_Toc12727282"/>
      <w:bookmarkStart w:id="421" w:name="_Ref24395231"/>
      <w:bookmarkStart w:id="422" w:name="_Toc67482394"/>
      <w:bookmarkStart w:id="423" w:name="_Toc110273407"/>
      <w:bookmarkStart w:id="424" w:name="_Ref110431106"/>
      <w:bookmarkStart w:id="425" w:name="_Toc115888702"/>
      <w:bookmarkEnd w:id="416"/>
      <w:r w:rsidRPr="00BB6AC9">
        <w:t xml:space="preserve">Бизнес-процесс «Дополнение и утверждение документа «Заявка </w:t>
      </w:r>
      <w:r w:rsidRPr="00BB6AC9">
        <w:rPr>
          <w:rStyle w:val="GOSTSymItalic"/>
          <w:i w:val="0"/>
        </w:rPr>
        <w:t>для внесения Сведений в Перечень документов-оснований»</w:t>
      </w:r>
      <w:r w:rsidRPr="00BB6AC9">
        <w:t xml:space="preserve"> </w:t>
      </w:r>
      <w:r w:rsidR="00862A63" w:rsidRPr="00BB6AC9">
        <w:t>ФО</w:t>
      </w:r>
      <w:r w:rsidRPr="00BB6AC9">
        <w:t>»</w:t>
      </w:r>
      <w:bookmarkEnd w:id="417"/>
      <w:bookmarkEnd w:id="418"/>
      <w:bookmarkEnd w:id="419"/>
      <w:bookmarkEnd w:id="420"/>
      <w:bookmarkEnd w:id="421"/>
      <w:bookmarkEnd w:id="422"/>
      <w:bookmarkEnd w:id="423"/>
      <w:bookmarkEnd w:id="424"/>
      <w:bookmarkEnd w:id="425"/>
    </w:p>
    <w:p w:rsidR="00714CC2" w:rsidRPr="00BB6AC9" w:rsidRDefault="00714CC2" w:rsidP="00714CC2">
      <w:pPr>
        <w:pStyle w:val="GOSTNormalWithout"/>
      </w:pPr>
      <w:r w:rsidRPr="00BB6AC9">
        <w:t>В рамках описываемого бизнес-процесса производятся следующие действия:</w:t>
      </w:r>
    </w:p>
    <w:p w:rsidR="00714CC2" w:rsidRPr="00BB6AC9" w:rsidRDefault="00714CC2" w:rsidP="00714CC2">
      <w:pPr>
        <w:pStyle w:val="GOSTListnum"/>
      </w:pPr>
      <w:r w:rsidRPr="00BB6AC9">
        <w:t xml:space="preserve">От бизнес-процесса «Формирование документа «Заявка для внесения Сведений в Перечень документов-оснований» вручную» Заявка в статусе «На исполнении ЦС» поступает оператору </w:t>
      </w:r>
      <w:r w:rsidR="00862A63" w:rsidRPr="00BB6AC9">
        <w:t>ФО</w:t>
      </w:r>
      <w:r w:rsidRPr="00BB6AC9">
        <w:t xml:space="preserve">. Оператор выполняет проверку Заявки. </w:t>
      </w:r>
    </w:p>
    <w:p w:rsidR="00714CC2" w:rsidRPr="00BB6AC9" w:rsidRDefault="00714CC2" w:rsidP="004856D4">
      <w:pPr>
        <w:pStyle w:val="GOSTListnum"/>
        <w:numPr>
          <w:ilvl w:val="0"/>
          <w:numId w:val="132"/>
        </w:numPr>
      </w:pPr>
      <w:bookmarkStart w:id="426" w:name="_Ref44427136"/>
      <w:bookmarkStart w:id="427" w:name="_Toc67482395"/>
      <w:r w:rsidRPr="00BB6AC9">
        <w:t xml:space="preserve">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проверяет корректность автоматического заполнения кода вида финансового обеспечения в реквизите «КВФО»). В тех случаях, когда это требуется, заполняет реквизиты «Подлежит приостановлению» и «Расходная декларация». </w:t>
      </w:r>
      <w:r w:rsidRPr="00BB6AC9">
        <w:tab/>
        <w:t xml:space="preserve">Затем Заявка проходит автоматический контроль на соответствие ФЛК и НСИ. Если контроль не пройден, Заявка возвращается на исправление оператору </w:t>
      </w:r>
      <w:r w:rsidR="00862A63" w:rsidRPr="00BB6AC9">
        <w:t>ФО</w:t>
      </w:r>
      <w:r w:rsidRPr="00BB6AC9">
        <w:t xml:space="preserve">.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w:t>
      </w:r>
    </w:p>
    <w:p w:rsidR="00714CC2" w:rsidRPr="00BB6AC9" w:rsidRDefault="00FF4DCD" w:rsidP="004856D4">
      <w:pPr>
        <w:pStyle w:val="GOSTListnum"/>
        <w:numPr>
          <w:ilvl w:val="0"/>
          <w:numId w:val="132"/>
        </w:numPr>
      </w:pPr>
      <w:r w:rsidRPr="00BB6AC9">
        <w:t xml:space="preserve">Заявка проходит многоуровневое утверждение в ФО и подписывается ЭП. Если имеющихся в Заявке данных достаточно, то Заявка проходит многоуровневое утверждение в ФО и подписывается ЭП. Во время прохождения многоуровневого утверждения Заявка проходит только этапы согласования, утверждения или отмены, принимая на каждом из них статус соответственно «На согласовании ЦС», «На утверждении ЦС» или «Отменен». Заявка в статусе «На утверждени ЦС» после утверждения отправляется к бизнес-процессу «Актуализация Перечня документов-оснований». 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ФО может вернуть ее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документа «Заявка для внесения Сведений в Перечень документов-оснований» ФО». Оператор 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w:t>
      </w:r>
      <w:r w:rsidR="00714CC2" w:rsidRPr="00BB6AC9">
        <w:t xml:space="preserve">описан в разделе </w:t>
      </w:r>
      <w:r w:rsidR="00714CC2" w:rsidRPr="00BB6AC9">
        <w:fldChar w:fldCharType="begin"/>
      </w:r>
      <w:r w:rsidR="00714CC2" w:rsidRPr="00BB6AC9">
        <w:instrText xml:space="preserve"> REF _Ref22339801 \r \h  \* MERGEFORMAT </w:instrText>
      </w:r>
      <w:r w:rsidR="00714CC2" w:rsidRPr="00BB6AC9">
        <w:fldChar w:fldCharType="separate"/>
      </w:r>
      <w:r w:rsidR="00050288">
        <w:t>2.1.1.1.2</w:t>
      </w:r>
      <w:r w:rsidR="00714CC2" w:rsidRPr="00BB6AC9">
        <w:fldChar w:fldCharType="end"/>
      </w:r>
      <w:r w:rsidR="00714CC2" w:rsidRPr="00BB6AC9">
        <w:t>.</w:t>
      </w:r>
    </w:p>
    <w:p w:rsidR="00714CC2" w:rsidRPr="00BB6AC9" w:rsidRDefault="00714CC2" w:rsidP="004856D4">
      <w:pPr>
        <w:pStyle w:val="GOSTListnum"/>
        <w:numPr>
          <w:ilvl w:val="0"/>
          <w:numId w:val="132"/>
        </w:numPr>
      </w:pPr>
      <w:r w:rsidRPr="00BB6AC9">
        <w:t xml:space="preserve">После бизнес-процесса «Автоматическое формирование документа „Заявка для внесения Сведений в Перечень документов-оснований”», обработка автоматически созданных Заявок пользователем </w:t>
      </w:r>
      <w:r w:rsidR="00862A63" w:rsidRPr="00BB6AC9">
        <w:t>ФО</w:t>
      </w:r>
      <w:r w:rsidRPr="00BB6AC9">
        <w:t xml:space="preserve"> описана подробнее в разделах </w:t>
      </w:r>
      <w:r w:rsidRPr="00BB6AC9">
        <w:fldChar w:fldCharType="begin"/>
      </w:r>
      <w:r w:rsidRPr="00BB6AC9">
        <w:instrText xml:space="preserve"> REF _Ref109223877 \r \h </w:instrText>
      </w:r>
      <w:r w:rsidR="00BB6AC9">
        <w:instrText xml:space="preserve"> \* MERGEFORMAT </w:instrText>
      </w:r>
      <w:r w:rsidRPr="00BB6AC9">
        <w:fldChar w:fldCharType="separate"/>
      </w:r>
      <w:r w:rsidR="00050288">
        <w:t>2.1.1.2.1</w:t>
      </w:r>
      <w:r w:rsidRPr="00BB6AC9">
        <w:fldChar w:fldCharType="end"/>
      </w:r>
      <w:r w:rsidRPr="00BB6AC9">
        <w:t xml:space="preserve">, </w:t>
      </w:r>
      <w:r w:rsidRPr="00BB6AC9">
        <w:fldChar w:fldCharType="begin"/>
      </w:r>
      <w:r w:rsidRPr="00BB6AC9">
        <w:instrText xml:space="preserve"> REF _Ref109223878 \r \h </w:instrText>
      </w:r>
      <w:r w:rsidR="00BB6AC9">
        <w:instrText xml:space="preserve"> \* MERGEFORMAT </w:instrText>
      </w:r>
      <w:r w:rsidRPr="00BB6AC9">
        <w:fldChar w:fldCharType="separate"/>
      </w:r>
      <w:r w:rsidR="00050288">
        <w:t>2.1.1.2.2</w:t>
      </w:r>
      <w:r w:rsidRPr="00BB6AC9">
        <w:fldChar w:fldCharType="end"/>
      </w:r>
      <w:r w:rsidRPr="00BB6AC9">
        <w:t xml:space="preserve"> оператор </w:t>
      </w:r>
      <w:r w:rsidR="00862A63" w:rsidRPr="00BB6AC9">
        <w:t>ФО</w:t>
      </w:r>
      <w:r w:rsidRPr="00BB6AC9">
        <w:t xml:space="preserve"> дополняет Заявку (проверяет и при необходимости исправляет необходимые реквизиты, вносит данные по видам средств и проектам по каждому ИГК, проверяет корректность заполнения реквизита «КВФО». В тех случаях, когда это требуется, заполняет реквизиты «Подлежит приостановлению» и «Расходная декларация». Затем, Заявка проходит автоматический контроль на соответствие ФЛК и НСИ. Если контроль не пройден, Заявка возвращается на исправление оператору </w:t>
      </w:r>
      <w:r w:rsidR="00862A63" w:rsidRPr="00BB6AC9">
        <w:t>ФО</w:t>
      </w:r>
      <w:r w:rsidRPr="00BB6AC9">
        <w:t>.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Заявка проходит много</w:t>
      </w:r>
      <w:r w:rsidRPr="00BB6AC9">
        <w:lastRenderedPageBreak/>
        <w:t xml:space="preserve">уровневое утверждение в </w:t>
      </w:r>
      <w:r w:rsidR="00862A63" w:rsidRPr="00BB6AC9">
        <w:t>ФО</w:t>
      </w:r>
      <w:r w:rsidRPr="00BB6AC9">
        <w:t xml:space="preserve"> и подписывается ЭП. Если имеющихся в Заявке данных достаточно, то Заявка проходит многоуровневое утверждение в </w:t>
      </w:r>
      <w:r w:rsidR="00862A63" w:rsidRPr="00BB6AC9">
        <w:t>ФО</w:t>
      </w:r>
      <w:r w:rsidRPr="00BB6AC9">
        <w:t xml:space="preserve"> и подписывается ЭП. </w:t>
      </w:r>
      <w:r w:rsidR="00FF4DCD" w:rsidRPr="00BB6AC9">
        <w:t xml:space="preserve">Во время прохождения многоуровневого утверждения Заявка проходит только этапы согласования, утверждения или отмены на каждом из них, принимая статус соответственно «Согласован ЦС», «Утвержден ЦС» или «Отменен». Заявка в статусе «На утверждении ЦС» после утверждения отправляется к бизнес-процессу «Актуализация Перечня документов-оснований». Оператор 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w:t>
      </w:r>
      <w:r w:rsidRPr="00BB6AC9">
        <w:t xml:space="preserve">описан в разделе </w:t>
      </w:r>
      <w:r w:rsidRPr="00BB6AC9">
        <w:fldChar w:fldCharType="begin"/>
      </w:r>
      <w:r w:rsidRPr="00BB6AC9">
        <w:instrText xml:space="preserve"> REF _Ref109209683 \r \h </w:instrText>
      </w:r>
      <w:r w:rsidR="00BB6AC9">
        <w:instrText xml:space="preserve"> \* MERGEFORMAT </w:instrText>
      </w:r>
      <w:r w:rsidRPr="00BB6AC9">
        <w:fldChar w:fldCharType="separate"/>
      </w:r>
      <w:r w:rsidR="00050288">
        <w:t>2.1.1.1.2</w:t>
      </w:r>
      <w:r w:rsidRPr="00BB6AC9">
        <w:fldChar w:fldCharType="end"/>
      </w:r>
      <w:r w:rsidR="00FF4DCD" w:rsidRPr="00BB6AC9">
        <w:t>. В случае</w:t>
      </w:r>
      <w:r w:rsidRPr="00BB6AC9">
        <w:t xml:space="preserve"> если отмененная заявка из ЕИС – по ней формируется бизнес-квитанция с причиной отмены и отправляется в ЕИС.</w:t>
      </w:r>
    </w:p>
    <w:p w:rsidR="00714CC2" w:rsidRPr="00BB6AC9" w:rsidRDefault="00714CC2" w:rsidP="00714CC2">
      <w:pPr>
        <w:pStyle w:val="54"/>
      </w:pPr>
      <w:bookmarkStart w:id="428" w:name="_Toc110273408"/>
      <w:r w:rsidRPr="00BB6AC9">
        <w:t>Редактирование ИГК в статусе «На исполнении ЦС»</w:t>
      </w:r>
      <w:bookmarkEnd w:id="426"/>
      <w:bookmarkEnd w:id="427"/>
      <w:bookmarkEnd w:id="428"/>
    </w:p>
    <w:p w:rsidR="00714CC2" w:rsidRPr="00BB6AC9" w:rsidRDefault="00714CC2" w:rsidP="00714CC2">
      <w:pPr>
        <w:pStyle w:val="GOSTNormal"/>
      </w:pPr>
      <w:r w:rsidRPr="00BB6AC9">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pPr>
        <w:pStyle w:val="GOSTNormal"/>
      </w:pPr>
      <w:r w:rsidRPr="00BB6AC9">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p>
    <w:p w:rsidR="00714CC2" w:rsidRPr="00BB6AC9" w:rsidRDefault="00714CC2" w:rsidP="00FF4DCD">
      <w:pPr>
        <w:pStyle w:val="GOSTListnum"/>
        <w:numPr>
          <w:ilvl w:val="0"/>
          <w:numId w:val="613"/>
        </w:numPr>
      </w:pPr>
      <w:r w:rsidRPr="00BB6AC9">
        <w:t>Сведения об операциях с целевыми средствами.</w:t>
      </w:r>
    </w:p>
    <w:p w:rsidR="00714CC2" w:rsidRPr="00BB6AC9" w:rsidRDefault="00714CC2" w:rsidP="004856D4">
      <w:pPr>
        <w:pStyle w:val="GOSTListnum"/>
        <w:numPr>
          <w:ilvl w:val="0"/>
          <w:numId w:val="132"/>
        </w:numPr>
      </w:pPr>
      <w:r w:rsidRPr="00BB6AC9">
        <w:t>Платежные поручения (входящие).</w:t>
      </w:r>
    </w:p>
    <w:p w:rsidR="00714CC2" w:rsidRPr="00BB6AC9" w:rsidRDefault="00714CC2" w:rsidP="004856D4">
      <w:pPr>
        <w:pStyle w:val="GOSTListnum"/>
        <w:numPr>
          <w:ilvl w:val="0"/>
          <w:numId w:val="132"/>
        </w:numPr>
      </w:pPr>
      <w:r w:rsidRPr="00BB6AC9">
        <w:t>Платежные поручения клиента.</w:t>
      </w:r>
    </w:p>
    <w:p w:rsidR="00714CC2" w:rsidRPr="00BB6AC9" w:rsidRDefault="00714CC2" w:rsidP="004856D4">
      <w:pPr>
        <w:pStyle w:val="GOSTListnum"/>
        <w:numPr>
          <w:ilvl w:val="0"/>
          <w:numId w:val="132"/>
        </w:numPr>
      </w:pPr>
      <w:r w:rsidRPr="00BB6AC9">
        <w:t>Уведомление об уточнении операций клиента (ф. 0531852).</w:t>
      </w:r>
    </w:p>
    <w:p w:rsidR="00714CC2" w:rsidRPr="00BB6AC9" w:rsidRDefault="00714CC2" w:rsidP="004856D4">
      <w:pPr>
        <w:pStyle w:val="GOSTListnum"/>
        <w:numPr>
          <w:ilvl w:val="0"/>
          <w:numId w:val="132"/>
        </w:numPr>
      </w:pPr>
      <w:r w:rsidRPr="00BB6AC9">
        <w:t>Заявка на получение наличных денежных средств (ф. 0531802).</w:t>
      </w:r>
    </w:p>
    <w:p w:rsidR="00714CC2" w:rsidRPr="00BB6AC9" w:rsidRDefault="00714CC2" w:rsidP="004856D4">
      <w:pPr>
        <w:pStyle w:val="GOSTListnum"/>
        <w:numPr>
          <w:ilvl w:val="0"/>
          <w:numId w:val="132"/>
        </w:numPr>
      </w:pPr>
      <w:r w:rsidRPr="00BB6AC9">
        <w:t>Заявка на получение денежных средств, перечисляемых на карту (ф. 0531243).</w:t>
      </w:r>
    </w:p>
    <w:p w:rsidR="00714CC2" w:rsidRPr="00BB6AC9" w:rsidRDefault="00714CC2" w:rsidP="00714CC2">
      <w:pPr>
        <w:pStyle w:val="GOSTNormal"/>
      </w:pPr>
      <w:r w:rsidRPr="00BB6AC9">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p>
    <w:p w:rsidR="00714CC2" w:rsidRPr="00BB6AC9" w:rsidRDefault="00714CC2" w:rsidP="00714CC2">
      <w:pPr>
        <w:pStyle w:val="54"/>
      </w:pPr>
      <w:bookmarkStart w:id="429" w:name="_Toc67482396"/>
      <w:bookmarkStart w:id="430" w:name="_Toc110273409"/>
      <w:r w:rsidRPr="00BB6AC9">
        <w:t>Описание подпроцесса «Перевыбор ИГК в статусе «На исполнении ЦС» в неголовных документах-основаниях»</w:t>
      </w:r>
      <w:bookmarkEnd w:id="429"/>
      <w:bookmarkEnd w:id="430"/>
    </w:p>
    <w:p w:rsidR="00714CC2" w:rsidRPr="00BB6AC9" w:rsidRDefault="00714CC2" w:rsidP="00714CC2">
      <w:pPr>
        <w:pStyle w:val="GOSTNormal"/>
      </w:pPr>
      <w:r w:rsidRPr="00BB6AC9">
        <w:t xml:space="preserve">Если требуется перевыбрать ИГК в одной из строк таблицы ИГК у ранее добавленного в ПДО неголовного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pPr>
        <w:pStyle w:val="GOSTNormal"/>
        <w:rPr>
          <w:i/>
        </w:rPr>
      </w:pPr>
      <w:r w:rsidRPr="00BB6AC9">
        <w:t>Перевыбрать ИГК можно в разделе «Изменяющий документ» вручную на статусе «На исполнении ЦС», при этом не допускается в двух строчках таблицы ИГК выбирать одну и ту же запись ПДО с признаком «Головной уровень», а также нельзя удалять строки, добавленные ранее и уже включенные в ПДО, по которым уже открыты аналитические коды разделов по ЛС.</w:t>
      </w:r>
    </w:p>
    <w:p w:rsidR="00714CC2" w:rsidRPr="00BB6AC9" w:rsidRDefault="00714CC2" w:rsidP="00714CC2">
      <w:pPr>
        <w:pStyle w:val="54"/>
      </w:pPr>
      <w:bookmarkStart w:id="431" w:name="_Toc67482397"/>
      <w:bookmarkStart w:id="432" w:name="_Toc110273410"/>
      <w:r w:rsidRPr="00BB6AC9">
        <w:t>Описание подпроцесса «Указание данных в разделе «Организация, осуществляющая переданные полномочия ПБС» и признака «Под потребность»</w:t>
      </w:r>
      <w:bookmarkEnd w:id="431"/>
      <w:bookmarkEnd w:id="432"/>
    </w:p>
    <w:p w:rsidR="00714CC2" w:rsidRPr="00BB6AC9" w:rsidRDefault="00714CC2" w:rsidP="00714CC2">
      <w:pPr>
        <w:pStyle w:val="GOSTNormal"/>
      </w:pPr>
      <w:r w:rsidRPr="00BB6AC9">
        <w:t>Если в закладке «Заказчик» в реквизите «Лицевой счет» указан л/с с кодом 14, то в закладке «Заказчик» появляется раздел «Организация, осуществляющая переданные полномо</w:t>
      </w:r>
      <w:r w:rsidRPr="00BB6AC9">
        <w:lastRenderedPageBreak/>
        <w:t>чия ПБС». Если автоматически данный раздел не заполнился, необходимо выбрать из справочника «Сводный реестр» корректную организацию, осуществляющую переданные полномочия ПБС по данному документу-основанию. После этого можно при необходимости установить признак «Под потребность» в таблице ИГК, но, в случае, если у Заказчика л/с не с кодом 14, данный признак устанавливать нельзя. Также, в случае, если установлен признак «Под потребность», обязательно должен быть заполнен реквизит «Учетный номер БО». После того, как документ-основание, в котором указана организация, осуществляющая переданные полномочия ПБС, будет включен в перечень, запись ПДО и Уведомление о приеме документа-основания, созданные на основании данного документа-основания, будут отображаться в ЛК специалиста организации, осуществляющей переданные полномочия ПБС, обладающего необходимыми ролями «602_03_01 ПУР КС. Утверждение Заказчиком Сведений о ЦС по ЛС ЮЛ» и/или «602_04_01 ПУР КС.Просмотр Заказчиком Сведений о ЦС по ЛС ЮЛ». Также при формировании Уведомления о приеме документа-основания должно отправляться письмо по электронной почте в адрес организации, осуществляющей переданные полномочия ПБС.</w:t>
      </w:r>
    </w:p>
    <w:p w:rsidR="00714CC2" w:rsidRPr="00BB6AC9" w:rsidRDefault="00714CC2" w:rsidP="00714CC2">
      <w:pPr>
        <w:pStyle w:val="54"/>
      </w:pPr>
      <w:bookmarkStart w:id="433" w:name="_Toc67482398"/>
      <w:bookmarkStart w:id="434" w:name="_Toc110273411"/>
      <w:r w:rsidRPr="00BB6AC9">
        <w:t>Описание подпроцесса «Обновление данных закладки «Заказчик» на текущие данные из записи ПДО в статусе «На исполнении ЦС»</w:t>
      </w:r>
      <w:bookmarkEnd w:id="433"/>
      <w:bookmarkEnd w:id="434"/>
    </w:p>
    <w:p w:rsidR="00714CC2" w:rsidRPr="00BB6AC9" w:rsidRDefault="00714CC2" w:rsidP="00714CC2">
      <w:r w:rsidRPr="00BB6AC9">
        <w:t>Если в закладке «Заказчик» необходимо обновить данные на соответствующие текущим значениям в записи ПДО –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 В иных случаях нажимать данную кнопку не требуется.</w:t>
      </w:r>
    </w:p>
    <w:p w:rsidR="00714CC2" w:rsidRPr="00BB6AC9" w:rsidRDefault="00714CC2" w:rsidP="00714CC2">
      <w:pPr>
        <w:pStyle w:val="54"/>
      </w:pPr>
      <w:bookmarkStart w:id="435" w:name="_Toc67482399"/>
      <w:bookmarkStart w:id="436" w:name="_Toc110273412"/>
      <w:r w:rsidRPr="00BB6AC9">
        <w:t>Описание подпроцесса «Обновление данных таблицы «ИГК» на текущие данные из записи ПДО «На исполнении ЦС»</w:t>
      </w:r>
      <w:bookmarkEnd w:id="435"/>
      <w:bookmarkEnd w:id="436"/>
    </w:p>
    <w:p w:rsidR="00714CC2" w:rsidRPr="00BB6AC9" w:rsidRDefault="00714CC2" w:rsidP="00714CC2">
      <w:pPr>
        <w:pStyle w:val="GOSTNormal"/>
      </w:pPr>
      <w:r w:rsidRPr="00BB6AC9">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 В иных случаях нажимать данную кнопку не требуется.</w:t>
      </w:r>
    </w:p>
    <w:p w:rsidR="00714CC2" w:rsidRPr="00BB6AC9" w:rsidRDefault="00714CC2" w:rsidP="00714CC2">
      <w:pPr>
        <w:pStyle w:val="54"/>
      </w:pPr>
      <w:bookmarkStart w:id="437" w:name="_Toc67482400"/>
      <w:bookmarkStart w:id="438" w:name="_Toc110273413"/>
      <w:r w:rsidRPr="00BB6AC9">
        <w:t>Описание подпроцесса «Определение уровня документов-оснований в ПДО»</w:t>
      </w:r>
      <w:bookmarkEnd w:id="437"/>
      <w:bookmarkEnd w:id="438"/>
    </w:p>
    <w:p w:rsidR="00714CC2" w:rsidRPr="00BB6AC9" w:rsidRDefault="00714CC2" w:rsidP="00714CC2">
      <w:pPr>
        <w:pStyle w:val="GOSTNormalWithout"/>
      </w:pPr>
      <w:r w:rsidRPr="00BB6AC9">
        <w:t>В процесс определения уровня в ПДО могут включаться только те документы-основания, признак «Головной» которых равен значению «Нет», в статусе «На исполнении ЦС», с одинаковыми значениями ИГК и ссылкой на головной контракт. Происходит данный процесс следующим образом:</w:t>
      </w:r>
    </w:p>
    <w:p w:rsidR="00714CC2" w:rsidRPr="00BB6AC9" w:rsidRDefault="00714CC2" w:rsidP="004856D4">
      <w:pPr>
        <w:pStyle w:val="GOSTListnum"/>
        <w:numPr>
          <w:ilvl w:val="0"/>
          <w:numId w:val="137"/>
        </w:numPr>
      </w:pPr>
      <w:r w:rsidRPr="00BB6AC9">
        <w:t xml:space="preserve">В Заявке с типом «Создание» пользователем </w:t>
      </w:r>
      <w:r w:rsidR="00862A63" w:rsidRPr="00BB6AC9">
        <w:t>ФО</w:t>
      </w:r>
      <w:r w:rsidRPr="00BB6AC9">
        <w:t xml:space="preserve"> заполняется поле «Аналитический код раздела заказчика» в разделе «Документ-основание» из списка ПДО, в которых </w:t>
      </w:r>
      <w:r w:rsidRPr="00BB6AC9">
        <w:rPr>
          <w:iCs/>
          <w:szCs w:val="26"/>
          <w:lang w:eastAsia="x-none"/>
        </w:rPr>
        <w:t>исполнитель либо обособленное подразделение исполнителя соответствует заказчику</w:t>
      </w:r>
      <w:r w:rsidRPr="00BB6AC9">
        <w:t xml:space="preserve"> текущей Заявки соответствует исполнителю либо обособленному подразделению исполнителя, и дата заключения контракта текущей Заявки равна или позднее соответствующей даты в ПДО. После выбора значения аналитического кода раздела заказчика заполняется ссылка на вышестоящий ПДО и рассчитывается уровень в цепочке ПДО. </w:t>
      </w:r>
      <w:r w:rsidRPr="00BB6AC9">
        <w:rPr>
          <w:iCs/>
          <w:szCs w:val="26"/>
          <w:lang w:eastAsia="x-none"/>
        </w:rPr>
        <w:t>Если аналитический код раздела заказчика не будет заполнен</w:t>
      </w:r>
      <w:r w:rsidRPr="00BB6AC9">
        <w:t>, то реквизит уровня в цепочке ПДО не заполняется, при утверждении до</w:t>
      </w:r>
      <w:r w:rsidRPr="00BB6AC9">
        <w:lastRenderedPageBreak/>
        <w:t xml:space="preserve">кумента возникает предупреждающий контроль о необходимости заполнения значения данного поля </w:t>
      </w:r>
      <w:r w:rsidRPr="00BB6AC9">
        <w:rPr>
          <w:iCs/>
          <w:szCs w:val="26"/>
          <w:lang w:eastAsia="x-none"/>
        </w:rPr>
        <w:t>«Аналитический код раздела заказчика»</w:t>
      </w:r>
      <w:r w:rsidRPr="00BB6AC9">
        <w:t>.</w:t>
      </w:r>
    </w:p>
    <w:p w:rsidR="00714CC2" w:rsidRPr="00BB6AC9" w:rsidRDefault="00714CC2" w:rsidP="00714CC2">
      <w:pPr>
        <w:pStyle w:val="GOSTListnum"/>
      </w:pPr>
      <w:r w:rsidRPr="00BB6AC9">
        <w:t xml:space="preserve"> В Заявке с типом «Изменение» пользователем </w:t>
      </w:r>
      <w:r w:rsidR="00862A63" w:rsidRPr="00BB6AC9">
        <w:t>ФО</w:t>
      </w:r>
      <w:r w:rsidRPr="00BB6AC9">
        <w:t xml:space="preserve"> заполняется поле «Аналитический код раздела заказчика» в разделе «Документ-основание» изменяющего раздела аналогично Заявке с типом «Создание». Уровень документа-основания в цепочке ПДО пересчитается в соответствии со сформированной связью с вышестоящим ПДО.</w:t>
      </w:r>
    </w:p>
    <w:p w:rsidR="00714CC2" w:rsidRPr="00BB6AC9" w:rsidRDefault="00714CC2" w:rsidP="00714CC2">
      <w:pPr>
        <w:pStyle w:val="GOSTListnum"/>
        <w:rPr>
          <w:b/>
        </w:rPr>
      </w:pPr>
      <w:r w:rsidRPr="00BB6AC9">
        <w:t xml:space="preserve"> Уровень документа-основания в цепочке ПДО рассчитывается после проставления связи с вышестоящим ПДО и при условии, что для вышестоящего ПДО рассчитан уровень. Уровень для всех ПДО цепочки пересчитывается каждый раз при внесении изменения в существующий документ или включения нового документа в ПДО.</w:t>
      </w:r>
      <w:r w:rsidR="00BB6AC9">
        <w:t xml:space="preserve"> </w:t>
      </w:r>
    </w:p>
    <w:p w:rsidR="00714CC2" w:rsidRPr="00BB6AC9" w:rsidRDefault="00714CC2" w:rsidP="00714CC2">
      <w:pPr>
        <w:pStyle w:val="54"/>
      </w:pPr>
      <w:bookmarkStart w:id="439" w:name="_Toc110273415"/>
      <w:r w:rsidRPr="00BB6AC9">
        <w:t>Описание подпроцесса изменения статусов разделов</w:t>
      </w:r>
      <w:bookmarkEnd w:id="439"/>
    </w:p>
    <w:p w:rsidR="00714CC2" w:rsidRPr="00BB6AC9" w:rsidRDefault="00714CC2" w:rsidP="00714CC2">
      <w:pPr>
        <w:pStyle w:val="GOSTNormal"/>
      </w:pPr>
      <w:r w:rsidRPr="00BB6AC9">
        <w:t>Описание изменения статусов разделов приведено в таблице </w:t>
      </w:r>
      <w:r w:rsidRPr="00BB6AC9">
        <w:fldChar w:fldCharType="begin"/>
      </w:r>
      <w:r w:rsidRPr="00BB6AC9">
        <w:instrText xml:space="preserve"> REF _Ref75252206 \h </w:instrText>
      </w:r>
      <w:r w:rsidR="00BB6AC9">
        <w:instrText xml:space="preserve"> \* MERGEFORMAT </w:instrText>
      </w:r>
      <w:r w:rsidRPr="00BB6AC9">
        <w:fldChar w:fldCharType="separate"/>
      </w:r>
      <w:r w:rsidR="00050288">
        <w:rPr>
          <w:noProof/>
        </w:rPr>
        <w:t>1</w:t>
      </w:r>
      <w:r w:rsidR="00CB6845">
        <w:rPr>
          <w:noProof/>
        </w:rPr>
        <w:t>9</w:t>
      </w:r>
      <w:r w:rsidRPr="00BB6AC9">
        <w:fldChar w:fldCharType="end"/>
      </w:r>
      <w:r w:rsidRPr="00BB6AC9">
        <w:t>.</w:t>
      </w:r>
    </w:p>
    <w:p w:rsidR="00714CC2" w:rsidRPr="00BB6AC9" w:rsidRDefault="00714CC2" w:rsidP="00714CC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440" w:name="_Ref75252206"/>
      <w:bookmarkStart w:id="441" w:name="_Toc110273844"/>
      <w:bookmarkStart w:id="442" w:name="_Toc115892721"/>
      <w:r w:rsidR="00050288">
        <w:rPr>
          <w:noProof/>
        </w:rPr>
        <w:t>1</w:t>
      </w:r>
      <w:r w:rsidR="00CB6845">
        <w:rPr>
          <w:noProof/>
        </w:rPr>
        <w:t>9</w:t>
      </w:r>
      <w:bookmarkEnd w:id="440"/>
      <w:r w:rsidRPr="00BB6AC9">
        <w:rPr>
          <w:noProof/>
        </w:rPr>
        <w:fldChar w:fldCharType="end"/>
      </w:r>
      <w:r w:rsidRPr="00BB6AC9">
        <w:t>. Описание изменения статусов разделов</w:t>
      </w:r>
      <w:bookmarkEnd w:id="441"/>
      <w:bookmarkEnd w:id="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A0" w:firstRow="1" w:lastRow="0" w:firstColumn="1" w:lastColumn="0" w:noHBand="0" w:noVBand="1"/>
      </w:tblPr>
      <w:tblGrid>
        <w:gridCol w:w="1446"/>
        <w:gridCol w:w="1559"/>
        <w:gridCol w:w="3713"/>
        <w:gridCol w:w="2976"/>
      </w:tblGrid>
      <w:tr w:rsidR="00714CC2" w:rsidRPr="00BB6AC9" w:rsidTr="00714CC2">
        <w:trPr>
          <w:tblHeader/>
        </w:trPr>
        <w:tc>
          <w:tcPr>
            <w:tcW w:w="144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Предыдущий статус</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Последующий статус</w:t>
            </w:r>
          </w:p>
        </w:tc>
        <w:tc>
          <w:tcPr>
            <w:tcW w:w="371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Условия перехода</w:t>
            </w:r>
          </w:p>
        </w:tc>
        <w:tc>
          <w:tcPr>
            <w:tcW w:w="29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lang w:val="en-US"/>
              </w:rPr>
            </w:pPr>
            <w:r w:rsidRPr="00BB6AC9">
              <w:rPr>
                <w:b/>
                <w:sz w:val="22"/>
              </w:rPr>
              <w:t>Описание</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w:t>
            </w:r>
          </w:p>
        </w:tc>
        <w:tc>
          <w:tcPr>
            <w:tcW w:w="1559" w:type="dxa"/>
            <w:shd w:val="clear" w:color="auto" w:fill="auto"/>
          </w:tcPr>
          <w:p w:rsidR="00714CC2" w:rsidRPr="00BB6AC9" w:rsidRDefault="00714CC2" w:rsidP="00714CC2">
            <w:pPr>
              <w:pStyle w:val="GOSTTablenorm"/>
            </w:pPr>
            <w:r w:rsidRPr="00BB6AC9">
              <w:t>Активен</w:t>
            </w:r>
          </w:p>
        </w:tc>
        <w:tc>
          <w:tcPr>
            <w:tcW w:w="3713" w:type="dxa"/>
            <w:shd w:val="clear" w:color="auto" w:fill="auto"/>
          </w:tcPr>
          <w:p w:rsidR="00714CC2" w:rsidRPr="00BB6AC9" w:rsidRDefault="00714CC2" w:rsidP="00714CC2">
            <w:pPr>
              <w:pStyle w:val="GOSTTablenorm"/>
            </w:pPr>
            <w:r w:rsidRPr="00BB6AC9">
              <w:t>Создание записи в ПДО со статусом исполнения «Исполнение» и значением признака «Реорганизация (правопреемник)», соответствующим «Нет»</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(правопреемник)», соответствующим «Нет»</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Создание записи в ПДО со статусом исполнения «Исполнение» и значением признака «Реорганизация (принимающая сторона)», соответствующим «Да»</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(принимающая сторона)», соответствующим «Да»</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Активен</w:t>
            </w: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есть показатели и нет остатков (0) Результат контроля 2 по наличию денежных остатков (описание в п.5.8.1 расчет 1.1) не нулевой</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 xml:space="preserve">Процедура закрытия разделов, запущенная по планировщику заданий, либо вручную, есть показатели по </w:t>
            </w:r>
            <w:r w:rsidRPr="00BB6AC9">
              <w:lastRenderedPageBreak/>
              <w:t xml:space="preserve">разделу и нет Денежных остатков (описание в п.5.8.1 расчет 1.1). </w:t>
            </w:r>
          </w:p>
        </w:tc>
        <w:tc>
          <w:tcPr>
            <w:tcW w:w="2976" w:type="dxa"/>
            <w:shd w:val="clear" w:color="auto" w:fill="auto"/>
          </w:tcPr>
          <w:p w:rsidR="00714CC2" w:rsidRPr="00BB6AC9" w:rsidRDefault="00714CC2" w:rsidP="00714CC2">
            <w:pPr>
              <w:pStyle w:val="GOSTTablenorm"/>
            </w:pPr>
            <w:r w:rsidRPr="00BB6AC9">
              <w:lastRenderedPageBreak/>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результат наличия показателей по разделу</w:t>
            </w:r>
            <w:r w:rsidR="00BB6AC9">
              <w:t xml:space="preserve"> </w:t>
            </w:r>
            <w:r w:rsidRPr="00BB6AC9">
              <w:t>не нулевой</w:t>
            </w:r>
          </w:p>
        </w:tc>
      </w:tr>
      <w:tr w:rsidR="00714CC2" w:rsidRPr="00BB6AC9" w:rsidTr="00714CC2">
        <w:trPr>
          <w:trHeight w:val="718"/>
        </w:trPr>
        <w:tc>
          <w:tcPr>
            <w:tcW w:w="1446" w:type="dxa"/>
            <w:vMerge/>
            <w:shd w:val="clear" w:color="auto" w:fill="auto"/>
          </w:tcPr>
          <w:p w:rsidR="00714CC2" w:rsidRPr="00BB6AC9" w:rsidRDefault="00714CC2" w:rsidP="00714CC2">
            <w:pPr>
              <w:pStyle w:val="GOSTTablenorm"/>
            </w:pPr>
          </w:p>
        </w:tc>
        <w:tc>
          <w:tcPr>
            <w:tcW w:w="1559" w:type="dxa"/>
            <w:vMerge w:val="restart"/>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 xml:space="preserve">Раздел включен в Акт, указанный во вкладке «Акт (передающая сторона)» в статусе «На исполнении ЦС»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Раздел включен в Акт, указанный во вкладке «Акт (принимающая сторона)» в статусе «На исполнении ЦС»</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rPr>
          <w:trHeight w:val="718"/>
        </w:trPr>
        <w:tc>
          <w:tcPr>
            <w:tcW w:w="1446" w:type="dxa"/>
            <w:vMerge/>
            <w:shd w:val="clear" w:color="auto" w:fill="auto"/>
          </w:tcPr>
          <w:p w:rsidR="00714CC2" w:rsidRPr="00BB6AC9" w:rsidRDefault="00714CC2" w:rsidP="00714CC2">
            <w:pPr>
              <w:pStyle w:val="GOSTTablenorm"/>
            </w:pPr>
          </w:p>
        </w:tc>
        <w:tc>
          <w:tcPr>
            <w:tcW w:w="1559" w:type="dxa"/>
            <w:vMerge/>
            <w:shd w:val="clear" w:color="auto" w:fill="auto"/>
          </w:tcPr>
          <w:p w:rsidR="00714CC2" w:rsidRPr="00BB6AC9" w:rsidRDefault="00714CC2" w:rsidP="00714CC2">
            <w:pPr>
              <w:pStyle w:val="GOSTTablenorm"/>
            </w:pPr>
          </w:p>
        </w:tc>
        <w:tc>
          <w:tcPr>
            <w:tcW w:w="3713" w:type="dxa"/>
            <w:shd w:val="clear" w:color="auto" w:fill="auto"/>
          </w:tcPr>
          <w:p w:rsidR="00714CC2" w:rsidRPr="00BB6AC9" w:rsidRDefault="00714CC2" w:rsidP="00714CC2">
            <w:pPr>
              <w:pStyle w:val="GOSTTablenorm"/>
            </w:pPr>
            <w:r w:rsidRPr="00BB6AC9">
              <w:t>Заявка с типом «Изменение» и включенным признаком «Реорганизация (передающая сторона)» включается в ПДО. По разделу отсутствуют остатки и показатели</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нет показателей и нет остатков (0)</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Процедура закрытия разделов, запущенная по планировщику заданий, либо вручную, нет показателей по разделу и нет остатков (0)</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результат наличия показателей по разделу</w:t>
            </w:r>
            <w:r w:rsidR="00BB6AC9">
              <w:t xml:space="preserve"> </w:t>
            </w:r>
            <w:r w:rsidRPr="00BB6AC9">
              <w:t>не нулевой</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Передача показателей</w:t>
            </w:r>
          </w:p>
        </w:tc>
        <w:tc>
          <w:tcPr>
            <w:tcW w:w="1559" w:type="dxa"/>
            <w:shd w:val="clear" w:color="auto" w:fill="auto"/>
          </w:tcPr>
          <w:p w:rsidR="00714CC2" w:rsidRPr="00BB6AC9" w:rsidRDefault="00714CC2" w:rsidP="00714CC2">
            <w:pPr>
              <w:pStyle w:val="GOSTTablenorm"/>
            </w:pPr>
            <w:r w:rsidRPr="00BB6AC9">
              <w:t>Активен</w:t>
            </w:r>
          </w:p>
        </w:tc>
        <w:tc>
          <w:tcPr>
            <w:tcW w:w="3713" w:type="dxa"/>
            <w:shd w:val="clear" w:color="auto" w:fill="auto"/>
          </w:tcPr>
          <w:p w:rsidR="00714CC2" w:rsidRPr="00BB6AC9" w:rsidRDefault="00714CC2" w:rsidP="00714CC2">
            <w:pPr>
              <w:pStyle w:val="GOSTTablenorm"/>
            </w:pPr>
            <w:r w:rsidRPr="00BB6AC9">
              <w:t>Акт приемки-передачи показателей лицевого счета, указанный во вкладке «Акт (принимающая сторона)», в который включен раздел, перешел в статус «Зарегистрирован» или «Отменен»;</w:t>
            </w:r>
          </w:p>
          <w:p w:rsidR="00714CC2" w:rsidRPr="00BB6AC9" w:rsidRDefault="00714CC2" w:rsidP="00714CC2">
            <w:pPr>
              <w:pStyle w:val="GOSTTablenorm"/>
            </w:pPr>
            <w:r w:rsidRPr="00BB6AC9">
              <w:t>Акт приемки-передачи показателей лицевого счета, указанный во вкладке «Акт (передающая сторона)», в который включен раздел, перешел в статус «Отменен». И статус исполнения ПДО – «Исполнение»</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 xml:space="preserve">Акт приемки-передачи показателей лицевого счета, указанный во вкладке «Акт (передающая сторона)», в который включен раздел, перешел в статус «Отменен» </w:t>
            </w:r>
          </w:p>
          <w:p w:rsidR="00714CC2" w:rsidRPr="00BB6AC9" w:rsidRDefault="00714CC2" w:rsidP="00714CC2">
            <w:pPr>
              <w:pStyle w:val="GOSTTablenorm"/>
            </w:pPr>
            <w:r w:rsidRPr="00BB6AC9">
              <w:t>И статус исполнения ПДО – «Завершено», «Расторгнуто» или «Аннулировано»</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 xml:space="preserve">Акт приемки-передачи показателей лицевого счета, указанный во вкладке «Акт (передающая сторона)», в который включен раздел, перешел в </w:t>
            </w:r>
            <w:r w:rsidRPr="00BB6AC9">
              <w:lastRenderedPageBreak/>
              <w:t xml:space="preserve">статус «Зарегистрирован»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В перечень включена Заявка с типом, отличным от «Создание» или «Изменение» и признак «Реорганизация (принимающая сторона)» равен «Да»</w:t>
            </w:r>
          </w:p>
        </w:tc>
        <w:tc>
          <w:tcPr>
            <w:tcW w:w="2976" w:type="dxa"/>
            <w:shd w:val="clear" w:color="auto" w:fill="auto"/>
          </w:tcPr>
          <w:p w:rsidR="00714CC2" w:rsidRPr="00BB6AC9" w:rsidRDefault="00714CC2" w:rsidP="00714CC2">
            <w:pPr>
              <w:pStyle w:val="GOSTTablenorm"/>
            </w:pPr>
            <w:r w:rsidRPr="00BB6AC9">
              <w:lastRenderedPageBreak/>
              <w:t>При включении Заявки отсутствуют денежные остатки или показатели по разделу</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К закрытию</w:t>
            </w: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Процедура закрытия разделов, запущенная по планировщику заданий, либо вручную, показателей по разделу нет</w:t>
            </w:r>
          </w:p>
        </w:tc>
        <w:tc>
          <w:tcPr>
            <w:tcW w:w="2976" w:type="dxa"/>
            <w:shd w:val="clear" w:color="auto" w:fill="auto"/>
          </w:tcPr>
          <w:p w:rsidR="00714CC2" w:rsidRPr="00BB6AC9" w:rsidRDefault="00714CC2" w:rsidP="00714CC2">
            <w:pPr>
              <w:pStyle w:val="GOSTTablenorm"/>
            </w:pPr>
            <w:r w:rsidRPr="00BB6AC9">
              <w:t>При включении Заявки отсутствуют денежные остатки или показатели по разделу</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Процедура закрытия разделов, запущенная по планировщику заданий, либо вручную, есть показатели по разделу</w:t>
            </w:r>
          </w:p>
        </w:tc>
        <w:tc>
          <w:tcPr>
            <w:tcW w:w="2976" w:type="dxa"/>
            <w:shd w:val="clear" w:color="auto" w:fill="auto"/>
          </w:tcPr>
          <w:p w:rsidR="00714CC2" w:rsidRPr="00BB6AC9" w:rsidRDefault="00714CC2" w:rsidP="00714CC2">
            <w:pPr>
              <w:pStyle w:val="GOSTTablenorm"/>
            </w:pPr>
            <w:r w:rsidRPr="00BB6AC9">
              <w:t>Результат проверки наличия денежных остатков нулевой, результат наличия показателей по разделу не нулевой</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 xml:space="preserve">Раздел включен в Акт, указанный во вкладке «Акт (передающая сторона)» в статусе «На исполнении ЦС»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Раздел включен в Акт, указанный во вкладке «Акт (принимающая сторона)» в статусе «На исполнении ЦС»</w:t>
            </w:r>
          </w:p>
        </w:tc>
        <w:tc>
          <w:tcPr>
            <w:tcW w:w="2976" w:type="dxa"/>
            <w:shd w:val="clear" w:color="auto" w:fill="auto"/>
          </w:tcPr>
          <w:p w:rsidR="00714CC2" w:rsidRPr="00BB6AC9" w:rsidRDefault="00714CC2" w:rsidP="00714CC2">
            <w:pPr>
              <w:pStyle w:val="GOSTTablenorm"/>
            </w:pPr>
            <w:r w:rsidRPr="00BB6AC9">
              <w:t>–</w:t>
            </w:r>
          </w:p>
        </w:tc>
      </w:tr>
    </w:tbl>
    <w:p w:rsidR="00714CC2" w:rsidRPr="00BB6AC9" w:rsidRDefault="00714CC2" w:rsidP="00714CC2">
      <w:pPr>
        <w:pStyle w:val="54"/>
      </w:pPr>
      <w:bookmarkStart w:id="443" w:name="_Toc75252457"/>
      <w:bookmarkStart w:id="444" w:name="_Toc75253099"/>
      <w:bookmarkStart w:id="445" w:name="_Toc75253741"/>
      <w:bookmarkStart w:id="446" w:name="_Toc75299137"/>
      <w:bookmarkStart w:id="447" w:name="_Toc75299779"/>
      <w:bookmarkStart w:id="448" w:name="_Toc75760461"/>
      <w:bookmarkStart w:id="449" w:name="_Toc76050657"/>
      <w:bookmarkStart w:id="450" w:name="_Toc76051302"/>
      <w:bookmarkStart w:id="451" w:name="_Toc76623128"/>
      <w:bookmarkStart w:id="452" w:name="_Toc76623773"/>
      <w:bookmarkStart w:id="453" w:name="_Toc76628931"/>
      <w:bookmarkStart w:id="454" w:name="_Toc76629578"/>
      <w:bookmarkStart w:id="455" w:name="_Toc86362101"/>
      <w:bookmarkStart w:id="456" w:name="_Toc528271722"/>
      <w:bookmarkStart w:id="457" w:name="_Toc528271723"/>
      <w:bookmarkStart w:id="458" w:name="_Toc109169076"/>
      <w:bookmarkStart w:id="459" w:name="_Toc110273416"/>
      <w:bookmarkStart w:id="460" w:name="_Toc528302663"/>
      <w:bookmarkStart w:id="461" w:name="_Toc528404818"/>
      <w:bookmarkStart w:id="462" w:name="_Ref11362443"/>
      <w:bookmarkStart w:id="463" w:name="_Toc12727283"/>
      <w:bookmarkStart w:id="464" w:name="_Toc6748240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BB6AC9">
        <w:t>Описание подпроцесса определения вида финансового обеспечения, использующихся при выполнении заключенного контракта (соглашения)</w:t>
      </w:r>
      <w:bookmarkEnd w:id="458"/>
      <w:bookmarkEnd w:id="459"/>
    </w:p>
    <w:p w:rsidR="00714CC2" w:rsidRPr="00BB6AC9" w:rsidRDefault="00714CC2" w:rsidP="00714CC2">
      <w:pPr>
        <w:rPr>
          <w:lang w:eastAsia="x-none"/>
        </w:rPr>
      </w:pPr>
      <w:r w:rsidRPr="00BB6AC9">
        <w:rPr>
          <w:lang w:eastAsia="x-none"/>
        </w:rPr>
        <w:t>Значение реквизита «КВФО» в строке «Информация о государственном контракте» заполняется для обеспечения учета операций на ЛС УКС по следующим видам деятельности:</w:t>
      </w:r>
    </w:p>
    <w:p w:rsidR="00714CC2" w:rsidRPr="00BB6AC9" w:rsidRDefault="00714CC2" w:rsidP="00714CC2">
      <w:pPr>
        <w:pStyle w:val="GOSTListmark3"/>
        <w:tabs>
          <w:tab w:val="left" w:pos="708"/>
        </w:tabs>
        <w:snapToGrid w:val="0"/>
        <w:ind w:left="0" w:firstLine="567"/>
      </w:pPr>
      <w:r w:rsidRPr="00BB6AC9">
        <w:t>«90» – средства ЮЛ, подлежащие казначейскому сопровождению;</w:t>
      </w:r>
    </w:p>
    <w:p w:rsidR="00714CC2" w:rsidRPr="00BB6AC9" w:rsidRDefault="00714CC2" w:rsidP="00714CC2">
      <w:pPr>
        <w:pStyle w:val="GOSTListmark3"/>
        <w:tabs>
          <w:tab w:val="left" w:pos="708"/>
        </w:tabs>
        <w:snapToGrid w:val="0"/>
        <w:ind w:left="0" w:firstLine="567"/>
      </w:pPr>
      <w:r w:rsidRPr="00BB6AC9">
        <w:t>«50» – средства АУ, БУ ФБ, предоставляемые в виде субсидий на иные цели и подлежащие казначейскому сопровождению (тип документа- основания соответствует значениям «Соглашение» или «Нормативно-правовой акт о предоставлении субсидии);</w:t>
      </w:r>
    </w:p>
    <w:p w:rsidR="00714CC2" w:rsidRPr="00BB6AC9" w:rsidRDefault="00714CC2" w:rsidP="00714CC2">
      <w:pPr>
        <w:pStyle w:val="GOSTListmark3"/>
        <w:tabs>
          <w:tab w:val="left" w:pos="708"/>
        </w:tabs>
        <w:snapToGrid w:val="0"/>
        <w:ind w:left="0" w:firstLine="567"/>
      </w:pPr>
      <w:r w:rsidRPr="00BB6AC9">
        <w:t>«80» – средства УКС, ЛС которым открыты в ФО (в документе-основании указан казначейский счет, у которого заполнен «Признак открытия ЛС НУБП в финансовом органе» в справочнике «Книга регистрации казначейских счетов»).</w:t>
      </w:r>
    </w:p>
    <w:p w:rsidR="00714CC2" w:rsidRPr="00BB6AC9" w:rsidRDefault="00714CC2" w:rsidP="00714CC2">
      <w:pPr>
        <w:rPr>
          <w:lang w:eastAsia="x-none"/>
        </w:rPr>
      </w:pPr>
      <w:r w:rsidRPr="00BB6AC9">
        <w:rPr>
          <w:lang w:eastAsia="x-none"/>
        </w:rPr>
        <w:t>На одном ЛС УКС могут одновременно учитываться средства по указанным КВФО «90» и «50», но в рамках одного раздела, открываемого на ЛС УКС, могут учитываться средства только по одному из указанных КВФО.</w:t>
      </w:r>
    </w:p>
    <w:p w:rsidR="00714CC2" w:rsidRPr="00BB6AC9" w:rsidRDefault="00714CC2" w:rsidP="00714CC2">
      <w:pPr>
        <w:rPr>
          <w:lang w:eastAsia="x-none"/>
        </w:rPr>
      </w:pPr>
      <w:r w:rsidRPr="00BB6AC9">
        <w:rPr>
          <w:lang w:eastAsia="x-none"/>
        </w:rPr>
        <w:t>На ЛС УКС, открытом в ФО, могут учитываться средства только по коду вида финансового обеспечения «80». Определить, что ЛС УКС открыт в ФО, требуется из записи казначейского счета, указанного в реквизите «Расчетный счет» раздела «Банковские реквизиты» вкладки «Исполнитель».</w:t>
      </w:r>
      <w:r w:rsidR="00BB6AC9">
        <w:rPr>
          <w:lang w:eastAsia="x-none"/>
        </w:rPr>
        <w:t xml:space="preserve"> </w:t>
      </w:r>
      <w:r w:rsidRPr="00BB6AC9">
        <w:rPr>
          <w:lang w:eastAsia="x-none"/>
        </w:rPr>
        <w:t xml:space="preserve">В записи указанного казначейского счета в разделе «Дополнительные сведения» анализируется значение реквизита «Признак открытия ЛС НУБП в финансовом органе». Если значение реквизита соответствует значению «Да», то ЛС открыт в ФО и учет средств по нему должен осуществляться по «КВФО», равному «80». Иначе, ЛС открыт в ТОФК и учет средств по нему осуществляется по коду вида финансовой деятельности, определяемому по дополнительным критериям: типу учреждения и типу документа-основания. </w:t>
      </w:r>
    </w:p>
    <w:p w:rsidR="00714CC2" w:rsidRPr="00BB6AC9" w:rsidRDefault="00714CC2" w:rsidP="00714CC2">
      <w:pPr>
        <w:rPr>
          <w:lang w:eastAsia="x-none"/>
        </w:rPr>
      </w:pPr>
      <w:r w:rsidRPr="00BB6AC9">
        <w:rPr>
          <w:lang w:eastAsia="x-none"/>
        </w:rPr>
        <w:lastRenderedPageBreak/>
        <w:t>Также в рамках одной цепочки ИГК может осуществляться учет исполнения средств по одному виду указанных средств, поэтому при открытии раздела по нижестоящему документу-основанию, на основании значения «КВФО» головного документа-основания, автоматически в статусе «Исполнение ЦС» заполняется значение «КВФО», по которому будет осуществляться учет исполнения средств на данном разделе.</w:t>
      </w:r>
    </w:p>
    <w:p w:rsidR="00714CC2" w:rsidRPr="00BB6AC9" w:rsidRDefault="00714CC2" w:rsidP="00714CC2">
      <w:pPr>
        <w:rPr>
          <w:lang w:eastAsia="x-none"/>
        </w:rPr>
      </w:pPr>
      <w:r w:rsidRPr="00BB6AC9">
        <w:rPr>
          <w:lang w:eastAsia="x-none"/>
        </w:rPr>
        <w:t>При попытке изменить значение «КВФО» во включенном в перечень документов-оснований документе возникает блокирующий контроль: «</w:t>
      </w:r>
      <w:r w:rsidRPr="00BB6AC9">
        <w:t>Внимание! По документу-основанию изменено значение поля «КВФО». Требуется изменить тип Документа-основания или обратиться в службу поддержки</w:t>
      </w:r>
      <w:r w:rsidRPr="00BB6AC9">
        <w:rPr>
          <w:lang w:eastAsia="x-none"/>
        </w:rPr>
        <w:t>».</w:t>
      </w:r>
    </w:p>
    <w:p w:rsidR="00714CC2" w:rsidRPr="00BB6AC9" w:rsidRDefault="00714CC2" w:rsidP="00714CC2">
      <w:pPr>
        <w:pStyle w:val="GOSTNormalWithout"/>
      </w:pPr>
      <w:r w:rsidRPr="00BB6AC9">
        <w:t>При обращении в техподдержку по причине возникновения данного контроля необходимо рекомендовать исполнителю:</w:t>
      </w:r>
    </w:p>
    <w:p w:rsidR="00714CC2" w:rsidRPr="00BB6AC9" w:rsidRDefault="00714CC2" w:rsidP="004856D4">
      <w:pPr>
        <w:pStyle w:val="GOSTListnum"/>
        <w:numPr>
          <w:ilvl w:val="0"/>
          <w:numId w:val="138"/>
        </w:numPr>
      </w:pPr>
      <w:r w:rsidRPr="00BB6AC9">
        <w:t>Проверить действительно ли требуется изменять значение «КВФО» в текущем документе. Если изменять значение «КВФО» не требуется, то в изменяющей строке исправить скриптом значение КВФО на соответствующее значение «КВФО» из основных сведений. Если изменить «КВФО» требуется, то выполнить следующие действия:</w:t>
      </w:r>
    </w:p>
    <w:p w:rsidR="00714CC2" w:rsidRPr="00BB6AC9" w:rsidRDefault="00714CC2" w:rsidP="00714CC2">
      <w:pPr>
        <w:pStyle w:val="GOSTListnum2"/>
      </w:pPr>
      <w:r w:rsidRPr="00BB6AC9">
        <w:t>Скриптом изменить признак th_kindofactivitycontrolctr_kvfo на «true» и завершить обработку документа до включения в перечень. Тем самым изменится значение «КВФО» в головной записи перечня документов-оснований и транслирует значение «КВФО» в нижестоящие записи.</w:t>
      </w:r>
    </w:p>
    <w:p w:rsidR="00714CC2" w:rsidRPr="00BB6AC9" w:rsidRDefault="00714CC2" w:rsidP="00714CC2">
      <w:pPr>
        <w:pStyle w:val="GOSTListnum2"/>
      </w:pPr>
      <w:r w:rsidRPr="00BB6AC9">
        <w:t>По связи с головной записью из перечня документов-оснований определить наличие связанных документов, по которым потребуется уточнить «КВФО» в записях учета или переформировать проводки.</w:t>
      </w:r>
    </w:p>
    <w:p w:rsidR="00714CC2" w:rsidRPr="00BB6AC9" w:rsidRDefault="00714CC2" w:rsidP="00714CC2">
      <w:pPr>
        <w:pStyle w:val="GOSTListnum2"/>
      </w:pPr>
      <w:r w:rsidRPr="00BB6AC9">
        <w:t>По связи ИГК и ссылке на головной контракт определить в списковой форме перечня документов-оснований количество нижестоящих записей и сообщить пользователю о необходимости уточнения записей учета по связанным с ними документам.</w:t>
      </w:r>
    </w:p>
    <w:p w:rsidR="00714CC2" w:rsidRPr="00BB6AC9" w:rsidRDefault="00714CC2" w:rsidP="00714CC2">
      <w:pPr>
        <w:pStyle w:val="45"/>
      </w:pPr>
      <w:bookmarkStart w:id="465" w:name="_Toc110273417"/>
      <w:bookmarkStart w:id="466" w:name="_Toc115888703"/>
      <w:r w:rsidRPr="00BB6AC9">
        <w:t>Бизнес-процесс «Актуализация Перечня документов-оснований»</w:t>
      </w:r>
      <w:bookmarkEnd w:id="460"/>
      <w:bookmarkEnd w:id="461"/>
      <w:bookmarkEnd w:id="462"/>
      <w:bookmarkEnd w:id="463"/>
      <w:bookmarkEnd w:id="464"/>
      <w:bookmarkEnd w:id="465"/>
      <w:bookmarkEnd w:id="466"/>
    </w:p>
    <w:p w:rsidR="00714CC2" w:rsidRPr="00BB6AC9" w:rsidRDefault="00714CC2" w:rsidP="00714CC2">
      <w:pPr>
        <w:pStyle w:val="GOSTNormalWithout"/>
        <w:rPr>
          <w:rStyle w:val="TRFSymItalic"/>
          <w:i w:val="0"/>
        </w:rPr>
      </w:pPr>
      <w:bookmarkStart w:id="467" w:name="_Toc562851"/>
      <w:bookmarkStart w:id="468" w:name="_Toc643468"/>
      <w:bookmarkStart w:id="469" w:name="_Toc562852"/>
      <w:bookmarkStart w:id="470" w:name="_Toc643469"/>
      <w:bookmarkStart w:id="471" w:name="_Toc562853"/>
      <w:bookmarkStart w:id="472" w:name="_Toc643470"/>
      <w:bookmarkStart w:id="473" w:name="_Toc562854"/>
      <w:bookmarkStart w:id="474" w:name="_Toc643471"/>
      <w:bookmarkStart w:id="475" w:name="_Toc562855"/>
      <w:bookmarkStart w:id="476" w:name="_Toc643472"/>
      <w:bookmarkStart w:id="477" w:name="_Toc12727284"/>
      <w:bookmarkStart w:id="478" w:name="_Toc67482403"/>
      <w:bookmarkStart w:id="479" w:name="_Toc528302665"/>
      <w:bookmarkStart w:id="480" w:name="_Toc528404819"/>
      <w:bookmarkEnd w:id="467"/>
      <w:bookmarkEnd w:id="468"/>
      <w:bookmarkEnd w:id="469"/>
      <w:bookmarkEnd w:id="470"/>
      <w:bookmarkEnd w:id="471"/>
      <w:bookmarkEnd w:id="472"/>
      <w:bookmarkEnd w:id="473"/>
      <w:bookmarkEnd w:id="474"/>
      <w:bookmarkEnd w:id="475"/>
      <w:bookmarkEnd w:id="476"/>
      <w:r w:rsidRPr="00BB6AC9">
        <w:rPr>
          <w:rStyle w:val="TRFSymItalic"/>
          <w:i w:val="0"/>
        </w:rPr>
        <w:t>В рамках описываемого бизнес-процесса производятся следующие действия:</w:t>
      </w:r>
    </w:p>
    <w:p w:rsidR="00714CC2" w:rsidRPr="00BB6AC9" w:rsidRDefault="00714CC2" w:rsidP="00714CC2">
      <w:pPr>
        <w:pStyle w:val="GOSTListmark1"/>
        <w:snapToGrid w:val="0"/>
      </w:pPr>
      <w:r w:rsidRPr="00BB6AC9">
        <w:t>автоматическое включение Заявки в перечень документов-оснований;</w:t>
      </w:r>
    </w:p>
    <w:p w:rsidR="00714CC2" w:rsidRPr="00BB6AC9" w:rsidRDefault="00714CC2" w:rsidP="00714CC2">
      <w:pPr>
        <w:pStyle w:val="GOSTListmark1"/>
        <w:snapToGrid w:val="0"/>
      </w:pPr>
      <w:r w:rsidRPr="00BB6AC9">
        <w:t>закрытие разделов;</w:t>
      </w:r>
    </w:p>
    <w:p w:rsidR="00714CC2" w:rsidRPr="00BB6AC9" w:rsidRDefault="00714CC2" w:rsidP="00714CC2">
      <w:pPr>
        <w:pStyle w:val="GOSTListmark1"/>
        <w:snapToGrid w:val="0"/>
        <w:rPr>
          <w:rStyle w:val="TRFSymItalic"/>
          <w:i w:val="0"/>
        </w:rPr>
      </w:pPr>
      <w:r w:rsidRPr="00BB6AC9">
        <w:t>перевод ЛС на обслуживание в другой ФО</w:t>
      </w:r>
      <w:r w:rsidRPr="00BB6AC9">
        <w:rPr>
          <w:rStyle w:val="TRFSymItalic"/>
        </w:rPr>
        <w:t>.</w:t>
      </w:r>
    </w:p>
    <w:p w:rsidR="00714CC2" w:rsidRPr="00BB6AC9" w:rsidRDefault="00714CC2" w:rsidP="00714CC2">
      <w:pPr>
        <w:pStyle w:val="54"/>
        <w:rPr>
          <w:rStyle w:val="TRFSymItalic"/>
          <w:i w:val="0"/>
        </w:rPr>
      </w:pPr>
      <w:bookmarkStart w:id="481" w:name="_Toc109169078"/>
      <w:bookmarkStart w:id="482" w:name="_Toc110273418"/>
      <w:r w:rsidRPr="00BB6AC9">
        <w:t>Автоматическое включение Заявки в перечень документов-оснований</w:t>
      </w:r>
      <w:bookmarkEnd w:id="481"/>
      <w:bookmarkEnd w:id="482"/>
    </w:p>
    <w:p w:rsidR="00714CC2" w:rsidRPr="00BB6AC9" w:rsidRDefault="00714CC2" w:rsidP="00714CC2">
      <w:pPr>
        <w:pStyle w:val="GOSTNormal"/>
      </w:pPr>
      <w:r w:rsidRPr="00BB6AC9">
        <w:t xml:space="preserve">После утверждения Заявки оператором </w:t>
      </w:r>
      <w:r w:rsidR="00862A63" w:rsidRPr="00BB6AC9">
        <w:t>ФО</w:t>
      </w:r>
      <w:r w:rsidRPr="00BB6AC9">
        <w:t xml:space="preserve"> производится поиск соответствующей ей записи в ПДО. </w:t>
      </w:r>
    </w:p>
    <w:p w:rsidR="00714CC2" w:rsidRPr="00BB6AC9" w:rsidRDefault="00714CC2" w:rsidP="00714CC2">
      <w:pPr>
        <w:pStyle w:val="GOSTNormal"/>
      </w:pPr>
      <w:r w:rsidRPr="00BB6AC9">
        <w:t xml:space="preserve">Если запись не найдена, в ПДО создаётся новая запись в статусе «Создан» с формированием разделов ЛС. Затем запись ПДО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ПДО и возможности проведения оплаты. При этом создаётся запись в справочнике «ИГК». </w:t>
      </w:r>
    </w:p>
    <w:p w:rsidR="00714CC2" w:rsidRPr="00BB6AC9" w:rsidRDefault="00714CC2" w:rsidP="00714CC2">
      <w:pPr>
        <w:pStyle w:val="GOSTNormal"/>
      </w:pPr>
      <w:r w:rsidRPr="00BB6AC9">
        <w:t>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«ИГК». В случае, если тип Заявки «Завершение (Исполнение)» или «Аннулирование», то происходит закрытие разделов ЛС с отправкой почтовых уведомлений Исполнителю, Заказчику и ин</w:t>
      </w:r>
      <w:r w:rsidRPr="00BB6AC9">
        <w:lastRenderedPageBreak/>
        <w:t xml:space="preserve">формации о закрытии разделов ЛС в подсистеме НСИ ЭБ. Подробное описание закрытия разделов приведено в разделе </w:t>
      </w:r>
      <w:r w:rsidRPr="00BB6AC9">
        <w:fldChar w:fldCharType="begin"/>
      </w:r>
      <w:r w:rsidRPr="00BB6AC9">
        <w:instrText xml:space="preserve"> REF _Ref109218584 \r \h  \* MERGEFORMAT </w:instrText>
      </w:r>
      <w:r w:rsidRPr="00BB6AC9">
        <w:fldChar w:fldCharType="separate"/>
      </w:r>
      <w:r w:rsidR="00050288">
        <w:t>2.1.1.4.2</w:t>
      </w:r>
      <w:r w:rsidRPr="00BB6AC9">
        <w:fldChar w:fldCharType="end"/>
      </w:r>
      <w:r w:rsidRPr="00BB6AC9">
        <w:t>.</w:t>
      </w:r>
    </w:p>
    <w:p w:rsidR="00714CC2" w:rsidRPr="00BB6AC9" w:rsidRDefault="00714CC2" w:rsidP="00714CC2">
      <w:pPr>
        <w:pStyle w:val="54"/>
      </w:pPr>
      <w:bookmarkStart w:id="483" w:name="_Toc109169079"/>
      <w:bookmarkStart w:id="484" w:name="_Ref109131721"/>
      <w:bookmarkStart w:id="485" w:name="_Ref109218584"/>
      <w:bookmarkStart w:id="486" w:name="_Toc110273419"/>
      <w:r w:rsidRPr="00BB6AC9">
        <w:t>Закрытие раздела</w:t>
      </w:r>
      <w:bookmarkEnd w:id="483"/>
      <w:bookmarkEnd w:id="484"/>
      <w:bookmarkEnd w:id="485"/>
      <w:bookmarkEnd w:id="486"/>
    </w:p>
    <w:p w:rsidR="00714CC2" w:rsidRPr="00BB6AC9" w:rsidRDefault="00714CC2" w:rsidP="00714CC2">
      <w:pPr>
        <w:pStyle w:val="GOSTNormal"/>
        <w:rPr>
          <w:lang w:eastAsia="x-none"/>
        </w:rPr>
      </w:pPr>
      <w:r w:rsidRPr="00BB6AC9">
        <w:rPr>
          <w:lang w:eastAsia="x-none"/>
        </w:rPr>
        <w:t>Закрытие разделов клиента происходит в результате полного либо частичного завершения клиентом исполнения обязательств по документу-основанию, на основании которого был открыт раздел.</w:t>
      </w:r>
    </w:p>
    <w:p w:rsidR="00714CC2" w:rsidRPr="00BB6AC9" w:rsidRDefault="00714CC2" w:rsidP="00714CC2">
      <w:pPr>
        <w:pStyle w:val="GOSTNormal"/>
      </w:pPr>
      <w:r w:rsidRPr="00BB6AC9">
        <w:t>Закрытие раздела происходит:</w:t>
      </w:r>
    </w:p>
    <w:p w:rsidR="00714CC2" w:rsidRPr="00BB6AC9" w:rsidRDefault="00714CC2" w:rsidP="00714CC2">
      <w:pPr>
        <w:pStyle w:val="GOSTListmark1"/>
        <w:snapToGrid w:val="0"/>
      </w:pPr>
      <w:r w:rsidRPr="00BB6AC9">
        <w:t xml:space="preserve">при включении в перечень Заявки со статусом исполнения «Аннулировано», «Завершено», «Расторгнуто». Если на ЛС по соответствующему ДО разделу есть учтенные показатели и нет денежных остатков, то раздел переходит в статус «К закрытию», что соответствует желтой фонарной группе. Если на ЛС по соответствующему </w:t>
      </w:r>
      <w:r w:rsidR="00895232" w:rsidRPr="00BB6AC9">
        <w:t>ДО раздела</w:t>
      </w:r>
      <w:r w:rsidRPr="00BB6AC9">
        <w:t xml:space="preserve"> есть денежный остаток, то раздел остается в статусе «Активен», что соответствует красной фонарной группе. Если на ЛС по соответствующему </w:t>
      </w:r>
      <w:r w:rsidR="00895232" w:rsidRPr="00BB6AC9">
        <w:t>ДО раздела</w:t>
      </w:r>
      <w:r w:rsidRPr="00BB6AC9">
        <w:t xml:space="preserve"> нет денежного остатка и нет учтенных показателей, то раздел переходит в статус «Закрыт», что соответствует серой фонарной группе;</w:t>
      </w:r>
    </w:p>
    <w:p w:rsidR="00714CC2" w:rsidRPr="00BB6AC9" w:rsidRDefault="00714CC2" w:rsidP="00714CC2">
      <w:pPr>
        <w:pStyle w:val="GOSTListmark1"/>
        <w:snapToGrid w:val="0"/>
      </w:pPr>
      <w:r w:rsidRPr="00BB6AC9">
        <w:t>при передаче показателей, учтенных на ЛС по передаваемому разделу, после регистрации документа «Акт приемки-передачи показателей лицевого счета», статус раздела изменяется на «Закрыт»;</w:t>
      </w:r>
    </w:p>
    <w:p w:rsidR="00714CC2" w:rsidRPr="00BB6AC9" w:rsidRDefault="00714CC2" w:rsidP="00714CC2">
      <w:pPr>
        <w:pStyle w:val="GOSTListmark1"/>
        <w:snapToGrid w:val="0"/>
      </w:pPr>
      <w:r w:rsidRPr="00BB6AC9">
        <w:t>посредством действия «Закрыть разделы», которое применяется ответственным исполнителем ФО в списковой форме перечня документов-оснований для записей красной и желтой фонарных групп после проведения мероприятий закрытия финансового года.</w:t>
      </w:r>
    </w:p>
    <w:p w:rsidR="00714CC2" w:rsidRPr="00BB6AC9" w:rsidRDefault="00714CC2" w:rsidP="003D23EB">
      <w:pPr>
        <w:pStyle w:val="38"/>
      </w:pPr>
      <w:bookmarkStart w:id="487" w:name="_Toc110273421"/>
      <w:bookmarkStart w:id="488" w:name="_Toc115888704"/>
      <w:r w:rsidRPr="00BB6AC9">
        <w:t>Описание группы бизнес-процессов ведения нормативно-справочной информации в части казначейского сопровождения</w:t>
      </w:r>
      <w:bookmarkEnd w:id="477"/>
      <w:bookmarkEnd w:id="478"/>
      <w:bookmarkEnd w:id="487"/>
      <w:bookmarkEnd w:id="488"/>
    </w:p>
    <w:p w:rsidR="00356A91" w:rsidRPr="00BB6AC9" w:rsidRDefault="00DE0ABF" w:rsidP="005725D2">
      <w:pPr>
        <w:pStyle w:val="GOSTNormal"/>
      </w:pPr>
      <w:r w:rsidRPr="00BB6AC9">
        <w:t>ФО недоступно изменение справочной информации в локальных справочниках</w:t>
      </w:r>
      <w:r w:rsidR="00356A91" w:rsidRPr="00BB6AC9">
        <w:t xml:space="preserve"> за исключением справочников «Почтовые уведомления», «Шаблон листа согласования»</w:t>
      </w:r>
      <w:r w:rsidRPr="00BB6AC9">
        <w:t xml:space="preserve">. </w:t>
      </w:r>
    </w:p>
    <w:p w:rsidR="00DE0ABF" w:rsidRPr="00BB6AC9" w:rsidRDefault="00DE0ABF" w:rsidP="005725D2">
      <w:pPr>
        <w:pStyle w:val="GOSTNormal"/>
      </w:pPr>
      <w:r w:rsidRPr="00BB6AC9">
        <w:t>Действия и операции по изменению справочных данных осуществляются сотрудниками ТОФК обслуживания ЛС (ЦС, Центр специализации). Информация в настоящем разделе носит ознакомительных характер в целях понимания пользователем состава используемых справочников в системе.</w:t>
      </w:r>
    </w:p>
    <w:p w:rsidR="00714CC2" w:rsidRPr="00BB6AC9" w:rsidRDefault="00714CC2" w:rsidP="00714CC2">
      <w:pPr>
        <w:pStyle w:val="GOSTNormalWithout"/>
      </w:pPr>
      <w:r w:rsidRPr="00BB6AC9">
        <w:rPr>
          <w:lang w:eastAsia="x-none"/>
        </w:rPr>
        <w:t xml:space="preserve">Группа бизнес-процессов предназначена для </w:t>
      </w:r>
      <w:r w:rsidRPr="00BB6AC9">
        <w:t xml:space="preserve">обеспечения взаимодействия со справочниками, использующимися в осуществлении функций </w:t>
      </w:r>
      <w:r w:rsidRPr="00BB6AC9">
        <w:rPr>
          <w:sz w:val="22"/>
          <w:szCs w:val="22"/>
          <w:shd w:val="clear" w:color="auto" w:fill="FFFFFF"/>
        </w:rPr>
        <w:t>Компонента КС ПУР ЭБ</w:t>
      </w:r>
      <w:r w:rsidRPr="00BB6AC9">
        <w:t>. В рамках взаимодействия предполагается:</w:t>
      </w:r>
    </w:p>
    <w:p w:rsidR="00714CC2" w:rsidRPr="00BB6AC9" w:rsidRDefault="00714CC2" w:rsidP="00714CC2">
      <w:pPr>
        <w:pStyle w:val="GOSTListmark1"/>
      </w:pPr>
      <w:r w:rsidRPr="00BB6AC9">
        <w:t>добавление новой информации в справочник;</w:t>
      </w:r>
    </w:p>
    <w:p w:rsidR="00714CC2" w:rsidRPr="00BB6AC9" w:rsidRDefault="00714CC2" w:rsidP="00714CC2">
      <w:pPr>
        <w:pStyle w:val="GOSTListmark1"/>
      </w:pPr>
      <w:r w:rsidRPr="00BB6AC9">
        <w:t>изменение существующей информации в справочнике;</w:t>
      </w:r>
    </w:p>
    <w:p w:rsidR="00714CC2" w:rsidRPr="00BB6AC9" w:rsidRDefault="00714CC2" w:rsidP="00714CC2">
      <w:pPr>
        <w:pStyle w:val="GOSTListmark1"/>
      </w:pPr>
      <w:r w:rsidRPr="00BB6AC9">
        <w:t>автоматическое внесение информации в справочник;</w:t>
      </w:r>
    </w:p>
    <w:p w:rsidR="00714CC2" w:rsidRPr="00BB6AC9" w:rsidRDefault="00714CC2" w:rsidP="00714CC2">
      <w:pPr>
        <w:pStyle w:val="GOSTListmark1"/>
      </w:pPr>
      <w:r w:rsidRPr="00BB6AC9">
        <w:t>автоматическое изменение информации в справочнике;</w:t>
      </w:r>
    </w:p>
    <w:p w:rsidR="00714CC2" w:rsidRPr="00BB6AC9" w:rsidRDefault="00714CC2" w:rsidP="00714CC2">
      <w:pPr>
        <w:pStyle w:val="GOSTListmark1"/>
      </w:pPr>
      <w:r w:rsidRPr="00BB6AC9">
        <w:t>автоматическое обновление информации справочника из внешней системы.</w:t>
      </w:r>
    </w:p>
    <w:p w:rsidR="00F269A5" w:rsidRPr="00BB6AC9" w:rsidRDefault="00714CC2" w:rsidP="00714CC2">
      <w:pPr>
        <w:pStyle w:val="GOSTNormal"/>
      </w:pPr>
      <w:r w:rsidRPr="00BB6AC9">
        <w:t xml:space="preserve">При этом выполняется бизнес-процесс, приведенный в разделе </w:t>
      </w:r>
      <w:r w:rsidRPr="00BB6AC9">
        <w:fldChar w:fldCharType="begin"/>
      </w:r>
      <w:r w:rsidRPr="00BB6AC9">
        <w:instrText xml:space="preserve"> REF _Ref11362582 \r \h </w:instrText>
      </w:r>
      <w:r w:rsidR="00BB6AC9">
        <w:instrText xml:space="preserve"> \* MERGEFORMAT </w:instrText>
      </w:r>
      <w:r w:rsidRPr="00BB6AC9">
        <w:fldChar w:fldCharType="separate"/>
      </w:r>
      <w:r w:rsidR="00050288">
        <w:t>2.1.2.1</w:t>
      </w:r>
      <w:r w:rsidRPr="00BB6AC9">
        <w:fldChar w:fldCharType="end"/>
      </w:r>
      <w:r w:rsidRPr="00BB6AC9">
        <w:t>.</w:t>
      </w:r>
      <w:bookmarkEnd w:id="479"/>
      <w:bookmarkEnd w:id="480"/>
      <w:r w:rsidR="00F269A5" w:rsidRPr="00BB6AC9">
        <w:t xml:space="preserve"> </w:t>
      </w:r>
    </w:p>
    <w:p w:rsidR="00714CC2" w:rsidRPr="00BB6AC9" w:rsidRDefault="00714CC2" w:rsidP="003D23EB">
      <w:pPr>
        <w:pStyle w:val="45"/>
      </w:pPr>
      <w:bookmarkStart w:id="489" w:name="_Ref11362582"/>
      <w:bookmarkStart w:id="490" w:name="_Toc12727285"/>
      <w:bookmarkStart w:id="491" w:name="_Toc67482404"/>
      <w:bookmarkStart w:id="492" w:name="_Toc110273422"/>
      <w:bookmarkStart w:id="493" w:name="_Toc115888705"/>
      <w:r w:rsidRPr="00BB6AC9">
        <w:t>Бизнес-процесс «Ведение НСИ в Компоненте КС ПУР ЭБ»</w:t>
      </w:r>
      <w:bookmarkEnd w:id="489"/>
      <w:bookmarkEnd w:id="490"/>
      <w:bookmarkEnd w:id="491"/>
      <w:bookmarkEnd w:id="492"/>
      <w:bookmarkEnd w:id="493"/>
    </w:p>
    <w:p w:rsidR="00714CC2" w:rsidRPr="00BB6AC9" w:rsidRDefault="00714CC2" w:rsidP="003D23EB">
      <w:pPr>
        <w:pStyle w:val="GOSTNormalWithout"/>
        <w:rPr>
          <w:lang w:eastAsia="x-none"/>
        </w:rPr>
      </w:pPr>
      <w:r w:rsidRPr="00BB6AC9">
        <w:rPr>
          <w:lang w:eastAsia="x-none"/>
        </w:rPr>
        <w:t>В рамках бизнес-процесса инициируются следующие действия:</w:t>
      </w:r>
    </w:p>
    <w:p w:rsidR="00714CC2" w:rsidRPr="00BB6AC9" w:rsidRDefault="00714CC2" w:rsidP="00714CC2">
      <w:pPr>
        <w:pStyle w:val="GOSTListmark1"/>
      </w:pPr>
      <w:r w:rsidRPr="00BB6AC9">
        <w:t>добавление новой записи в локальном справочнике;</w:t>
      </w:r>
    </w:p>
    <w:p w:rsidR="00714CC2" w:rsidRPr="00BB6AC9" w:rsidRDefault="00714CC2" w:rsidP="00714CC2">
      <w:pPr>
        <w:pStyle w:val="GOSTListmark1"/>
      </w:pPr>
      <w:r w:rsidRPr="00BB6AC9">
        <w:t>изменение существующей записи в локальном справочнике;</w:t>
      </w:r>
    </w:p>
    <w:p w:rsidR="00714CC2" w:rsidRPr="00BB6AC9" w:rsidRDefault="00714CC2" w:rsidP="00714CC2">
      <w:pPr>
        <w:pStyle w:val="GOSTListmark1"/>
      </w:pPr>
      <w:r w:rsidRPr="00BB6AC9">
        <w:lastRenderedPageBreak/>
        <w:t>автоматическое внесение информации в локальный справочник;</w:t>
      </w:r>
    </w:p>
    <w:p w:rsidR="00714CC2" w:rsidRPr="00BB6AC9" w:rsidRDefault="00714CC2" w:rsidP="00714CC2">
      <w:pPr>
        <w:pStyle w:val="GOSTListmark1"/>
      </w:pPr>
      <w:r w:rsidRPr="00BB6AC9">
        <w:t>автоматическое обновление справочника из внешней системы.</w:t>
      </w:r>
    </w:p>
    <w:p w:rsidR="00714CC2" w:rsidRPr="00BB6AC9" w:rsidRDefault="00714CC2" w:rsidP="00714CC2">
      <w:pPr>
        <w:pStyle w:val="GOSTNormal"/>
      </w:pPr>
      <w:r w:rsidRPr="00BB6AC9">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w:t>
      </w:r>
      <w:r w:rsidRPr="00BB6AC9">
        <w:rPr>
          <w:lang w:eastAsia="x-none"/>
        </w:rPr>
        <w:t xml:space="preserve"> «</w:t>
      </w:r>
      <w:r w:rsidRPr="00BB6AC9">
        <w:t xml:space="preserve">Настройки доступа ТОФК по месту обращения», «Показатели лицевого счета», </w:t>
      </w:r>
      <w:r w:rsidRPr="00BB6AC9">
        <w:rPr>
          <w:rStyle w:val="GOSTSymItalic"/>
          <w:i w:val="0"/>
          <w:szCs w:val="24"/>
        </w:rPr>
        <w:t>«Критерии приостановления операций по лицевому счету», «Перечень актов ПРФ»</w:t>
      </w:r>
      <w:r w:rsidRPr="00BB6AC9">
        <w:t>).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rsidR="00714CC2" w:rsidRPr="00BB6AC9" w:rsidRDefault="00714CC2" w:rsidP="00714CC2">
      <w:pPr>
        <w:pStyle w:val="GOSTNormal"/>
      </w:pPr>
      <w:r w:rsidRPr="00BB6AC9">
        <w:t xml:space="preserve">Инициация изменения записи в локальном справочнике осуществляется пользователем. Для этого пользователь выбирает локальный справочник, в котором необходимо изменить запись (справочники «Шаблон листа согласования», «Причины отказа», «Причины отклонения документов», «Виды средств», «Почтовые уведомления», </w:t>
      </w:r>
      <w:r w:rsidRPr="00BB6AC9">
        <w:rPr>
          <w:lang w:eastAsia="x-none"/>
        </w:rPr>
        <w:t>«</w:t>
      </w:r>
      <w:r w:rsidRPr="00BB6AC9">
        <w:t xml:space="preserve">Настройки доступа ТОФК по месту обращения», </w:t>
      </w:r>
      <w:r w:rsidRPr="00BB6AC9">
        <w:rPr>
          <w:rStyle w:val="GOSTSymItalic"/>
          <w:i w:val="0"/>
          <w:szCs w:val="24"/>
        </w:rPr>
        <w:t>«Показатели лицевого счета», «Критерии приостановления операций по лицевому счету», «Перечень актов ПРФ»</w:t>
      </w:r>
      <w:r w:rsidRPr="00BB6AC9">
        <w:t>).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rsidR="00714CC2" w:rsidRPr="00BB6AC9" w:rsidRDefault="00714CC2" w:rsidP="00714CC2">
      <w:pPr>
        <w:pStyle w:val="GOSTNormal"/>
      </w:pPr>
      <w:r w:rsidRPr="00BB6AC9">
        <w:t>Инициация внесения информации в локальный справочник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необходимыми данными.</w:t>
      </w:r>
    </w:p>
    <w:p w:rsidR="00714CC2" w:rsidRPr="00BB6AC9" w:rsidRDefault="00714CC2" w:rsidP="00714CC2">
      <w:pPr>
        <w:pStyle w:val="GOSTNormal"/>
      </w:pPr>
      <w:r w:rsidRPr="00BB6AC9">
        <w:t>Инициация внесения изменения в локальный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rsidR="00714CC2" w:rsidRPr="00BB6AC9" w:rsidRDefault="00714CC2" w:rsidP="00714CC2">
      <w:pPr>
        <w:pStyle w:val="GOSTNormal"/>
      </w:pPr>
      <w:r w:rsidRPr="00BB6AC9">
        <w:t xml:space="preserve">Автоматическое обновление справочника из подсистемы НСИ ЭБ предполагает получение системой соответствующих данных из подсистемы НСИ ЭБ. </w:t>
      </w:r>
    </w:p>
    <w:p w:rsidR="00714CC2" w:rsidRPr="00BB6AC9" w:rsidRDefault="00714CC2" w:rsidP="00714CC2">
      <w:pPr>
        <w:pStyle w:val="GOSTNormal"/>
        <w:rPr>
          <w:lang w:eastAsia="x-none"/>
        </w:rPr>
      </w:pPr>
      <w:r w:rsidRPr="00BB6AC9">
        <w:t xml:space="preserve">При получении данных из подсистемы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«Объекты капитальных вложений (ОКВ)», </w:t>
      </w:r>
      <w:r w:rsidRPr="00BB6AC9">
        <w:rPr>
          <w:lang w:eastAsia="x-none"/>
        </w:rPr>
        <w:t>«Перечень бюджетов», «</w:t>
      </w:r>
      <w:r w:rsidRPr="00BB6AC9">
        <w:t>Книга регистрации казначейских счетов</w:t>
      </w:r>
      <w:r w:rsidRPr="00BB6AC9">
        <w:rPr>
          <w:lang w:eastAsia="x-none"/>
        </w:rPr>
        <w:t>», «</w:t>
      </w:r>
      <w:r w:rsidRPr="00BB6AC9">
        <w:t>Разделы лицевого счета</w:t>
      </w:r>
      <w:r w:rsidRPr="00BB6AC9">
        <w:rPr>
          <w:lang w:eastAsia="x-none"/>
        </w:rPr>
        <w:t>», «Типы документов-оснований».</w:t>
      </w:r>
    </w:p>
    <w:p w:rsidR="00714CC2" w:rsidRPr="00BB6AC9" w:rsidRDefault="00714CC2" w:rsidP="00714CC2">
      <w:pPr>
        <w:pStyle w:val="GOSTNormal"/>
      </w:pPr>
      <w:r w:rsidRPr="00BB6AC9">
        <w:rPr>
          <w:lang w:eastAsia="x-none"/>
        </w:rPr>
        <w:t>При получении данных из ПУР ЭБ система автоматически обновляет данные справочников «</w:t>
      </w:r>
      <w:r w:rsidRPr="00BB6AC9">
        <w:t>Перечень КБК, допущенных к проведению операций по кассовым выплатам</w:t>
      </w:r>
      <w:r w:rsidRPr="00BB6AC9">
        <w:rPr>
          <w:lang w:eastAsia="x-none"/>
        </w:rPr>
        <w:t>», «Реестр приостанавливаемых операций»</w:t>
      </w:r>
      <w:r w:rsidRPr="00BB6AC9">
        <w:t>.</w:t>
      </w:r>
    </w:p>
    <w:p w:rsidR="00714CC2" w:rsidRPr="00BB6AC9" w:rsidRDefault="00714CC2" w:rsidP="003D23EB">
      <w:pPr>
        <w:pStyle w:val="38"/>
      </w:pPr>
      <w:bookmarkStart w:id="494" w:name="_Toc528302666"/>
      <w:bookmarkStart w:id="495" w:name="_Toc528404820"/>
      <w:bookmarkStart w:id="496" w:name="_Toc12727286"/>
      <w:bookmarkStart w:id="497" w:name="_Toc67482405"/>
      <w:bookmarkStart w:id="498" w:name="_Toc110273423"/>
      <w:bookmarkStart w:id="499" w:name="_Toc115888706"/>
      <w:r w:rsidRPr="00BB6AC9">
        <w:t>Описание группы бизнес-процессов ведения перечня источников целевых средств и перечня направлений расходования целевых средств</w:t>
      </w:r>
      <w:bookmarkEnd w:id="494"/>
      <w:bookmarkEnd w:id="495"/>
      <w:bookmarkEnd w:id="496"/>
      <w:bookmarkEnd w:id="497"/>
      <w:bookmarkEnd w:id="498"/>
      <w:bookmarkEnd w:id="499"/>
      <w:r w:rsidRPr="00BB6AC9">
        <w:t xml:space="preserve"> </w:t>
      </w:r>
    </w:p>
    <w:p w:rsidR="00714CC2" w:rsidRPr="00BB6AC9" w:rsidRDefault="00714CC2" w:rsidP="00714CC2">
      <w:pPr>
        <w:pStyle w:val="GOSTNormalWithout"/>
      </w:pPr>
      <w:r w:rsidRPr="00BB6AC9">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BB6AC9">
        <w:rPr>
          <w:sz w:val="22"/>
          <w:szCs w:val="22"/>
          <w:shd w:val="clear" w:color="auto" w:fill="FFFFFF"/>
        </w:rPr>
        <w:t>Компонента КС ПУР ЭБ</w:t>
      </w:r>
      <w:r w:rsidRPr="00BB6AC9">
        <w:t>. В рамках взаимодействия</w:t>
      </w:r>
      <w:r w:rsidR="00D9595A" w:rsidRPr="00BB6AC9">
        <w:t xml:space="preserve"> для ФО</w:t>
      </w:r>
      <w:r w:rsidRPr="00BB6AC9">
        <w:t xml:space="preserve"> предполагается</w:t>
      </w:r>
      <w:r w:rsidR="00D9595A" w:rsidRPr="00BB6AC9">
        <w:t xml:space="preserve"> только следующая операция</w:t>
      </w:r>
      <w:r w:rsidRPr="00BB6AC9">
        <w:t>:</w:t>
      </w:r>
    </w:p>
    <w:p w:rsidR="00714CC2" w:rsidRPr="00BB6AC9" w:rsidRDefault="00714CC2" w:rsidP="00714CC2">
      <w:pPr>
        <w:pStyle w:val="GOSTListmark1"/>
      </w:pPr>
      <w:r w:rsidRPr="00BB6AC9">
        <w:t>выгрузка перечня источников целевых средств и перечня направлений расходования целевых средств для использования во внешних системах.</w:t>
      </w:r>
    </w:p>
    <w:p w:rsidR="00714CC2" w:rsidRPr="00BB6AC9" w:rsidRDefault="00714CC2" w:rsidP="00714CC2">
      <w:pPr>
        <w:pStyle w:val="GOSTNormal"/>
      </w:pPr>
      <w:r w:rsidRPr="00BB6AC9">
        <w:lastRenderedPageBreak/>
        <w:t>При этом выполня</w:t>
      </w:r>
      <w:r w:rsidR="005725D2" w:rsidRPr="00BB6AC9">
        <w:t>е</w:t>
      </w:r>
      <w:r w:rsidRPr="00BB6AC9">
        <w:t>тся бизнес-процесс, приведенны</w:t>
      </w:r>
      <w:r w:rsidR="005725D2" w:rsidRPr="00BB6AC9">
        <w:t>й</w:t>
      </w:r>
      <w:r w:rsidRPr="00BB6AC9">
        <w:t xml:space="preserve"> в раздел</w:t>
      </w:r>
      <w:r w:rsidR="005725D2" w:rsidRPr="00BB6AC9">
        <w:t>е </w:t>
      </w:r>
      <w:r w:rsidRPr="00BB6AC9">
        <w:fldChar w:fldCharType="begin"/>
      </w:r>
      <w:r w:rsidRPr="00BB6AC9">
        <w:instrText xml:space="preserve"> REF _Ref11851151 \r \h </w:instrText>
      </w:r>
      <w:r w:rsidR="00BB6AC9">
        <w:instrText xml:space="preserve"> \* MERGEFORMAT </w:instrText>
      </w:r>
      <w:r w:rsidRPr="00BB6AC9">
        <w:fldChar w:fldCharType="separate"/>
      </w:r>
      <w:r w:rsidR="00050288">
        <w:t>2.1.3.1</w:t>
      </w:r>
      <w:r w:rsidRPr="00BB6AC9">
        <w:fldChar w:fldCharType="end"/>
      </w:r>
      <w:r w:rsidRPr="00BB6AC9">
        <w:t>.</w:t>
      </w:r>
    </w:p>
    <w:p w:rsidR="00714CC2" w:rsidRPr="00BB6AC9" w:rsidRDefault="00714CC2" w:rsidP="003D23EB">
      <w:pPr>
        <w:pStyle w:val="45"/>
      </w:pPr>
      <w:bookmarkStart w:id="500" w:name="_Ref11851151"/>
      <w:bookmarkStart w:id="501" w:name="_Toc12727288"/>
      <w:bookmarkStart w:id="502" w:name="_Toc67482407"/>
      <w:bookmarkStart w:id="503" w:name="_Toc110273425"/>
      <w:bookmarkStart w:id="504" w:name="_Toc115888707"/>
      <w:r w:rsidRPr="00BB6AC9">
        <w:t>Бизнес-процесс «Выгрузка записей справочников»</w:t>
      </w:r>
      <w:bookmarkEnd w:id="500"/>
      <w:bookmarkEnd w:id="501"/>
      <w:bookmarkEnd w:id="502"/>
      <w:bookmarkEnd w:id="503"/>
      <w:bookmarkEnd w:id="504"/>
    </w:p>
    <w:p w:rsidR="00714CC2" w:rsidRPr="00BB6AC9" w:rsidRDefault="00714CC2" w:rsidP="00714CC2">
      <w:pPr>
        <w:pStyle w:val="GOSTNormal"/>
      </w:pPr>
      <w:r w:rsidRPr="00BB6AC9">
        <w:rPr>
          <w:lang w:eastAsia="x-none"/>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BB6AC9">
        <w:rPr>
          <w:lang w:val="en-US" w:eastAsia="x-none"/>
        </w:rPr>
        <w:t>XML</w:t>
      </w:r>
      <w:r w:rsidRPr="00BB6AC9">
        <w:rPr>
          <w:lang w:eastAsia="x-none"/>
        </w:rPr>
        <w:t>.</w:t>
      </w:r>
    </w:p>
    <w:p w:rsidR="00714CC2" w:rsidRPr="00BB6AC9" w:rsidRDefault="00714CC2" w:rsidP="003D23EB">
      <w:pPr>
        <w:pStyle w:val="38"/>
      </w:pPr>
      <w:bookmarkStart w:id="505" w:name="_Toc528302668"/>
      <w:bookmarkStart w:id="506" w:name="_Toc528404822"/>
      <w:bookmarkStart w:id="507" w:name="_Toc12727289"/>
      <w:bookmarkStart w:id="508" w:name="_Toc67482408"/>
      <w:bookmarkStart w:id="509" w:name="_Toc110273426"/>
      <w:bookmarkStart w:id="510" w:name="_Toc115888708"/>
      <w:bookmarkStart w:id="511" w:name="_Ref499745540"/>
      <w:r w:rsidRPr="00BB6AC9">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505"/>
      <w:bookmarkEnd w:id="506"/>
      <w:bookmarkEnd w:id="507"/>
      <w:bookmarkEnd w:id="508"/>
      <w:bookmarkEnd w:id="509"/>
      <w:bookmarkEnd w:id="510"/>
    </w:p>
    <w:p w:rsidR="00714CC2" w:rsidRPr="00BB6AC9" w:rsidRDefault="00714CC2" w:rsidP="00714CC2">
      <w:pPr>
        <w:pStyle w:val="GOSTNormal"/>
      </w:pPr>
      <w:r w:rsidRPr="00BB6AC9">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714CC2">
      <w:pPr>
        <w:pStyle w:val="GOSTNormal"/>
      </w:pPr>
      <w:r w:rsidRPr="00BB6AC9">
        <w:t>Группа бизнес-процессов предполагает следующие действия.</w:t>
      </w:r>
    </w:p>
    <w:p w:rsidR="00714CC2" w:rsidRPr="00BB6AC9" w:rsidRDefault="00714CC2" w:rsidP="00714CC2">
      <w:pPr>
        <w:pStyle w:val="GOSTNormal"/>
      </w:pPr>
      <w:r w:rsidRPr="00BB6AC9">
        <w:t>В том случае, если Заказчик принимает решение о создании документа «Разрешение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p>
    <w:p w:rsidR="00924B2C" w:rsidRPr="00BB6AC9" w:rsidRDefault="00924B2C" w:rsidP="00924B2C">
      <w:pPr>
        <w:pStyle w:val="GOSTNormal"/>
      </w:pPr>
      <w:bookmarkStart w:id="512" w:name="_Toc528302669"/>
      <w:bookmarkStart w:id="513" w:name="_Toc528404823"/>
      <w:bookmarkStart w:id="514" w:name="_Ref11362731"/>
      <w:bookmarkStart w:id="515" w:name="_Toc12727292"/>
      <w:bookmarkStart w:id="516" w:name="_Toc67482411"/>
      <w:bookmarkStart w:id="517" w:name="_Toc110273427"/>
      <w:r w:rsidRPr="00BB6AC9">
        <w:t xml:space="preserve">После этого если Заказчик не считает нужным создание документа «Разрешение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BB6AC9">
        <w:fldChar w:fldCharType="begin"/>
      </w:r>
      <w:r w:rsidRPr="00BB6AC9">
        <w:instrText xml:space="preserve"> REF _Ref11362731 \r \h  \* MERGEFORMAT </w:instrText>
      </w:r>
      <w:r w:rsidRPr="00BB6AC9">
        <w:fldChar w:fldCharType="separate"/>
      </w:r>
      <w:r w:rsidR="00050288">
        <w:t>0</w:t>
      </w:r>
      <w:r w:rsidRPr="00BB6AC9">
        <w:fldChar w:fldCharType="end"/>
      </w:r>
      <w:r w:rsidRPr="00BB6AC9">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w:t>
      </w:r>
    </w:p>
    <w:p w:rsidR="00714CC2" w:rsidRPr="00BB6AC9" w:rsidRDefault="00714CC2" w:rsidP="003D23EB">
      <w:pPr>
        <w:pStyle w:val="45"/>
      </w:pPr>
      <w:bookmarkStart w:id="518" w:name="_Toc115888709"/>
      <w:r w:rsidRPr="00BB6AC9">
        <w:t>Бизнес-процесс «Формирование Сведений об операциях с ЦС»</w:t>
      </w:r>
      <w:bookmarkEnd w:id="511"/>
      <w:bookmarkEnd w:id="512"/>
      <w:bookmarkEnd w:id="513"/>
      <w:bookmarkEnd w:id="514"/>
      <w:bookmarkEnd w:id="515"/>
      <w:bookmarkEnd w:id="516"/>
      <w:bookmarkEnd w:id="517"/>
      <w:bookmarkEnd w:id="518"/>
    </w:p>
    <w:p w:rsidR="00924B2C" w:rsidRPr="00BB6AC9" w:rsidRDefault="00924B2C" w:rsidP="00924B2C">
      <w:pPr>
        <w:pStyle w:val="GOSTNormal"/>
        <w:rPr>
          <w:lang w:eastAsia="ko-KR"/>
        </w:rPr>
      </w:pPr>
      <w:bookmarkStart w:id="519" w:name="_Toc534561259"/>
      <w:bookmarkStart w:id="520" w:name="_Toc535238768"/>
      <w:bookmarkStart w:id="521" w:name="_Toc534561260"/>
      <w:bookmarkStart w:id="522" w:name="_Toc535238769"/>
      <w:bookmarkStart w:id="523" w:name="_Ref9501231"/>
      <w:bookmarkStart w:id="524" w:name="_Toc9502345"/>
      <w:bookmarkStart w:id="525" w:name="_Toc12727294"/>
      <w:bookmarkStart w:id="526" w:name="_Toc67482413"/>
      <w:bookmarkStart w:id="527" w:name="_Ref527038484"/>
      <w:bookmarkStart w:id="528" w:name="_Toc527742775"/>
      <w:bookmarkStart w:id="529" w:name="_Toc528302672"/>
      <w:bookmarkEnd w:id="519"/>
      <w:bookmarkEnd w:id="520"/>
      <w:bookmarkEnd w:id="521"/>
      <w:bookmarkEnd w:id="522"/>
      <w:r w:rsidRPr="00BB6AC9">
        <w:t xml:space="preserve">Сведения об операциях с ЦС формируются Исполнителем двумя способами: в ЛК </w:t>
      </w:r>
      <w:r w:rsidRPr="00BB6AC9">
        <w:rPr>
          <w:lang w:eastAsia="x-none"/>
        </w:rPr>
        <w:t>Компонента КС ПУР ЭБ в рамках подпроцесса «</w:t>
      </w:r>
      <w:r w:rsidRPr="00BB6AC9">
        <w:t xml:space="preserve">Формирование и утверждение </w:t>
      </w:r>
      <w:r w:rsidRPr="00BB6AC9">
        <w:rPr>
          <w:rStyle w:val="GOSTSymItalic"/>
          <w:i w:val="0"/>
        </w:rPr>
        <w:t xml:space="preserve">Сведений об операциях с ЦС </w:t>
      </w:r>
      <w:r w:rsidRPr="00BB6AC9">
        <w:t>в ЛК Исполнителя</w:t>
      </w:r>
      <w:r w:rsidRPr="00BB6AC9">
        <w:rPr>
          <w:lang w:eastAsia="x-none"/>
        </w:rPr>
        <w:t>»</w:t>
      </w:r>
      <w:r w:rsidRPr="00BB6AC9">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BB6AC9">
        <w:rPr>
          <w:lang w:eastAsia="x-none"/>
        </w:rPr>
        <w:t>.</w:t>
      </w:r>
      <w:r w:rsidRPr="00BB6AC9">
        <w:t xml:space="preserve"> В</w:t>
      </w:r>
      <w:r w:rsidRPr="00BB6AC9">
        <w:rPr>
          <w:lang w:eastAsia="ko-KR"/>
        </w:rPr>
        <w:t xml:space="preserve"> случае отсутствия технической возможности для формирования и утверждения </w:t>
      </w:r>
      <w:r w:rsidRPr="00BB6AC9">
        <w:t>Сведений об операциях с ЦС</w:t>
      </w:r>
      <w:r w:rsidRPr="00BB6AC9">
        <w:rPr>
          <w:lang w:eastAsia="ko-KR"/>
        </w:rPr>
        <w:t xml:space="preserve"> Исполнителем в электронном виде</w:t>
      </w:r>
      <w:r w:rsidRPr="00BB6AC9">
        <w:t xml:space="preserve">, </w:t>
      </w:r>
      <w:r w:rsidRPr="00BB6AC9">
        <w:rPr>
          <w:lang w:eastAsia="ko-KR"/>
        </w:rPr>
        <w:t>данная процедура осуществляется в личном кабинете ФО на основании документа, предоставленного Исполнителем в ФО на бумажном носителе или в электронном виде в рамках подпроцесса «</w:t>
      </w:r>
      <w:r w:rsidRPr="00BB6AC9">
        <w:t>Ввод Сведений об операциях с ЦС в ЛК ФО (по бумажному носителю)</w:t>
      </w:r>
      <w:r w:rsidRPr="00BB6AC9">
        <w:rPr>
          <w:lang w:eastAsia="ko-KR"/>
        </w:rPr>
        <w:t>». В случае успешного завершения процесса формирования документа, он принимает статус «Утвержден Исполнителем».</w:t>
      </w:r>
    </w:p>
    <w:p w:rsidR="00924B2C" w:rsidRPr="00BB6AC9" w:rsidRDefault="00924B2C" w:rsidP="00924B2C">
      <w:pPr>
        <w:pStyle w:val="GOSTNormal"/>
      </w:pPr>
      <w:r w:rsidRPr="00BB6AC9">
        <w:rPr>
          <w:lang w:eastAsia="ko-KR"/>
        </w:rPr>
        <w:t>При формировании Сведений об операциях с ЦС</w:t>
      </w:r>
      <w:r w:rsidRPr="00BB6AC9">
        <w:t xml:space="preserve"> анализируются значения следующих признаков: «Получено разрешение Заказчика на утверждение Сведений» и «Сведения утверждены на бумажном носителе», «Заказчик отсутствует в открытой части Сводного реестра» и «Сведения утверждает головное ЮЛ».</w:t>
      </w:r>
    </w:p>
    <w:p w:rsidR="00924B2C" w:rsidRPr="00BB6AC9" w:rsidRDefault="00924B2C" w:rsidP="00924B2C">
      <w:pPr>
        <w:pStyle w:val="GOSTNormal"/>
      </w:pPr>
      <w:r w:rsidRPr="00BB6AC9">
        <w:t>Если установлен признак «Сведения утверждены на бумажном носителе», то Сведения об операциях с ЦС направляются в ФО .</w:t>
      </w:r>
    </w:p>
    <w:p w:rsidR="00924B2C" w:rsidRPr="00BB6AC9" w:rsidRDefault="00924B2C" w:rsidP="00924B2C">
      <w:pPr>
        <w:pStyle w:val="GOSTNormal"/>
      </w:pPr>
      <w:r w:rsidRPr="00BB6AC9">
        <w:lastRenderedPageBreak/>
        <w:t xml:space="preserve">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«Заказчик отсутствует в открытой части Сводного реестра», то Сведения об операциях с ЦС направляются в </w:t>
      </w:r>
      <w:r w:rsidR="00BB6AC9">
        <w:t>ФО</w:t>
      </w:r>
      <w:r w:rsidRPr="00BB6AC9">
        <w:t xml:space="preserve">. </w:t>
      </w:r>
    </w:p>
    <w:p w:rsidR="00714CC2" w:rsidRPr="00BB6AC9" w:rsidRDefault="00714CC2" w:rsidP="00714CC2">
      <w:pPr>
        <w:pStyle w:val="GOSTNormal"/>
      </w:pPr>
      <w:r w:rsidRPr="00BB6AC9">
        <w:t>Если 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является ли Исполнитель обособленным подразделением.</w:t>
      </w:r>
    </w:p>
    <w:p w:rsidR="00714CC2" w:rsidRPr="00BB6AC9" w:rsidRDefault="00714CC2" w:rsidP="00714CC2">
      <w:pPr>
        <w:pStyle w:val="GOSTNormal"/>
      </w:pPr>
      <w:r w:rsidRPr="00BB6AC9">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rsidR="00714CC2" w:rsidRPr="00BB6AC9" w:rsidRDefault="00714CC2" w:rsidP="00714CC2">
      <w:pPr>
        <w:pStyle w:val="GOSTNormal"/>
      </w:pPr>
      <w:r w:rsidRPr="00BB6AC9">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rsidR="00714CC2" w:rsidRPr="00BB6AC9" w:rsidRDefault="00714CC2" w:rsidP="00714CC2">
      <w:pPr>
        <w:pStyle w:val="GOSTNormal"/>
      </w:pPr>
      <w:r w:rsidRPr="00BB6AC9">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rsidR="00714CC2" w:rsidRPr="00BB6AC9" w:rsidRDefault="00714CC2" w:rsidP="00714CC2">
      <w:pPr>
        <w:pStyle w:val="GOSTNormal"/>
        <w:rPr>
          <w:lang w:eastAsia="ko-KR"/>
        </w:rPr>
      </w:pPr>
      <w:r w:rsidRPr="00BB6AC9">
        <w:t>Если же тип лицевого счета отличен от «14» или значение признака «Под потребность» равно «Да», то</w:t>
      </w:r>
      <w:r w:rsidRPr="00BB6AC9">
        <w:rPr>
          <w:lang w:eastAsia="ko-KR"/>
        </w:rPr>
        <w:t xml:space="preserve"> </w:t>
      </w:r>
      <w:r w:rsidRPr="00BB6AC9">
        <w:t>Сведения об операциях с ЦС</w:t>
      </w:r>
      <w:r w:rsidRPr="00BB6AC9">
        <w:rPr>
          <w:lang w:eastAsia="ko-KR"/>
        </w:rPr>
        <w:t xml:space="preserve"> направляются на утверждение Заказчику</w:t>
      </w:r>
      <w:r w:rsidRPr="00BB6AC9">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BB6AC9">
        <w:rPr>
          <w:szCs w:val="24"/>
        </w:rPr>
        <w:t>казанным фондом капитального ремонта</w:t>
      </w:r>
      <w:r w:rsidRPr="00BB6AC9">
        <w:rPr>
          <w:lang w:eastAsia="ko-KR"/>
        </w:rPr>
        <w:t>.</w:t>
      </w:r>
    </w:p>
    <w:p w:rsidR="00924B2C" w:rsidRPr="00BB6AC9" w:rsidRDefault="00924B2C" w:rsidP="00924B2C">
      <w:pPr>
        <w:pStyle w:val="GOSTNormal"/>
      </w:pPr>
      <w:bookmarkStart w:id="530" w:name="_Toc110273428"/>
      <w:r w:rsidRPr="00BB6AC9">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BB6AC9">
        <w:rPr>
          <w:lang w:eastAsia="ko-KR"/>
        </w:rPr>
        <w:t xml:space="preserve"> и направляется в </w:t>
      </w:r>
      <w:r w:rsidR="00BB6AC9">
        <w:rPr>
          <w:lang w:eastAsia="ko-KR"/>
        </w:rPr>
        <w:t>ФО</w:t>
      </w:r>
      <w:r w:rsidRPr="00BB6AC9">
        <w:rPr>
          <w:lang w:eastAsia="ko-KR"/>
        </w:rPr>
        <w:t>,</w:t>
      </w:r>
      <w:r w:rsidRPr="00BB6AC9">
        <w:t xml:space="preserve"> и Сведения об операциях с ЦС меняют статус на «На исполнении ЦС». </w:t>
      </w:r>
      <w:r w:rsidRPr="00BB6AC9">
        <w:rPr>
          <w:lang w:eastAsia="ko-KR"/>
        </w:rPr>
        <w:t xml:space="preserve">В случае отрицательного результата </w:t>
      </w:r>
      <w:r w:rsidRPr="00BB6AC9">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rsidR="00924B2C" w:rsidRPr="00BB6AC9" w:rsidRDefault="00924B2C" w:rsidP="00924B2C">
      <w:pPr>
        <w:pStyle w:val="GOSTNormal"/>
      </w:pPr>
      <w:r w:rsidRPr="00BB6AC9">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rsidR="00924B2C" w:rsidRPr="00BB6AC9" w:rsidRDefault="00924B2C" w:rsidP="00924B2C">
      <w:pPr>
        <w:pStyle w:val="GOSTNormal"/>
        <w:rPr>
          <w:lang w:eastAsia="ko-KR"/>
        </w:rPr>
      </w:pPr>
      <w:r w:rsidRPr="00BB6AC9">
        <w:rPr>
          <w:lang w:eastAsia="ko-KR"/>
        </w:rPr>
        <w:t xml:space="preserve">ФО осуществляет обработку </w:t>
      </w:r>
      <w:r w:rsidRPr="00BB6AC9">
        <w:t>Сведений об операциях с ЦС</w:t>
      </w:r>
      <w:r w:rsidRPr="00BB6AC9">
        <w:rPr>
          <w:lang w:eastAsia="ko-KR"/>
        </w:rPr>
        <w:t xml:space="preserve"> в рамках подпроцесса «</w:t>
      </w:r>
      <w:r w:rsidRPr="00BB6AC9">
        <w:t>Обработка на стороне ФО Исполнителя Сведений об операциях с ЦС (контроли, предварительное отражение в Модуле учета ПУиО ЭБ на ЛС ЮЛ)</w:t>
      </w:r>
      <w:r w:rsidRPr="00BB6AC9">
        <w:rPr>
          <w:lang w:eastAsia="ko-KR"/>
        </w:rPr>
        <w:t>».</w:t>
      </w:r>
    </w:p>
    <w:p w:rsidR="00924B2C" w:rsidRPr="00BB6AC9" w:rsidRDefault="00924B2C" w:rsidP="00924B2C">
      <w:pPr>
        <w:pStyle w:val="GOSTNormal"/>
        <w:rPr>
          <w:lang w:eastAsia="ko-KR"/>
        </w:rPr>
      </w:pPr>
      <w:r w:rsidRPr="00BB6AC9">
        <w:rPr>
          <w:lang w:eastAsia="ko-KR"/>
        </w:rPr>
        <w:t xml:space="preserve">По результатам обработки </w:t>
      </w:r>
      <w:r w:rsidRPr="00BB6AC9">
        <w:t>Сведения об операциях с ЦС</w:t>
      </w:r>
      <w:r w:rsidRPr="00BB6AC9">
        <w:rPr>
          <w:lang w:eastAsia="ko-KR"/>
        </w:rPr>
        <w:t xml:space="preserve"> регистрируются </w:t>
      </w:r>
      <w:r w:rsidRPr="00BB6AC9">
        <w:t>ФО</w:t>
      </w:r>
      <w:r w:rsidRPr="00BB6AC9">
        <w:rPr>
          <w:lang w:eastAsia="ko-KR"/>
        </w:rPr>
        <w:t xml:space="preserve"> документ принимает статус «Зарегистрирован», и процесс на этом завершается. Если 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BB6AC9">
        <w:t>Сведения об операциях с ЦС</w:t>
      </w:r>
      <w:r w:rsidRPr="00BB6AC9">
        <w:rPr>
          <w:lang w:eastAsia="ko-KR"/>
        </w:rPr>
        <w:t xml:space="preserve"> принимают статус «Отменен», и бизнес-процесс завершается. В случае отмены Уведомления (Протокола) </w:t>
      </w:r>
      <w:r w:rsidRPr="00BB6AC9">
        <w:t>Сведения об операциях с ЦС</w:t>
      </w:r>
      <w:r w:rsidRPr="00BB6AC9">
        <w:rPr>
          <w:lang w:eastAsia="ko-KR"/>
        </w:rPr>
        <w:t xml:space="preserve"> возвращаются к подпроцессу «</w:t>
      </w:r>
      <w:r w:rsidRPr="00BB6AC9">
        <w:t>Обработка на стороне ФО Сведений об операциях с ЦС (контроли, предварительное отражение в Модуле учета ПУиО ЭБ на ЛС ЮЛ)</w:t>
      </w:r>
      <w:r w:rsidRPr="00BB6AC9">
        <w:rPr>
          <w:lang w:eastAsia="ko-KR"/>
        </w:rPr>
        <w:t>».</w:t>
      </w:r>
    </w:p>
    <w:p w:rsidR="00714CC2" w:rsidRPr="00BB6AC9" w:rsidRDefault="00714CC2" w:rsidP="003D23EB">
      <w:pPr>
        <w:pStyle w:val="54"/>
      </w:pPr>
      <w:r w:rsidRPr="00BB6AC9">
        <w:lastRenderedPageBreak/>
        <w:t>Сервисный прием документов Клиентов в Компоненте КС ПУР ЭБ</w:t>
      </w:r>
      <w:r w:rsidRPr="00BB6AC9">
        <w:rPr>
          <w:rStyle w:val="GOSTSymItalic"/>
          <w:i w:val="0"/>
        </w:rPr>
        <w:t xml:space="preserve"> </w:t>
      </w:r>
      <w:r w:rsidRPr="00BB6AC9">
        <w:t>в ЛК Исполнителя</w:t>
      </w:r>
      <w:bookmarkEnd w:id="523"/>
      <w:bookmarkEnd w:id="524"/>
      <w:bookmarkEnd w:id="525"/>
      <w:bookmarkEnd w:id="526"/>
      <w:bookmarkEnd w:id="530"/>
      <w:r w:rsidRPr="00BB6AC9">
        <w:t xml:space="preserve"> </w:t>
      </w:r>
    </w:p>
    <w:p w:rsidR="00714CC2" w:rsidRPr="00BB6AC9" w:rsidRDefault="00714CC2" w:rsidP="00714CC2">
      <w:pPr>
        <w:pStyle w:val="GOSTNormal"/>
        <w:rPr>
          <w:sz w:val="22"/>
        </w:rPr>
      </w:pPr>
      <w:r w:rsidRPr="00BB6AC9">
        <w:rPr>
          <w:lang w:eastAsia="x-none"/>
        </w:rPr>
        <w:t xml:space="preserve">Из внешней системы Исполнителя </w:t>
      </w:r>
      <w:r w:rsidRPr="00BB6AC9">
        <w:t xml:space="preserve">Сведения об операциях с ЦС, подписанные ЭП Исполнителя, </w:t>
      </w:r>
      <w:r w:rsidRPr="00BB6AC9">
        <w:rPr>
          <w:lang w:eastAsia="x-none"/>
        </w:rPr>
        <w:t xml:space="preserve">направляются в Компонент КС ПУР ЭБ. </w:t>
      </w:r>
      <w:r w:rsidRPr="00BB6AC9">
        <w:t>Сведения об операциях с ЦС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rsidR="00714CC2" w:rsidRPr="00BB6AC9" w:rsidRDefault="00714CC2" w:rsidP="00714CC2">
      <w:pPr>
        <w:pStyle w:val="GOSTNormal"/>
      </w:pPr>
      <w:r w:rsidRPr="00BB6AC9">
        <w:rPr>
          <w:lang w:eastAsia="x-none"/>
        </w:rPr>
        <w:t xml:space="preserve">При приеме </w:t>
      </w:r>
      <w:r w:rsidRPr="00BB6AC9">
        <w:t>Сведений об операциях с ЦС</w:t>
      </w:r>
      <w:r w:rsidRPr="00BB6AC9">
        <w:rPr>
          <w:lang w:eastAsia="x-none"/>
        </w:rPr>
        <w:t xml:space="preserve"> через единый сервис ПОИ (ЕСМВ) </w:t>
      </w:r>
      <w:r w:rsidRPr="00BB6AC9">
        <w:t>осуществляется проверка полученных документов на соответствие XSD-схеме.</w:t>
      </w:r>
    </w:p>
    <w:p w:rsidR="00714CC2" w:rsidRPr="00BB6AC9" w:rsidRDefault="00714CC2" w:rsidP="00714CC2">
      <w:pPr>
        <w:pStyle w:val="GOSTNormal"/>
      </w:pPr>
      <w:r w:rsidRPr="00BB6AC9">
        <w:t xml:space="preserve">По результатам успешного прохождения контроля осуществляется проверка ЭП пользователя, которой(-ми) подписан сформированный во внешней системе организации документ, с использованием сервиса, предоставляемого ПОЮЗД СОБИ ФК. </w:t>
      </w:r>
    </w:p>
    <w:p w:rsidR="00714CC2" w:rsidRPr="00BB6AC9" w:rsidRDefault="00714CC2" w:rsidP="00714CC2">
      <w:pPr>
        <w:pStyle w:val="GOSTNormal"/>
        <w:rPr>
          <w:sz w:val="22"/>
        </w:rPr>
      </w:pPr>
      <w:r w:rsidRPr="00BB6AC9">
        <w:t xml:space="preserve">В случае неуспешного прохождения проверок ЭП и/или на соответствие XSD-схеме полученные Сведения об операциях с ЦС в Компонент КС ПУР ЭБ не загружается, во внешнюю систему отправляется асинхронно квиток с отрицательным результатом обработки. </w:t>
      </w:r>
    </w:p>
    <w:p w:rsidR="00714CC2" w:rsidRPr="00BB6AC9" w:rsidRDefault="00714CC2" w:rsidP="00714CC2">
      <w:pPr>
        <w:pStyle w:val="GOSTNormal"/>
        <w:rPr>
          <w:szCs w:val="24"/>
        </w:rPr>
      </w:pPr>
      <w:r w:rsidRPr="00BB6AC9">
        <w:rPr>
          <w:szCs w:val="24"/>
        </w:rPr>
        <w:t xml:space="preserve">По результатам успешного прохождения контролей в Компоненте КС ПУР ЭБ создается экземпляр формуляра </w:t>
      </w:r>
      <w:r w:rsidRPr="00BB6AC9">
        <w:t>Сведений об операциях с ЦС</w:t>
      </w:r>
      <w:r w:rsidRPr="00BB6AC9">
        <w:rPr>
          <w:szCs w:val="24"/>
        </w:rPr>
        <w:t xml:space="preserve"> для проведения проверки на соответствие внутридокументарным контролям и контролям на соответствие НСИ, при этом он принимает статус «Создан».</w:t>
      </w:r>
      <w:r w:rsidRPr="00BB6AC9">
        <w:rPr>
          <w:lang w:eastAsia="x-none"/>
        </w:rPr>
        <w:t xml:space="preserve"> О</w:t>
      </w:r>
      <w:r w:rsidRPr="00BB6AC9">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BB6AC9">
        <w:rPr>
          <w:lang w:eastAsia="x-none"/>
        </w:rPr>
        <w:t>.</w:t>
      </w:r>
    </w:p>
    <w:p w:rsidR="00714CC2" w:rsidRPr="00BB6AC9" w:rsidRDefault="00714CC2" w:rsidP="00714CC2">
      <w:pPr>
        <w:pStyle w:val="GOSTNormal"/>
        <w:rPr>
          <w:lang w:eastAsia="x-none"/>
        </w:rPr>
      </w:pPr>
      <w:r w:rsidRPr="00BB6AC9">
        <w:rPr>
          <w:lang w:eastAsia="x-none"/>
        </w:rPr>
        <w:t>В случае отрицательного результата прохождения блокирующих внутридокументарных контролей выполняется подпроцесс «</w:t>
      </w:r>
      <w:r w:rsidRPr="00BB6AC9">
        <w:rPr>
          <w:lang w:eastAsia="ko-KR"/>
        </w:rPr>
        <w:t>Отмена Сведений об операциях с ЦС»</w:t>
      </w:r>
      <w:r w:rsidRPr="00BB6AC9">
        <w:rPr>
          <w:lang w:eastAsia="x-none"/>
        </w:rPr>
        <w:t xml:space="preserve">. </w:t>
      </w:r>
    </w:p>
    <w:p w:rsidR="00714CC2" w:rsidRPr="00BB6AC9" w:rsidRDefault="00714CC2" w:rsidP="00714CC2">
      <w:pPr>
        <w:pStyle w:val="GOSTNormal"/>
      </w:pPr>
      <w:r w:rsidRPr="00BB6AC9">
        <w:t>В обратном случае, документ меняет статус на «Утвержден Исполнителем».</w:t>
      </w:r>
    </w:p>
    <w:p w:rsidR="00714CC2" w:rsidRPr="00BB6AC9" w:rsidRDefault="00714CC2" w:rsidP="003D23EB">
      <w:pPr>
        <w:pStyle w:val="54"/>
      </w:pPr>
      <w:bookmarkStart w:id="531" w:name="_Toc12727295"/>
      <w:bookmarkStart w:id="532" w:name="_Toc67482414"/>
      <w:bookmarkStart w:id="533" w:name="_Toc110273429"/>
      <w:r w:rsidRPr="00BB6AC9">
        <w:t xml:space="preserve">Ввод Сведений об операциях с ЦС в ЛК </w:t>
      </w:r>
      <w:r w:rsidR="00924B2C" w:rsidRPr="00BB6AC9">
        <w:t xml:space="preserve">ФО </w:t>
      </w:r>
      <w:r w:rsidRPr="00BB6AC9">
        <w:t>(по бумажному носителю)</w:t>
      </w:r>
      <w:bookmarkEnd w:id="527"/>
      <w:bookmarkEnd w:id="528"/>
      <w:bookmarkEnd w:id="529"/>
      <w:bookmarkEnd w:id="531"/>
      <w:bookmarkEnd w:id="532"/>
      <w:bookmarkEnd w:id="533"/>
    </w:p>
    <w:p w:rsidR="00924B2C" w:rsidRPr="00BB6AC9" w:rsidRDefault="00924B2C" w:rsidP="00924B2C">
      <w:pPr>
        <w:pStyle w:val="GOSTNormal"/>
        <w:rPr>
          <w:lang w:eastAsia="ko-KR"/>
        </w:rPr>
      </w:pPr>
      <w:bookmarkStart w:id="534" w:name="_Ref527038465"/>
      <w:bookmarkStart w:id="535" w:name="_Toc527742776"/>
      <w:bookmarkStart w:id="536" w:name="_Toc528302673"/>
      <w:bookmarkStart w:id="537" w:name="_Toc12727296"/>
      <w:bookmarkStart w:id="538" w:name="_Toc67482415"/>
      <w:r w:rsidRPr="00BB6AC9">
        <w:rPr>
          <w:lang w:eastAsia="x-none"/>
        </w:rPr>
        <w:t xml:space="preserve">Если у Исполнителя </w:t>
      </w:r>
      <w:r w:rsidRPr="00BB6AC9">
        <w:rPr>
          <w:lang w:eastAsia="ko-KR"/>
        </w:rPr>
        <w:t>отсутствует техническая возможность формирования и утверждения документа в электронном виде, то</w:t>
      </w:r>
      <w:r w:rsidRPr="00BB6AC9">
        <w:t xml:space="preserve"> </w:t>
      </w:r>
      <w:r w:rsidRPr="00BB6AC9">
        <w:rPr>
          <w:lang w:eastAsia="ko-KR"/>
        </w:rPr>
        <w:t xml:space="preserve">данная процедура осуществляется в ЛК ФО на основании документа, предоставленного Исполнителем в ФО на бумажном носителе или в электронном виде. </w:t>
      </w:r>
    </w:p>
    <w:p w:rsidR="00924B2C" w:rsidRPr="00BB6AC9" w:rsidRDefault="00924B2C" w:rsidP="00924B2C">
      <w:pPr>
        <w:pStyle w:val="GOSTNormal"/>
      </w:pPr>
      <w:r w:rsidRPr="00BB6AC9">
        <w:t xml:space="preserve">ФО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BB6AC9">
        <w:rPr>
          <w:lang w:eastAsia="x-none"/>
        </w:rPr>
        <w:t>Исполнитель ФО может удалить документ на этом статусе. В этом случае он принимает статус «Удален».</w:t>
      </w:r>
    </w:p>
    <w:p w:rsidR="00924B2C" w:rsidRPr="00BB6AC9" w:rsidRDefault="00924B2C" w:rsidP="00924B2C">
      <w:pPr>
        <w:pStyle w:val="GOSTNormal"/>
      </w:pPr>
      <w:r w:rsidRPr="00BB6AC9">
        <w:t>После окончания работы с документом ответственный исполнитель ФО направляет его на согласование. Выполняются автоматические контроли (ФЛК, на соответствие НСИ, предварительные контроли на показатели учета).</w:t>
      </w:r>
    </w:p>
    <w:p w:rsidR="00924B2C" w:rsidRPr="00BB6AC9" w:rsidRDefault="00924B2C" w:rsidP="00924B2C">
      <w:pPr>
        <w:pStyle w:val="GOSTNormal"/>
      </w:pPr>
      <w:r w:rsidRPr="00BB6AC9">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BB6AC9">
        <w:rPr>
          <w:lang w:eastAsia="x-none"/>
        </w:rPr>
        <w:t>Иначе осуществляется процедура многоуровневого утверждения с подписанием ЭП</w:t>
      </w:r>
      <w:r w:rsidRPr="00BB6AC9">
        <w:t>.</w:t>
      </w:r>
    </w:p>
    <w:p w:rsidR="00714CC2" w:rsidRPr="00BB6AC9" w:rsidRDefault="00924B2C" w:rsidP="00924B2C">
      <w:pPr>
        <w:pStyle w:val="GOSTNormal"/>
      </w:pPr>
      <w:r w:rsidRPr="00BB6AC9">
        <w:t>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w:t>
      </w:r>
      <w:r w:rsidRPr="00BB6AC9">
        <w:rPr>
          <w:lang w:eastAsia="x-none"/>
        </w:rPr>
        <w:t xml:space="preserve"> В обратном случае возвращаются на редактирование ответственному исполнителю </w:t>
      </w:r>
      <w:r w:rsidR="00BB6AC9">
        <w:rPr>
          <w:lang w:eastAsia="x-none"/>
        </w:rPr>
        <w:t>ФО</w:t>
      </w:r>
      <w:r w:rsidRPr="00BB6AC9">
        <w:rPr>
          <w:lang w:eastAsia="x-none"/>
        </w:rPr>
        <w:t xml:space="preserve"> в статусе «Черновик</w:t>
      </w:r>
      <w:r w:rsidR="00714CC2" w:rsidRPr="00BB6AC9">
        <w:rPr>
          <w:lang w:eastAsia="x-none"/>
        </w:rPr>
        <w:t>»</w:t>
      </w:r>
      <w:r w:rsidR="00714CC2" w:rsidRPr="00BB6AC9">
        <w:t>.</w:t>
      </w:r>
    </w:p>
    <w:p w:rsidR="00714CC2" w:rsidRPr="00BB6AC9" w:rsidRDefault="00924B2C" w:rsidP="003D23EB">
      <w:pPr>
        <w:pStyle w:val="54"/>
      </w:pPr>
      <w:bookmarkStart w:id="539" w:name="_Toc109169093"/>
      <w:bookmarkStart w:id="540" w:name="_Toc95265346"/>
      <w:bookmarkStart w:id="541" w:name="_Toc110273430"/>
      <w:bookmarkEnd w:id="534"/>
      <w:bookmarkEnd w:id="535"/>
      <w:bookmarkEnd w:id="536"/>
      <w:bookmarkEnd w:id="537"/>
      <w:bookmarkEnd w:id="538"/>
      <w:r w:rsidRPr="00BB6AC9">
        <w:lastRenderedPageBreak/>
        <w:t>Обработка на стороне ФО</w:t>
      </w:r>
      <w:r w:rsidR="00BB6AC9">
        <w:t xml:space="preserve"> </w:t>
      </w:r>
      <w:r w:rsidRPr="00BB6AC9">
        <w:t>Сведений об операциях с ЦС (контроли, отражение в Модуле учета ПУиО ЭБ на ЛС ЮЛ</w:t>
      </w:r>
      <w:r w:rsidR="00714CC2" w:rsidRPr="00BB6AC9">
        <w:t>)</w:t>
      </w:r>
      <w:bookmarkEnd w:id="539"/>
      <w:bookmarkEnd w:id="540"/>
      <w:bookmarkEnd w:id="541"/>
    </w:p>
    <w:p w:rsidR="00924B2C" w:rsidRPr="00BB6AC9" w:rsidRDefault="00924B2C" w:rsidP="00924B2C">
      <w:pPr>
        <w:pStyle w:val="GOSTNormal"/>
      </w:pPr>
      <w:bookmarkStart w:id="542" w:name="_Toc528302674"/>
      <w:bookmarkStart w:id="543" w:name="_Toc12727297"/>
      <w:bookmarkStart w:id="544" w:name="_Toc67482416"/>
      <w:r w:rsidRPr="00BB6AC9">
        <w:t>В рамках описываемого бизнес-процесса производятся следующие действия.</w:t>
      </w:r>
    </w:p>
    <w:p w:rsidR="00924B2C" w:rsidRPr="00BB6AC9" w:rsidRDefault="00924B2C" w:rsidP="00924B2C">
      <w:pPr>
        <w:pStyle w:val="GOSTNormal"/>
      </w:pPr>
      <w:r w:rsidRPr="00BB6AC9">
        <w:t>При поступлении Сведений об операциях с ЦС в</w:t>
      </w:r>
      <w:r w:rsidR="00BB6AC9">
        <w:t xml:space="preserve"> ФО</w:t>
      </w:r>
      <w:r w:rsidRPr="00BB6AC9">
        <w:t xml:space="preserve"> документ принимает статус «На исполнении ЦС», </w:t>
      </w:r>
      <w:r w:rsidRPr="00BB6AC9">
        <w:rPr>
          <w:lang w:eastAsia="x-none"/>
        </w:rPr>
        <w:t>меняется фонарная группа «ФК» на «На контроле центра специализации ФК»</w:t>
      </w:r>
      <w:r w:rsidRPr="00BB6AC9">
        <w:t>.</w:t>
      </w:r>
    </w:p>
    <w:p w:rsidR="00924B2C" w:rsidRPr="00BB6AC9" w:rsidRDefault="00924B2C" w:rsidP="00924B2C">
      <w:pPr>
        <w:pStyle w:val="GOSTNormal"/>
      </w:pPr>
      <w:r w:rsidRPr="00BB6AC9">
        <w:rPr>
          <w:lang w:eastAsia="ko-KR"/>
        </w:rPr>
        <w:t>Если ответственный ФО</w:t>
      </w:r>
      <w:r w:rsidR="00BB6AC9">
        <w:rPr>
          <w:lang w:eastAsia="ko-KR"/>
        </w:rPr>
        <w:t xml:space="preserve"> </w:t>
      </w:r>
      <w:r w:rsidRPr="00BB6AC9">
        <w:rPr>
          <w:lang w:eastAsia="ko-KR"/>
        </w:rPr>
        <w:t>принимает решение об отмене регистрации</w:t>
      </w:r>
      <w:r w:rsidRPr="00BB6AC9">
        <w:rPr>
          <w:lang w:eastAsia="x-none"/>
        </w:rPr>
        <w:t xml:space="preserve"> документа, то он нажимает на кнопку «Отменить», инициируя подпроцесс «</w:t>
      </w:r>
      <w:r w:rsidRPr="00BB6AC9">
        <w:t xml:space="preserve">Отмена </w:t>
      </w:r>
      <w:r w:rsidRPr="00BB6AC9">
        <w:rPr>
          <w:rStyle w:val="GOSTSymItalic"/>
          <w:i w:val="0"/>
        </w:rPr>
        <w:t>Сведений об операциях с ЦС»</w:t>
      </w:r>
      <w:r w:rsidRPr="00BB6AC9">
        <w:rPr>
          <w:lang w:eastAsia="x-none"/>
        </w:rPr>
        <w:t>.</w:t>
      </w:r>
    </w:p>
    <w:p w:rsidR="00924B2C" w:rsidRPr="00BB6AC9" w:rsidRDefault="00924B2C" w:rsidP="00924B2C">
      <w:pPr>
        <w:pStyle w:val="GOSTNormal"/>
      </w:pPr>
      <w:r w:rsidRPr="00BB6AC9">
        <w:t xml:space="preserve">Далее ответственный ФО осуществляет регистрацию Сведений об операциях с ЦС, выполняется подпроцесс «Отражение в учете». </w:t>
      </w:r>
      <w:r w:rsidRPr="00BB6AC9">
        <w:rPr>
          <w:lang w:eastAsia="x-none"/>
        </w:rPr>
        <w:t xml:space="preserve">В момент </w:t>
      </w:r>
      <w:r w:rsidRPr="00BB6AC9">
        <w:t>простановки и резервирования проводок выполняется контроль на показатели учета.</w:t>
      </w:r>
    </w:p>
    <w:p w:rsidR="00924B2C" w:rsidRPr="00BB6AC9" w:rsidRDefault="00924B2C" w:rsidP="00924B2C">
      <w:pPr>
        <w:pStyle w:val="GOSTNormal"/>
        <w:rPr>
          <w:lang w:eastAsia="x-none"/>
        </w:rPr>
      </w:pPr>
      <w:r w:rsidRPr="00BB6AC9">
        <w:rPr>
          <w:lang w:eastAsia="x-none"/>
        </w:rPr>
        <w:t>В случае отрицательного результата прохождения контроля выполняется подпроцесс «</w:t>
      </w:r>
      <w:r w:rsidRPr="00BB6AC9">
        <w:t xml:space="preserve">Отмена </w:t>
      </w:r>
      <w:r w:rsidRPr="00BB6AC9">
        <w:rPr>
          <w:rStyle w:val="GOSTSymItalic"/>
          <w:i w:val="0"/>
        </w:rPr>
        <w:t>Сведений об операциях с ЦС»</w:t>
      </w:r>
      <w:r w:rsidRPr="00BB6AC9">
        <w:rPr>
          <w:lang w:eastAsia="x-none"/>
        </w:rPr>
        <w:t xml:space="preserve">. </w:t>
      </w:r>
    </w:p>
    <w:p w:rsidR="00924B2C" w:rsidRPr="00BB6AC9" w:rsidRDefault="00924B2C" w:rsidP="00924B2C">
      <w:pPr>
        <w:pStyle w:val="GOSTNormal"/>
        <w:rPr>
          <w:lang w:eastAsia="x-none"/>
        </w:rPr>
      </w:pPr>
      <w:r w:rsidRPr="00BB6AC9">
        <w:rPr>
          <w:lang w:eastAsia="x-none"/>
        </w:rPr>
        <w:t xml:space="preserve">В обратном случае </w:t>
      </w:r>
      <w:r w:rsidRPr="00BB6AC9">
        <w:t xml:space="preserve">Сведения об операциях с ЦС меняют статус на «Зарегистрирован», меняется </w:t>
      </w:r>
      <w:r w:rsidRPr="00BB6AC9">
        <w:rPr>
          <w:lang w:eastAsia="x-none"/>
        </w:rPr>
        <w:t xml:space="preserve">фонарная группа «Отражение на л/с» на «Отражено на л/с» и фонарная группа «ФК» на «Зарегистрирован центром специализации ФК», а также, если при </w:t>
      </w:r>
      <w:r w:rsidRPr="00BB6AC9">
        <w:t>автоматической проверке при переходе в статус «На исполнении ЦС» осуществлена маркировка Сведений об операциях с ЦС на выявление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статусе «Черновик»</w:t>
      </w:r>
      <w:r w:rsidRPr="00BB6AC9">
        <w:rPr>
          <w:lang w:eastAsia="x-none"/>
        </w:rPr>
        <w:t>.</w:t>
      </w:r>
    </w:p>
    <w:p w:rsidR="00924B2C" w:rsidRPr="00BB6AC9" w:rsidRDefault="00924B2C" w:rsidP="00924B2C">
      <w:pPr>
        <w:pStyle w:val="GOSTNormal"/>
        <w:rPr>
          <w:lang w:eastAsia="x-none"/>
        </w:rPr>
      </w:pPr>
      <w:r w:rsidRPr="00BB6AC9">
        <w:rPr>
          <w:lang w:eastAsia="x-none"/>
        </w:rPr>
        <w:t>В случае, если исполнителем предоставлена в ФО исполнителя новая версия Сведений об операциях с ЦС, предыдущие Сведения об операциях с ЦС переходят в статус «Недействующий», при этом выполняется формирование сторнирующих проводок по суммам предыдущей версии Сведений об операциях с ЦС.</w:t>
      </w:r>
    </w:p>
    <w:p w:rsidR="00714CC2" w:rsidRPr="00BB6AC9" w:rsidRDefault="00924B2C" w:rsidP="00924B2C">
      <w:pPr>
        <w:pStyle w:val="GOSTNormal"/>
        <w:rPr>
          <w:lang w:eastAsia="x-none"/>
        </w:rPr>
      </w:pPr>
      <w:r w:rsidRPr="00BB6AC9">
        <w:rPr>
          <w:lang w:eastAsia="x-none"/>
        </w:rPr>
        <w:t xml:space="preserve">Если </w:t>
      </w:r>
      <w:r w:rsidRPr="00BB6AC9">
        <w:t>Сведения об операциях с ЦС</w:t>
      </w:r>
      <w:r w:rsidRPr="00BB6AC9">
        <w:rPr>
          <w:lang w:eastAsia="x-none"/>
        </w:rPr>
        <w:t xml:space="preserve"> загружены из внешней системы, то о</w:t>
      </w:r>
      <w:r w:rsidRPr="00BB6AC9">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r w:rsidR="00714CC2" w:rsidRPr="00BB6AC9">
        <w:t>.</w:t>
      </w:r>
    </w:p>
    <w:p w:rsidR="00714CC2" w:rsidRPr="00BB6AC9" w:rsidRDefault="00714CC2" w:rsidP="003D23EB">
      <w:pPr>
        <w:pStyle w:val="60"/>
      </w:pPr>
      <w:bookmarkStart w:id="545" w:name="_Toc110273431"/>
      <w:r w:rsidRPr="00BB6AC9">
        <w:t>Отражение в учете</w:t>
      </w:r>
      <w:bookmarkEnd w:id="542"/>
      <w:bookmarkEnd w:id="543"/>
      <w:bookmarkEnd w:id="544"/>
      <w:bookmarkEnd w:id="545"/>
    </w:p>
    <w:p w:rsidR="00714CC2" w:rsidRPr="00BB6AC9" w:rsidRDefault="00714CC2" w:rsidP="00714CC2">
      <w:pPr>
        <w:pStyle w:val="GOSTNormal"/>
      </w:pPr>
      <w:r w:rsidRPr="00BB6AC9">
        <w:t>После регистрации ФК Сведений об операциях с ЦС из Компонента КС ПУР ЭБ в Модуль учета ПУиО ЭБ передается информация для контроля наличия остатков целевых средств на разделе ЛС для учета операций Исполнителя. При этом, в случае наличия соответствующих остатков целевых средств, в Модуле учета ПУиО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rsidR="00714CC2" w:rsidRPr="00BB6AC9" w:rsidRDefault="00714CC2" w:rsidP="00714CC2">
      <w:pPr>
        <w:pStyle w:val="GOSTNormal"/>
        <w:rPr>
          <w:lang w:eastAsia="x-none"/>
        </w:rPr>
      </w:pPr>
      <w:r w:rsidRPr="00BB6AC9">
        <w:rPr>
          <w:lang w:eastAsia="x-none"/>
        </w:rPr>
        <w:t>В случае неуспешного прохождения контроля на показатели учета, информация о результатах контроля так же передается из Модуля учета ПУиО ЭБ в Компонент КС ПУР ЭБ.</w:t>
      </w:r>
    </w:p>
    <w:p w:rsidR="00714CC2" w:rsidRPr="00BB6AC9" w:rsidRDefault="00714CC2" w:rsidP="00714CC2">
      <w:pPr>
        <w:pStyle w:val="GOSTNormal"/>
      </w:pPr>
      <w:r w:rsidRPr="00BB6AC9">
        <w:t>В случае отрицательного результата прохождения контролей выполняется подпроцесс «Отмена Сведений об операциях с ЦС»</w:t>
      </w:r>
    </w:p>
    <w:p w:rsidR="00714CC2" w:rsidRPr="00BB6AC9" w:rsidRDefault="00714CC2" w:rsidP="003D23EB">
      <w:pPr>
        <w:pStyle w:val="54"/>
      </w:pPr>
      <w:bookmarkStart w:id="546" w:name="_Toc527742777"/>
      <w:bookmarkStart w:id="547" w:name="_Toc528302676"/>
      <w:bookmarkStart w:id="548" w:name="_Toc12727298"/>
      <w:bookmarkStart w:id="549" w:name="_Toc67482417"/>
      <w:bookmarkStart w:id="550" w:name="_Toc110273432"/>
      <w:r w:rsidRPr="00BB6AC9">
        <w:t xml:space="preserve">Отмена </w:t>
      </w:r>
      <w:r w:rsidRPr="00BB6AC9">
        <w:rPr>
          <w:rStyle w:val="GOSTSymItalic"/>
          <w:i w:val="0"/>
        </w:rPr>
        <w:t>Сведений об операциях с ЦС</w:t>
      </w:r>
      <w:bookmarkEnd w:id="546"/>
      <w:bookmarkEnd w:id="547"/>
      <w:bookmarkEnd w:id="548"/>
      <w:bookmarkEnd w:id="549"/>
      <w:bookmarkEnd w:id="550"/>
    </w:p>
    <w:p w:rsidR="00924B2C" w:rsidRPr="00BB6AC9" w:rsidRDefault="00924B2C" w:rsidP="00924B2C">
      <w:pPr>
        <w:pStyle w:val="GOSTNormal"/>
      </w:pPr>
      <w:r w:rsidRPr="00BB6AC9">
        <w:t xml:space="preserve">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Сведения об операциях с ЦС переходят на статус «К отмене» с одновременным автоматическим формированием Уведомления (протокола) в статусе «Черновик». </w:t>
      </w:r>
    </w:p>
    <w:p w:rsidR="00924B2C" w:rsidRPr="00BB6AC9" w:rsidRDefault="00924B2C" w:rsidP="00924B2C">
      <w:pPr>
        <w:pStyle w:val="GOSTNormal"/>
      </w:pPr>
      <w:r w:rsidRPr="00BB6AC9">
        <w:lastRenderedPageBreak/>
        <w:t>После формирования Уведомления (протокола) осуществляется процедура многоуровневого утверждения Уведомления (протокола).</w:t>
      </w:r>
    </w:p>
    <w:p w:rsidR="00924B2C" w:rsidRPr="00BB6AC9" w:rsidRDefault="00924B2C" w:rsidP="00924B2C">
      <w:pPr>
        <w:pStyle w:val="GOSTNormal"/>
        <w:rPr>
          <w:lang w:eastAsia="x-none"/>
        </w:rPr>
      </w:pPr>
      <w:r w:rsidRPr="00BB6AC9">
        <w:t xml:space="preserve">В случае успешного результата прохождения многоуровневого утверждения Уведомления (протокола) (после согласования всеми участниками) Уведомление (протокол) меняет статус на «Подписан», Сведения об операциях с ЦС меняют статус на «Отменен», </w:t>
      </w:r>
      <w:r w:rsidRPr="00BB6AC9">
        <w:rPr>
          <w:lang w:eastAsia="x-none"/>
        </w:rPr>
        <w:t xml:space="preserve">фонарная группа «ФК» меняется на «Контроль центра специализации ФК не пройден», Уведомление (протокол) становится доступен в личном кабинете Исполнителя. </w:t>
      </w:r>
    </w:p>
    <w:p w:rsidR="00924B2C" w:rsidRPr="00BB6AC9" w:rsidRDefault="00924B2C" w:rsidP="00924B2C">
      <w:pPr>
        <w:pStyle w:val="GOSTNormal"/>
      </w:pPr>
      <w:r w:rsidRPr="00BB6AC9">
        <w:rPr>
          <w:lang w:eastAsia="x-none"/>
        </w:rPr>
        <w:t xml:space="preserve">В случае если </w:t>
      </w:r>
      <w:r w:rsidRPr="00BB6AC9">
        <w:t>Сведения об операциях с ЦС</w:t>
      </w:r>
      <w:r w:rsidRPr="00BB6AC9">
        <w:rPr>
          <w:lang w:eastAsia="x-none"/>
        </w:rPr>
        <w:t xml:space="preserve"> формировались в личном кабинете ФО (т.е. документ был предоставлен на бумажном носителе), Уведомление (Протокол) также становится доступен в ЛК ФО для последующей распечатки и передачи исполнителю</w:t>
      </w:r>
      <w:r w:rsidRPr="00BB6AC9">
        <w:t>.</w:t>
      </w:r>
    </w:p>
    <w:p w:rsidR="00924B2C" w:rsidRPr="00BB6AC9" w:rsidRDefault="00924B2C" w:rsidP="00924B2C">
      <w:pPr>
        <w:pStyle w:val="GOSTNormal"/>
      </w:pPr>
      <w:r w:rsidRPr="00BB6AC9">
        <w:rPr>
          <w:lang w:eastAsia="x-none"/>
        </w:rPr>
        <w:t xml:space="preserve">Если </w:t>
      </w:r>
      <w:r w:rsidRPr="00BB6AC9">
        <w:t>Сведения об операциях с ЦС</w:t>
      </w:r>
      <w:r w:rsidRPr="00BB6AC9">
        <w:rPr>
          <w:lang w:eastAsia="x-none"/>
        </w:rPr>
        <w:t xml:space="preserve"> загружены из внешней системы, то о</w:t>
      </w:r>
      <w:r w:rsidRPr="00BB6AC9">
        <w:t>существляется передача результатов обработки документа во внешнюю систему в виде Уведомления (протокола) об отмене документа в Компоненте КС ПУР ЭБ</w:t>
      </w:r>
      <w:r w:rsidRPr="00BB6AC9">
        <w:rPr>
          <w:lang w:eastAsia="x-none"/>
        </w:rPr>
        <w:t>.</w:t>
      </w:r>
    </w:p>
    <w:p w:rsidR="00714CC2" w:rsidRPr="00BB6AC9" w:rsidRDefault="00924B2C" w:rsidP="00924B2C">
      <w:pPr>
        <w:pStyle w:val="GOSTNormal"/>
      </w:pPr>
      <w:r w:rsidRPr="00BB6AC9">
        <w:t>В случае отрицательного результата прохождения многоуровневого утверждения Уведомление (протокол) меняет статус на «Отменен», Сведения об операциях с ЦС меняют статус на «На исполнении ЦС</w:t>
      </w:r>
      <w:r w:rsidR="00714CC2" w:rsidRPr="00BB6AC9">
        <w:t>».</w:t>
      </w:r>
    </w:p>
    <w:p w:rsidR="00714CC2" w:rsidRPr="00BB6AC9" w:rsidRDefault="00714CC2" w:rsidP="003D23EB">
      <w:pPr>
        <w:pStyle w:val="54"/>
        <w:rPr>
          <w:rStyle w:val="GOSTSymItalic"/>
          <w:i w:val="0"/>
        </w:rPr>
      </w:pPr>
      <w:bookmarkStart w:id="551" w:name="_Toc27406811"/>
      <w:bookmarkStart w:id="552" w:name="_Toc67482418"/>
      <w:bookmarkStart w:id="553" w:name="_Toc110273433"/>
      <w:r w:rsidRPr="00BB6AC9">
        <w:t xml:space="preserve">Перерегистрация </w:t>
      </w:r>
      <w:r w:rsidRPr="00BB6AC9">
        <w:rPr>
          <w:rStyle w:val="GOSTSymItalic"/>
          <w:i w:val="0"/>
        </w:rPr>
        <w:t>Сведений об операциях с ЦС</w:t>
      </w:r>
      <w:bookmarkEnd w:id="551"/>
      <w:bookmarkEnd w:id="552"/>
      <w:bookmarkEnd w:id="553"/>
    </w:p>
    <w:p w:rsidR="00714CC2" w:rsidRPr="00BB6AC9" w:rsidRDefault="00714CC2" w:rsidP="00714CC2">
      <w:pPr>
        <w:pStyle w:val="GOSTNormal"/>
      </w:pPr>
      <w:bookmarkStart w:id="554" w:name="_Ref499745569"/>
      <w:bookmarkStart w:id="555" w:name="_Ref502228373"/>
      <w:bookmarkStart w:id="556" w:name="_Toc528302677"/>
      <w:bookmarkStart w:id="557" w:name="_Toc528404824"/>
      <w:bookmarkStart w:id="558" w:name="_Toc12727299"/>
      <w:bookmarkStart w:id="559" w:name="_Toc67482419"/>
      <w:r w:rsidRPr="00BB6AC9">
        <w:t>После успешного завершения процедуры закрытия года по л/с с кодом 71, выполняемой в Модуле учета ПУиО ЭБ, и проведения выверки данных бухгалтерского учета и данных по л/с с кодом 71, специалист</w:t>
      </w:r>
      <w:r w:rsidR="00BB6AC9">
        <w:t xml:space="preserve"> </w:t>
      </w:r>
      <w:r w:rsidR="00BB6AC9">
        <w:rPr>
          <w:lang w:eastAsia="x-none"/>
        </w:rPr>
        <w:t>ФО</w:t>
      </w:r>
      <w:r w:rsidRPr="00BB6AC9">
        <w:t xml:space="preserve"> проводит процедуру перерегистрации Сведений об операциях с целевыми средствами в целях санкционирования целевых расходов юридического лица в новом финансовом году.</w:t>
      </w:r>
    </w:p>
    <w:p w:rsidR="00714CC2" w:rsidRPr="00BB6AC9" w:rsidRDefault="00714CC2" w:rsidP="00714CC2">
      <w:pPr>
        <w:pStyle w:val="GOSTNormal"/>
      </w:pPr>
      <w:r w:rsidRPr="00BB6AC9">
        <w:t>Для этого специалист</w:t>
      </w:r>
      <w:r w:rsidR="00BB6AC9">
        <w:t xml:space="preserve"> </w:t>
      </w:r>
      <w:r w:rsidR="00BB6AC9">
        <w:rPr>
          <w:lang w:eastAsia="x-none"/>
        </w:rPr>
        <w:t>ФО</w:t>
      </w:r>
      <w:r w:rsidRPr="00BB6AC9">
        <w:rPr>
          <w:lang w:eastAsia="x-none"/>
        </w:rPr>
        <w:t xml:space="preserve"> переходит в </w:t>
      </w:r>
      <w:r w:rsidRPr="00BB6AC9">
        <w:t>фильтр - папку «Технические Сведения об операциях с ЦС (перерегистрация)» и нажимает на кнопку «Перерегистрация». Затем открывается диалоговое окно со списком доступных для перерегистрации документов по тем документам-основаниям, по которым повторное предоставление Сведений об операциях с целевыми средствами в новом финансовом году не требуется, в том числе доступных для перерегистрации документов «Акт приемки-передачи показателей лицевого счета».</w:t>
      </w:r>
    </w:p>
    <w:p w:rsidR="00714CC2" w:rsidRPr="00BB6AC9" w:rsidRDefault="00714CC2" w:rsidP="00714CC2">
      <w:pPr>
        <w:pStyle w:val="GOSTNormal"/>
        <w:rPr>
          <w:lang w:eastAsia="x-none"/>
        </w:rPr>
      </w:pPr>
      <w:r w:rsidRPr="00BB6AC9">
        <w:t>Специалист</w:t>
      </w:r>
      <w:r w:rsidR="00BB6AC9">
        <w:t xml:space="preserve"> ФО</w:t>
      </w:r>
      <w:r w:rsidRPr="00BB6AC9">
        <w:rPr>
          <w:lang w:eastAsia="x-none"/>
        </w:rPr>
        <w:t xml:space="preserve"> при необходимости имеет возможность фильтрации документов. </w:t>
      </w:r>
    </w:p>
    <w:p w:rsidR="00714CC2" w:rsidRPr="00BB6AC9" w:rsidRDefault="00714CC2" w:rsidP="00714CC2">
      <w:pPr>
        <w:pStyle w:val="GOSTNormal"/>
      </w:pPr>
      <w:r w:rsidRPr="00BB6AC9">
        <w:rPr>
          <w:lang w:eastAsia="x-none"/>
        </w:rPr>
        <w:t xml:space="preserve">После выбора документов в диалоговом окне </w:t>
      </w:r>
      <w:r w:rsidRPr="00BB6AC9">
        <w:t xml:space="preserve">специалист </w:t>
      </w:r>
      <w:r w:rsidR="00862A63" w:rsidRPr="00BB6AC9">
        <w:rPr>
          <w:lang w:eastAsia="x-none"/>
        </w:rPr>
        <w:t>ФО</w:t>
      </w:r>
      <w:r w:rsidRPr="00BB6AC9">
        <w:rPr>
          <w:lang w:eastAsia="x-none"/>
        </w:rPr>
        <w:t xml:space="preserve"> исполнителя нажимает на кнопку «Перерегистрировать». При этом </w:t>
      </w:r>
      <w:r w:rsidRPr="00BB6AC9">
        <w:t>в автоматическом режиме формируются технические Сведения об операциях с целевыми средствами, автоматически производится расчет планируемых показателей и заполнение таблицы «Целевые средства» в созданных документах. Технические документы принимают статус «На исполнении ЦС».</w:t>
      </w:r>
    </w:p>
    <w:p w:rsidR="00714CC2" w:rsidRPr="00BB6AC9" w:rsidRDefault="00714CC2" w:rsidP="00714CC2">
      <w:pPr>
        <w:pStyle w:val="GOSTNormal"/>
        <w:rPr>
          <w:lang w:eastAsia="x-none"/>
        </w:rPr>
      </w:pPr>
      <w:r w:rsidRPr="00BB6AC9">
        <w:rPr>
          <w:lang w:eastAsia="ko-KR"/>
        </w:rPr>
        <w:t xml:space="preserve">Если ответственный </w:t>
      </w:r>
      <w:r w:rsidR="00862A63" w:rsidRPr="00BB6AC9">
        <w:rPr>
          <w:lang w:eastAsia="ko-KR"/>
        </w:rPr>
        <w:t>ФО</w:t>
      </w:r>
      <w:r w:rsidRPr="00BB6AC9">
        <w:rPr>
          <w:lang w:eastAsia="ko-KR"/>
        </w:rPr>
        <w:t xml:space="preserve"> исполнителя принимает решение об отмене регистрации</w:t>
      </w:r>
      <w:r w:rsidRPr="00BB6AC9">
        <w:rPr>
          <w:lang w:eastAsia="x-none"/>
        </w:rPr>
        <w:t xml:space="preserve"> документа, то он нажимает на кнопку «Отменить», при этом документ принимает статус «Отменен».</w:t>
      </w:r>
    </w:p>
    <w:p w:rsidR="00714CC2" w:rsidRPr="00BB6AC9" w:rsidRDefault="00714CC2" w:rsidP="00714CC2">
      <w:pPr>
        <w:pStyle w:val="GOSTNormal"/>
      </w:pPr>
      <w:r w:rsidRPr="00BB6AC9">
        <w:t>После завершения проверки корректности сформированных технических документов</w:t>
      </w:r>
      <w:r w:rsidRPr="00BB6AC9">
        <w:rPr>
          <w:lang w:eastAsia="x-none"/>
        </w:rPr>
        <w:t xml:space="preserve"> ответственный</w:t>
      </w:r>
      <w:r w:rsidR="00BB6AC9">
        <w:rPr>
          <w:lang w:eastAsia="x-none"/>
        </w:rPr>
        <w:t xml:space="preserve"> ФО</w:t>
      </w:r>
      <w:r w:rsidRPr="00BB6AC9">
        <w:rPr>
          <w:lang w:eastAsia="x-none"/>
        </w:rPr>
        <w:t xml:space="preserve"> осуществляет регистрацию Сведений об операциях с ЦС, выполняется подпроцесс </w:t>
      </w:r>
      <w:r w:rsidRPr="00BB6AC9">
        <w:t>«Отражение в учете»</w:t>
      </w:r>
      <w:r w:rsidRPr="00BB6AC9">
        <w:rPr>
          <w:lang w:eastAsia="x-none"/>
        </w:rPr>
        <w:t xml:space="preserve">. В момент </w:t>
      </w:r>
      <w:r w:rsidRPr="00BB6AC9">
        <w:t>простановки и резервированиям проводок выполняется контроль на показатели учета.</w:t>
      </w:r>
    </w:p>
    <w:p w:rsidR="00714CC2" w:rsidRPr="00BB6AC9" w:rsidRDefault="00714CC2" w:rsidP="00714CC2">
      <w:pPr>
        <w:pStyle w:val="GOSTNormal"/>
        <w:rPr>
          <w:lang w:eastAsia="x-none"/>
        </w:rPr>
      </w:pPr>
      <w:r w:rsidRPr="00BB6AC9">
        <w:rPr>
          <w:lang w:eastAsia="x-none"/>
        </w:rPr>
        <w:t xml:space="preserve">В случае отрицательного результата прохождения </w:t>
      </w:r>
      <w:r w:rsidRPr="00BB6AC9">
        <w:t>блокирующих контролей документ остается на статусе «На исполнении ЦС».</w:t>
      </w:r>
    </w:p>
    <w:p w:rsidR="00714CC2" w:rsidRPr="00BB6AC9" w:rsidRDefault="00714CC2" w:rsidP="00714CC2">
      <w:pPr>
        <w:pStyle w:val="GOSTNormal"/>
      </w:pPr>
      <w:r w:rsidRPr="00BB6AC9">
        <w:t xml:space="preserve">В случае необходимости выполнения повторной перерегистрации документа, </w:t>
      </w:r>
      <w:r w:rsidRPr="00BB6AC9">
        <w:rPr>
          <w:lang w:eastAsia="x-none"/>
        </w:rPr>
        <w:t xml:space="preserve">ответственный </w:t>
      </w:r>
      <w:r w:rsidR="00862A63" w:rsidRPr="00BB6AC9">
        <w:rPr>
          <w:lang w:eastAsia="x-none"/>
        </w:rPr>
        <w:t>ФО</w:t>
      </w:r>
      <w:r w:rsidRPr="00BB6AC9">
        <w:rPr>
          <w:lang w:eastAsia="x-none"/>
        </w:rPr>
        <w:t xml:space="preserve"> исполнителя</w:t>
      </w:r>
      <w:r w:rsidRPr="00BB6AC9">
        <w:t xml:space="preserve"> выполняет отмену автоматически сформированного документа и запускает процедуру перерегистрации Сведений об операциях с целевыми средствами повторно.</w:t>
      </w:r>
    </w:p>
    <w:p w:rsidR="00714CC2" w:rsidRPr="00BB6AC9" w:rsidRDefault="00714CC2" w:rsidP="00714CC2">
      <w:pPr>
        <w:pStyle w:val="GOSTNormal"/>
      </w:pPr>
      <w:r w:rsidRPr="00BB6AC9">
        <w:rPr>
          <w:snapToGrid w:val="0"/>
        </w:rPr>
        <w:t xml:space="preserve">Для зарегистрированных документов, имеющих признак «Перерегистрация», также </w:t>
      </w:r>
      <w:r w:rsidRPr="00BB6AC9">
        <w:t>доступна операция «Отменить». В результате выполнения операции документ перейдет в ста</w:t>
      </w:r>
      <w:r w:rsidRPr="00BB6AC9">
        <w:lastRenderedPageBreak/>
        <w:t>тус «Отменен», при этом в Модуле учета ПУиО ЭБ осуществляется формирование сторнирующих проводок по суммам текущей версии документа «Сведения об операциях с ЦС», затем информация о результате отражения в учете передается в Компонент КС ПУР ЭБ.</w:t>
      </w:r>
    </w:p>
    <w:p w:rsidR="00714CC2" w:rsidRPr="00BB6AC9" w:rsidRDefault="00714CC2" w:rsidP="003D23EB">
      <w:pPr>
        <w:pStyle w:val="38"/>
      </w:pPr>
      <w:bookmarkStart w:id="560" w:name="_Toc110273434"/>
      <w:bookmarkStart w:id="561" w:name="_Toc115888710"/>
      <w:r w:rsidRPr="00BB6AC9">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562" w:name="_Toc528271752"/>
      <w:bookmarkEnd w:id="554"/>
      <w:bookmarkEnd w:id="555"/>
      <w:bookmarkEnd w:id="556"/>
      <w:bookmarkEnd w:id="557"/>
      <w:bookmarkEnd w:id="558"/>
      <w:bookmarkEnd w:id="559"/>
      <w:bookmarkEnd w:id="560"/>
      <w:bookmarkEnd w:id="561"/>
      <w:bookmarkEnd w:id="562"/>
    </w:p>
    <w:p w:rsidR="00714CC2" w:rsidRPr="00BB6AC9" w:rsidRDefault="00714CC2" w:rsidP="00714CC2">
      <w:pPr>
        <w:pStyle w:val="GOSTNormal"/>
      </w:pPr>
      <w:r w:rsidRPr="00BB6AC9">
        <w:rPr>
          <w:lang w:eastAsia="x-none"/>
        </w:rPr>
        <w:t xml:space="preserve">Группа бизнес-процессов предназначена для </w:t>
      </w:r>
      <w:r w:rsidRPr="00BB6AC9">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w:t>
      </w:r>
      <w:r w:rsidR="00917FFA" w:rsidRPr="00BB6AC9">
        <w:t xml:space="preserve">по </w:t>
      </w:r>
      <w:r w:rsidRPr="00BB6AC9">
        <w:t xml:space="preserve">бюджету субъекта и муниципальным бюджетам по схемам, аналогичным предусмотренным для федерального бюджета. При этом выполняются бизнес-процессы, приведенные в разделах </w:t>
      </w:r>
      <w:r w:rsidRPr="00BB6AC9">
        <w:fldChar w:fldCharType="begin"/>
      </w:r>
      <w:r w:rsidRPr="00BB6AC9">
        <w:instrText xml:space="preserve"> REF _Ref11362862 \r \h </w:instrText>
      </w:r>
      <w:r w:rsidR="00BB6AC9">
        <w:instrText xml:space="preserve"> \* MERGEFORMAT </w:instrText>
      </w:r>
      <w:r w:rsidRPr="00BB6AC9">
        <w:fldChar w:fldCharType="separate"/>
      </w:r>
      <w:r w:rsidR="00050288">
        <w:t>2.1.5.1</w:t>
      </w:r>
      <w:r w:rsidRPr="00BB6AC9">
        <w:fldChar w:fldCharType="end"/>
      </w:r>
      <w:r w:rsidRPr="00BB6AC9">
        <w:t>-</w:t>
      </w:r>
      <w:r w:rsidRPr="00BB6AC9">
        <w:fldChar w:fldCharType="begin"/>
      </w:r>
      <w:r w:rsidRPr="00BB6AC9">
        <w:instrText xml:space="preserve"> REF _Ref503534239 \r \h </w:instrText>
      </w:r>
      <w:r w:rsidR="00BB6AC9">
        <w:instrText xml:space="preserve"> \* MERGEFORMAT </w:instrText>
      </w:r>
      <w:r w:rsidRPr="00BB6AC9">
        <w:fldChar w:fldCharType="separate"/>
      </w:r>
      <w:r w:rsidR="00050288">
        <w:t>2.1.5.4</w:t>
      </w:r>
      <w:r w:rsidRPr="00BB6AC9">
        <w:fldChar w:fldCharType="end"/>
      </w:r>
      <w:r w:rsidRPr="00BB6AC9">
        <w:t>.</w:t>
      </w:r>
    </w:p>
    <w:p w:rsidR="00714CC2" w:rsidRPr="00BB6AC9" w:rsidRDefault="00714CC2" w:rsidP="003D23EB">
      <w:pPr>
        <w:pStyle w:val="45"/>
      </w:pPr>
      <w:bookmarkStart w:id="563" w:name="_Ref499746091"/>
      <w:bookmarkStart w:id="564" w:name="_Toc528302678"/>
      <w:bookmarkStart w:id="565" w:name="_Toc528404825"/>
      <w:bookmarkStart w:id="566" w:name="_Ref11362862"/>
      <w:bookmarkStart w:id="567" w:name="_Toc12727300"/>
      <w:bookmarkStart w:id="568" w:name="_Toc67482420"/>
      <w:bookmarkStart w:id="569" w:name="_Toc110273435"/>
      <w:bookmarkStart w:id="570" w:name="_Toc115888711"/>
      <w:r w:rsidRPr="00BB6AC9">
        <w:t>Бизнес-процесс «Формирование и исполнение ПП Клиента</w:t>
      </w:r>
      <w:bookmarkEnd w:id="563"/>
      <w:r w:rsidRPr="00BB6AC9">
        <w:t>»</w:t>
      </w:r>
      <w:bookmarkEnd w:id="564"/>
      <w:bookmarkEnd w:id="565"/>
      <w:bookmarkEnd w:id="566"/>
      <w:bookmarkEnd w:id="567"/>
      <w:bookmarkEnd w:id="568"/>
      <w:bookmarkEnd w:id="569"/>
      <w:bookmarkEnd w:id="570"/>
    </w:p>
    <w:p w:rsidR="00714CC2" w:rsidRPr="00BB6AC9" w:rsidRDefault="00714CC2" w:rsidP="003D23EB">
      <w:pPr>
        <w:pStyle w:val="GOSTNormalWithout"/>
      </w:pPr>
      <w:r w:rsidRPr="00BB6AC9">
        <w:t>ПП Клиента формируется:</w:t>
      </w:r>
    </w:p>
    <w:p w:rsidR="00714CC2" w:rsidRPr="00BB6AC9" w:rsidRDefault="00714CC2" w:rsidP="004856D4">
      <w:pPr>
        <w:pStyle w:val="GOSTListnum"/>
        <w:numPr>
          <w:ilvl w:val="0"/>
          <w:numId w:val="139"/>
        </w:numPr>
        <w:rPr>
          <w:lang w:eastAsia="ko-KR"/>
        </w:rPr>
      </w:pPr>
      <w:r w:rsidRPr="00BB6AC9">
        <w:t>Клиентом-Плательщиком в ЛК Клиента посредством:</w:t>
      </w:r>
    </w:p>
    <w:p w:rsidR="00714CC2" w:rsidRPr="00BB6AC9" w:rsidRDefault="00714CC2" w:rsidP="00714CC2">
      <w:pPr>
        <w:pStyle w:val="GOSTListmark2"/>
        <w:rPr>
          <w:lang w:eastAsia="ko-KR"/>
        </w:rPr>
      </w:pPr>
      <w:r w:rsidRPr="00BB6AC9">
        <w:t>ручного ввода;</w:t>
      </w:r>
    </w:p>
    <w:p w:rsidR="00714CC2" w:rsidRPr="00BB6AC9" w:rsidRDefault="00714CC2" w:rsidP="00714CC2">
      <w:pPr>
        <w:pStyle w:val="GOSTListmark2"/>
        <w:rPr>
          <w:lang w:eastAsia="ko-KR"/>
        </w:rPr>
      </w:pPr>
      <w:r w:rsidRPr="00BB6AC9">
        <w:t>импорта;</w:t>
      </w:r>
    </w:p>
    <w:p w:rsidR="00714CC2" w:rsidRPr="00BB6AC9" w:rsidRDefault="00714CC2" w:rsidP="00714CC2">
      <w:pPr>
        <w:pStyle w:val="GOSTListmark2"/>
        <w:rPr>
          <w:lang w:eastAsia="ko-KR"/>
        </w:rPr>
      </w:pPr>
      <w:r w:rsidRPr="00BB6AC9">
        <w:t>сервисного приема;</w:t>
      </w:r>
    </w:p>
    <w:p w:rsidR="00714CC2" w:rsidRPr="00BB6AC9" w:rsidRDefault="00714CC2" w:rsidP="004856D4">
      <w:pPr>
        <w:pStyle w:val="GOSTListnum"/>
        <w:numPr>
          <w:ilvl w:val="0"/>
          <w:numId w:val="132"/>
        </w:numPr>
        <w:rPr>
          <w:lang w:eastAsia="ko-KR"/>
        </w:rPr>
      </w:pPr>
      <w:r w:rsidRPr="00BB6AC9">
        <w:rPr>
          <w:lang w:eastAsia="ko-KR"/>
        </w:rPr>
        <w:t xml:space="preserve">В </w:t>
      </w:r>
      <w:r w:rsidRPr="00BB6AC9">
        <w:t xml:space="preserve">ЛК </w:t>
      </w:r>
      <w:r w:rsidR="00BB6AC9">
        <w:rPr>
          <w:lang w:eastAsia="ko-KR"/>
        </w:rPr>
        <w:t>ФО</w:t>
      </w:r>
      <w:r w:rsidRPr="00BB6AC9">
        <w:rPr>
          <w:lang w:eastAsia="ko-KR"/>
        </w:rPr>
        <w:t xml:space="preserve"> на основании документа, предоставленного Клиентом-Плательщиком в </w:t>
      </w:r>
      <w:r w:rsidR="00CD3DB7" w:rsidRPr="00BB6AC9">
        <w:rPr>
          <w:lang w:eastAsia="ko-KR"/>
        </w:rPr>
        <w:t xml:space="preserve">ФО </w:t>
      </w:r>
      <w:r w:rsidRPr="00BB6AC9">
        <w:rPr>
          <w:lang w:eastAsia="ko-KR"/>
        </w:rPr>
        <w:t>на бумажном носителе посредством ручного ввода.</w:t>
      </w:r>
    </w:p>
    <w:p w:rsidR="00714CC2" w:rsidRPr="00BB6AC9" w:rsidRDefault="00714CC2" w:rsidP="00714CC2">
      <w:pPr>
        <w:pStyle w:val="GOSTNormal"/>
        <w:rPr>
          <w:lang w:eastAsia="ko-KR"/>
        </w:rPr>
      </w:pPr>
      <w:r w:rsidRPr="00BB6AC9">
        <w:rPr>
          <w:lang w:eastAsia="ko-KR"/>
        </w:rPr>
        <w:t xml:space="preserve">Клиентом </w:t>
      </w:r>
      <w:r w:rsidR="00F127CA" w:rsidRPr="00BB6AC9">
        <w:rPr>
          <w:lang w:eastAsia="ko-KR"/>
        </w:rPr>
        <w:t xml:space="preserve">ФО </w:t>
      </w:r>
      <w:r w:rsidRPr="00BB6AC9">
        <w:rPr>
          <w:lang w:eastAsia="ko-KR"/>
        </w:rPr>
        <w:t>может быть как ЮЛ, включенное в Сводный реестр, так и ИП или КФХ, включенные в Реестр ИП/ КФХ.</w:t>
      </w:r>
    </w:p>
    <w:p w:rsidR="00714CC2" w:rsidRPr="00BB6AC9" w:rsidRDefault="00714CC2" w:rsidP="00714CC2">
      <w:pPr>
        <w:pStyle w:val="GOSTNormal"/>
        <w:rPr>
          <w:lang w:eastAsia="ko-KR"/>
        </w:rPr>
      </w:pPr>
      <w:r w:rsidRPr="00BB6AC9">
        <w:rPr>
          <w:lang w:eastAsia="ko-KR"/>
        </w:rPr>
        <w:t xml:space="preserve">ПП Клиента может быть сформировано для целей консолидированных закупок на </w:t>
      </w:r>
      <w:r w:rsidRPr="00BB6AC9">
        <w:rPr>
          <w:rFonts w:eastAsia="Calibri"/>
        </w:rPr>
        <w:t>перечисление средств по оплате расходов в рамках исполнения нескольких ГК, соглашений, договоров</w:t>
      </w:r>
      <w:r w:rsidRPr="00BB6AC9">
        <w:rPr>
          <w:lang w:eastAsia="ko-KR"/>
        </w:rPr>
        <w:t xml:space="preserve">, </w:t>
      </w:r>
      <w:r w:rsidRPr="00BB6AC9">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rsidR="00714CC2" w:rsidRPr="00BB6AC9" w:rsidRDefault="00714CC2" w:rsidP="00714CC2">
      <w:pPr>
        <w:pStyle w:val="GOSTNormal"/>
        <w:rPr>
          <w:lang w:eastAsia="ko-KR"/>
        </w:rPr>
      </w:pPr>
      <w:r w:rsidRPr="00BB6AC9">
        <w:rPr>
          <w:lang w:eastAsia="ko-KR"/>
        </w:rPr>
        <w:t>Успешно сформированный и подписанный документ направляется</w:t>
      </w:r>
      <w:r w:rsidR="00BB6AC9">
        <w:rPr>
          <w:lang w:eastAsia="ko-KR"/>
        </w:rPr>
        <w:t xml:space="preserve"> ФО</w:t>
      </w:r>
      <w:r w:rsidRPr="00BB6AC9">
        <w:rPr>
          <w:lang w:eastAsia="ko-KR"/>
        </w:rPr>
        <w:t xml:space="preserve"> Клиента-Плательщика.</w:t>
      </w:r>
    </w:p>
    <w:p w:rsidR="00714CC2" w:rsidRPr="00BB6AC9" w:rsidRDefault="00F127CA" w:rsidP="00714CC2">
      <w:pPr>
        <w:pStyle w:val="GOSTNormal"/>
        <w:rPr>
          <w:lang w:eastAsia="ko-KR"/>
        </w:rPr>
      </w:pPr>
      <w:r w:rsidRPr="00BB6AC9">
        <w:rPr>
          <w:lang w:eastAsia="ko-KR"/>
        </w:rPr>
        <w:t>ФО</w:t>
      </w:r>
      <w:r w:rsidR="00714CC2" w:rsidRPr="00BB6AC9">
        <w:rPr>
          <w:lang w:eastAsia="ko-KR"/>
        </w:rPr>
        <w:t xml:space="preserve"> Клиента-Плательщика осуществляет санкционирование ПП (в том числе по платежам за ЖКУ). При санкционировании ПП осуществляются контроли, отражение в Модуле учета ПУиО ЭБ по разделу ЛС Клиента-Плательщика, взаимодействие с ПУДС ЭБ.</w:t>
      </w:r>
    </w:p>
    <w:p w:rsidR="00714CC2" w:rsidRPr="00BB6AC9" w:rsidRDefault="00714CC2" w:rsidP="00714CC2">
      <w:pPr>
        <w:pStyle w:val="GOSTNormal"/>
        <w:rPr>
          <w:lang w:eastAsia="ko-KR"/>
        </w:rPr>
      </w:pPr>
      <w:r w:rsidRPr="00BB6AC9">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rsidR="00714CC2" w:rsidRPr="00BB6AC9" w:rsidRDefault="00714CC2" w:rsidP="00714CC2">
      <w:pPr>
        <w:pStyle w:val="GOSTNormal"/>
        <w:rPr>
          <w:lang w:eastAsia="ko-KR"/>
        </w:rPr>
      </w:pPr>
    </w:p>
    <w:p w:rsidR="00714CC2" w:rsidRPr="00BB6AC9" w:rsidRDefault="00714CC2" w:rsidP="003D23EB">
      <w:pPr>
        <w:pStyle w:val="54"/>
      </w:pPr>
      <w:bookmarkStart w:id="571" w:name="_Toc10389477"/>
      <w:bookmarkStart w:id="572" w:name="_Toc10389601"/>
      <w:bookmarkStart w:id="573" w:name="_Toc527973612"/>
      <w:bookmarkStart w:id="574" w:name="_Toc528302681"/>
      <w:bookmarkStart w:id="575" w:name="_Toc12727303"/>
      <w:bookmarkStart w:id="576" w:name="_Toc67482423"/>
      <w:bookmarkStart w:id="577" w:name="_Toc110273436"/>
      <w:bookmarkEnd w:id="571"/>
      <w:bookmarkEnd w:id="572"/>
      <w:r w:rsidRPr="00BB6AC9">
        <w:t xml:space="preserve">Формирование и утверждение </w:t>
      </w:r>
      <w:r w:rsidRPr="00BB6AC9">
        <w:rPr>
          <w:rStyle w:val="GOSTSymItalic"/>
          <w:i w:val="0"/>
        </w:rPr>
        <w:t>ПП Клиента</w:t>
      </w:r>
      <w:r w:rsidRPr="00BB6AC9">
        <w:t xml:space="preserve"> в ЛК </w:t>
      </w:r>
      <w:r w:rsidR="00F127CA" w:rsidRPr="00BB6AC9">
        <w:t xml:space="preserve">ФО </w:t>
      </w:r>
      <w:r w:rsidRPr="00BB6AC9">
        <w:t>(по бумажному носителю)</w:t>
      </w:r>
      <w:bookmarkEnd w:id="573"/>
      <w:bookmarkEnd w:id="574"/>
      <w:bookmarkEnd w:id="575"/>
      <w:bookmarkEnd w:id="576"/>
      <w:bookmarkEnd w:id="577"/>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ПП Клиентом-Плательщиком в электронном виде в </w:t>
      </w:r>
      <w:r w:rsidRPr="00BB6AC9">
        <w:t xml:space="preserve">ЛК Клиента, </w:t>
      </w:r>
      <w:r w:rsidRPr="00BB6AC9">
        <w:rPr>
          <w:lang w:eastAsia="ko-KR"/>
        </w:rPr>
        <w:t xml:space="preserve">данная процедура осуществляется в ЛК </w:t>
      </w:r>
      <w:r w:rsidR="00BB6AC9">
        <w:rPr>
          <w:lang w:eastAsia="ko-KR"/>
        </w:rPr>
        <w:t>ФО</w:t>
      </w:r>
      <w:r w:rsidRPr="00BB6AC9">
        <w:rPr>
          <w:lang w:eastAsia="ko-KR"/>
        </w:rPr>
        <w:t xml:space="preserve"> на основании ПП, представленного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BB6AC9">
        <w:t>ФО</w:t>
      </w:r>
      <w:r w:rsidRPr="00BB6AC9">
        <w:t xml:space="preserve"> Клиента-Плательщика формирует ПП посредством ручного ввода. При этом документ принимает статус «Черновик». </w:t>
      </w:r>
    </w:p>
    <w:p w:rsidR="00714CC2" w:rsidRPr="00BB6AC9" w:rsidRDefault="00714CC2" w:rsidP="00714CC2">
      <w:pPr>
        <w:pStyle w:val="GOSTNormal"/>
      </w:pPr>
      <w:r w:rsidRPr="00BB6AC9">
        <w:lastRenderedPageBreak/>
        <w:t xml:space="preserve">После завершения заполнения ПП исполнитель </w:t>
      </w:r>
      <w:r w:rsidR="00BB6AC9">
        <w:t>ФО</w:t>
      </w:r>
      <w:r w:rsidRPr="00BB6AC9">
        <w:t xml:space="preserve"> Клиента-Плательщика направляет его на согласование. При отправке ПП на согласование выполняются автоматические контроли (ФЛК, на соответствие НСИ). </w:t>
      </w:r>
    </w:p>
    <w:p w:rsidR="00714CC2" w:rsidRPr="00BB6AC9" w:rsidRDefault="00714CC2" w:rsidP="00714CC2">
      <w:pPr>
        <w:pStyle w:val="GOSTNormal"/>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ПП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ПП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В случае отсутствия настройки многоуровневого утверждения после успешно пройденных контролей ПП принимает статус «На подписании», исполнитель </w:t>
      </w:r>
      <w:r w:rsidR="004921B2" w:rsidRPr="00BB6AC9">
        <w:t>ФО</w:t>
      </w:r>
      <w:r w:rsidRPr="00BB6AC9">
        <w:t xml:space="preserve"> Клиента-Плательщика подписывает документ ЭП. По результатам подписания ПП меняет статус на «Утвержден» в случае успешного подписания или возвращается на редактирование исполнителю </w:t>
      </w:r>
      <w:r w:rsidR="004921B2" w:rsidRPr="00BB6AC9">
        <w:t>ФО</w:t>
      </w:r>
      <w:r w:rsidRPr="00BB6AC9">
        <w:t xml:space="preserve"> Клиента-Плательщика, при этом ПП принимает статус «Черновик».</w:t>
      </w:r>
    </w:p>
    <w:p w:rsidR="00714CC2" w:rsidRPr="00BB6AC9" w:rsidRDefault="00714CC2" w:rsidP="00714CC2">
      <w:pPr>
        <w:pStyle w:val="GOSTNormal"/>
      </w:pPr>
      <w:r w:rsidRPr="00BB6AC9">
        <w:t xml:space="preserve">Исполнитель </w:t>
      </w:r>
      <w:r w:rsidR="004921B2" w:rsidRPr="00BB6AC9">
        <w:t>ФО</w:t>
      </w:r>
      <w:r w:rsidRPr="00BB6AC9">
        <w:t xml:space="preserve"> Клиента-Плательщика может удалить ПП на статусе «Черновик». При этом ПП принимает статус «Удален».</w:t>
      </w:r>
    </w:p>
    <w:p w:rsidR="00714CC2" w:rsidRPr="00BB6AC9" w:rsidRDefault="00714CC2" w:rsidP="003D23EB">
      <w:pPr>
        <w:pStyle w:val="54"/>
      </w:pPr>
      <w:bookmarkStart w:id="578" w:name="_Toc9669188"/>
      <w:bookmarkStart w:id="579" w:name="_Toc12727304"/>
      <w:bookmarkStart w:id="580" w:name="_Ref44431750"/>
      <w:bookmarkStart w:id="581" w:name="_Ref52664027"/>
      <w:bookmarkStart w:id="582" w:name="_Toc67482424"/>
      <w:bookmarkStart w:id="583" w:name="_Toc110273437"/>
      <w:r w:rsidRPr="00BB6AC9">
        <w:t>Обработка ПП по результатам сервисного приема из внешних систем</w:t>
      </w:r>
      <w:bookmarkEnd w:id="578"/>
      <w:bookmarkEnd w:id="579"/>
      <w:bookmarkEnd w:id="580"/>
      <w:bookmarkEnd w:id="581"/>
      <w:bookmarkEnd w:id="582"/>
      <w:bookmarkEnd w:id="583"/>
    </w:p>
    <w:p w:rsidR="00714CC2" w:rsidRPr="00BB6AC9" w:rsidRDefault="00714CC2" w:rsidP="00714CC2">
      <w:pPr>
        <w:pStyle w:val="GOSTNormalWithout"/>
      </w:pPr>
      <w:r w:rsidRPr="00BB6AC9">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rsidR="00714CC2" w:rsidRPr="00BB6AC9" w:rsidRDefault="00714CC2" w:rsidP="00714CC2">
      <w:pPr>
        <w:pStyle w:val="GOSTListmark1"/>
        <w:rPr>
          <w:rFonts w:eastAsia="Calibri"/>
          <w:iCs/>
          <w:lang w:eastAsia="en-US"/>
        </w:rPr>
      </w:pPr>
      <w:r w:rsidRPr="00BB6AC9">
        <w:rPr>
          <w:iCs/>
        </w:rPr>
        <w:t>по приему из внешних систем ПП</w:t>
      </w:r>
      <w:r w:rsidRPr="00BB6AC9">
        <w:rPr>
          <w:bCs/>
        </w:rPr>
        <w:t xml:space="preserve"> </w:t>
      </w:r>
      <w:r w:rsidRPr="00BB6AC9">
        <w:rPr>
          <w:iCs/>
        </w:rPr>
        <w:t xml:space="preserve">с ЭП; </w:t>
      </w:r>
    </w:p>
    <w:p w:rsidR="00714CC2" w:rsidRPr="00BB6AC9" w:rsidRDefault="00714CC2" w:rsidP="00714CC2">
      <w:pPr>
        <w:pStyle w:val="GOSTListmark1"/>
      </w:pPr>
      <w:r w:rsidRPr="00BB6AC9">
        <w:rPr>
          <w:iCs/>
        </w:rPr>
        <w:t xml:space="preserve">по передаче во внешние системы результатов обработки принятых документов в виде </w:t>
      </w:r>
      <w:r w:rsidRPr="00BB6AC9">
        <w:t>документа «Уведомление (протокол)» или квитанции о регистрации ПП.</w:t>
      </w:r>
    </w:p>
    <w:p w:rsidR="00714CC2" w:rsidRPr="00BB6AC9" w:rsidRDefault="00714CC2" w:rsidP="00714CC2">
      <w:pPr>
        <w:pStyle w:val="GOSTNormal"/>
      </w:pPr>
      <w:r w:rsidRPr="00BB6AC9">
        <w:t>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ЕСМВ – единого сервиса обмена с ГИИС «Электронный бюджет», реализованного в ПОИ.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rsidR="00714CC2" w:rsidRPr="00BB6AC9" w:rsidRDefault="00714CC2" w:rsidP="00714CC2">
      <w:pPr>
        <w:pStyle w:val="GOSTNormalWithout"/>
      </w:pPr>
      <w:r w:rsidRPr="00BB6AC9">
        <w:t>При приеме на уровне интеграции электронные сообщения проходят обязательную проверку на:</w:t>
      </w:r>
    </w:p>
    <w:p w:rsidR="00714CC2" w:rsidRPr="00BB6AC9" w:rsidRDefault="00714CC2" w:rsidP="00714CC2">
      <w:pPr>
        <w:pStyle w:val="GOSTListmark1"/>
      </w:pPr>
      <w:r w:rsidRPr="00BB6AC9">
        <w:t xml:space="preserve">валидность содержимого в соответствии с </w:t>
      </w:r>
      <w:r w:rsidRPr="00BB6AC9">
        <w:rPr>
          <w:lang w:val="en-US"/>
        </w:rPr>
        <w:t>XSD</w:t>
      </w:r>
      <w:r w:rsidRPr="00BB6AC9">
        <w:t>-схемами документов;</w:t>
      </w:r>
    </w:p>
    <w:p w:rsidR="00714CC2" w:rsidRPr="00BB6AC9" w:rsidRDefault="00714CC2" w:rsidP="00714CC2">
      <w:pPr>
        <w:pStyle w:val="GOSTListmark1"/>
      </w:pPr>
      <w:r w:rsidRPr="00BB6AC9">
        <w:t>наличие пользовательской ЭП (в соответствии с форматами ТФФ);</w:t>
      </w:r>
    </w:p>
    <w:p w:rsidR="00714CC2" w:rsidRPr="00BB6AC9" w:rsidRDefault="00714CC2" w:rsidP="00714CC2">
      <w:pPr>
        <w:pStyle w:val="GOSTListmark1"/>
      </w:pPr>
      <w:r w:rsidRPr="00BB6AC9">
        <w:t>валидность пользовательской ЭП. ЭП пользователя(-ей), которой(-ми) подписаны сформированные во внешней системе документы, проходят проверку с использованием сервиса, предоставляемого ПОЮЗД СОБИ ФК;</w:t>
      </w:r>
    </w:p>
    <w:p w:rsidR="00714CC2" w:rsidRPr="00BB6AC9" w:rsidRDefault="00714CC2" w:rsidP="00714CC2">
      <w:pPr>
        <w:pStyle w:val="GOSTListmark1"/>
      </w:pPr>
      <w:r w:rsidRPr="00BB6AC9">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w:t>
      </w:r>
    </w:p>
    <w:p w:rsidR="00714CC2" w:rsidRPr="00BB6AC9" w:rsidRDefault="00714CC2" w:rsidP="003D23EB">
      <w:pPr>
        <w:pStyle w:val="GOSTNormalWithout"/>
      </w:pPr>
      <w:r w:rsidRPr="00BB6AC9">
        <w:lastRenderedPageBreak/>
        <w:t>Проверка полномочий пользователя на подписание ПП включает в себя следующие шаги:</w:t>
      </w:r>
    </w:p>
    <w:p w:rsidR="00714CC2" w:rsidRPr="00BB6AC9" w:rsidRDefault="00714CC2" w:rsidP="00714CC2">
      <w:pPr>
        <w:pStyle w:val="GOSTListmark1"/>
      </w:pPr>
      <w:r w:rsidRPr="00BB6AC9">
        <w:t>получение из ПОИБ СОБИ ФК списка всех пользователей текущей организации, у которых имеются полномочия на подписание ПП путем вызова сервиса «Подбор исполнителей»;</w:t>
      </w:r>
    </w:p>
    <w:p w:rsidR="00714CC2" w:rsidRPr="00BB6AC9" w:rsidRDefault="00714CC2" w:rsidP="00714CC2">
      <w:pPr>
        <w:pStyle w:val="GOSTListmark1"/>
      </w:pPr>
      <w:r w:rsidRPr="00BB6AC9">
        <w:t>проверка наличия текущего пользователя в сформированном списке пользователей;</w:t>
      </w:r>
    </w:p>
    <w:p w:rsidR="00714CC2" w:rsidRPr="00BB6AC9" w:rsidRDefault="00714CC2" w:rsidP="00714CC2">
      <w:pPr>
        <w:pStyle w:val="GOSTListmark1"/>
      </w:pPr>
      <w:r w:rsidRPr="00BB6AC9">
        <w:t>проверка количества ЭП в ПП (одна или две, в зависимости от формы документа, а также в зависимости от наличия или отсутствия в штате организации бухгалтерского работника).</w:t>
      </w:r>
    </w:p>
    <w:p w:rsidR="00714CC2" w:rsidRPr="00BB6AC9" w:rsidRDefault="00714CC2" w:rsidP="00714CC2">
      <w:pPr>
        <w:pStyle w:val="GOSTNormal"/>
      </w:pPr>
      <w:r w:rsidRPr="00BB6AC9">
        <w:t>ЭП пользователя, которой должны быть подписаны ПП, должна соответствовать формату CadES.</w:t>
      </w:r>
    </w:p>
    <w:p w:rsidR="00714CC2" w:rsidRPr="00BB6AC9" w:rsidRDefault="00714CC2" w:rsidP="00714CC2">
      <w:pPr>
        <w:pStyle w:val="GOSTNormal"/>
      </w:pPr>
      <w:r w:rsidRPr="00BB6AC9">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rsidR="00714CC2" w:rsidRPr="00BB6AC9" w:rsidRDefault="00714CC2" w:rsidP="00714CC2">
      <w:pPr>
        <w:pStyle w:val="GOSTNormal"/>
      </w:pPr>
      <w:r w:rsidRPr="00BB6AC9">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BB6AC9">
        <w:rPr>
          <w:sz w:val="20"/>
        </w:rPr>
        <w:t>.</w:t>
      </w:r>
    </w:p>
    <w:p w:rsidR="00714CC2" w:rsidRPr="00BB6AC9" w:rsidRDefault="00714CC2" w:rsidP="00714CC2">
      <w:pPr>
        <w:pStyle w:val="GOSTNormal"/>
      </w:pPr>
      <w:r w:rsidRPr="00BB6AC9">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ПП. </w:t>
      </w:r>
    </w:p>
    <w:p w:rsidR="00714CC2" w:rsidRPr="00BB6AC9" w:rsidRDefault="00714CC2" w:rsidP="00714CC2">
      <w:pPr>
        <w:pStyle w:val="GOSTNormal"/>
      </w:pPr>
      <w:r w:rsidRPr="00BB6AC9">
        <w:t xml:space="preserve">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w:t>
      </w:r>
      <w:r w:rsidR="004921B2" w:rsidRPr="00BB6AC9">
        <w:t>ФО</w:t>
      </w:r>
      <w:r w:rsidRPr="00BB6AC9">
        <w:t>. ПП сохраняется в Компоненте КС ПУР ЭБ на статусе «Создан», и автоматически запускаются автоматизированные проверки, в том числе контроль остатков во взаимодействии с ПУиО ЭБ (где применимо). В случае успешного прохождения проверок ПП автоматически переходит на статус «На исполнении ЦС». В случае неуспешного прохождения проверок ПП автоматически переходит на статус «К отмене» и формируется Уведомление (протокол) с указанием причин отказа.</w:t>
      </w:r>
    </w:p>
    <w:p w:rsidR="00714CC2" w:rsidRPr="00BB6AC9" w:rsidRDefault="00714CC2" w:rsidP="00714CC2">
      <w:pPr>
        <w:pStyle w:val="GOSTNormal"/>
      </w:pPr>
      <w:r w:rsidRPr="00BB6AC9">
        <w:t>Полученные при сервисном приеме ПП недоступны для редактирования.</w:t>
      </w:r>
    </w:p>
    <w:p w:rsidR="00714CC2" w:rsidRPr="00BB6AC9" w:rsidRDefault="00714CC2" w:rsidP="00714CC2">
      <w:pPr>
        <w:pStyle w:val="GOSTNormal"/>
      </w:pPr>
      <w:r w:rsidRPr="00BB6AC9">
        <w:t xml:space="preserve">Исходный подписанный ЭП файл прикладывается как вложение и отображается в документе 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rsidR="00714CC2" w:rsidRPr="00BB6AC9" w:rsidRDefault="00714CC2" w:rsidP="00714CC2">
      <w:pPr>
        <w:pStyle w:val="GOSTNormal"/>
      </w:pPr>
      <w:r w:rsidRPr="00BB6AC9">
        <w:t xml:space="preserve">Принятые ПП обрабатываются на стороне </w:t>
      </w:r>
      <w:r w:rsidR="004921B2" w:rsidRPr="00BB6AC9">
        <w:t xml:space="preserve">ФО </w:t>
      </w:r>
      <w:r w:rsidRPr="00BB6AC9">
        <w:t>в соответствии со стандартным процессом, и по результатам регистрации или отказа осуществляется передача результатов обработки ПП во внешние системы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584" w:name="_Toc527973613"/>
      <w:bookmarkStart w:id="585" w:name="_Toc528302682"/>
      <w:bookmarkStart w:id="586" w:name="_Toc12727305"/>
      <w:bookmarkStart w:id="587" w:name="_Toc67482425"/>
      <w:bookmarkStart w:id="588" w:name="_Toc110273438"/>
      <w:r w:rsidRPr="00BB6AC9">
        <w:t>Санкционирование (контроли, взаимодействие с ПУДС ЭБ, отражение в учете ПУиО ЭБ на лицевом счете Клиента-Плательщика)</w:t>
      </w:r>
      <w:bookmarkEnd w:id="584"/>
      <w:bookmarkEnd w:id="585"/>
      <w:bookmarkEnd w:id="586"/>
      <w:bookmarkEnd w:id="587"/>
      <w:bookmarkEnd w:id="588"/>
    </w:p>
    <w:p w:rsidR="00714CC2" w:rsidRPr="00BB6AC9" w:rsidRDefault="00714CC2" w:rsidP="00714CC2">
      <w:pPr>
        <w:pStyle w:val="GOSTNormal"/>
      </w:pPr>
      <w:r w:rsidRPr="00BB6AC9">
        <w:t xml:space="preserve">При получении ПП в </w:t>
      </w:r>
      <w:r w:rsidR="004921B2" w:rsidRPr="00BB6AC9">
        <w:t>ФО</w:t>
      </w:r>
      <w:r w:rsidRPr="00BB6AC9">
        <w:t xml:space="preserve"> Клиента-Плательщика осуществляются автоматические контроли (ФЛК, на соответствие НСИ).</w:t>
      </w:r>
    </w:p>
    <w:p w:rsidR="00714CC2" w:rsidRPr="00BB6AC9" w:rsidRDefault="00714CC2" w:rsidP="00714CC2">
      <w:pPr>
        <w:pStyle w:val="GOSTNormal"/>
      </w:pPr>
      <w:r w:rsidRPr="00BB6AC9">
        <w:t xml:space="preserve">В случае отрицательного результата прохождения контролей (ФЛК, на соответствие НСИ)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В случае положительного результата прохождения контролей (ФЛК, на соответствие НСИ) выполняется контроль остатков.</w:t>
      </w:r>
    </w:p>
    <w:p w:rsidR="00714CC2" w:rsidRPr="00BB6AC9" w:rsidRDefault="00714CC2" w:rsidP="00714CC2">
      <w:pPr>
        <w:pStyle w:val="GOSTNormal"/>
      </w:pPr>
      <w:r w:rsidRPr="00BB6AC9">
        <w:lastRenderedPageBreak/>
        <w:t xml:space="preserve">В случае отрицательного результата контроля остатков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В случае положительного результата контроля остатков ПП принимает статус «На исполнении ЦС», фонарная группа «Л/с» и «ФК» меняет цвет на желтый.</w:t>
      </w:r>
    </w:p>
    <w:p w:rsidR="00714CC2" w:rsidRPr="00BB6AC9" w:rsidRDefault="00714CC2" w:rsidP="00714CC2">
      <w:pPr>
        <w:pStyle w:val="GOSTNormal"/>
      </w:pPr>
      <w:r w:rsidRPr="00BB6AC9">
        <w:t xml:space="preserve">После изменения статуса ПП на «На исполнении </w:t>
      </w:r>
      <w:r w:rsidR="00FC553B" w:rsidRPr="00BB6AC9">
        <w:t>ЦС</w:t>
      </w:r>
      <w:r w:rsidRPr="00BB6AC9">
        <w:t xml:space="preserve">» исполнитель </w:t>
      </w:r>
      <w:r w:rsidR="004921B2" w:rsidRPr="00BB6AC9">
        <w:t>ФО</w:t>
      </w:r>
      <w:r w:rsidRPr="00BB6AC9">
        <w:t xml:space="preserve"> Клиента-Плательщика осуществляет визуальный контроль на соответствие приложенных скан-копий документов-оснований и информации, указанной в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rsidR="00714CC2" w:rsidRPr="00BB6AC9" w:rsidRDefault="00714CC2" w:rsidP="00714CC2">
      <w:pPr>
        <w:pStyle w:val="GOSTNormal"/>
      </w:pPr>
      <w:r w:rsidRPr="00BB6AC9">
        <w:t xml:space="preserve">В случае отрицательного результата визуального контроля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 xml:space="preserve">В случае положительного результата визуального контроля ПП передается на многоуровневое утверждение, принимает статус «На согласовании ЦС»/«На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ПП исполнителю </w:t>
      </w:r>
      <w:r w:rsidR="004921B2" w:rsidRPr="00BB6AC9">
        <w:t>ФО</w:t>
      </w:r>
      <w:r w:rsidRPr="00BB6AC9">
        <w:t xml:space="preserve"> Клиента-Плательщика на повторный визуальный контроль с указанием причины возврата.</w:t>
      </w:r>
    </w:p>
    <w:p w:rsidR="00714CC2" w:rsidRPr="00BB6AC9" w:rsidRDefault="00714CC2" w:rsidP="00714CC2">
      <w:pPr>
        <w:pStyle w:val="GOSTNormal"/>
      </w:pPr>
      <w:r w:rsidRPr="00BB6AC9">
        <w:t xml:space="preserve">В случае положительного результата прохождения многоуровневого утверждения ПП меняет статус на «Утвержден ЦС», выполняется подпроцесс «Взаимодействие с ПУДС ЭБ». Из Компонента КС ПУР ЭБ в ПУДС ЭБ передается информация о ПП. Из ПУДС ЭБ в Компонент КС ПУР ЭБ передается информация о статусах ПП. В случае получения из ПУДС ЭБ информации о статусе ПП «Отменен» выполняется подпроцесс «Отмена </w:t>
      </w:r>
      <w:r w:rsidRPr="00BB6AC9">
        <w:rPr>
          <w:rStyle w:val="GOSTSymItalic"/>
          <w:i w:val="0"/>
        </w:rPr>
        <w:t>ПП Клиента</w:t>
      </w:r>
      <w:r w:rsidRPr="00BB6AC9">
        <w:t xml:space="preserve">». В случае получения из ПУДС ЭБ информации о статусе ПП «Исполнен» выполняется подпроцесс «Отражение в учете». </w:t>
      </w:r>
    </w:p>
    <w:p w:rsidR="00714CC2" w:rsidRPr="00BB6AC9" w:rsidRDefault="00714CC2" w:rsidP="00714CC2">
      <w:pPr>
        <w:pStyle w:val="GOSTNormal"/>
      </w:pPr>
      <w:r w:rsidRPr="00BB6AC9">
        <w:t>После отражения в учёте ПП принимает статус «Исполнен», фонарная группа «ЛС» и «ФК» меняет цвет на зеленый.</w:t>
      </w:r>
    </w:p>
    <w:p w:rsidR="00714CC2" w:rsidRPr="00BB6AC9" w:rsidRDefault="00714CC2" w:rsidP="003D23EB">
      <w:pPr>
        <w:pStyle w:val="60"/>
      </w:pPr>
      <w:bookmarkStart w:id="589" w:name="_Toc528302684"/>
      <w:bookmarkStart w:id="590" w:name="_Toc12727307"/>
      <w:bookmarkStart w:id="591" w:name="_Toc67482426"/>
      <w:bookmarkStart w:id="592" w:name="_Toc110273439"/>
      <w:r w:rsidRPr="00BB6AC9">
        <w:t>Взаимодействие с ПУДС ЭБ</w:t>
      </w:r>
      <w:bookmarkEnd w:id="589"/>
      <w:bookmarkEnd w:id="590"/>
      <w:bookmarkEnd w:id="591"/>
      <w:bookmarkEnd w:id="592"/>
    </w:p>
    <w:p w:rsidR="00714CC2" w:rsidRPr="00BB6AC9" w:rsidRDefault="00714CC2" w:rsidP="00714CC2">
      <w:pPr>
        <w:pStyle w:val="GOSTNormal"/>
      </w:pPr>
      <w:r w:rsidRPr="00BB6AC9">
        <w:t xml:space="preserve">В случае положительного результата прохождения многоуровневого утверждения ПП на стороне </w:t>
      </w:r>
      <w:r w:rsidR="004921B2" w:rsidRPr="00BB6AC9">
        <w:t>ФО</w:t>
      </w:r>
      <w:r w:rsidRPr="00BB6AC9">
        <w:t xml:space="preserve"> Клиента-Плательщика осуществляется автоматическая передача информации о документе из Компонента КС ПУР ЭБ в ПУДС ЭБ.</w:t>
      </w:r>
    </w:p>
    <w:p w:rsidR="00714CC2" w:rsidRPr="00BB6AC9" w:rsidRDefault="00714CC2" w:rsidP="00714CC2">
      <w:pPr>
        <w:pStyle w:val="GOSTNormal"/>
      </w:pPr>
      <w:r w:rsidRPr="00BB6AC9">
        <w:t>В ПУДС ЭБ после получения информации осуществляется:</w:t>
      </w:r>
    </w:p>
    <w:p w:rsidR="00714CC2" w:rsidRPr="00BB6AC9" w:rsidRDefault="00714CC2" w:rsidP="00714CC2">
      <w:pPr>
        <w:pStyle w:val="GOSTListmark1"/>
      </w:pPr>
      <w:r w:rsidRPr="00BB6AC9">
        <w:t xml:space="preserve">прием и обработка документа «Поручение о перечислении на счет (исходящее)» в соответствии с процессом, описанным в разделе </w:t>
      </w:r>
      <w:r w:rsidRPr="00BB6AC9">
        <w:fldChar w:fldCharType="begin"/>
      </w:r>
      <w:r w:rsidRPr="00BB6AC9">
        <w:instrText xml:space="preserve"> REF _Ref66441022 \r \h </w:instrText>
      </w:r>
      <w:r w:rsidR="00BB6AC9">
        <w:instrText xml:space="preserve"> \* MERGEFORMAT </w:instrText>
      </w:r>
      <w:r w:rsidRPr="00BB6AC9">
        <w:fldChar w:fldCharType="separate"/>
      </w:r>
      <w:r w:rsidR="00050288">
        <w:t>2.1.5.5.2</w:t>
      </w:r>
      <w:r w:rsidRPr="00BB6AC9">
        <w:fldChar w:fldCharType="end"/>
      </w:r>
    </w:p>
    <w:p w:rsidR="00714CC2" w:rsidRPr="00BB6AC9" w:rsidRDefault="00714CC2" w:rsidP="00714CC2">
      <w:pPr>
        <w:pStyle w:val="GOSTNormal"/>
      </w:pPr>
      <w:r w:rsidRPr="00BB6AC9">
        <w:t>или</w:t>
      </w:r>
    </w:p>
    <w:p w:rsidR="00714CC2" w:rsidRPr="00BB6AC9" w:rsidRDefault="00714CC2" w:rsidP="00714CC2">
      <w:pPr>
        <w:pStyle w:val="GOSTListmark1"/>
      </w:pPr>
      <w:r w:rsidRPr="00BB6AC9">
        <w:t>формирование ПП для передачи в банк в случае, если платеж является банковским. По результатам его обработки из ПУДС ЭБ в Компонент КС ПУР ЭБ передается информация о статусах и реквизитах (присвоенный номер) банковского ПП.</w:t>
      </w:r>
    </w:p>
    <w:p w:rsidR="00714CC2" w:rsidRPr="00BB6AC9" w:rsidRDefault="00714CC2" w:rsidP="00714CC2">
      <w:pPr>
        <w:pStyle w:val="GOSTNormal"/>
      </w:pPr>
      <w:r w:rsidRPr="00BB6AC9">
        <w:t xml:space="preserve">При получении информации о статусе «Отменен» и причинах отмены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При получении информации из ПУДС ЭБ о статусе «Включен в РНП» ПП в Компоненте КС ПУР ЭБ принимает статус «Исполнение платежа».</w:t>
      </w:r>
    </w:p>
    <w:p w:rsidR="00714CC2" w:rsidRPr="00BB6AC9" w:rsidRDefault="00714CC2" w:rsidP="00714CC2">
      <w:pPr>
        <w:pStyle w:val="GOSTNormal"/>
        <w:rPr>
          <w:lang w:eastAsia="ko-KR"/>
        </w:rPr>
      </w:pPr>
      <w:r w:rsidRPr="00BB6AC9">
        <w:t>При получении информации о статусе «Исполнен» выполняется подпроцесс «Отражение в учете».</w:t>
      </w:r>
    </w:p>
    <w:p w:rsidR="00714CC2" w:rsidRPr="00BB6AC9" w:rsidRDefault="00714CC2" w:rsidP="003D23EB">
      <w:pPr>
        <w:pStyle w:val="60"/>
      </w:pPr>
      <w:bookmarkStart w:id="593" w:name="_Toc528302685"/>
      <w:bookmarkStart w:id="594" w:name="_Toc12727308"/>
      <w:bookmarkStart w:id="595" w:name="_Toc67482427"/>
      <w:bookmarkStart w:id="596" w:name="_Toc110273440"/>
      <w:r w:rsidRPr="00BB6AC9">
        <w:t>Отражение в учете</w:t>
      </w:r>
      <w:bookmarkEnd w:id="593"/>
      <w:bookmarkEnd w:id="594"/>
      <w:bookmarkEnd w:id="595"/>
      <w:bookmarkEnd w:id="596"/>
    </w:p>
    <w:p w:rsidR="00714CC2" w:rsidRPr="00BB6AC9" w:rsidRDefault="00714CC2" w:rsidP="00714CC2">
      <w:pPr>
        <w:pStyle w:val="GOSTNormal"/>
      </w:pPr>
      <w:r w:rsidRPr="00BB6AC9">
        <w:t>После получения информации из ПУДС ЭБ о статусе ПП «Исполнен» из Компонента КС ПУР ЭБ в Модуль учета ПУиО ЭБ передается информация для отражения в учете. В Мо</w:t>
      </w:r>
      <w:r w:rsidRPr="00BB6AC9">
        <w:lastRenderedPageBreak/>
        <w:t>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rsidR="00714CC2" w:rsidRPr="00BB6AC9" w:rsidRDefault="00714CC2" w:rsidP="003D23EB">
      <w:pPr>
        <w:pStyle w:val="60"/>
      </w:pPr>
      <w:bookmarkStart w:id="597" w:name="_Toc12727309"/>
      <w:bookmarkStart w:id="598" w:name="_Toc67482428"/>
      <w:bookmarkStart w:id="599" w:name="_Toc110273441"/>
      <w:r w:rsidRPr="00BB6AC9">
        <w:t xml:space="preserve">Экспорт </w:t>
      </w:r>
      <w:r w:rsidRPr="00BB6AC9">
        <w:rPr>
          <w:rStyle w:val="GOSTSymItalic"/>
          <w:i/>
        </w:rPr>
        <w:t>ПП Клиента по результатам исполнения</w:t>
      </w:r>
      <w:bookmarkEnd w:id="597"/>
      <w:bookmarkEnd w:id="598"/>
      <w:bookmarkEnd w:id="599"/>
    </w:p>
    <w:p w:rsidR="00714CC2" w:rsidRPr="00BB6AC9" w:rsidRDefault="00714CC2" w:rsidP="00714CC2">
      <w:pPr>
        <w:pStyle w:val="GOSTNormal"/>
      </w:pPr>
      <w:r w:rsidRPr="00BB6AC9">
        <w:t>Если документ был получен через сервис из внешней системы, то по результатам исполнения ПП осуществляется экспорт квитанции или Уведомление (протокол) отказа в систему, из которой изначально был получен документ.</w:t>
      </w:r>
    </w:p>
    <w:p w:rsidR="00714CC2" w:rsidRPr="00BB6AC9" w:rsidRDefault="00714CC2" w:rsidP="003D23EB">
      <w:pPr>
        <w:pStyle w:val="54"/>
      </w:pPr>
      <w:bookmarkStart w:id="600" w:name="_Toc527973614"/>
      <w:bookmarkStart w:id="601" w:name="_Toc528302686"/>
      <w:bookmarkStart w:id="602" w:name="_Toc12727310"/>
      <w:bookmarkStart w:id="603" w:name="_Toc67482429"/>
      <w:bookmarkStart w:id="604" w:name="_Toc110273442"/>
      <w:r w:rsidRPr="00BB6AC9">
        <w:t xml:space="preserve">Отмена </w:t>
      </w:r>
      <w:r w:rsidRPr="00BB6AC9">
        <w:rPr>
          <w:rStyle w:val="GOSTSymItalic"/>
          <w:i w:val="0"/>
        </w:rPr>
        <w:t>ПП Клиента</w:t>
      </w:r>
      <w:bookmarkEnd w:id="600"/>
      <w:bookmarkEnd w:id="601"/>
      <w:bookmarkEnd w:id="602"/>
      <w:bookmarkEnd w:id="603"/>
      <w:bookmarkEnd w:id="604"/>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ПП переходит на статус «К отмене» с одновременным автоматическим формированием Уведомления (протокола) в статусе «Черновик»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 </w:t>
      </w:r>
    </w:p>
    <w:p w:rsidR="00714CC2" w:rsidRPr="00BB6AC9" w:rsidRDefault="00714CC2" w:rsidP="00714CC2">
      <w:pPr>
        <w:pStyle w:val="GOSTNormal"/>
      </w:pPr>
      <w:r w:rsidRPr="00BB6AC9">
        <w:t>Если по ПП были сформированы записи на счетах учета в Модуле учета ПУиО ЭБ – из Компонента КС ПУР ЭБ в Модуль учета ПУиО ЭБ передается информация для сторнирования ранее сформированных проводок. В Модуле учета ПУиО ЭБ при получении данной информации осуществляется сторнирование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 сторнировании проводок фонарная группа «ЛС» документа меняет цвет на серый.</w:t>
      </w:r>
    </w:p>
    <w:p w:rsidR="00714CC2" w:rsidRPr="00BB6AC9" w:rsidRDefault="00714CC2" w:rsidP="00714CC2">
      <w:pPr>
        <w:pStyle w:val="GOSTNormal"/>
      </w:pPr>
      <w:r w:rsidRPr="00BB6AC9">
        <w:t xml:space="preserve"> После формирования Уведомления (протокола) и удаления записей на счетах учета по ПП (если были созданы ранее) осуществляется процедура многоуровневого утверждения Уведомления (протокола)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w:t>
      </w:r>
    </w:p>
    <w:p w:rsidR="00714CC2" w:rsidRPr="00BB6AC9" w:rsidRDefault="00714CC2" w:rsidP="00BB6AC9">
      <w:pPr>
        <w:pStyle w:val="54"/>
      </w:pPr>
      <w:bookmarkStart w:id="605" w:name="_Toc12727315"/>
      <w:bookmarkStart w:id="606" w:name="_Toc67482434"/>
      <w:bookmarkStart w:id="607" w:name="_Toc110273447"/>
      <w:r w:rsidRPr="00BB6AC9">
        <w:rPr>
          <w:rStyle w:val="GOSTSymItalic"/>
          <w:i w:val="0"/>
        </w:rPr>
        <w:t>Обработка ПП с учетом проведения процедуры приостановления</w:t>
      </w:r>
      <w:bookmarkEnd w:id="605"/>
      <w:bookmarkEnd w:id="606"/>
      <w:bookmarkEnd w:id="607"/>
    </w:p>
    <w:p w:rsidR="00714CC2" w:rsidRPr="00BB6AC9" w:rsidRDefault="00714CC2" w:rsidP="00714CC2">
      <w:pPr>
        <w:pStyle w:val="GOSTNormal"/>
        <w:rPr>
          <w:rStyle w:val="GOSTSymItalic"/>
          <w:i w:val="0"/>
        </w:rPr>
      </w:pPr>
      <w:r w:rsidRPr="00BB6AC9">
        <w:rPr>
          <w:rStyle w:val="GOSTSymItalic"/>
          <w:i w:val="0"/>
        </w:rPr>
        <w:t>Обработка ПП с учетом проведения процедуры приостановления осуществляется в соответствии со следующими особенностями.</w:t>
      </w:r>
    </w:p>
    <w:p w:rsidR="00714CC2" w:rsidRPr="00BB6AC9" w:rsidRDefault="00714CC2" w:rsidP="00714CC2">
      <w:pPr>
        <w:pStyle w:val="GOSTNormal"/>
      </w:pPr>
      <w:r w:rsidRPr="00BB6AC9">
        <w:t xml:space="preserve">В </w:t>
      </w:r>
      <w:r w:rsidRPr="00BB6AC9">
        <w:rPr>
          <w:rStyle w:val="GOSTSymItalic"/>
          <w:i w:val="0"/>
        </w:rPr>
        <w:t>ПП</w:t>
      </w:r>
      <w:r w:rsidRPr="00BB6AC9">
        <w:t xml:space="preserve"> 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rsidR="00714CC2" w:rsidRPr="00BB6AC9" w:rsidRDefault="00714CC2" w:rsidP="00714CC2">
      <w:pPr>
        <w:pStyle w:val="GOSTNormal"/>
      </w:pPr>
      <w:r w:rsidRPr="00BB6AC9">
        <w:t>Определение признака осуществляется по проекту из справочника «ИГК», в котором указан соответствующий «ИГК», из признака «Подлежит приостановлению».</w:t>
      </w:r>
    </w:p>
    <w:p w:rsidR="00714CC2" w:rsidRPr="00BB6AC9" w:rsidRDefault="00714CC2" w:rsidP="00714CC2">
      <w:pPr>
        <w:pStyle w:val="GOSTNormal"/>
      </w:pPr>
      <w:r w:rsidRPr="00BB6AC9">
        <w:t>При оплате консолидированных закупок в одном ПП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ПП подлежит обработке по ветке с приостановлением.</w:t>
      </w:r>
    </w:p>
    <w:p w:rsidR="00714CC2" w:rsidRPr="00BB6AC9" w:rsidRDefault="00714CC2" w:rsidP="00714CC2">
      <w:pPr>
        <w:pStyle w:val="GOSTNormal"/>
      </w:pPr>
      <w:r w:rsidRPr="00BB6AC9">
        <w:t xml:space="preserve">ПП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w:t>
      </w:r>
      <w:r w:rsidR="004921B2" w:rsidRPr="00BB6AC9">
        <w:t xml:space="preserve">ФО </w:t>
      </w:r>
      <w:r w:rsidRPr="00BB6AC9">
        <w:t xml:space="preserve">ПП принимает статус «Готов к приостановлению». </w:t>
      </w:r>
    </w:p>
    <w:p w:rsidR="00714CC2" w:rsidRPr="00BB6AC9" w:rsidRDefault="00714CC2" w:rsidP="00714CC2">
      <w:pPr>
        <w:pStyle w:val="GOSTNormal"/>
      </w:pPr>
      <w:r w:rsidRPr="00BB6AC9">
        <w:t>При доведении до Клиента Уведомления о приостановлении операции по лицевому счету (ф. 0531365) в статусе «Передан клиенту» статус ПП принимает значение «Приостановлен».</w:t>
      </w:r>
    </w:p>
    <w:p w:rsidR="00714CC2" w:rsidRPr="00BB6AC9" w:rsidRDefault="00714CC2" w:rsidP="00714CC2">
      <w:pPr>
        <w:pStyle w:val="GOSTNormal"/>
      </w:pPr>
      <w:r w:rsidRPr="00BB6AC9">
        <w:t>При проведении ПП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rsidR="00714CC2" w:rsidRPr="00BB6AC9" w:rsidRDefault="00714CC2" w:rsidP="00714CC2">
      <w:pPr>
        <w:pStyle w:val="GOSTNormal"/>
      </w:pPr>
      <w:r w:rsidRPr="00BB6AC9">
        <w:lastRenderedPageBreak/>
        <w:t>ПП в статусе «Приостановлен», в которых в реквизите «Подлежит приостановлению» указано значение «Да», проводятся только после получения Уведомления об обоснованности или о необоснованности приостановления операции по лицевому счету (ф. 0531366) с резолюцией необоснованности приостановления или по истечении 5 рабочих дней.</w:t>
      </w:r>
    </w:p>
    <w:p w:rsidR="00714CC2" w:rsidRPr="00BB6AC9" w:rsidRDefault="00714CC2" w:rsidP="00714CC2">
      <w:pPr>
        <w:pStyle w:val="GOSTNormal"/>
      </w:pPr>
      <w:r w:rsidRPr="00BB6AC9">
        <w:t xml:space="preserve">В случае получения Уведомления об обоснованности или о необоснованности приостановления операции по лицевому счету (ф. 0531366) с резолюцией обоснованного приостановления операций платежный документ принимает статус «К отмене», на него формируется документ «Уведомление (протокол)» с указанием в поле «Причина отклонения» номера и даты Уведомления об обоснованности или о необоснованности приостановления операции по лицевому счету (ф. 0531366), проводки по резервным показателям сторнируются. </w:t>
      </w:r>
    </w:p>
    <w:p w:rsidR="00714CC2" w:rsidRPr="00BB6AC9" w:rsidRDefault="00714CC2" w:rsidP="00714CC2">
      <w:pPr>
        <w:pStyle w:val="GOSTNormal"/>
      </w:pPr>
      <w:r w:rsidRPr="00BB6AC9">
        <w:t>Учитывая, что в одном Уведомлении об обоснованности или о необоснованности приостановления операции по лицевому счету (ф. 0531366) могут содержаться строки с ПП,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Уведомления об обоснованности или о необоснованности приостановления операции по лицевому счету (ф. 0531366).</w:t>
      </w:r>
    </w:p>
    <w:p w:rsidR="00714CC2" w:rsidRPr="00BB6AC9" w:rsidRDefault="00714CC2" w:rsidP="00714CC2">
      <w:pPr>
        <w:pStyle w:val="GOSTNormal"/>
      </w:pPr>
      <w:r w:rsidRPr="00BB6AC9">
        <w:t>При проверке ПП осуществляется поиск в системе по данному ЛС и аналитическому коду раздела плательщика документов ПП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(ф. 0531243), и в случае их наличия в текущем документе выдается предупреждающий контроль.</w:t>
      </w:r>
    </w:p>
    <w:p w:rsidR="00714CC2" w:rsidRPr="00BB6AC9" w:rsidRDefault="00714CC2" w:rsidP="00714CC2">
      <w:pPr>
        <w:pStyle w:val="GOSTNormal"/>
      </w:pPr>
      <w:r w:rsidRPr="00BB6AC9">
        <w:t xml:space="preserve">В случае проведения консолидированных платежей с признаком «Подлежит приостановлению» ПП отказывается при получении первого Уведомления об обоснованности или о необоснованности приостановления операции по лицевому счету (ф. 0531366) об обоснованности приостановления операций, ожидание ответа на все остальные направленные уведомления не требуется. В Уведомлении (Протоколе) отмены указывается причина отказа из Уведомления о приостановлении операции по лицевому счету (ф. 0531365). </w:t>
      </w:r>
    </w:p>
    <w:p w:rsidR="00714CC2" w:rsidRPr="00BB6AC9" w:rsidRDefault="00714CC2" w:rsidP="00BB6AC9">
      <w:pPr>
        <w:pStyle w:val="54"/>
        <w:rPr>
          <w:rStyle w:val="GOSTSymItalic"/>
          <w:b w:val="0"/>
          <w:szCs w:val="20"/>
          <w:lang w:eastAsia="ru-RU"/>
        </w:rPr>
      </w:pPr>
      <w:bookmarkStart w:id="608" w:name="_Toc109169114"/>
      <w:bookmarkStart w:id="609" w:name="_Toc110273449"/>
      <w:r w:rsidRPr="00BB6AC9">
        <w:rPr>
          <w:rStyle w:val="GOSTSymItalic"/>
          <w:i w:val="0"/>
        </w:rPr>
        <w:t>Обработка платежного поручения с учетом проведения процедуры бюджетного мониторинга</w:t>
      </w:r>
      <w:bookmarkEnd w:id="608"/>
      <w:bookmarkEnd w:id="609"/>
    </w:p>
    <w:p w:rsidR="00714CC2" w:rsidRPr="00BB6AC9" w:rsidRDefault="00714CC2" w:rsidP="00714CC2">
      <w:pPr>
        <w:pStyle w:val="GOSTNormal"/>
        <w:rPr>
          <w:rStyle w:val="GOSTSymItalic"/>
          <w:b/>
          <w:bCs/>
          <w:i w:val="0"/>
          <w:szCs w:val="26"/>
          <w:lang w:eastAsia="ko-KR"/>
        </w:rPr>
      </w:pPr>
      <w:r w:rsidRPr="00BB6AC9">
        <w:rPr>
          <w:rStyle w:val="GOSTSymItalic"/>
          <w:i w:val="0"/>
        </w:rPr>
        <w:t>Обработка платежного поручения с учетом проведения процедуры бюджетного мониторинга осуществляется в соответствии со следующими особенностями.</w:t>
      </w:r>
    </w:p>
    <w:p w:rsidR="00714CC2" w:rsidRPr="00BB6AC9" w:rsidRDefault="00714CC2" w:rsidP="00714CC2">
      <w:pPr>
        <w:pStyle w:val="GOSTNormal"/>
      </w:pPr>
      <w:r w:rsidRPr="00BB6AC9">
        <w:t xml:space="preserve">При представлении банковского платежного поручения Клиентом – ЮЛ НУБП на исполнение </w:t>
      </w:r>
      <w:r w:rsidR="004921B2" w:rsidRPr="00BB6AC9">
        <w:t xml:space="preserve">ФО </w:t>
      </w:r>
      <w:r w:rsidRPr="00BB6AC9">
        <w:t>система переводит документ в статус «Бюджетный мониторинг» и направляет квиток с информацией об ЮЛ/физическом лице в Модуль «Антифрод» для проверки наличия оснований по плательщику и получателю денежных средств, влекущих к применению мер реагирования.</w:t>
      </w:r>
    </w:p>
    <w:p w:rsidR="00714CC2" w:rsidRPr="00BB6AC9" w:rsidRDefault="00714CC2" w:rsidP="00714CC2">
      <w:pPr>
        <w:pStyle w:val="GOSTNormal"/>
      </w:pPr>
      <w:r w:rsidRPr="00BB6AC9">
        <w:t>Модуль «Антифрод» обрабатывает квиток с информацией об ЮЛ/физическом лице и направляет ответный квиток с закодированной информацией.</w:t>
      </w:r>
    </w:p>
    <w:p w:rsidR="00714CC2" w:rsidRPr="00BB6AC9" w:rsidRDefault="00714CC2" w:rsidP="00714CC2">
      <w:pPr>
        <w:pStyle w:val="GOSTNormal"/>
      </w:pPr>
      <w:r w:rsidRPr="00BB6AC9">
        <w:t>Проверка суммовых критериев финансовых нарушений выполняется по записям учета/числовым значениям в документах. ПУР КС производит проверку самостоятельно с соблюдением последовательности ее проведения.</w:t>
      </w:r>
    </w:p>
    <w:p w:rsidR="00714CC2" w:rsidRPr="00BB6AC9" w:rsidRDefault="00714CC2" w:rsidP="00714CC2">
      <w:pPr>
        <w:pStyle w:val="GOSTNormal"/>
      </w:pPr>
      <w:r w:rsidRPr="00BB6AC9">
        <w:t>При обнаружении оснований осуществляется автоматическое определение необходимой к применению меры реагирования.</w:t>
      </w:r>
    </w:p>
    <w:p w:rsidR="00714CC2" w:rsidRPr="00BB6AC9" w:rsidRDefault="00714CC2" w:rsidP="004856D4">
      <w:pPr>
        <w:pStyle w:val="GOSTListnum"/>
        <w:numPr>
          <w:ilvl w:val="0"/>
          <w:numId w:val="140"/>
        </w:numPr>
      </w:pPr>
      <w:bookmarkStart w:id="610" w:name="_Ref86835685"/>
      <w:r w:rsidRPr="00BB6AC9">
        <w:t xml:space="preserve">В случае определения меры реагирования – запрет в осуществлении операций на лицевом счете Клиента – ЮЛ НУБП выполняется маркировка платежного поручения </w:t>
      </w:r>
      <w:bookmarkEnd w:id="610"/>
      <w:r w:rsidRPr="00BB6AC9">
        <w:t xml:space="preserve">Клиента – ЮЛ НУБП признаком «Определен запрет». </w:t>
      </w:r>
    </w:p>
    <w:p w:rsidR="00714CC2" w:rsidRPr="00BB6AC9" w:rsidRDefault="00714CC2" w:rsidP="00714CC2">
      <w:pPr>
        <w:pStyle w:val="GOSTListnum"/>
        <w:numPr>
          <w:ilvl w:val="0"/>
          <w:numId w:val="0"/>
        </w:numPr>
        <w:ind w:left="1021"/>
      </w:pPr>
      <w:r w:rsidRPr="00BB6AC9">
        <w:t xml:space="preserve">Маркировка не выполняется: </w:t>
      </w:r>
    </w:p>
    <w:p w:rsidR="00714CC2" w:rsidRPr="00BB6AC9" w:rsidRDefault="00714CC2" w:rsidP="00714CC2">
      <w:pPr>
        <w:pStyle w:val="GOSTListmark3"/>
      </w:pPr>
      <w:r w:rsidRPr="00BB6AC9">
        <w:lastRenderedPageBreak/>
        <w:t xml:space="preserve">при перечислении денежных средств по документам-основаниям, где вид ДО = государственный/муниципальный контракт и признак «Головной уровень» = «Да». Регулируется значением признака «Подлежит запрету» в ДО; </w:t>
      </w:r>
    </w:p>
    <w:p w:rsidR="00714CC2" w:rsidRPr="00BB6AC9" w:rsidRDefault="00714CC2" w:rsidP="00714CC2">
      <w:pPr>
        <w:pStyle w:val="GOSTListmark3"/>
      </w:pPr>
      <w:r w:rsidRPr="00BB6AC9">
        <w:t>при перечислении денежных средств на казначейский счет;</w:t>
      </w:r>
    </w:p>
    <w:p w:rsidR="00714CC2" w:rsidRPr="00BB6AC9" w:rsidRDefault="00714CC2" w:rsidP="00714CC2">
      <w:pPr>
        <w:pStyle w:val="GOSTListmark3"/>
      </w:pPr>
      <w:r w:rsidRPr="00BB6AC9">
        <w:t>при перечислении на расчетный счет, открытый в кредитной организации, где сумма в платежном поручении Клиента – ЮЛ НУБП &lt; 600 000,00 руб.</w:t>
      </w:r>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с учетом условий-исключений. </w:t>
      </w:r>
    </w:p>
    <w:p w:rsidR="00714CC2" w:rsidRPr="00BB6AC9" w:rsidRDefault="00714CC2" w:rsidP="004856D4">
      <w:pPr>
        <w:pStyle w:val="GOSTListnum2"/>
        <w:numPr>
          <w:ilvl w:val="1"/>
          <w:numId w:val="132"/>
        </w:numPr>
      </w:pPr>
      <w:r w:rsidRPr="00BB6AC9">
        <w:t xml:space="preserve">На каждое промаркированное платежное поручение Клиента – ЮЛ НУБП формируется документ «Уведомление (Протокол)» об отказе в операции. </w:t>
      </w:r>
    </w:p>
    <w:p w:rsidR="00714CC2" w:rsidRPr="00BB6AC9" w:rsidRDefault="00714CC2" w:rsidP="004856D4">
      <w:pPr>
        <w:pStyle w:val="GOSTListnum2"/>
        <w:numPr>
          <w:ilvl w:val="1"/>
          <w:numId w:val="132"/>
        </w:numPr>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отмену документа «Уведомление (Протокол)». Мера реагирования не применяется.</w:t>
      </w:r>
    </w:p>
    <w:p w:rsidR="00714CC2" w:rsidRPr="00BB6AC9" w:rsidRDefault="00714CC2" w:rsidP="004856D4">
      <w:pPr>
        <w:pStyle w:val="GOSTListnum2"/>
        <w:numPr>
          <w:ilvl w:val="1"/>
          <w:numId w:val="132"/>
        </w:numPr>
      </w:pPr>
      <w:r w:rsidRPr="00BB6AC9">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подписание документа «Уведомление (Протокол)». Далее выполняется автоматическая отмена платежного поручения Клиента – ЮЛ НУБП.</w:t>
      </w:r>
    </w:p>
    <w:p w:rsidR="00714CC2" w:rsidRPr="00BB6AC9" w:rsidRDefault="00714CC2" w:rsidP="004856D4">
      <w:pPr>
        <w:pStyle w:val="GOSTListnum2"/>
        <w:numPr>
          <w:ilvl w:val="1"/>
          <w:numId w:val="132"/>
        </w:numPr>
      </w:pPr>
      <w:r w:rsidRPr="00BB6AC9">
        <w:t>После отмены платежного поручения Клиента – ЮЛ НУБП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при получении информации об устранении оснований, повлекших применение меры реагирования, осуществляет в списковой форме формирование и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 автоматизированным способом (по кнопке).</w:t>
      </w:r>
    </w:p>
    <w:p w:rsidR="00714CC2" w:rsidRPr="00BB6AC9" w:rsidRDefault="00714CC2" w:rsidP="004856D4">
      <w:pPr>
        <w:pStyle w:val="GOSTListnum"/>
        <w:numPr>
          <w:ilvl w:val="0"/>
          <w:numId w:val="132"/>
        </w:numPr>
      </w:pPr>
      <w:r w:rsidRPr="00BB6AC9">
        <w:t xml:space="preserve">В случае определения меры реагирования – отказ в осуществлении операций на лицевом счете Клиента – ЮЛ НУБП выполняется маркировка платежного поручения Клиента – ЮЛ НУБП признаком «Определен отказ». </w:t>
      </w:r>
    </w:p>
    <w:p w:rsidR="00714CC2" w:rsidRPr="00BB6AC9" w:rsidRDefault="00714CC2" w:rsidP="00714CC2">
      <w:pPr>
        <w:pStyle w:val="GOSTListnum2"/>
        <w:numPr>
          <w:ilvl w:val="0"/>
          <w:numId w:val="0"/>
        </w:numPr>
        <w:ind w:left="993"/>
        <w:rPr>
          <w:szCs w:val="20"/>
        </w:rPr>
      </w:pPr>
      <w:r w:rsidRPr="00BB6AC9">
        <w:rPr>
          <w:szCs w:val="20"/>
        </w:rPr>
        <w:t xml:space="preserve">Маркировка не выполняется: </w:t>
      </w:r>
    </w:p>
    <w:p w:rsidR="00714CC2" w:rsidRPr="00BB6AC9" w:rsidRDefault="00714CC2" w:rsidP="00714CC2">
      <w:pPr>
        <w:pStyle w:val="GOSTListmark3"/>
      </w:pPr>
      <w:r w:rsidRPr="00BB6AC9">
        <w:t>при перечислении денежных средств на казначейский счет;</w:t>
      </w:r>
    </w:p>
    <w:p w:rsidR="00714CC2" w:rsidRPr="00BB6AC9" w:rsidRDefault="00714CC2" w:rsidP="00714CC2">
      <w:pPr>
        <w:pStyle w:val="GOSTListmark3"/>
      </w:pPr>
      <w:r w:rsidRPr="00BB6AC9">
        <w:t>при перечислении на расчетный счет, открытый в кредитной организации, где сумма в платежном поручении Клиента – ЮЛ НУБП &lt; 600 000,00 руб.;</w:t>
      </w:r>
    </w:p>
    <w:p w:rsidR="00714CC2" w:rsidRPr="00BB6AC9" w:rsidRDefault="00714CC2" w:rsidP="00714CC2">
      <w:pPr>
        <w:pStyle w:val="GOSTListmark3"/>
      </w:pPr>
      <w:r w:rsidRPr="00BB6AC9">
        <w:t>если платежное поручение Клиента – ЮЛ НУБП уже промаркировано признаком «Определен запрет».</w:t>
      </w:r>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с учетом условий-исключений. </w:t>
      </w:r>
    </w:p>
    <w:p w:rsidR="00714CC2" w:rsidRPr="00BB6AC9" w:rsidRDefault="00714CC2" w:rsidP="004856D4">
      <w:pPr>
        <w:pStyle w:val="GOSTListnum2"/>
        <w:numPr>
          <w:ilvl w:val="1"/>
          <w:numId w:val="132"/>
        </w:numPr>
      </w:pPr>
      <w:r w:rsidRPr="00BB6AC9">
        <w:lastRenderedPageBreak/>
        <w:t xml:space="preserve">На каждое промаркированное платежное поручение Клиента – ЮЛ НУБП формируется документ «Уведомление (Протокол)» об отказе в операции. </w:t>
      </w:r>
    </w:p>
    <w:p w:rsidR="00714CC2" w:rsidRPr="00BB6AC9" w:rsidRDefault="00714CC2" w:rsidP="004856D4">
      <w:pPr>
        <w:pStyle w:val="GOSTListnum2"/>
        <w:numPr>
          <w:ilvl w:val="1"/>
          <w:numId w:val="132"/>
        </w:numPr>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 xml:space="preserve">осуществляет отмену документа «Уведомление (Протокол)». Мера реагирования не применяется. </w:t>
      </w:r>
    </w:p>
    <w:p w:rsidR="00714CC2" w:rsidRPr="00BB6AC9" w:rsidRDefault="00714CC2" w:rsidP="004856D4">
      <w:pPr>
        <w:pStyle w:val="GOSTListnum2"/>
        <w:numPr>
          <w:ilvl w:val="1"/>
          <w:numId w:val="132"/>
        </w:numPr>
      </w:pPr>
      <w:r w:rsidRPr="00BB6AC9">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подписание документа «Уведомление (Протокол)». Далее выполняется автоматическая отмена платежного поручения Клиента – ЮЛ НУБП.</w:t>
      </w:r>
    </w:p>
    <w:p w:rsidR="00714CC2" w:rsidRPr="00BB6AC9" w:rsidRDefault="00714CC2" w:rsidP="004856D4">
      <w:pPr>
        <w:pStyle w:val="GOSTListnum2"/>
        <w:numPr>
          <w:ilvl w:val="1"/>
          <w:numId w:val="132"/>
        </w:numPr>
      </w:pPr>
      <w:r w:rsidRPr="00BB6AC9">
        <w:t>После отмены платежного поручения Клиента – ЮЛ НУБП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
        <w:numPr>
          <w:ilvl w:val="0"/>
          <w:numId w:val="132"/>
        </w:numPr>
      </w:pPr>
      <w:bookmarkStart w:id="611" w:name="_Ref84956270"/>
      <w:r w:rsidRPr="00BB6AC9">
        <w:t>В случае определения меры реагирования – предупреждение (информирование) при осуществлении операции на лицевом счете выполняется маркировка платежного поручения Клиента – ЮЛ НУБП признаком «Определено предупреждение»</w:t>
      </w:r>
      <w:r w:rsidRPr="00BB6AC9">
        <w:rPr>
          <w:szCs w:val="24"/>
        </w:rPr>
        <w:t>.</w:t>
      </w:r>
      <w:bookmarkEnd w:id="611"/>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w:t>
      </w:r>
    </w:p>
    <w:p w:rsidR="00714CC2" w:rsidRPr="00BB6AC9" w:rsidRDefault="00714CC2" w:rsidP="004856D4">
      <w:pPr>
        <w:pStyle w:val="GOSTListnum2"/>
        <w:numPr>
          <w:ilvl w:val="1"/>
          <w:numId w:val="132"/>
        </w:numPr>
      </w:pPr>
      <w:r w:rsidRPr="00BB6AC9">
        <w:t>После перехода платежного поручения Клиента – ЮЛ НУБП в статус «Исполнен» (в ином случае мера реагирования не применяется) вызывается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
        <w:numPr>
          <w:ilvl w:val="0"/>
          <w:numId w:val="132"/>
        </w:numPr>
      </w:pPr>
      <w:bookmarkStart w:id="612" w:name="_Ref99633642"/>
      <w:r w:rsidRPr="00BB6AC9">
        <w:t>В случае определения меры реагирования – приостановление операции на лицевом счете Клиента – ЮЛ НУБП выполняется маркировка платежного поручения Клиента – ЮЛ НУБП признаком «Определено приостановление».</w:t>
      </w:r>
      <w:bookmarkEnd w:id="612"/>
    </w:p>
    <w:p w:rsidR="00714CC2" w:rsidRPr="00BB6AC9" w:rsidRDefault="00714CC2" w:rsidP="004856D4">
      <w:pPr>
        <w:pStyle w:val="GOSTListnum2"/>
        <w:numPr>
          <w:ilvl w:val="1"/>
          <w:numId w:val="132"/>
        </w:numPr>
      </w:pPr>
      <w:r w:rsidRPr="00BB6AC9">
        <w:t>Заполнение признака в платежном поручении Клиента – ЮЛ НУБП (маркировка) производится при получении информации из Модуля «Антифрод».</w:t>
      </w:r>
    </w:p>
    <w:p w:rsidR="00714CC2" w:rsidRPr="00BB6AC9" w:rsidRDefault="00714CC2" w:rsidP="004856D4">
      <w:pPr>
        <w:pStyle w:val="GOSTListnum2"/>
        <w:numPr>
          <w:ilvl w:val="1"/>
          <w:numId w:val="132"/>
        </w:numPr>
      </w:pPr>
      <w:r w:rsidRPr="00BB6AC9">
        <w:t>Если по информации из Модуля «Антифрод» оснований для приостановления не выявлено и в связанном ДО «Признак ГОЗ» = Нет; признак «Подлежит приостановлению» = Нет, то маркировка не выполняется. Мера реагирования не применяется.</w:t>
      </w:r>
    </w:p>
    <w:p w:rsidR="00714CC2" w:rsidRPr="00BB6AC9" w:rsidRDefault="00714CC2" w:rsidP="004856D4">
      <w:pPr>
        <w:pStyle w:val="GOSTListnum2"/>
        <w:numPr>
          <w:ilvl w:val="1"/>
          <w:numId w:val="132"/>
        </w:numPr>
      </w:pPr>
      <w:r w:rsidRPr="00BB6AC9">
        <w:t xml:space="preserve">Если по информации из Модуля «Антифрод» оснований для приостановления не выявлено, но в связанном ДО «Признак ГОЗ» = Да; признак «Подлежит </w:t>
      </w:r>
      <w:r w:rsidRPr="00BB6AC9">
        <w:lastRenderedPageBreak/>
        <w:t>приостановлению» = Да, то запускается проверка на наличие суммовых признаков финансовых нарушений (</w:t>
      </w:r>
      <w:r w:rsidRPr="00BB6AC9">
        <w:rPr>
          <w:bCs/>
        </w:rPr>
        <w:t xml:space="preserve">по документу-основанию, заключенному в целях </w:t>
      </w:r>
      <w:r w:rsidRPr="00BB6AC9">
        <w:t>реализации государственного оборонного заказа).</w:t>
      </w:r>
    </w:p>
    <w:p w:rsidR="00714CC2" w:rsidRPr="00BB6AC9" w:rsidRDefault="00714CC2" w:rsidP="004856D4">
      <w:pPr>
        <w:pStyle w:val="GOSTListnum3"/>
        <w:numPr>
          <w:ilvl w:val="2"/>
          <w:numId w:val="132"/>
        </w:numPr>
        <w:tabs>
          <w:tab w:val="clear" w:pos="2421"/>
        </w:tabs>
      </w:pPr>
      <w:r w:rsidRPr="00BB6AC9">
        <w:t>При подтверждении суммовых признаков финансовых нарушений выполняется маркировка. В ином случае – нет и мера реагирования не применяется.</w:t>
      </w:r>
    </w:p>
    <w:p w:rsidR="00714CC2" w:rsidRPr="00BB6AC9" w:rsidRDefault="00714CC2" w:rsidP="004856D4">
      <w:pPr>
        <w:pStyle w:val="GOSTListnum2"/>
        <w:numPr>
          <w:ilvl w:val="1"/>
          <w:numId w:val="132"/>
        </w:numPr>
      </w:pPr>
      <w:r w:rsidRPr="00BB6AC9">
        <w:t xml:space="preserve">Далее на промаркированном платежном поручении Клиента – ЮЛ НУБП выполняется смена статуса платежного поручения Клиента – ЮЛ НУБП на статус «Приостановлен». </w:t>
      </w:r>
    </w:p>
    <w:p w:rsidR="00714CC2" w:rsidRPr="00BB6AC9" w:rsidRDefault="00714CC2" w:rsidP="004856D4">
      <w:pPr>
        <w:pStyle w:val="GOSTListnum3"/>
        <w:numPr>
          <w:ilvl w:val="2"/>
          <w:numId w:val="132"/>
        </w:numPr>
        <w:tabs>
          <w:tab w:val="clear" w:pos="2421"/>
        </w:tabs>
      </w:pPr>
      <w:r w:rsidRPr="00BB6AC9">
        <w:t>Если в связанном ДО «Признак ГОЗ» = Да; признак «Подлежит приостановлению» = Да, то до перехода в статус «Приостановлен» запускается дополнительная проверка на наличие суммовых признаков финансовых нарушений (</w:t>
      </w:r>
      <w:r w:rsidRPr="00BB6AC9">
        <w:rPr>
          <w:bCs/>
        </w:rPr>
        <w:t xml:space="preserve">по документу-основанию, заключенному в целях </w:t>
      </w:r>
      <w:r w:rsidRPr="00BB6AC9">
        <w:t>реализации государственного оборонного заказа). В ином случае дополнительная проверка не проводится.</w:t>
      </w:r>
    </w:p>
    <w:p w:rsidR="00714CC2" w:rsidRPr="00BB6AC9" w:rsidRDefault="00714CC2" w:rsidP="004856D4">
      <w:pPr>
        <w:pStyle w:val="GOSTListnum3"/>
        <w:numPr>
          <w:ilvl w:val="2"/>
          <w:numId w:val="132"/>
        </w:numPr>
        <w:tabs>
          <w:tab w:val="clear" w:pos="2421"/>
        </w:tabs>
      </w:pPr>
      <w:r w:rsidRPr="00BB6AC9">
        <w:t>Смена статуса платежного поручения Клиента – ЮЛ НУБП на статус «Приостановлен» не выполняется, если заполнен признак «Определен запрет» или «Определен отказ». Вызов перехода на статус «Приостановлен» производится в случае неприменения мер реагирования – запрет в осуществлении операций на лицевом счете Клиента – ЮЛ НУБП; отказ в осуществлении операций на лицевом счете Клиента – ЮЛ НУБП.</w:t>
      </w:r>
    </w:p>
    <w:p w:rsidR="00714CC2" w:rsidRPr="00BB6AC9" w:rsidRDefault="00714CC2" w:rsidP="004856D4">
      <w:pPr>
        <w:pStyle w:val="GOSTListnum2"/>
        <w:numPr>
          <w:ilvl w:val="1"/>
          <w:numId w:val="132"/>
        </w:numPr>
      </w:pPr>
      <w:r w:rsidRPr="00BB6AC9">
        <w:t>После перехода платежного поручения Клиента – ЮЛ НУБП в статус «Приостановлен» вызывается автоматическое формирование и предзаполнение документа «Уведомление о приостановлении операции».</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приостановлении операции». Документ направляется в адрес заказчика по документу-основанию и становится доступным в его ЛК ПУР КС.</w:t>
      </w:r>
    </w:p>
    <w:p w:rsidR="00714CC2" w:rsidRPr="00BB6AC9" w:rsidRDefault="00714CC2" w:rsidP="004856D4">
      <w:pPr>
        <w:pStyle w:val="GOSTListnum2"/>
        <w:numPr>
          <w:ilvl w:val="1"/>
          <w:numId w:val="132"/>
        </w:numPr>
      </w:pPr>
      <w:r w:rsidRPr="00BB6AC9">
        <w:t xml:space="preserve">Заказчик по документу-основанию формирует и подписывает документ «Уведомление об обоснованности или необоснованности приостановления операции на лицевом счете». Документ направляется в </w:t>
      </w:r>
      <w:r w:rsidR="004921B2" w:rsidRPr="00BB6AC9">
        <w:t>ФО</w:t>
      </w:r>
      <w:r w:rsidRPr="00BB6AC9">
        <w:t>, принявший решение о приостановлении операции на ЛС.</w:t>
      </w:r>
    </w:p>
    <w:p w:rsidR="00714CC2" w:rsidRPr="00BB6AC9" w:rsidRDefault="00714CC2" w:rsidP="004856D4">
      <w:pPr>
        <w:pStyle w:val="GOSTListnum2"/>
        <w:numPr>
          <w:ilvl w:val="1"/>
          <w:numId w:val="132"/>
        </w:numPr>
      </w:pPr>
      <w:r w:rsidRPr="00BB6AC9">
        <w:t>Если решение заказчика по документу-основанию = обоснованно, то осуществляется формирование и подписание документа «Уведомление (Протокол)» об отказе в операции. Платежное поручение Клиента – ЮЛ НУБП отменяется. Мера реагирования применена.</w:t>
      </w:r>
    </w:p>
    <w:p w:rsidR="00714CC2" w:rsidRPr="00BB6AC9" w:rsidRDefault="00714CC2" w:rsidP="004856D4">
      <w:pPr>
        <w:pStyle w:val="GOSTListnum2"/>
        <w:numPr>
          <w:ilvl w:val="1"/>
          <w:numId w:val="132"/>
        </w:numPr>
      </w:pPr>
      <w:r w:rsidRPr="00BB6AC9">
        <w:t xml:space="preserve">Если решение заказчика по документу-основанию = необоснованно или документ «Уведомление об обоснованности или необоснованности приостановления операции на лицевом счете» не был направлен в </w:t>
      </w:r>
      <w:r w:rsidR="004921B2" w:rsidRPr="00BB6AC9">
        <w:t xml:space="preserve">ФО </w:t>
      </w:r>
      <w:r w:rsidRPr="00BB6AC9">
        <w:t>в течение 5-ти рабочих дней от даты представления платежного поручения Клиента – ЮЛ НУБП, мера реагирования не применяется.</w:t>
      </w:r>
    </w:p>
    <w:p w:rsidR="00714CC2" w:rsidRPr="00BB6AC9" w:rsidRDefault="00714CC2" w:rsidP="00714CC2">
      <w:pPr>
        <w:pStyle w:val="GOSTNormal"/>
      </w:pPr>
      <w:r w:rsidRPr="00BB6AC9">
        <w:t>В случае консолидированного документа «Платежное поручение (Исходящее)» меры реагирования применяются ко всем строкам вкладки «Расшифровка п/п» (платеж по нескольким документам-основаниям) без дополнительной аналитики по исполняемым документам-основаниям. При этом документы «Уведомление о запрете (об отказе) осуществления операций на лицевом счете (об отмене запрета (отказа) осуществления операций на лицевом счете», «Предупреждение (информирование) о наличии признаков финансовых нару</w:t>
      </w:r>
      <w:r w:rsidRPr="00BB6AC9">
        <w:lastRenderedPageBreak/>
        <w:t>шений при осуществлении операций на лицевых счетах УКС» формируются для каждой группы организаций-получателей документов (уведомлений).</w:t>
      </w:r>
    </w:p>
    <w:p w:rsidR="00714CC2" w:rsidRPr="00BB6AC9" w:rsidRDefault="00714CC2" w:rsidP="003D23EB">
      <w:pPr>
        <w:pStyle w:val="45"/>
      </w:pPr>
      <w:bookmarkStart w:id="613" w:name="_Toc12913127"/>
      <w:bookmarkStart w:id="614" w:name="_Toc12913239"/>
      <w:bookmarkStart w:id="615" w:name="_Toc502234054"/>
      <w:bookmarkStart w:id="616" w:name="_Toc502234962"/>
      <w:bookmarkStart w:id="617" w:name="_Toc502236505"/>
      <w:bookmarkStart w:id="618" w:name="_Toc528302690"/>
      <w:bookmarkStart w:id="619" w:name="_Toc528404826"/>
      <w:bookmarkStart w:id="620" w:name="_Ref12281038"/>
      <w:bookmarkStart w:id="621" w:name="_Toc12727316"/>
      <w:bookmarkStart w:id="622" w:name="_Toc67482436"/>
      <w:bookmarkStart w:id="623" w:name="_Toc110273450"/>
      <w:bookmarkStart w:id="624" w:name="_Toc115888712"/>
      <w:bookmarkEnd w:id="613"/>
      <w:bookmarkEnd w:id="614"/>
      <w:bookmarkEnd w:id="615"/>
      <w:bookmarkEnd w:id="616"/>
      <w:bookmarkEnd w:id="617"/>
      <w:r w:rsidRPr="00BB6AC9">
        <w:t>Бизнес-процесс «Формирование платежного документа (поступление средств)»</w:t>
      </w:r>
      <w:bookmarkEnd w:id="618"/>
      <w:bookmarkEnd w:id="619"/>
      <w:bookmarkEnd w:id="620"/>
      <w:bookmarkEnd w:id="621"/>
      <w:bookmarkEnd w:id="622"/>
      <w:bookmarkEnd w:id="623"/>
      <w:bookmarkEnd w:id="624"/>
    </w:p>
    <w:p w:rsidR="00714CC2" w:rsidRPr="00BB6AC9" w:rsidRDefault="00714CC2" w:rsidP="003D23EB">
      <w:pPr>
        <w:pStyle w:val="54"/>
      </w:pPr>
      <w:bookmarkStart w:id="625" w:name="_Toc533008568"/>
      <w:bookmarkStart w:id="626" w:name="_Toc534561280"/>
      <w:bookmarkStart w:id="627" w:name="_Toc535238789"/>
      <w:bookmarkStart w:id="628" w:name="_Toc533008569"/>
      <w:bookmarkStart w:id="629" w:name="_Toc534561281"/>
      <w:bookmarkStart w:id="630" w:name="_Toc535238790"/>
      <w:bookmarkStart w:id="631" w:name="_Toc533008570"/>
      <w:bookmarkStart w:id="632" w:name="_Toc534561282"/>
      <w:bookmarkStart w:id="633" w:name="_Toc535238791"/>
      <w:bookmarkStart w:id="634" w:name="_Toc533008571"/>
      <w:bookmarkStart w:id="635" w:name="_Toc534561283"/>
      <w:bookmarkStart w:id="636" w:name="_Toc535238792"/>
      <w:bookmarkStart w:id="637" w:name="_Toc533008572"/>
      <w:bookmarkStart w:id="638" w:name="_Toc534561284"/>
      <w:bookmarkStart w:id="639" w:name="_Toc535238793"/>
      <w:bookmarkStart w:id="640" w:name="_Toc533008573"/>
      <w:bookmarkStart w:id="641" w:name="_Toc534561285"/>
      <w:bookmarkStart w:id="642" w:name="_Toc535238794"/>
      <w:bookmarkStart w:id="643" w:name="_Toc528302691"/>
      <w:bookmarkStart w:id="644" w:name="_Toc12727317"/>
      <w:bookmarkStart w:id="645" w:name="_Toc67482437"/>
      <w:bookmarkStart w:id="646" w:name="_Toc110273451"/>
      <w:bookmarkStart w:id="647" w:name="_Toc527973622"/>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sidRPr="00BB6AC9">
        <w:t>Формирование платежного документа (поступление средств)</w:t>
      </w:r>
      <w:bookmarkEnd w:id="643"/>
      <w:bookmarkEnd w:id="644"/>
      <w:bookmarkEnd w:id="645"/>
      <w:bookmarkEnd w:id="646"/>
    </w:p>
    <w:p w:rsidR="00714CC2" w:rsidRPr="00BB6AC9" w:rsidRDefault="00714CC2" w:rsidP="00714CC2">
      <w:pPr>
        <w:pStyle w:val="GOSTNormal"/>
      </w:pPr>
      <w:r w:rsidRPr="00BB6AC9">
        <w:t xml:space="preserve">Из ПУДС ЭБ в Компонент КС ПУР ЭБ поступают платежные документы с информацией о поступлениях на ЛС получателей, обслуживающихся в </w:t>
      </w:r>
      <w:r w:rsidR="004921B2" w:rsidRPr="00BB6AC9">
        <w:t>ФО</w:t>
      </w:r>
      <w:r w:rsidRPr="00BB6AC9">
        <w:t>.</w:t>
      </w:r>
    </w:p>
    <w:p w:rsidR="00714CC2" w:rsidRPr="00BB6AC9" w:rsidRDefault="00714CC2" w:rsidP="00714CC2">
      <w:pPr>
        <w:pStyle w:val="GOSTNormal"/>
      </w:pPr>
      <w:r w:rsidRPr="00BB6AC9">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rsidR="00714CC2" w:rsidRPr="00BB6AC9" w:rsidRDefault="00714CC2" w:rsidP="00BB6AC9">
      <w:pPr>
        <w:pStyle w:val="GOSTNormal"/>
      </w:pPr>
      <w:r w:rsidRPr="00BB6AC9">
        <w:t xml:space="preserve">В Компоненте КС ПУР ЭБ при получении платежного документа автоматически выполняется анализ и классификация платежных реквизитов для последующего зачисления на ЛС. </w:t>
      </w:r>
      <w:r w:rsidR="00FC553B" w:rsidRPr="00BB6AC9">
        <w:t>Выполняется разбор и структуризация полей «ИНН», «Наименование», «Назначение платежа» блока «Получатель» и «ИГК» документа.</w:t>
      </w:r>
    </w:p>
    <w:p w:rsidR="00714CC2" w:rsidRPr="00BB6AC9" w:rsidRDefault="00714CC2" w:rsidP="00714CC2">
      <w:pPr>
        <w:pStyle w:val="GOSTNormalWithout"/>
      </w:pPr>
      <w:r w:rsidRPr="00BB6AC9">
        <w:t xml:space="preserve">С учетом введения в справочник «Книга регистрации лицевых счетов» блока «Правопреемники» в случае указания в платежном документе ЛС получателя, закрытого на момент поступления, осуществляется повторный поиск записи в справочнике «Книга регистрации лицевых счетов» с новым номером ЛС, указанным в блоке «Правопреемники» первоначально найденной записи. В случае, если в справочнике «Книга регистрации лицевых счетов» имеется запись с новым номером ЛС, актуальным на момент поступления, то осуществляется определение </w:t>
      </w:r>
      <w:r w:rsidR="004921B2" w:rsidRPr="00BB6AC9">
        <w:t xml:space="preserve">ФО </w:t>
      </w:r>
      <w:r w:rsidRPr="00BB6AC9">
        <w:t xml:space="preserve">по месту открытия нового ЛС. В случае, если </w:t>
      </w:r>
      <w:r w:rsidR="004921B2" w:rsidRPr="00BB6AC9">
        <w:t xml:space="preserve">ФО </w:t>
      </w:r>
      <w:r w:rsidRPr="00BB6AC9">
        <w:t xml:space="preserve">по месту открытия нового ЛС равен </w:t>
      </w:r>
      <w:r w:rsidR="004921B2" w:rsidRPr="00BB6AC9">
        <w:t>ФО</w:t>
      </w:r>
      <w:r w:rsidRPr="00BB6AC9">
        <w:t>, закрытого на момент поступления, то осуществляется зачисление поступления на вновь открытый ЛС.</w:t>
      </w:r>
    </w:p>
    <w:p w:rsidR="00714CC2" w:rsidRPr="00BB6AC9" w:rsidRDefault="00714CC2" w:rsidP="00714CC2">
      <w:pPr>
        <w:pStyle w:val="GOSTNormalWithout"/>
      </w:pPr>
      <w:r w:rsidRPr="00BB6AC9">
        <w:t xml:space="preserve">По результатам анализа поступления делятся на типы: </w:t>
      </w:r>
    </w:p>
    <w:p w:rsidR="00714CC2" w:rsidRPr="00BB6AC9" w:rsidRDefault="00714CC2" w:rsidP="00714CC2">
      <w:pPr>
        <w:pStyle w:val="GOSTListmark1"/>
      </w:pPr>
      <w:r w:rsidRPr="00BB6AC9">
        <w:t>восстановление ранее произведенного кассового расхода (ВКР);</w:t>
      </w:r>
    </w:p>
    <w:p w:rsidR="00714CC2" w:rsidRPr="00BB6AC9" w:rsidRDefault="00714CC2" w:rsidP="00714CC2">
      <w:pPr>
        <w:pStyle w:val="GOSTListmark1"/>
      </w:pPr>
      <w:r w:rsidRPr="00BB6AC9">
        <w:t>неклассифицированное или невыясненное поступление (ЛС получателя не определен);</w:t>
      </w:r>
    </w:p>
    <w:p w:rsidR="00714CC2" w:rsidRPr="00BB6AC9" w:rsidRDefault="00714CC2" w:rsidP="00714CC2">
      <w:pPr>
        <w:pStyle w:val="GOSTListmark1"/>
      </w:pPr>
      <w:r w:rsidRPr="00BB6AC9">
        <w:t>классифицированное поступление (ЛС получателя определен), не относящееся к операции по восстановлению кассового расхода.</w:t>
      </w:r>
    </w:p>
    <w:p w:rsidR="00714CC2" w:rsidRPr="00BB6AC9" w:rsidRDefault="00714CC2" w:rsidP="00714CC2">
      <w:pPr>
        <w:pStyle w:val="GOSTNormalWithout"/>
      </w:pPr>
      <w:r w:rsidRPr="00BB6AC9">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rsidR="00714CC2" w:rsidRPr="00BB6AC9" w:rsidRDefault="00714CC2" w:rsidP="00714CC2">
      <w:pPr>
        <w:pStyle w:val="GOSTListmark1"/>
      </w:pPr>
      <w:r w:rsidRPr="00BB6AC9">
        <w:t>классифицированное поступление с определением раздела на ЛС;</w:t>
      </w:r>
    </w:p>
    <w:p w:rsidR="00714CC2" w:rsidRPr="00BB6AC9" w:rsidRDefault="00714CC2" w:rsidP="00714CC2">
      <w:pPr>
        <w:pStyle w:val="GOSTListmark1"/>
      </w:pPr>
      <w:r w:rsidRPr="00BB6AC9">
        <w:t xml:space="preserve">ограниченно или условно классифицированное поступление (раздел на ЛС не определен или отсутствует). </w:t>
      </w:r>
    </w:p>
    <w:p w:rsidR="00714CC2" w:rsidRPr="00BB6AC9" w:rsidRDefault="00714CC2" w:rsidP="00714CC2">
      <w:pPr>
        <w:pStyle w:val="GOSTNormal"/>
      </w:pPr>
      <w:r w:rsidRPr="00BB6AC9">
        <w:t>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ПУиО ЭБ, и на документ должны быть сформированы проводки. Проводки должны быть видны по кнопке на основном платежном документе.</w:t>
      </w:r>
    </w:p>
    <w:p w:rsidR="00714CC2" w:rsidRPr="00BB6AC9" w:rsidRDefault="00714CC2" w:rsidP="00714CC2">
      <w:pPr>
        <w:pStyle w:val="GOSTNormalWithout"/>
      </w:pPr>
      <w:r w:rsidRPr="00BB6AC9">
        <w:t>На визуальной форме ПП в отдельном блоке должны отображаться реквизиты последней версии актуального состояния технического документа. Этот блок должен быть:</w:t>
      </w:r>
    </w:p>
    <w:p w:rsidR="00714CC2" w:rsidRPr="00BB6AC9" w:rsidRDefault="00714CC2" w:rsidP="00714CC2">
      <w:pPr>
        <w:pStyle w:val="GOSTListmark1"/>
      </w:pPr>
      <w:r w:rsidRPr="00BB6AC9">
        <w:t xml:space="preserve">доступен для просмотра только для сотрудников с полномочиями </w:t>
      </w:r>
      <w:r w:rsidR="004921B2" w:rsidRPr="00BB6AC9">
        <w:t>ФО</w:t>
      </w:r>
      <w:r w:rsidRPr="00BB6AC9">
        <w:t>;</w:t>
      </w:r>
    </w:p>
    <w:p w:rsidR="00714CC2" w:rsidRPr="00BB6AC9" w:rsidRDefault="00714CC2" w:rsidP="00714CC2">
      <w:pPr>
        <w:pStyle w:val="GOSTListmark1"/>
      </w:pPr>
      <w:r w:rsidRPr="00BB6AC9">
        <w:t xml:space="preserve">доступен для редактирования (по отдельной кнопке) сотруднику </w:t>
      </w:r>
      <w:r w:rsidR="004921B2" w:rsidRPr="00BB6AC9">
        <w:t xml:space="preserve">ФО </w:t>
      </w:r>
      <w:r w:rsidRPr="00BB6AC9">
        <w:t xml:space="preserve">через визуальную форму ПП. Сотрудник </w:t>
      </w:r>
      <w:r w:rsidR="004921B2" w:rsidRPr="00BB6AC9">
        <w:t xml:space="preserve">ФО </w:t>
      </w:r>
      <w:r w:rsidRPr="00BB6AC9">
        <w:t xml:space="preserve">может вручную изменить тип классификации и платежные реквизиты в техническом документе, пока не завершен операционный день. </w:t>
      </w:r>
      <w:r w:rsidRPr="00BB6AC9">
        <w:lastRenderedPageBreak/>
        <w:t>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rsidR="00714CC2" w:rsidRPr="00BB6AC9" w:rsidRDefault="00714CC2" w:rsidP="00714CC2">
      <w:pPr>
        <w:pStyle w:val="GOSTNormalWithout"/>
      </w:pPr>
      <w:r w:rsidRPr="00BB6AC9">
        <w:t>Ручное изменение на ПП типа поступления по суммам, отраженным на ЛС по результатам обработки анализатора, осуществляется в следующих случаях:</w:t>
      </w:r>
    </w:p>
    <w:p w:rsidR="00714CC2" w:rsidRPr="00BB6AC9" w:rsidRDefault="00714CC2" w:rsidP="00714CC2">
      <w:pPr>
        <w:pStyle w:val="GOSTListmark1"/>
      </w:pPr>
      <w:r w:rsidRPr="00BB6AC9">
        <w:t>отмена выверки автоматически классифицированного поступления и передача суммы на неклассифицированное поступление;</w:t>
      </w:r>
    </w:p>
    <w:p w:rsidR="00714CC2" w:rsidRPr="00BB6AC9" w:rsidRDefault="00714CC2" w:rsidP="00714CC2">
      <w:pPr>
        <w:pStyle w:val="GOSTListmark1"/>
      </w:pPr>
      <w:r w:rsidRPr="00BB6AC9">
        <w:t>перенос суммы классифицированного поступления на сумму восстановления кассового расхода (или наоборот);</w:t>
      </w:r>
    </w:p>
    <w:p w:rsidR="00714CC2" w:rsidRPr="00BB6AC9" w:rsidRDefault="00714CC2" w:rsidP="00714CC2">
      <w:pPr>
        <w:pStyle w:val="GOSTListmark1"/>
      </w:pPr>
      <w:r w:rsidRPr="00BB6AC9">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rsidR="00714CC2" w:rsidRPr="00BB6AC9" w:rsidRDefault="00714CC2" w:rsidP="00714CC2">
      <w:pPr>
        <w:pStyle w:val="GOSTNormalWithout"/>
      </w:pPr>
      <w:r w:rsidRPr="00BB6AC9">
        <w:t>Для изменения типа поступления пользователь по кнопке «Редактировать» инициирует внесение изменений в ПП, при этом в ПП пользователю на отдельной вкладке становится доступным:</w:t>
      </w:r>
    </w:p>
    <w:p w:rsidR="00714CC2" w:rsidRPr="00BB6AC9" w:rsidRDefault="00714CC2" w:rsidP="00FC553B">
      <w:pPr>
        <w:pStyle w:val="GOSTListmark1"/>
      </w:pPr>
      <w:r w:rsidRPr="00BB6AC9">
        <w:t>перевыбрать тип поступления;</w:t>
      </w:r>
    </w:p>
    <w:p w:rsidR="00714CC2" w:rsidRPr="00BB6AC9" w:rsidRDefault="00714CC2" w:rsidP="00714CC2">
      <w:pPr>
        <w:pStyle w:val="GOSTListmark1"/>
      </w:pPr>
      <w:r w:rsidRPr="00BB6AC9">
        <w:t>просмотр и возможность изменения реквизитов договора/контракта;</w:t>
      </w:r>
    </w:p>
    <w:p w:rsidR="00714CC2" w:rsidRPr="00BB6AC9" w:rsidRDefault="00714CC2" w:rsidP="00714CC2">
      <w:pPr>
        <w:pStyle w:val="GOSTListmark1"/>
      </w:pPr>
      <w:r w:rsidRPr="00BB6AC9">
        <w:t>просмотр и возможность изменения автоматически определившегося Клиента и учетные показатели (код цели, УКО (КМИ), номер ЛС и наименование получателя, раздел ЛС, ИГК).</w:t>
      </w:r>
    </w:p>
    <w:p w:rsidR="00714CC2" w:rsidRPr="00BB6AC9" w:rsidRDefault="00714CC2" w:rsidP="00714CC2">
      <w:pPr>
        <w:pStyle w:val="GOSTNormal"/>
      </w:pPr>
      <w:r w:rsidRPr="00BB6AC9">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rsidR="00714CC2" w:rsidRPr="00BB6AC9" w:rsidRDefault="00714CC2" w:rsidP="00714CC2">
      <w:pPr>
        <w:pStyle w:val="GOSTNormal"/>
      </w:pPr>
      <w:r w:rsidRPr="00BB6AC9">
        <w:t>При открытии ПП на редактирование кнопка «Редактировать» заменяется на кнопку «Сохранить изменения». После завершения редактирования пользователь нажимает «Сохранить изменения», реквизиты формы становятся недоступными для редактирования и снова становится видна кнопка «Редактировать».</w:t>
      </w:r>
    </w:p>
    <w:p w:rsidR="00714CC2" w:rsidRPr="00BB6AC9" w:rsidRDefault="00714CC2" w:rsidP="00714CC2">
      <w:pPr>
        <w:pStyle w:val="GOSTNormalWithout"/>
      </w:pPr>
      <w:r w:rsidRPr="00BB6AC9">
        <w:t>По результатам сохранения изменений создается новый экземпляр технического документа с изменениями, внесенными пользователем. Технический документ имеет связь с ПП и доступен для просмотра в определенном блоке ПП.</w:t>
      </w:r>
    </w:p>
    <w:p w:rsidR="00714CC2" w:rsidRPr="00BB6AC9" w:rsidRDefault="00714CC2" w:rsidP="00714CC2">
      <w:pPr>
        <w:pStyle w:val="GOSTNormalWithout"/>
      </w:pPr>
      <w:r w:rsidRPr="00BB6AC9">
        <w:t>Новый экземпляр технического документа инициирует:</w:t>
      </w:r>
    </w:p>
    <w:p w:rsidR="00714CC2" w:rsidRPr="00BB6AC9" w:rsidRDefault="00714CC2" w:rsidP="004856D4">
      <w:pPr>
        <w:pStyle w:val="GOSTListnum"/>
        <w:numPr>
          <w:ilvl w:val="0"/>
          <w:numId w:val="141"/>
        </w:numPr>
      </w:pPr>
      <w:r w:rsidRPr="00BB6AC9">
        <w:t>Сторнирование (удаление) проводок, сформированных по предыдущей версии технического документа;</w:t>
      </w:r>
    </w:p>
    <w:p w:rsidR="00714CC2" w:rsidRPr="00BB6AC9" w:rsidRDefault="00714CC2" w:rsidP="00714CC2">
      <w:pPr>
        <w:pStyle w:val="GOSTListnum"/>
      </w:pPr>
      <w:r w:rsidRPr="00BB6AC9">
        <w:t xml:space="preserve">Простановку предварительных проводок с типом классификации, указанным в новой версии технического документа. </w:t>
      </w:r>
    </w:p>
    <w:p w:rsidR="00714CC2" w:rsidRPr="00BB6AC9" w:rsidRDefault="00714CC2" w:rsidP="00714CC2">
      <w:pPr>
        <w:pStyle w:val="GOSTNormal"/>
      </w:pPr>
      <w:r w:rsidRPr="00BB6AC9">
        <w:t xml:space="preserve">В случае успешного выполнения простановки предварительных проводок с типом классификации, указанным в новой версии технического документа, новый экземпляр инициирует удаление предыдущего экземпляра ранее сформированного технического формуляра. </w:t>
      </w:r>
    </w:p>
    <w:p w:rsidR="00714CC2" w:rsidRPr="00BB6AC9" w:rsidRDefault="00714CC2" w:rsidP="00714CC2">
      <w:pPr>
        <w:pStyle w:val="GOSTNormal"/>
      </w:pPr>
      <w:r w:rsidRPr="00BB6AC9">
        <w:t xml:space="preserve">В навигационном меню для </w:t>
      </w:r>
      <w:r w:rsidR="004921B2" w:rsidRPr="00BB6AC9">
        <w:t xml:space="preserve">ФО </w:t>
      </w:r>
      <w:r w:rsidRPr="00BB6AC9">
        <w:t>входящие ПП доступны для просмотра и обработки в фильтр-папках.</w:t>
      </w:r>
    </w:p>
    <w:p w:rsidR="00714CC2" w:rsidRPr="00BB6AC9" w:rsidRDefault="00714CC2" w:rsidP="00714CC2">
      <w:pPr>
        <w:pStyle w:val="GOSTNormal"/>
      </w:pPr>
      <w:r w:rsidRPr="00BB6AC9">
        <w:t xml:space="preserve">Пункт меню: </w:t>
      </w:r>
    </w:p>
    <w:p w:rsidR="00714CC2" w:rsidRPr="00BB6AC9" w:rsidRDefault="00714CC2" w:rsidP="00714CC2">
      <w:pPr>
        <w:pStyle w:val="GOSTNormal"/>
      </w:pPr>
      <w:r w:rsidRPr="00BB6AC9">
        <w:t>«Платежное поручение (ф. </w:t>
      </w:r>
      <w:r w:rsidR="00BB6AC9">
        <w:t>0401060)»</w:t>
      </w:r>
    </w:p>
    <w:p w:rsidR="00714CC2" w:rsidRPr="00BB6AC9" w:rsidRDefault="00714CC2" w:rsidP="00714CC2">
      <w:pPr>
        <w:pStyle w:val="GOSTNormal"/>
      </w:pPr>
      <w:r w:rsidRPr="00BB6AC9">
        <w:t>Все документы;</w:t>
      </w:r>
    </w:p>
    <w:p w:rsidR="00714CC2" w:rsidRPr="00BB6AC9" w:rsidRDefault="00714CC2" w:rsidP="00714CC2">
      <w:pPr>
        <w:pStyle w:val="GOSTListmark1"/>
      </w:pPr>
      <w:r w:rsidRPr="00BB6AC9">
        <w:t>требуют регистрации (обработки/исполнения), по которым из ПУДС ЭБ получена дата зачисления на счет в Банке России – в папке отражаются все классифицированные и неклассифицированные еще необработанные документы, исполненные в Банке России. Доступны для регистрации текущим операционным днем;</w:t>
      </w:r>
    </w:p>
    <w:p w:rsidR="00714CC2" w:rsidRPr="00BB6AC9" w:rsidRDefault="00714CC2" w:rsidP="00714CC2">
      <w:pPr>
        <w:pStyle w:val="GOSTListmark1"/>
      </w:pPr>
      <w:r w:rsidRPr="00BB6AC9">
        <w:lastRenderedPageBreak/>
        <w:t>поступления текущего дня – отражаются необработанные классифицированные и неклассифицированные документы текущего дня, в которых не указана дата зачисления на счет в Банке России. Операция по регистрации документа текущим днем недоступна.</w:t>
      </w:r>
    </w:p>
    <w:p w:rsidR="00714CC2" w:rsidRPr="00BB6AC9" w:rsidRDefault="00714CC2" w:rsidP="00714CC2">
      <w:pPr>
        <w:pStyle w:val="GOSTNormalWithout"/>
      </w:pPr>
      <w:r w:rsidRPr="00BB6AC9">
        <w:t>В каждой из фильтр-папок отображаются еще 2 подпапки:</w:t>
      </w:r>
    </w:p>
    <w:p w:rsidR="00714CC2" w:rsidRPr="00BB6AC9" w:rsidRDefault="00714CC2" w:rsidP="00714CC2">
      <w:pPr>
        <w:pStyle w:val="GOSTListmark1"/>
      </w:pPr>
      <w:r w:rsidRPr="00BB6AC9">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rsidR="00714CC2" w:rsidRPr="00BB6AC9" w:rsidRDefault="00714CC2" w:rsidP="00714CC2">
      <w:pPr>
        <w:pStyle w:val="GOSTListmark2"/>
      </w:pPr>
      <w:r w:rsidRPr="00BB6AC9">
        <w:t>указания договора и раздела ЛС получателя;</w:t>
      </w:r>
    </w:p>
    <w:p w:rsidR="00714CC2" w:rsidRPr="00BB6AC9" w:rsidRDefault="00714CC2" w:rsidP="00714CC2">
      <w:pPr>
        <w:pStyle w:val="GOSTListmark2"/>
      </w:pPr>
      <w:r w:rsidRPr="00BB6AC9">
        <w:t>отражения сумм с признаком без права расходования;</w:t>
      </w:r>
    </w:p>
    <w:p w:rsidR="00714CC2" w:rsidRPr="00BB6AC9" w:rsidRDefault="00714CC2" w:rsidP="00714CC2">
      <w:pPr>
        <w:pStyle w:val="GOSTListmark2"/>
      </w:pPr>
      <w:r w:rsidRPr="00BB6AC9">
        <w:t>изменения типа поступления на восстановление кассового расхода (или наоборот);</w:t>
      </w:r>
    </w:p>
    <w:p w:rsidR="00714CC2" w:rsidRPr="00BB6AC9" w:rsidRDefault="00714CC2" w:rsidP="00714CC2">
      <w:pPr>
        <w:pStyle w:val="GOSTListmark2"/>
      </w:pPr>
      <w:r w:rsidRPr="00BB6AC9">
        <w:t>разбивки суммы ПП на несколько строк в случае наличия в назначении платежа нескольких кодов цели и/или кодов УКО (КМИ).</w:t>
      </w:r>
    </w:p>
    <w:p w:rsidR="00714CC2" w:rsidRPr="00BB6AC9" w:rsidRDefault="00714CC2" w:rsidP="00714CC2">
      <w:pPr>
        <w:pStyle w:val="GOSTListmark1"/>
      </w:pPr>
      <w:r w:rsidRPr="00BB6AC9">
        <w:t>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w:t>
      </w:r>
      <w:r w:rsidR="00067EC3">
        <w:t>ходятся на выяснении у ТОФК РЦ.</w:t>
      </w:r>
    </w:p>
    <w:p w:rsidR="00714CC2" w:rsidRPr="00BB6AC9" w:rsidRDefault="00714CC2" w:rsidP="00714CC2">
      <w:pPr>
        <w:pStyle w:val="GOSTNormal"/>
      </w:pPr>
      <w:r w:rsidRPr="00BB6AC9">
        <w:t>Дата возможности регистрации документа определяется по дате исполнения ПП банком/кредитным учреждением (должна быть меньше текущей даты на 1 рабочий день).</w:t>
      </w:r>
    </w:p>
    <w:p w:rsidR="00714CC2" w:rsidRPr="00BB6AC9" w:rsidRDefault="00714CC2" w:rsidP="00714CC2">
      <w:pPr>
        <w:pStyle w:val="GOSTNormalWithout"/>
      </w:pPr>
      <w:r w:rsidRPr="00BB6AC9">
        <w:t>Классифицированные поступления отражаются на ЛС с признаками:</w:t>
      </w:r>
    </w:p>
    <w:p w:rsidR="00714CC2" w:rsidRPr="00BB6AC9" w:rsidRDefault="00714CC2" w:rsidP="00714CC2">
      <w:pPr>
        <w:pStyle w:val="GOSTListmark1"/>
      </w:pPr>
      <w:r w:rsidRPr="00BB6AC9">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rsidR="00714CC2" w:rsidRPr="00BB6AC9" w:rsidRDefault="00714CC2" w:rsidP="00714CC2">
      <w:pPr>
        <w:pStyle w:val="GOSTListmark1"/>
      </w:pPr>
      <w:r w:rsidRPr="00BB6AC9">
        <w:t xml:space="preserve">без права расходования – если поступившая сумма является возвратом дебиторской задолженности прошлых лет или не определен код расходов/поступлений и/или ИГК. Признак «Без права расходования» может быть проставлен или снят вручную. </w:t>
      </w:r>
    </w:p>
    <w:p w:rsidR="00714CC2" w:rsidRPr="00BB6AC9" w:rsidRDefault="00714CC2" w:rsidP="00714CC2">
      <w:pPr>
        <w:pStyle w:val="GOSTNormal"/>
      </w:pPr>
      <w:r w:rsidRPr="00BB6AC9">
        <w:t>В случае если сумма входящей ПП отнесена к неклассифицированному или невыясненному поступлению (НВС), то по результатам его регистрации в ТОФК РЦ дополнительно становится доступной операция по формированию документа «Запрос на выяснение принадлежности платежа (ф. 0531808)» для возможности уточнения поступления получателем средств.</w:t>
      </w:r>
    </w:p>
    <w:p w:rsidR="00714CC2" w:rsidRPr="00BB6AC9" w:rsidRDefault="00714CC2" w:rsidP="00714CC2">
      <w:pPr>
        <w:pStyle w:val="GOSTNormal"/>
      </w:pPr>
      <w:r w:rsidRPr="00BB6AC9">
        <w:t xml:space="preserve">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rsidR="00714CC2" w:rsidRPr="00BB6AC9" w:rsidRDefault="00714CC2" w:rsidP="00714CC2">
      <w:pPr>
        <w:pStyle w:val="GOSTNormal"/>
      </w:pPr>
      <w:r w:rsidRPr="00BB6AC9">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rsidR="00714CC2" w:rsidRPr="00BB6AC9" w:rsidRDefault="00714CC2" w:rsidP="00714CC2">
      <w:pPr>
        <w:pStyle w:val="GOSTNormal"/>
      </w:pPr>
      <w:r w:rsidRPr="00BB6AC9">
        <w:t>На Запрос (ф. 0531808) может быть получен ответ в виде документа «Уведомление об уточнении операций клиента» (ф. 0531852).</w:t>
      </w:r>
    </w:p>
    <w:p w:rsidR="00714CC2" w:rsidRPr="00BB6AC9" w:rsidRDefault="00714CC2" w:rsidP="00714CC2">
      <w:pPr>
        <w:pStyle w:val="GOSTNormal"/>
      </w:pPr>
      <w:r w:rsidRPr="00BB6AC9">
        <w:t xml:space="preserve">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Уведомление клиента (ф. 0531852) формируются проводки на списание с НВС и зачисление на раздел ЛС, после чего ПП переходит в статус «Уточнен». Для обработки и классификации уточняемых платежных реквизитов в Уведомлении клиента (ф. 0531852) будут использоваться аналогичные технические документы. </w:t>
      </w:r>
    </w:p>
    <w:p w:rsidR="00714CC2" w:rsidRPr="00BB6AC9" w:rsidRDefault="00714CC2" w:rsidP="00714CC2">
      <w:pPr>
        <w:pStyle w:val="GOSTNormal"/>
      </w:pPr>
      <w:r w:rsidRPr="00BB6AC9">
        <w:t xml:space="preserve">В случае, если поступившая сумма не будет уточнена в сроки, установленные действующими НПА, из Компонента КС ПУР ЭБ в ПУДС ЭБ и Модуль контроля выгружается квиток об истечении времени на уточнение. Далее в ПУДС ЭБ формируется ПП на возврат </w:t>
      </w:r>
      <w:r w:rsidRPr="00BB6AC9">
        <w:lastRenderedPageBreak/>
        <w:t>средств плательщику автоматической процедурой по инициации пользователем операции, запускаемой по действию.</w:t>
      </w:r>
    </w:p>
    <w:p w:rsidR="00714CC2" w:rsidRPr="00BB6AC9" w:rsidRDefault="00714CC2" w:rsidP="00714CC2">
      <w:pPr>
        <w:pStyle w:val="GOSTNormalWithout"/>
      </w:pPr>
      <w:r w:rsidRPr="00BB6AC9">
        <w:t>При этом в формируемом в ПУДС ЭБ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rsidR="00714CC2" w:rsidRPr="00BB6AC9" w:rsidRDefault="00714CC2" w:rsidP="00714CC2">
      <w:pPr>
        <w:pStyle w:val="GOSTListmark1"/>
      </w:pPr>
      <w:r w:rsidRPr="00BB6AC9">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p>
    <w:p w:rsidR="00714CC2" w:rsidRPr="00BB6AC9" w:rsidRDefault="00714CC2" w:rsidP="00714CC2">
      <w:pPr>
        <w:pStyle w:val="GOSTListmark1"/>
      </w:pPr>
      <w:r w:rsidRPr="00BB6AC9">
        <w:t>указанием в назначении платежа: «Возврат средств, полученных по ПП &lt;номер, дата исходного документа&gt;».</w:t>
      </w:r>
    </w:p>
    <w:p w:rsidR="00714CC2" w:rsidRPr="00BB6AC9" w:rsidRDefault="00714CC2" w:rsidP="00714CC2">
      <w:pPr>
        <w:pStyle w:val="GOSTNormal"/>
      </w:pPr>
      <w:r w:rsidRPr="00BB6AC9">
        <w:t>Автоматически сформированные квитки на возврат поступлений, отправляемые из Компонента КС ПУР ЭБ в Модуль контроля для возможности сверки перед отправкой в банк информации с платежными поручениями, формируемыми в ПУДС ЭБ на возврат средств, содержат информацию о следующих реквизитах:</w:t>
      </w:r>
    </w:p>
    <w:p w:rsidR="00714CC2" w:rsidRPr="00BB6AC9" w:rsidRDefault="00714CC2" w:rsidP="00714CC2">
      <w:pPr>
        <w:pStyle w:val="GOSTListmark1"/>
      </w:pPr>
      <w:r w:rsidRPr="00BB6AC9">
        <w:t>БИК плательщика;</w:t>
      </w:r>
    </w:p>
    <w:p w:rsidR="00714CC2" w:rsidRPr="00BB6AC9" w:rsidRDefault="00714CC2" w:rsidP="00714CC2">
      <w:pPr>
        <w:pStyle w:val="GOSTListmark1"/>
      </w:pPr>
      <w:r w:rsidRPr="00BB6AC9">
        <w:t>Расчетный счет плательщика;</w:t>
      </w:r>
    </w:p>
    <w:p w:rsidR="00714CC2" w:rsidRPr="00BB6AC9" w:rsidRDefault="00714CC2" w:rsidP="00714CC2">
      <w:pPr>
        <w:pStyle w:val="GOSTListmark1"/>
      </w:pPr>
      <w:r w:rsidRPr="00BB6AC9">
        <w:t>БИК получателя;</w:t>
      </w:r>
    </w:p>
    <w:p w:rsidR="00714CC2" w:rsidRPr="00BB6AC9" w:rsidRDefault="00714CC2" w:rsidP="00714CC2">
      <w:pPr>
        <w:pStyle w:val="GOSTListmark1"/>
      </w:pPr>
      <w:r w:rsidRPr="00BB6AC9">
        <w:t>Расчетный счет получателя;</w:t>
      </w:r>
    </w:p>
    <w:p w:rsidR="00714CC2" w:rsidRPr="00BB6AC9" w:rsidRDefault="00714CC2" w:rsidP="00714CC2">
      <w:pPr>
        <w:pStyle w:val="GOSTListmark1"/>
      </w:pPr>
      <w:r w:rsidRPr="00BB6AC9">
        <w:t>Сумма.</w:t>
      </w:r>
    </w:p>
    <w:p w:rsidR="00714CC2" w:rsidRPr="00BB6AC9" w:rsidRDefault="00714CC2" w:rsidP="00714CC2">
      <w:pPr>
        <w:pStyle w:val="GOSTNormal"/>
      </w:pPr>
      <w:r w:rsidRPr="00BB6AC9">
        <w:t>При этом реквизиты плательщика и получателя в Квитанции уже сразу передаются с заменой реквизитов плательщика на получателя и получателя на плательщика.</w:t>
      </w:r>
    </w:p>
    <w:p w:rsidR="00714CC2" w:rsidRPr="00BB6AC9" w:rsidRDefault="00714CC2" w:rsidP="00714CC2">
      <w:pPr>
        <w:pStyle w:val="GOSTNormal"/>
      </w:pPr>
      <w:r w:rsidRPr="00BB6AC9">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rsidR="00714CC2" w:rsidRPr="00BB6AC9" w:rsidRDefault="00714CC2" w:rsidP="00714CC2">
      <w:pPr>
        <w:pStyle w:val="GOSTNormal"/>
      </w:pPr>
      <w:r w:rsidRPr="00BB6AC9">
        <w:t xml:space="preserve">Описание «технического блока» платежного документа. </w:t>
      </w:r>
    </w:p>
    <w:p w:rsidR="00714CC2" w:rsidRPr="00BB6AC9" w:rsidRDefault="00714CC2" w:rsidP="00714CC2">
      <w:pPr>
        <w:pStyle w:val="GOSTNormalWithout"/>
      </w:pPr>
      <w:r w:rsidRPr="00BB6AC9">
        <w:t>На визуальной форме работы с поступлением отражается:</w:t>
      </w:r>
    </w:p>
    <w:p w:rsidR="00714CC2" w:rsidRPr="00BB6AC9" w:rsidRDefault="00714CC2" w:rsidP="004856D4">
      <w:pPr>
        <w:pStyle w:val="GOSTListnum"/>
        <w:numPr>
          <w:ilvl w:val="0"/>
          <w:numId w:val="142"/>
        </w:numPr>
      </w:pPr>
      <w:r w:rsidRPr="00BB6AC9">
        <w:t>Экран</w:t>
      </w:r>
      <w:r w:rsidR="003D23EB" w:rsidRPr="00BB6AC9">
        <w:t>ная форма документа по форме ПП.</w:t>
      </w:r>
    </w:p>
    <w:p w:rsidR="00714CC2" w:rsidRPr="00BB6AC9" w:rsidRDefault="00714CC2" w:rsidP="004856D4">
      <w:pPr>
        <w:pStyle w:val="GOSTListnum"/>
        <w:numPr>
          <w:ilvl w:val="0"/>
          <w:numId w:val="132"/>
        </w:numPr>
      </w:pPr>
      <w:r w:rsidRPr="00BB6AC9">
        <w:t>Связанный автоматически определенный ПП Клиента, по которому был проведен кассовый ра</w:t>
      </w:r>
      <w:r w:rsidR="003D23EB" w:rsidRPr="00BB6AC9">
        <w:t>сход, с возможностью перевыбора.</w:t>
      </w:r>
    </w:p>
    <w:p w:rsidR="00714CC2" w:rsidRPr="00BB6AC9" w:rsidRDefault="00714CC2" w:rsidP="004856D4">
      <w:pPr>
        <w:pStyle w:val="GOSTListnum"/>
        <w:numPr>
          <w:ilvl w:val="0"/>
          <w:numId w:val="132"/>
        </w:numPr>
      </w:pPr>
      <w:r w:rsidRPr="00BB6AC9">
        <w:t>Внизу отдельная вкладка с учетными показателями, которые становятся редактируемыми по кнопке «Редактировать»:</w:t>
      </w:r>
    </w:p>
    <w:p w:rsidR="00714CC2" w:rsidRPr="00BB6AC9" w:rsidRDefault="00714CC2" w:rsidP="00714CC2">
      <w:pPr>
        <w:pStyle w:val="GOSTListmark3"/>
      </w:pPr>
      <w:r w:rsidRPr="00BB6AC9">
        <w:t>код клиента-получателя;</w:t>
      </w:r>
    </w:p>
    <w:p w:rsidR="00714CC2" w:rsidRPr="00BB6AC9" w:rsidRDefault="00714CC2" w:rsidP="00714CC2">
      <w:pPr>
        <w:pStyle w:val="GOSTListmark3"/>
      </w:pPr>
      <w:r w:rsidRPr="00BB6AC9">
        <w:t>номер ЛС получателя;</w:t>
      </w:r>
    </w:p>
    <w:p w:rsidR="00714CC2" w:rsidRPr="00BB6AC9" w:rsidRDefault="00714CC2" w:rsidP="00714CC2">
      <w:pPr>
        <w:pStyle w:val="GOSTListmark3"/>
      </w:pPr>
      <w:r w:rsidRPr="00BB6AC9">
        <w:t>аналитический код раздела ЛС получателя (в случае выбора (перевыбора) необходимого АКР также подтягивается соответствующий ИГК);</w:t>
      </w:r>
    </w:p>
    <w:p w:rsidR="00714CC2" w:rsidRPr="00BB6AC9" w:rsidRDefault="00714CC2" w:rsidP="00714CC2">
      <w:pPr>
        <w:pStyle w:val="GOSTListmark3"/>
      </w:pPr>
      <w:r w:rsidRPr="00BB6AC9">
        <w:t>код цели получателя;</w:t>
      </w:r>
    </w:p>
    <w:p w:rsidR="00714CC2" w:rsidRPr="00BB6AC9" w:rsidRDefault="00714CC2" w:rsidP="00714CC2">
      <w:pPr>
        <w:pStyle w:val="GOSTListmark3"/>
      </w:pPr>
      <w:r w:rsidRPr="00BB6AC9">
        <w:t>код УКО (КМИ) получателя;</w:t>
      </w:r>
    </w:p>
    <w:p w:rsidR="00714CC2" w:rsidRPr="00BB6AC9" w:rsidRDefault="00714CC2" w:rsidP="00714CC2">
      <w:pPr>
        <w:pStyle w:val="GOSTListmark3"/>
      </w:pPr>
      <w:r w:rsidRPr="00BB6AC9">
        <w:t>сумма (в случае разбивки на несколько строк, при этом общая сумма по строкам документа изменению не подлежит);</w:t>
      </w:r>
    </w:p>
    <w:p w:rsidR="00714CC2" w:rsidRPr="00BB6AC9" w:rsidRDefault="00714CC2" w:rsidP="00714CC2">
      <w:pPr>
        <w:pStyle w:val="GOSTListmark3"/>
      </w:pPr>
      <w:r w:rsidRPr="00BB6AC9">
        <w:t>чекбокс «Без права расходования»;</w:t>
      </w:r>
    </w:p>
    <w:p w:rsidR="00714CC2" w:rsidRPr="00BB6AC9" w:rsidRDefault="00714CC2" w:rsidP="00714CC2">
      <w:pPr>
        <w:pStyle w:val="GOSTListmark3"/>
      </w:pPr>
      <w:r w:rsidRPr="00BB6AC9">
        <w:t>таблица с потенциальными получателями.</w:t>
      </w:r>
    </w:p>
    <w:p w:rsidR="00714CC2" w:rsidRPr="00BB6AC9" w:rsidRDefault="00714CC2" w:rsidP="00714CC2">
      <w:pPr>
        <w:pStyle w:val="GOSTNormalWithout"/>
      </w:pPr>
      <w:r w:rsidRPr="00BB6AC9">
        <w:t xml:space="preserve">Видимость в разрезе </w:t>
      </w:r>
      <w:r w:rsidR="004921B2" w:rsidRPr="00BB6AC9">
        <w:t>ФО</w:t>
      </w:r>
      <w:r w:rsidR="00FC553B" w:rsidRPr="00BB6AC9">
        <w:t>/ТОФК РЦ</w:t>
      </w:r>
      <w:r w:rsidRPr="00BB6AC9">
        <w:t>:</w:t>
      </w:r>
    </w:p>
    <w:p w:rsidR="00714CC2" w:rsidRPr="00BB6AC9" w:rsidRDefault="00714CC2" w:rsidP="00714CC2">
      <w:pPr>
        <w:pStyle w:val="GOSTListmark1"/>
      </w:pPr>
      <w:r w:rsidRPr="00BB6AC9">
        <w:t xml:space="preserve">невыясненные поступления аккумулируются в </w:t>
      </w:r>
      <w:r w:rsidR="004921B2" w:rsidRPr="00BB6AC9">
        <w:t>ФО</w:t>
      </w:r>
      <w:r w:rsidRPr="00BB6AC9">
        <w:t xml:space="preserve"> (Центре специализации НВС) и доступны на просмотр только ему;</w:t>
      </w:r>
    </w:p>
    <w:p w:rsidR="00714CC2" w:rsidRPr="00BB6AC9" w:rsidRDefault="00714CC2" w:rsidP="00BB6AC9">
      <w:pPr>
        <w:pStyle w:val="GOSTListmark1"/>
      </w:pPr>
      <w:r w:rsidRPr="00BB6AC9">
        <w:t xml:space="preserve">выверенные поступления доступны для просмотра в </w:t>
      </w:r>
      <w:r w:rsidR="004921B2" w:rsidRPr="00BB6AC9">
        <w:t>ФО</w:t>
      </w:r>
      <w:r w:rsidRPr="00BB6AC9">
        <w:t>, на который сумма зачислена.</w:t>
      </w:r>
      <w:bookmarkStart w:id="648" w:name="_Toc502234063"/>
      <w:bookmarkStart w:id="649" w:name="_Toc502234973"/>
      <w:bookmarkStart w:id="650" w:name="_Toc502236514"/>
      <w:bookmarkStart w:id="651" w:name="_Toc528302692"/>
      <w:bookmarkStart w:id="652" w:name="_Toc528404827"/>
      <w:bookmarkEnd w:id="647"/>
      <w:bookmarkEnd w:id="648"/>
      <w:bookmarkEnd w:id="649"/>
      <w:bookmarkEnd w:id="650"/>
    </w:p>
    <w:p w:rsidR="00714CC2" w:rsidRPr="00BB6AC9" w:rsidRDefault="00714CC2" w:rsidP="00714CC2">
      <w:pPr>
        <w:pStyle w:val="GOSTNormal"/>
      </w:pPr>
      <w:r w:rsidRPr="00BB6AC9">
        <w:lastRenderedPageBreak/>
        <w:t>Для обеспечения возможности передачи информации по восстановлению кассового расхода по суммам, связанным с оплатой ЖКУ,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rsidR="00714CC2" w:rsidRPr="00BB6AC9" w:rsidRDefault="00714CC2" w:rsidP="003D23EB">
      <w:pPr>
        <w:pStyle w:val="45"/>
      </w:pPr>
      <w:bookmarkStart w:id="653" w:name="_Toc12727318"/>
      <w:bookmarkStart w:id="654" w:name="_Toc67482438"/>
      <w:bookmarkStart w:id="655" w:name="_Toc110273452"/>
      <w:bookmarkStart w:id="656" w:name="_Toc115888713"/>
      <w:r w:rsidRPr="00BB6AC9">
        <w:t>Бизнес-процесс «Формирование Запроса на выяснение принадлежности платежа»</w:t>
      </w:r>
      <w:bookmarkEnd w:id="651"/>
      <w:bookmarkEnd w:id="652"/>
      <w:bookmarkEnd w:id="653"/>
      <w:bookmarkEnd w:id="654"/>
      <w:bookmarkEnd w:id="655"/>
      <w:bookmarkEnd w:id="656"/>
    </w:p>
    <w:p w:rsidR="00714CC2" w:rsidRPr="00BB6AC9" w:rsidRDefault="00714CC2" w:rsidP="003D23EB">
      <w:pPr>
        <w:pStyle w:val="54"/>
      </w:pPr>
      <w:bookmarkStart w:id="657" w:name="_Toc12727319"/>
      <w:bookmarkStart w:id="658" w:name="_Toc67482439"/>
      <w:bookmarkStart w:id="659" w:name="_Toc110273453"/>
      <w:r w:rsidRPr="00BB6AC9">
        <w:t xml:space="preserve">Формирование и подписание Запроса на выяснение принадлежности платежа в </w:t>
      </w:r>
      <w:r w:rsidR="00067EC3" w:rsidRPr="00BB6AC9">
        <w:t>ТОФК РЦ</w:t>
      </w:r>
      <w:r w:rsidRPr="00BB6AC9">
        <w:t xml:space="preserve"> (Центре специализации НВС)</w:t>
      </w:r>
      <w:bookmarkEnd w:id="657"/>
      <w:bookmarkEnd w:id="658"/>
      <w:bookmarkEnd w:id="659"/>
    </w:p>
    <w:p w:rsidR="00714CC2" w:rsidRPr="00BB6AC9" w:rsidRDefault="00714CC2" w:rsidP="00714CC2">
      <w:pPr>
        <w:pStyle w:val="GOSTNormal"/>
      </w:pPr>
      <w:r w:rsidRPr="00BB6AC9">
        <w:t xml:space="preserve">Не позднее второго рабочего дня, если сумма входящего ПП отнесена к неклассифицированному или невыясненному поступлению (НВС), сотрудник </w:t>
      </w:r>
      <w:r w:rsidR="00067EC3" w:rsidRPr="00BB6AC9">
        <w:t>ТОФК РЦ</w:t>
      </w:r>
      <w:r w:rsidRPr="00BB6AC9">
        <w:t xml:space="preserve"> (Центра специализации НВС) формирует предполагаемому Клиенту Запрос (ф. 0531808). Сотрудник </w:t>
      </w:r>
      <w:r w:rsidR="004921B2" w:rsidRPr="00BB6AC9">
        <w:t>ФО</w:t>
      </w:r>
      <w:r w:rsidRPr="00BB6AC9">
        <w:t xml:space="preserve"> (Центра специализации НВС) может формировать Запрос (ф. 0531808) как посредством ручного ввода, так и в автоматическом режиме. </w:t>
      </w:r>
    </w:p>
    <w:p w:rsidR="00714CC2" w:rsidRPr="00BB6AC9" w:rsidRDefault="00714CC2" w:rsidP="00714CC2">
      <w:pPr>
        <w:pStyle w:val="GOSTNormal"/>
      </w:pPr>
      <w:r w:rsidRPr="00BB6AC9">
        <w:t>При формировании Запроса (ф. 0531808), в случае если найдено более одного ЛС Клиента с одинаковым реквизитом «ИНН», то Запрос (ф. 0531808) формируется для всех найденных Клиентов.</w:t>
      </w:r>
    </w:p>
    <w:p w:rsidR="00714CC2" w:rsidRPr="00BB6AC9" w:rsidRDefault="00714CC2" w:rsidP="00714CC2">
      <w:pPr>
        <w:pStyle w:val="GOSTNormal"/>
      </w:pPr>
      <w:r w:rsidRPr="00BB6AC9">
        <w:t xml:space="preserve">При этом Запрос (ф. 0531808) принимает статус «Черновик» и доступен для редактирования полей, если не определились необходимые реквизиты. </w:t>
      </w:r>
    </w:p>
    <w:p w:rsidR="00714CC2" w:rsidRPr="00BB6AC9" w:rsidRDefault="00714CC2" w:rsidP="00714CC2">
      <w:pPr>
        <w:pStyle w:val="GOSTNormal"/>
        <w:rPr>
          <w:szCs w:val="24"/>
        </w:rPr>
      </w:pPr>
      <w:r w:rsidRPr="00BB6AC9">
        <w:rPr>
          <w:szCs w:val="24"/>
        </w:rPr>
        <w:t xml:space="preserve">После завершения заполнения Запроса </w:t>
      </w:r>
      <w:r w:rsidRPr="00BB6AC9">
        <w:t xml:space="preserve">(ф. 0531808) </w:t>
      </w:r>
      <w:r w:rsidRPr="00BB6AC9">
        <w:rPr>
          <w:szCs w:val="24"/>
        </w:rPr>
        <w:t xml:space="preserve">сотрудник </w:t>
      </w:r>
      <w:r w:rsidR="00067EC3" w:rsidRPr="00BB6AC9">
        <w:t>ТОФК РЦ</w:t>
      </w:r>
      <w:r w:rsidRPr="00BB6AC9">
        <w:rPr>
          <w:szCs w:val="24"/>
        </w:rPr>
        <w:t xml:space="preserve"> </w:t>
      </w:r>
      <w:r w:rsidRPr="00BB6AC9">
        <w:t xml:space="preserve">(Центра специализации НВС) </w:t>
      </w:r>
      <w:r w:rsidRPr="00BB6AC9">
        <w:rPr>
          <w:szCs w:val="24"/>
        </w:rPr>
        <w:t xml:space="preserve">направляет его на подписание. При отправке Запроса </w:t>
      </w:r>
      <w:r w:rsidRPr="00BB6AC9">
        <w:t xml:space="preserve">(ф. 0531808) </w:t>
      </w:r>
      <w:r w:rsidRPr="00BB6AC9">
        <w:rPr>
          <w:szCs w:val="24"/>
        </w:rPr>
        <w:t>на подписание выполняются автоматические контроли (ФЛК, на соответствие НСИ).</w:t>
      </w:r>
    </w:p>
    <w:p w:rsidR="00714CC2" w:rsidRPr="00BB6AC9" w:rsidRDefault="00714CC2" w:rsidP="00714CC2">
      <w:pPr>
        <w:pStyle w:val="GOSTNormal"/>
        <w:rPr>
          <w:szCs w:val="24"/>
        </w:rPr>
      </w:pPr>
      <w:r w:rsidRPr="00BB6AC9">
        <w:rPr>
          <w:szCs w:val="24"/>
        </w:rPr>
        <w:t xml:space="preserve">В случае отрицательного результата прохождения контролей блокирующего уровня Запрос </w:t>
      </w:r>
      <w:r w:rsidRPr="00BB6AC9">
        <w:t xml:space="preserve">(ф. 0531808) </w:t>
      </w:r>
      <w:r w:rsidRPr="00BB6AC9">
        <w:rPr>
          <w:szCs w:val="24"/>
        </w:rPr>
        <w:t>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результата прохождения контролей блокирующего уровня Запрос (ф. 0531808) принимает статус «На подписании ЦС», сотрудник </w:t>
      </w:r>
      <w:r w:rsidR="00067EC3" w:rsidRPr="00BB6AC9">
        <w:t>ТОФК РЦ</w:t>
      </w:r>
      <w:r w:rsidRPr="00BB6AC9">
        <w:t xml:space="preserve"> (Центра специализации НВС) подписывает документ ЭП. В случае успешного подписания Запрос (ф. 0531808) меняет статус на «Передан клиенту» или возвращается на редактирование сотруднику </w:t>
      </w:r>
      <w:r w:rsidR="00067EC3" w:rsidRPr="00BB6AC9">
        <w:t>ТОФК РЦ</w:t>
      </w:r>
      <w:r w:rsidRPr="00BB6AC9">
        <w:t xml:space="preserve"> (Центра специализации НВС) в статусе «Черновик».</w:t>
      </w:r>
    </w:p>
    <w:p w:rsidR="00714CC2" w:rsidRPr="00BB6AC9" w:rsidRDefault="00714CC2" w:rsidP="00714CC2">
      <w:pPr>
        <w:pStyle w:val="GOSTNormal"/>
      </w:pPr>
      <w:r w:rsidRPr="00BB6AC9">
        <w:t xml:space="preserve">Сотрудник </w:t>
      </w:r>
      <w:r w:rsidR="00067EC3" w:rsidRPr="00BB6AC9">
        <w:t>ТОФК РЦ</w:t>
      </w:r>
      <w:r w:rsidRPr="00BB6AC9">
        <w:t xml:space="preserve"> (Центра специализации НВС) может удалить Запрос (ф. 0531808) на статусе «Черновик». При этом документ принимает статус «Удален».</w:t>
      </w:r>
    </w:p>
    <w:p w:rsidR="00714CC2" w:rsidRPr="00BB6AC9" w:rsidRDefault="00714CC2" w:rsidP="00714CC2">
      <w:pPr>
        <w:pStyle w:val="GOSTNormal"/>
      </w:pPr>
      <w:r w:rsidRPr="00BB6AC9">
        <w:t xml:space="preserve">После подписания Запрос (ф. 0531808) направляется найденному Клиенту. В случае, если сформировались Запросы (ф. 0531808) для всех найденных Клиентов, то Запросы (ф. 0531808) подписываются пакетно и направляются каждому Клиенту. </w:t>
      </w:r>
    </w:p>
    <w:p w:rsidR="00714CC2" w:rsidRPr="00BB6AC9" w:rsidRDefault="00714CC2" w:rsidP="00714CC2">
      <w:pPr>
        <w:pStyle w:val="GOSTNormal"/>
      </w:pPr>
      <w:r w:rsidRPr="00BB6AC9">
        <w:t>Если Клиент в течение 10 рабочих дней со дня отправки ему Запроса (ф. 0531808) предоставил Уведомление клиента (ф. 0531852) (уточнил НВС), то связанный с ним Запрос (ф. 0531808) автоматически переходит на статус «Исполнен», остальные Запросы (ф. 0531808) принимают статус «Закрыт».</w:t>
      </w:r>
    </w:p>
    <w:p w:rsidR="00714CC2" w:rsidRPr="00BB6AC9" w:rsidRDefault="00714CC2" w:rsidP="00714CC2">
      <w:pPr>
        <w:pStyle w:val="GOSTNormal"/>
      </w:pPr>
      <w:r w:rsidRPr="00BB6AC9">
        <w:t>В случае, если по истечении 10 рабочих дней со дня получения Клиентом направленного ему Запроса (ф. 0531808), Клиент не предоставил Уведомление клиента (ф. 0531852), то Запрос (ф. 0531808) автоматически переходит на статус «Закрыт без уточнения».</w:t>
      </w:r>
    </w:p>
    <w:p w:rsidR="00714CC2" w:rsidRPr="00BB6AC9" w:rsidRDefault="00714CC2" w:rsidP="003D23EB">
      <w:pPr>
        <w:pStyle w:val="54"/>
      </w:pPr>
      <w:bookmarkStart w:id="660" w:name="_Toc50721943"/>
      <w:bookmarkStart w:id="661" w:name="_Toc66972246"/>
      <w:bookmarkStart w:id="662" w:name="_Toc67482440"/>
      <w:bookmarkStart w:id="663" w:name="_Toc110273454"/>
      <w:r w:rsidRPr="00BB6AC9">
        <w:t>Прием</w:t>
      </w:r>
      <w:r w:rsidRPr="00BB6AC9">
        <w:rPr>
          <w:lang w:val="x-none"/>
        </w:rPr>
        <w:t xml:space="preserve"> </w:t>
      </w:r>
      <w:r w:rsidRPr="00BB6AC9">
        <w:t xml:space="preserve">запроса на выяснение принадлежности платежа в </w:t>
      </w:r>
      <w:r w:rsidR="00067EC3" w:rsidRPr="00BB6AC9">
        <w:t>ТОФК РЦ</w:t>
      </w:r>
      <w:r w:rsidRPr="00BB6AC9">
        <w:t xml:space="preserve"> (Центре специализации НВС)</w:t>
      </w:r>
      <w:bookmarkEnd w:id="660"/>
      <w:bookmarkEnd w:id="661"/>
      <w:bookmarkEnd w:id="662"/>
      <w:bookmarkEnd w:id="663"/>
    </w:p>
    <w:p w:rsidR="00714CC2" w:rsidRPr="00BB6AC9" w:rsidRDefault="00714CC2" w:rsidP="00714CC2">
      <w:pPr>
        <w:rPr>
          <w:szCs w:val="24"/>
        </w:rPr>
      </w:pPr>
      <w:r w:rsidRPr="00BB6AC9">
        <w:t xml:space="preserve">При переходе на систему казначейских платежей в ИС АСФК осуществляется ведение </w:t>
      </w:r>
      <w:r w:rsidRPr="00BB6AC9">
        <w:rPr>
          <w:rStyle w:val="GOSTSymItalic"/>
          <w:i w:val="0"/>
        </w:rPr>
        <w:t xml:space="preserve">счета № 03420). При зачислении поступления на счет № 03420 </w:t>
      </w:r>
      <w:r w:rsidRPr="00BB6AC9">
        <w:t>в ИС АСФК</w:t>
      </w:r>
      <w:r w:rsidRPr="00BB6AC9">
        <w:rPr>
          <w:rStyle w:val="GOSTSymItalic"/>
          <w:i w:val="0"/>
        </w:rPr>
        <w:t xml:space="preserve"> осуществляется </w:t>
      </w:r>
      <w:r w:rsidRPr="00BB6AC9">
        <w:rPr>
          <w:rStyle w:val="GOSTSymItalic"/>
          <w:i w:val="0"/>
        </w:rPr>
        <w:lastRenderedPageBreak/>
        <w:t xml:space="preserve">автоматическое формирование Запроса (ф. 0531852) и передача его в Компонент </w:t>
      </w:r>
      <w:r w:rsidRPr="00BB6AC9">
        <w:rPr>
          <w:szCs w:val="24"/>
        </w:rPr>
        <w:t>КС ПУР ЭБ.</w:t>
      </w:r>
    </w:p>
    <w:p w:rsidR="00714CC2" w:rsidRPr="00BB6AC9" w:rsidRDefault="00714CC2" w:rsidP="00714CC2">
      <w:pPr>
        <w:rPr>
          <w:szCs w:val="22"/>
        </w:rPr>
      </w:pPr>
      <w:r w:rsidRPr="00BB6AC9">
        <w:rPr>
          <w:szCs w:val="24"/>
        </w:rPr>
        <w:t xml:space="preserve"> При приеме Запроса </w:t>
      </w:r>
      <w:r w:rsidRPr="00BB6AC9">
        <w:rPr>
          <w:rStyle w:val="GOSTSymItalic"/>
          <w:i w:val="0"/>
        </w:rPr>
        <w:t xml:space="preserve">(ф. 0531808) </w:t>
      </w:r>
      <w:r w:rsidRPr="00BB6AC9">
        <w:rPr>
          <w:szCs w:val="24"/>
        </w:rPr>
        <w:t xml:space="preserve">в Компоненте КС ПУР ЭБ осуществляется контроль документа на соответствие ТФФ и НСИ. В случае положительного результата контроля документ сохраняется в системе на статусе «Зарегистрирован» и </w:t>
      </w:r>
      <w:r w:rsidRPr="00BB6AC9">
        <w:rPr>
          <w:szCs w:val="22"/>
        </w:rPr>
        <w:t>становится доступным в ЛК Клиента.</w:t>
      </w:r>
    </w:p>
    <w:p w:rsidR="00714CC2" w:rsidRPr="00BB6AC9" w:rsidRDefault="00714CC2" w:rsidP="00714CC2">
      <w:pPr>
        <w:rPr>
          <w:szCs w:val="22"/>
        </w:rPr>
      </w:pPr>
      <w:r w:rsidRPr="00BB6AC9">
        <w:rPr>
          <w:szCs w:val="24"/>
        </w:rPr>
        <w:t xml:space="preserve">В случае отрицательного результата контроля документ не сохраняется в системе, в </w:t>
      </w:r>
      <w:r w:rsidRPr="00BB6AC9">
        <w:t xml:space="preserve">ИС АСФК направляется квитанция </w:t>
      </w:r>
      <w:r w:rsidRPr="00BB6AC9">
        <w:rPr>
          <w:szCs w:val="22"/>
        </w:rPr>
        <w:t>об отрицательном результате приема.</w:t>
      </w:r>
    </w:p>
    <w:p w:rsidR="00714CC2" w:rsidRPr="00BB6AC9" w:rsidRDefault="00714CC2" w:rsidP="00714CC2">
      <w:r w:rsidRPr="00BB6AC9">
        <w:t xml:space="preserve">Если Клиент в течение 10 рабочих дней со дня отправки ему Запроса </w:t>
      </w:r>
      <w:r w:rsidRPr="00BB6AC9">
        <w:rPr>
          <w:rStyle w:val="GOSTSymItalic"/>
          <w:i w:val="0"/>
        </w:rPr>
        <w:t xml:space="preserve">(ф. 0531808) </w:t>
      </w:r>
      <w:r w:rsidRPr="00BB6AC9">
        <w:t xml:space="preserve">предоставил Уведомление клиента (ф. 0531852) (уточнил НВС), то по результатам утверждения Уведомления клиента </w:t>
      </w:r>
      <w:r w:rsidRPr="00BB6AC9">
        <w:rPr>
          <w:rStyle w:val="GOSTSymItalic"/>
          <w:i w:val="0"/>
        </w:rPr>
        <w:t>(ф. 0531852)</w:t>
      </w:r>
      <w:r w:rsidRPr="00BB6AC9">
        <w:t xml:space="preserve"> Запрос </w:t>
      </w:r>
      <w:r w:rsidRPr="00BB6AC9">
        <w:rPr>
          <w:rStyle w:val="GOSTSymItalic"/>
          <w:i w:val="0"/>
        </w:rPr>
        <w:t xml:space="preserve">(ф. 0531808) </w:t>
      </w:r>
      <w:r w:rsidRPr="00BB6AC9">
        <w:t xml:space="preserve">автоматически переходит на статус «На исполнении», при этом в ИС АСФК направляется квитанция, которая содержит реквизиты предоставленного Уведомления клиента </w:t>
      </w:r>
      <w:r w:rsidRPr="00BB6AC9">
        <w:rPr>
          <w:rStyle w:val="GOSTSymItalic"/>
          <w:i w:val="0"/>
        </w:rPr>
        <w:t>(ф. 0531852)</w:t>
      </w:r>
      <w:r w:rsidRPr="00BB6AC9">
        <w:t xml:space="preserve">. </w:t>
      </w:r>
    </w:p>
    <w:p w:rsidR="00714CC2" w:rsidRPr="00BB6AC9" w:rsidRDefault="00714CC2" w:rsidP="00714CC2">
      <w:pPr>
        <w:rPr>
          <w:rStyle w:val="GOSTSymItalic"/>
          <w:i w:val="0"/>
        </w:rPr>
      </w:pPr>
      <w:r w:rsidRPr="00BB6AC9">
        <w:t xml:space="preserve">В ИС АСФК </w:t>
      </w:r>
      <w:r w:rsidRPr="00BB6AC9">
        <w:rPr>
          <w:rStyle w:val="GOSTSymItalic"/>
          <w:i w:val="0"/>
        </w:rPr>
        <w:t xml:space="preserve">на основании информации, указанной в </w:t>
      </w:r>
      <w:r w:rsidRPr="00BB6AC9">
        <w:t xml:space="preserve">квитанции, осуществляется формирование документа «Поручение о перечислении на счет», </w:t>
      </w:r>
      <w:r w:rsidRPr="00BB6AC9">
        <w:rPr>
          <w:rStyle w:val="GOSTSymItalic"/>
          <w:i w:val="0"/>
        </w:rPr>
        <w:t>на основании которого осуществляется списание средств со счета № 03420 и зачисление средств на казначейский счет уточнения.</w:t>
      </w:r>
    </w:p>
    <w:p w:rsidR="00714CC2" w:rsidRPr="00BB6AC9" w:rsidRDefault="00714CC2" w:rsidP="00714CC2">
      <w:r w:rsidRPr="00BB6AC9">
        <w:rPr>
          <w:rStyle w:val="GOSTSymItalic"/>
          <w:i w:val="0"/>
        </w:rPr>
        <w:t xml:space="preserve">По результатам обработки Компонентом </w:t>
      </w:r>
      <w:r w:rsidRPr="00BB6AC9">
        <w:rPr>
          <w:szCs w:val="24"/>
        </w:rPr>
        <w:t>КС ПУР ЭБ документа</w:t>
      </w:r>
      <w:r w:rsidRPr="00BB6AC9">
        <w:t xml:space="preserve"> «Поручение о перечислении на счет», </w:t>
      </w:r>
      <w:r w:rsidRPr="00BB6AC9">
        <w:rPr>
          <w:rStyle w:val="GOSTSymItalic"/>
          <w:i w:val="0"/>
        </w:rPr>
        <w:t xml:space="preserve">поступившего из </w:t>
      </w:r>
      <w:r w:rsidRPr="00BB6AC9">
        <w:t xml:space="preserve">ИС АСФК, осуществляется исполнение Уведомления клиента </w:t>
      </w:r>
      <w:r w:rsidRPr="00BB6AC9">
        <w:rPr>
          <w:rStyle w:val="GOSTSymItalic"/>
          <w:i w:val="0"/>
        </w:rPr>
        <w:t>(ф. 0531852)</w:t>
      </w:r>
      <w:r w:rsidRPr="00BB6AC9">
        <w:t xml:space="preserve">, указанного в реквизитах </w:t>
      </w:r>
      <w:r w:rsidRPr="00BB6AC9">
        <w:rPr>
          <w:szCs w:val="24"/>
        </w:rPr>
        <w:t>документа</w:t>
      </w:r>
      <w:r w:rsidRPr="00BB6AC9">
        <w:t xml:space="preserve"> «Поручение о перечислении на счет», при этом связанный с Уведомлением клиента </w:t>
      </w:r>
      <w:r w:rsidRPr="00BB6AC9">
        <w:rPr>
          <w:rStyle w:val="GOSTSymItalic"/>
          <w:i w:val="0"/>
        </w:rPr>
        <w:t>(ф. 0531852)</w:t>
      </w:r>
      <w:r w:rsidRPr="00BB6AC9">
        <w:t xml:space="preserve"> Запрос </w:t>
      </w:r>
      <w:r w:rsidRPr="00BB6AC9">
        <w:rPr>
          <w:rStyle w:val="GOSTSymItalic"/>
          <w:i w:val="0"/>
        </w:rPr>
        <w:t xml:space="preserve">(ф. 0531808) </w:t>
      </w:r>
      <w:r w:rsidRPr="00BB6AC9">
        <w:t>переходит в статус «Исполнен».</w:t>
      </w:r>
    </w:p>
    <w:p w:rsidR="00714CC2" w:rsidRPr="00BB6AC9" w:rsidRDefault="00714CC2" w:rsidP="00714CC2">
      <w:r w:rsidRPr="00BB6AC9">
        <w:t xml:space="preserve">При переходе Запроса </w:t>
      </w:r>
      <w:r w:rsidRPr="00BB6AC9">
        <w:rPr>
          <w:rStyle w:val="GOSTSymItalic"/>
          <w:i w:val="0"/>
        </w:rPr>
        <w:t xml:space="preserve">(ф. 0531808) </w:t>
      </w:r>
      <w:r w:rsidRPr="00BB6AC9">
        <w:t xml:space="preserve">в ИС АСФК на статус «Закрыт» либо «Закрыт без уточнения» в Компонент </w:t>
      </w:r>
      <w:r w:rsidRPr="00BB6AC9">
        <w:rPr>
          <w:szCs w:val="24"/>
        </w:rPr>
        <w:t xml:space="preserve">КС ПУР ЭБ </w:t>
      </w:r>
      <w:r w:rsidRPr="00BB6AC9">
        <w:t xml:space="preserve">направляется квитанция о смене статуса документа. По результатам приема квитанции в Компоненте </w:t>
      </w:r>
      <w:r w:rsidRPr="00BB6AC9">
        <w:rPr>
          <w:szCs w:val="24"/>
        </w:rPr>
        <w:t xml:space="preserve">КС ПУР ЭБ Запрос (ф. 0531808) переходит на </w:t>
      </w:r>
      <w:r w:rsidRPr="00BB6AC9">
        <w:t>статус «Закрыт» либо «Закрыт без уточнения».</w:t>
      </w:r>
    </w:p>
    <w:p w:rsidR="00714CC2" w:rsidRPr="00BB6AC9" w:rsidRDefault="00714CC2" w:rsidP="003D23EB">
      <w:pPr>
        <w:pStyle w:val="54"/>
      </w:pPr>
      <w:bookmarkStart w:id="664" w:name="_Toc9669199"/>
      <w:bookmarkStart w:id="665" w:name="_Toc12727320"/>
      <w:bookmarkStart w:id="666" w:name="_Toc67482441"/>
      <w:bookmarkStart w:id="667" w:name="_Toc110273455"/>
      <w:r w:rsidRPr="00BB6AC9">
        <w:t xml:space="preserve">Экспорт </w:t>
      </w:r>
      <w:r w:rsidRPr="00BB6AC9">
        <w:rPr>
          <w:rStyle w:val="GOSTSymItalic"/>
          <w:i w:val="0"/>
        </w:rPr>
        <w:t xml:space="preserve">Запроса </w:t>
      </w:r>
      <w:r w:rsidRPr="00BB6AC9">
        <w:t xml:space="preserve">на выяснения принадлежности платежа </w:t>
      </w:r>
      <w:r w:rsidRPr="00BB6AC9">
        <w:rPr>
          <w:rStyle w:val="GOSTSymItalic"/>
          <w:i w:val="0"/>
        </w:rPr>
        <w:t>по результатам подписания</w:t>
      </w:r>
      <w:bookmarkEnd w:id="664"/>
      <w:bookmarkEnd w:id="665"/>
      <w:bookmarkEnd w:id="666"/>
      <w:bookmarkEnd w:id="667"/>
    </w:p>
    <w:p w:rsidR="00714CC2" w:rsidRPr="00BB6AC9" w:rsidRDefault="00714CC2" w:rsidP="00714CC2">
      <w:pPr>
        <w:pStyle w:val="GOSTNormal"/>
      </w:pPr>
      <w:r w:rsidRPr="00BB6AC9">
        <w:t>По результатам подписания Запроса (ф. 0531808) становится доступной операция по его экспорту.</w:t>
      </w:r>
    </w:p>
    <w:p w:rsidR="00714CC2" w:rsidRPr="00BB6AC9" w:rsidRDefault="00714CC2" w:rsidP="003D23EB">
      <w:pPr>
        <w:pStyle w:val="45"/>
      </w:pPr>
      <w:bookmarkStart w:id="668" w:name="_Ref503534239"/>
      <w:bookmarkStart w:id="669" w:name="_Toc517352164"/>
      <w:bookmarkStart w:id="670" w:name="_Toc528302693"/>
      <w:bookmarkStart w:id="671" w:name="_Toc528404828"/>
      <w:bookmarkStart w:id="672" w:name="_Toc12727321"/>
      <w:bookmarkStart w:id="673" w:name="_Toc67482442"/>
      <w:bookmarkStart w:id="674" w:name="_Toc110273456"/>
      <w:bookmarkStart w:id="675" w:name="_Toc115888714"/>
      <w:r w:rsidRPr="00BB6AC9">
        <w:t>Бизнес-процесс «Формирование Запроса на отзыв распоряжения (запроса на аннулирование)»</w:t>
      </w:r>
      <w:bookmarkEnd w:id="668"/>
      <w:bookmarkEnd w:id="669"/>
      <w:bookmarkEnd w:id="670"/>
      <w:bookmarkEnd w:id="671"/>
      <w:bookmarkEnd w:id="672"/>
      <w:bookmarkEnd w:id="673"/>
      <w:bookmarkEnd w:id="674"/>
      <w:bookmarkEnd w:id="675"/>
    </w:p>
    <w:p w:rsidR="00714CC2" w:rsidRPr="00BB6AC9" w:rsidRDefault="00714CC2" w:rsidP="00714CC2">
      <w:pPr>
        <w:pStyle w:val="GOSTNormalWithout"/>
      </w:pPr>
      <w:r w:rsidRPr="00BB6AC9">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rsidR="00714CC2" w:rsidRPr="00BB6AC9" w:rsidRDefault="00714CC2" w:rsidP="00714CC2">
      <w:pPr>
        <w:pStyle w:val="GOSTListmark1"/>
      </w:pPr>
      <w:r w:rsidRPr="00BB6AC9">
        <w:t>ПП;</w:t>
      </w:r>
    </w:p>
    <w:p w:rsidR="00714CC2" w:rsidRPr="00BB6AC9" w:rsidRDefault="00714CC2" w:rsidP="00714CC2">
      <w:pPr>
        <w:pStyle w:val="GOSTListmark1"/>
      </w:pPr>
      <w:r w:rsidRPr="00BB6AC9">
        <w:t>«Уведомление клиента (ф. 0531852)»;</w:t>
      </w:r>
    </w:p>
    <w:p w:rsidR="00714CC2" w:rsidRPr="00BB6AC9" w:rsidRDefault="00714CC2" w:rsidP="00714CC2">
      <w:pPr>
        <w:pStyle w:val="GOSTListmark1"/>
      </w:pPr>
      <w:r w:rsidRPr="00BB6AC9">
        <w:t>«Заявка на получение наличных денег» (ф. 0531852);</w:t>
      </w:r>
    </w:p>
    <w:p w:rsidR="00714CC2" w:rsidRPr="00BB6AC9" w:rsidRDefault="00714CC2" w:rsidP="00714CC2">
      <w:pPr>
        <w:pStyle w:val="GOSTListmark1"/>
      </w:pPr>
      <w:r w:rsidRPr="00BB6AC9">
        <w:t>«Заявка на получение наличных денежных средств» (ф.0531802);</w:t>
      </w:r>
    </w:p>
    <w:p w:rsidR="00714CC2" w:rsidRPr="00BB6AC9" w:rsidRDefault="00714CC2" w:rsidP="00714CC2">
      <w:pPr>
        <w:pStyle w:val="GOSTListmark1"/>
      </w:pPr>
      <w:r w:rsidRPr="00BB6AC9">
        <w:t>«Заявка на получение наличных денежных средств, перечисляемых на карту» (ф. 0531243);</w:t>
      </w:r>
    </w:p>
    <w:p w:rsidR="00714CC2" w:rsidRPr="00BB6AC9" w:rsidRDefault="00714CC2" w:rsidP="00714CC2">
      <w:pPr>
        <w:pStyle w:val="GOSTListmark1"/>
      </w:pPr>
      <w:r w:rsidRPr="00BB6AC9">
        <w:t>«Расшифровка (ф. 0531251)».</w:t>
      </w:r>
    </w:p>
    <w:p w:rsidR="00714CC2" w:rsidRPr="00BB6AC9" w:rsidRDefault="00714CC2" w:rsidP="00714CC2">
      <w:pPr>
        <w:pStyle w:val="GOSTNormal"/>
      </w:pPr>
      <w:r w:rsidRPr="00BB6AC9">
        <w:t xml:space="preserve">После передачи Распоряжения Клиента в </w:t>
      </w:r>
      <w:r w:rsidR="004921B2" w:rsidRPr="00BB6AC9">
        <w:t xml:space="preserve">ФО </w:t>
      </w:r>
      <w:r w:rsidRPr="00BB6AC9">
        <w:t xml:space="preserve">Клиента-Плательщика до момента перехода документа Клиента в ПУДС ЭБ на статус «Отправлен в банк» или «Аннулирован», «Отменен», «Исполнен» Клиент-Плательщик имеет возможность аннулировать его посредством формирования Запроса на отзыв распоряжения (запроса на аннулирование). </w:t>
      </w:r>
    </w:p>
    <w:p w:rsidR="00714CC2" w:rsidRPr="00BB6AC9" w:rsidRDefault="00714CC2" w:rsidP="00714CC2">
      <w:pPr>
        <w:pStyle w:val="GOSTNormalWithout"/>
      </w:pPr>
      <w:r w:rsidRPr="00BB6AC9">
        <w:lastRenderedPageBreak/>
        <w:t>Запрос на отзыв распоряжения (запрос на аннулирование) может формироваться:</w:t>
      </w:r>
    </w:p>
    <w:p w:rsidR="00714CC2" w:rsidRPr="00BB6AC9" w:rsidRDefault="00714CC2" w:rsidP="004856D4">
      <w:pPr>
        <w:pStyle w:val="GOSTListnum"/>
        <w:numPr>
          <w:ilvl w:val="0"/>
          <w:numId w:val="143"/>
        </w:numPr>
      </w:pPr>
      <w:r w:rsidRPr="00BB6AC9">
        <w:t>Клиентом в ЛК Клиента посредством:</w:t>
      </w:r>
    </w:p>
    <w:p w:rsidR="00714CC2" w:rsidRPr="00BB6AC9" w:rsidRDefault="00714CC2" w:rsidP="00714CC2">
      <w:pPr>
        <w:pStyle w:val="GOSTListmark3"/>
      </w:pPr>
      <w:r w:rsidRPr="00BB6AC9">
        <w:t>ручного ввода;</w:t>
      </w:r>
    </w:p>
    <w:p w:rsidR="00714CC2" w:rsidRPr="00BB6AC9" w:rsidRDefault="00714CC2" w:rsidP="00714CC2">
      <w:pPr>
        <w:pStyle w:val="GOSTListmark3"/>
      </w:pPr>
      <w:r w:rsidRPr="00BB6AC9">
        <w:t>импорта;</w:t>
      </w:r>
    </w:p>
    <w:p w:rsidR="00714CC2" w:rsidRPr="00BB6AC9" w:rsidRDefault="00714CC2" w:rsidP="00714CC2">
      <w:pPr>
        <w:pStyle w:val="GOSTListmark3"/>
      </w:pPr>
      <w:r w:rsidRPr="00BB6AC9">
        <w:t>сервисного приема;</w:t>
      </w:r>
    </w:p>
    <w:p w:rsidR="00714CC2" w:rsidRPr="00BB6AC9" w:rsidRDefault="00714CC2" w:rsidP="004856D4">
      <w:pPr>
        <w:pStyle w:val="GOSTListnum"/>
        <w:numPr>
          <w:ilvl w:val="0"/>
          <w:numId w:val="132"/>
        </w:numPr>
      </w:pPr>
      <w:r w:rsidRPr="00BB6AC9">
        <w:t xml:space="preserve">в ЛК </w:t>
      </w:r>
      <w:r w:rsidR="004921B2" w:rsidRPr="00BB6AC9">
        <w:t>ФО</w:t>
      </w:r>
      <w:r w:rsidRPr="00BB6AC9">
        <w:t xml:space="preserve"> на основании документа, представленного Клиентом в </w:t>
      </w:r>
      <w:r w:rsidR="004921B2" w:rsidRPr="00BB6AC9">
        <w:t xml:space="preserve">ФО </w:t>
      </w:r>
      <w:r w:rsidRPr="00BB6AC9">
        <w:t xml:space="preserve">на бумажном носителе, посредством ручного ввода. </w:t>
      </w:r>
    </w:p>
    <w:p w:rsidR="00714CC2" w:rsidRPr="00BB6AC9" w:rsidRDefault="00714CC2" w:rsidP="004856D4">
      <w:pPr>
        <w:pStyle w:val="GOSTListnum"/>
        <w:numPr>
          <w:ilvl w:val="0"/>
          <w:numId w:val="132"/>
        </w:numPr>
      </w:pPr>
      <w:r w:rsidRPr="00BB6AC9">
        <w:t xml:space="preserve">В ЛК </w:t>
      </w:r>
      <w:r w:rsidR="004921B2" w:rsidRPr="00BB6AC9">
        <w:t xml:space="preserve">ФО </w:t>
      </w:r>
      <w:r w:rsidRPr="00BB6AC9">
        <w:t>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rsidR="00714CC2" w:rsidRPr="00BB6AC9" w:rsidRDefault="00714CC2" w:rsidP="00714CC2">
      <w:pPr>
        <w:pStyle w:val="GOSTNormal"/>
      </w:pPr>
      <w:r w:rsidRPr="00BB6AC9">
        <w:t xml:space="preserve">В </w:t>
      </w:r>
      <w:r w:rsidR="004921B2" w:rsidRPr="00BB6AC9">
        <w:t xml:space="preserve">ФО </w:t>
      </w:r>
      <w:r w:rsidRPr="00BB6AC9">
        <w:t xml:space="preserve">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rsidR="00714CC2" w:rsidRPr="00BB6AC9" w:rsidRDefault="00714CC2" w:rsidP="00714CC2">
      <w:pPr>
        <w:pStyle w:val="GOSTNormal"/>
        <w:rPr>
          <w:b/>
        </w:rPr>
      </w:pPr>
      <w:r w:rsidRPr="00BB6AC9">
        <w:t xml:space="preserve">По результатам обработки в </w:t>
      </w:r>
      <w:r w:rsidR="004921B2" w:rsidRPr="00BB6AC9">
        <w:t xml:space="preserve">ФО </w:t>
      </w:r>
      <w:r w:rsidRPr="00BB6AC9">
        <w:t>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rsidR="00714CC2" w:rsidRPr="00BB6AC9" w:rsidRDefault="00714CC2" w:rsidP="003D23EB">
      <w:pPr>
        <w:pStyle w:val="54"/>
      </w:pPr>
      <w:bookmarkStart w:id="676" w:name="_Toc527973630"/>
      <w:bookmarkStart w:id="677" w:name="_Toc528302695"/>
      <w:bookmarkStart w:id="678" w:name="_Toc12727323"/>
      <w:bookmarkStart w:id="679" w:name="_Toc67482444"/>
      <w:bookmarkStart w:id="680" w:name="_Toc110273457"/>
      <w:r w:rsidRPr="00BB6AC9">
        <w:rPr>
          <w:rStyle w:val="GOSTSymItalic"/>
          <w:i w:val="0"/>
        </w:rPr>
        <w:t xml:space="preserve">Формирование и утверждение </w:t>
      </w:r>
      <w:r w:rsidRPr="00BB6AC9">
        <w:t xml:space="preserve">Запрос на отзыв распоряжения (запрос на аннулирование) </w:t>
      </w:r>
      <w:r w:rsidRPr="00BB6AC9">
        <w:rPr>
          <w:rStyle w:val="GOSTSymItalic"/>
          <w:i w:val="0"/>
        </w:rPr>
        <w:t>(по бумажному носителю)</w:t>
      </w:r>
      <w:bookmarkEnd w:id="676"/>
      <w:bookmarkEnd w:id="677"/>
      <w:bookmarkEnd w:id="678"/>
      <w:bookmarkEnd w:id="679"/>
      <w:bookmarkEnd w:id="680"/>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w:t>
      </w:r>
      <w:r w:rsidRPr="00BB6AC9">
        <w:t>Запрос на отзыв распоряжения (запрос на аннулирование)</w:t>
      </w:r>
      <w:r w:rsidRPr="00BB6AC9">
        <w:rPr>
          <w:lang w:eastAsia="ko-KR"/>
        </w:rPr>
        <w:t xml:space="preserve"> Клиентом-Плательщиком в электронном виде в </w:t>
      </w:r>
      <w:r w:rsidRPr="00BB6AC9">
        <w:t xml:space="preserve">ЛК Клиента, </w:t>
      </w:r>
      <w:r w:rsidRPr="00BB6AC9">
        <w:rPr>
          <w:lang w:eastAsia="ko-KR"/>
        </w:rPr>
        <w:t xml:space="preserve">данная процедура осуществляется в ЛК </w:t>
      </w:r>
      <w:r w:rsidR="004921B2" w:rsidRPr="00BB6AC9">
        <w:rPr>
          <w:lang w:eastAsia="ko-KR"/>
        </w:rPr>
        <w:t>ФО</w:t>
      </w:r>
      <w:r w:rsidRPr="00BB6AC9">
        <w:rPr>
          <w:lang w:eastAsia="ko-KR"/>
        </w:rPr>
        <w:t xml:space="preserve"> на основании документа, предоставленного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4921B2" w:rsidRPr="00BB6AC9">
        <w:t>ФО</w:t>
      </w:r>
      <w:r w:rsidRPr="00BB6AC9">
        <w:t xml:space="preserve"> Клиента-Плательщика формирует документ посредством ручного ввода. При этом документ принимает статус «Черновик». </w:t>
      </w:r>
    </w:p>
    <w:p w:rsidR="00714CC2" w:rsidRPr="00BB6AC9" w:rsidRDefault="00714CC2" w:rsidP="00714CC2">
      <w:pPr>
        <w:pStyle w:val="GOSTNormal"/>
      </w:pPr>
      <w:r w:rsidRPr="00BB6AC9">
        <w:t xml:space="preserve">После завершения заполнения документа исполнитель </w:t>
      </w:r>
      <w:r w:rsidR="004921B2" w:rsidRPr="00BB6AC9">
        <w:t>ФО</w:t>
      </w:r>
      <w:r w:rsidRPr="00BB6AC9">
        <w:t xml:space="preserve"> Клиента-Плательщика направляет его на согласование. При отправке Запрос на отзыв распоряжения (запрос на аннулирование)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rsidR="00714CC2" w:rsidRPr="00BB6AC9" w:rsidRDefault="00714CC2" w:rsidP="00714CC2">
      <w:pPr>
        <w:pStyle w:val="GOSTNormal"/>
      </w:pPr>
      <w:r w:rsidRPr="00BB6AC9">
        <w:t>В случае отрицательного результата прохождения блокирующих контролей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В случае отсутствия настройки многоуровневого утверждения после успешно пройденных контролей Запрос на отзыв распоряжения (запрос на аннулирование) принимает статус «На подписании», исполнитель </w:t>
      </w:r>
      <w:r w:rsidR="004921B2" w:rsidRPr="00BB6AC9">
        <w:t>ФО</w:t>
      </w:r>
      <w:r w:rsidRPr="00BB6AC9">
        <w:t xml:space="preserve"> Клиента-Плательщика подписывает документ ЭП. По результатам подписания Запрос на отзыв распоряжения (запрос на аннулирование) меняет статус на «Утвержден» в случае успешного подписания или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lastRenderedPageBreak/>
        <w:t xml:space="preserve">Исполнитель </w:t>
      </w:r>
      <w:r w:rsidR="004921B2" w:rsidRPr="00BB6AC9">
        <w:t>ФО</w:t>
      </w:r>
      <w:r w:rsidRPr="00BB6AC9">
        <w:t xml:space="preserve">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rsidR="00714CC2" w:rsidRPr="00BB6AC9" w:rsidRDefault="00714CC2" w:rsidP="003D23EB">
      <w:pPr>
        <w:pStyle w:val="54"/>
      </w:pPr>
      <w:bookmarkStart w:id="681" w:name="_Ref9613346"/>
      <w:bookmarkStart w:id="682" w:name="_Toc9669205"/>
      <w:bookmarkStart w:id="683" w:name="_Toc12727324"/>
      <w:bookmarkStart w:id="684" w:name="_Toc67482445"/>
      <w:bookmarkStart w:id="685" w:name="_Toc110273458"/>
      <w:r w:rsidRPr="00BB6AC9">
        <w:t>Обработка Запроса на отзыв распоряжения (запроса на аннулирование) по результатам сервисного приема из внешних систем</w:t>
      </w:r>
      <w:bookmarkEnd w:id="681"/>
      <w:bookmarkEnd w:id="682"/>
      <w:bookmarkEnd w:id="683"/>
      <w:bookmarkEnd w:id="684"/>
      <w:bookmarkEnd w:id="685"/>
    </w:p>
    <w:p w:rsidR="00714CC2" w:rsidRPr="00BB6AC9" w:rsidRDefault="00714CC2" w:rsidP="00714CC2">
      <w:pPr>
        <w:pStyle w:val="GOSTNormal"/>
      </w:pPr>
      <w:r w:rsidRPr="00BB6AC9">
        <w:t>Взаимодействие Компонента КС ПУР ЭБ с внешними информационными системами по Запросу на отзыв распоряжения (запросу на аннулирование) осуществляется аналогично взаимодействию, предусмотренному для ПП, посредством разработанных в Компоненте КС ПУР ЭБ сервисов.</w:t>
      </w:r>
    </w:p>
    <w:p w:rsidR="00714CC2" w:rsidRPr="00BB6AC9" w:rsidRDefault="00714CC2" w:rsidP="00714CC2">
      <w:pPr>
        <w:pStyle w:val="GOSTNormal"/>
      </w:pPr>
      <w:r w:rsidRPr="00BB6AC9">
        <w:t>Указанные сервисы предусматривают прием и обработку Запроса на отзыв распоряжения (запроса на аннулирование)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686" w:name="_Toc527973631"/>
      <w:bookmarkStart w:id="687" w:name="_Toc528302696"/>
      <w:bookmarkStart w:id="688" w:name="_Toc12727325"/>
      <w:bookmarkStart w:id="689" w:name="_Toc67482446"/>
      <w:bookmarkStart w:id="690" w:name="_Toc110273459"/>
      <w:r w:rsidRPr="00BB6AC9">
        <w:t>Обработка Запроса на отзыв распоряжения (запроса на аннулирование)</w:t>
      </w:r>
      <w:bookmarkEnd w:id="686"/>
      <w:bookmarkEnd w:id="687"/>
      <w:bookmarkEnd w:id="688"/>
      <w:bookmarkEnd w:id="689"/>
      <w:bookmarkEnd w:id="690"/>
    </w:p>
    <w:p w:rsidR="00714CC2" w:rsidRPr="00BB6AC9" w:rsidRDefault="00714CC2" w:rsidP="00714CC2">
      <w:pPr>
        <w:pStyle w:val="GOSTNormal"/>
      </w:pPr>
      <w:r w:rsidRPr="00BB6AC9">
        <w:t xml:space="preserve">При получении документа в </w:t>
      </w:r>
      <w:r w:rsidR="004921B2" w:rsidRPr="00BB6AC9">
        <w:t xml:space="preserve">ФО </w:t>
      </w:r>
      <w:r w:rsidRPr="00BB6AC9">
        <w:t>Клиента-Плательщика осуществляются автоматические контроли (ФЛК, на соответствие НСИ, на статус ПП).</w:t>
      </w:r>
    </w:p>
    <w:p w:rsidR="00714CC2" w:rsidRPr="00BB6AC9" w:rsidRDefault="00714CC2" w:rsidP="00714CC2">
      <w:pPr>
        <w:pStyle w:val="GOSTNormal"/>
      </w:pPr>
      <w:r w:rsidRPr="00BB6AC9">
        <w:t>В случае отрицательного результата прохождения контролей выполняется подпроцесс «Отмена Запроса на отзыв распоряжения (запроса на аннулирование)».</w:t>
      </w:r>
    </w:p>
    <w:p w:rsidR="00714CC2" w:rsidRPr="00BB6AC9" w:rsidRDefault="00714CC2" w:rsidP="00714CC2">
      <w:pPr>
        <w:pStyle w:val="GOSTNormal"/>
      </w:pPr>
      <w:r w:rsidRPr="00BB6AC9">
        <w:t xml:space="preserve">В случае положительного результата контроля Запрос на отзыв распоряжения (запрос на аннулирование) принимает статус «На исполнении </w:t>
      </w:r>
      <w:r w:rsidR="00FC553B" w:rsidRPr="00BB6AC9">
        <w:t>ЦС</w:t>
      </w:r>
      <w:r w:rsidRPr="00BB6AC9">
        <w:t xml:space="preserve">», фонарная группа «ФК» меняет цвет на желтый. </w:t>
      </w:r>
    </w:p>
    <w:p w:rsidR="00714CC2" w:rsidRPr="00BB6AC9" w:rsidRDefault="00714CC2" w:rsidP="00714CC2">
      <w:pPr>
        <w:pStyle w:val="GOSTNormal"/>
        <w:rPr>
          <w:lang w:eastAsia="x-none"/>
        </w:rPr>
      </w:pPr>
      <w:r w:rsidRPr="00BB6AC9">
        <w:rPr>
          <w:lang w:eastAsia="x-none"/>
        </w:rPr>
        <w:t xml:space="preserve">В случае успешного результата прохождения контролей на статус аннулируемого документа </w:t>
      </w:r>
      <w:r w:rsidRPr="00BB6AC9">
        <w:t>Запрос на отзыв распоряжения (запрос на аннулирование)</w:t>
      </w:r>
      <w:r w:rsidRPr="00BB6AC9">
        <w:rPr>
          <w:lang w:eastAsia="x-none"/>
        </w:rPr>
        <w:t xml:space="preserve"> автоматически переходит в статус «Исполнен».</w:t>
      </w:r>
    </w:p>
    <w:p w:rsidR="00714CC2" w:rsidRPr="00BB6AC9" w:rsidRDefault="00714CC2" w:rsidP="00714CC2">
      <w:pPr>
        <w:pStyle w:val="GOSTNormal"/>
      </w:pPr>
      <w:r w:rsidRPr="00BB6AC9">
        <w:rPr>
          <w:lang w:eastAsia="x-none"/>
        </w:rPr>
        <w:t>В случае отрицательного результата прохождения контролей на статус аннулируемого документа выполняется подпроцесс «</w:t>
      </w:r>
      <w:r w:rsidRPr="00BB6AC9">
        <w:t>Отмена Запроса на отзыв распоряжения (запроса на аннулирование)».</w:t>
      </w:r>
    </w:p>
    <w:p w:rsidR="00714CC2" w:rsidRPr="00BB6AC9" w:rsidRDefault="00714CC2" w:rsidP="003D23EB">
      <w:pPr>
        <w:pStyle w:val="54"/>
      </w:pPr>
      <w:bookmarkStart w:id="691" w:name="_Toc527973632"/>
      <w:bookmarkStart w:id="692" w:name="_Toc528302697"/>
      <w:bookmarkStart w:id="693" w:name="_Toc12727326"/>
      <w:bookmarkStart w:id="694" w:name="_Toc67482447"/>
      <w:bookmarkStart w:id="695" w:name="_Toc110273460"/>
      <w:r w:rsidRPr="00BB6AC9">
        <w:t>Отмена Запроса на отзыв распоряжения (запроса на аннулирование)</w:t>
      </w:r>
      <w:bookmarkEnd w:id="691"/>
      <w:bookmarkEnd w:id="692"/>
      <w:bookmarkEnd w:id="693"/>
      <w:bookmarkEnd w:id="694"/>
      <w:bookmarkEnd w:id="695"/>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Запрос на отзыв распоряжения (запрос на аннулирование) переходит на статус «К отмене» с одновременным автоматическим формированием Уведомления (протокола) в статусе «Черновик»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 его утверждение и передача Клиенту.</w:t>
      </w:r>
    </w:p>
    <w:p w:rsidR="00714CC2" w:rsidRPr="00BB6AC9" w:rsidRDefault="00714CC2" w:rsidP="003D23EB">
      <w:pPr>
        <w:pStyle w:val="45"/>
      </w:pPr>
      <w:bookmarkStart w:id="696" w:name="_Toc50721953"/>
      <w:bookmarkStart w:id="697" w:name="_Toc55942245"/>
      <w:bookmarkStart w:id="698" w:name="_Toc67482448"/>
      <w:bookmarkStart w:id="699" w:name="_Toc110273461"/>
      <w:bookmarkStart w:id="700" w:name="_Toc115888715"/>
      <w:r w:rsidRPr="00BB6AC9">
        <w:t>Бизнес-процесс</w:t>
      </w:r>
      <w:r w:rsidRPr="00BB6AC9">
        <w:tab/>
      </w:r>
      <w:r w:rsidR="00FC553B" w:rsidRPr="00BB6AC9">
        <w:t xml:space="preserve"> </w:t>
      </w:r>
      <w:r w:rsidRPr="00BB6AC9">
        <w:t>«Формирование и передача в ПУДС ЭБ документа «Поручение о перечислении на счет» (исходящего)»</w:t>
      </w:r>
      <w:bookmarkEnd w:id="696"/>
      <w:bookmarkEnd w:id="697"/>
      <w:bookmarkEnd w:id="698"/>
      <w:bookmarkEnd w:id="699"/>
      <w:bookmarkEnd w:id="700"/>
    </w:p>
    <w:p w:rsidR="00714CC2" w:rsidRPr="00BB6AC9" w:rsidRDefault="00714CC2" w:rsidP="003D23EB">
      <w:pPr>
        <w:pStyle w:val="54"/>
      </w:pPr>
      <w:bookmarkStart w:id="701" w:name="_Toc50721956"/>
      <w:bookmarkStart w:id="702" w:name="_Toc55942246"/>
      <w:bookmarkStart w:id="703" w:name="_Toc67482449"/>
      <w:bookmarkStart w:id="704" w:name="_Toc110273462"/>
      <w:r w:rsidRPr="00BB6AC9">
        <w:rPr>
          <w:rStyle w:val="GOSTSymItalic"/>
          <w:i w:val="0"/>
        </w:rPr>
        <w:t>Формирование документа «Поручение о перечислении на счет» (исходящ</w:t>
      </w:r>
      <w:bookmarkStart w:id="705" w:name="_Toc50721957"/>
      <w:bookmarkStart w:id="706" w:name="_Ref50570207"/>
      <w:bookmarkEnd w:id="701"/>
      <w:bookmarkEnd w:id="705"/>
      <w:r w:rsidRPr="00BB6AC9">
        <w:rPr>
          <w:rStyle w:val="GOSTSymItalic"/>
          <w:i w:val="0"/>
        </w:rPr>
        <w:t>ий)</w:t>
      </w:r>
      <w:bookmarkEnd w:id="702"/>
      <w:bookmarkEnd w:id="703"/>
      <w:bookmarkEnd w:id="704"/>
    </w:p>
    <w:bookmarkEnd w:id="706"/>
    <w:p w:rsidR="00714CC2" w:rsidRPr="00BB6AC9" w:rsidRDefault="00714CC2" w:rsidP="00714CC2">
      <w:pPr>
        <w:rPr>
          <w:lang w:eastAsia="ko-KR"/>
        </w:rPr>
      </w:pPr>
      <w:r w:rsidRPr="00BB6AC9">
        <w:rPr>
          <w:rStyle w:val="GOSTSymItalic"/>
          <w:i w:val="0"/>
        </w:rPr>
        <w:t xml:space="preserve">В рамках текущего бизнес-процесса при переходе ПП </w:t>
      </w:r>
      <w:r w:rsidRPr="00BB6AC9">
        <w:t xml:space="preserve">по внутриказначейскому платежу или внутреннему платежу </w:t>
      </w:r>
      <w:r w:rsidRPr="00BB6AC9">
        <w:rPr>
          <w:rStyle w:val="GOSTSymItalic"/>
          <w:i w:val="0"/>
        </w:rPr>
        <w:t>на статус «Утвержден ЦС» на основании данных из него происходит автоматическое формирование документа «</w:t>
      </w:r>
      <w:r w:rsidRPr="00BB6AC9">
        <w:rPr>
          <w:lang w:eastAsia="x-none"/>
        </w:rPr>
        <w:t>Поручение о перечислении на счет» (исходящего)</w:t>
      </w:r>
      <w:r w:rsidRPr="00BB6AC9">
        <w:rPr>
          <w:lang w:eastAsia="ko-KR"/>
        </w:rPr>
        <w:t>.</w:t>
      </w:r>
    </w:p>
    <w:p w:rsidR="00714CC2" w:rsidRPr="00BB6AC9" w:rsidRDefault="00714CC2" w:rsidP="00714CC2">
      <w:pPr>
        <w:rPr>
          <w:rFonts w:eastAsia="Calibri"/>
          <w:bCs/>
          <w:iCs/>
          <w:szCs w:val="24"/>
        </w:rPr>
      </w:pPr>
      <w:r w:rsidRPr="00BB6AC9">
        <w:rPr>
          <w:rStyle w:val="GOSTSymItalic"/>
          <w:i w:val="0"/>
        </w:rPr>
        <w:t>Документ «</w:t>
      </w:r>
      <w:r w:rsidRPr="00BB6AC9">
        <w:rPr>
          <w:lang w:eastAsia="x-none"/>
        </w:rPr>
        <w:t>Поручение о перечислении на счет» (исходящий)</w:t>
      </w:r>
      <w:r w:rsidRPr="00BB6AC9">
        <w:rPr>
          <w:rStyle w:val="GOSTSymItalic"/>
          <w:i w:val="0"/>
        </w:rPr>
        <w:t xml:space="preserve"> </w:t>
      </w:r>
      <w:r w:rsidRPr="00BB6AC9">
        <w:rPr>
          <w:lang w:eastAsia="ko-KR"/>
        </w:rPr>
        <w:t xml:space="preserve">может быть сформирован для целей консолидированных закупок на </w:t>
      </w:r>
      <w:r w:rsidRPr="00BB6AC9">
        <w:rPr>
          <w:rFonts w:eastAsia="Calibri"/>
          <w:bCs/>
          <w:iCs/>
          <w:szCs w:val="24"/>
        </w:rPr>
        <w:t xml:space="preserve">перечисление средств по оплате расходов в рамках </w:t>
      </w:r>
      <w:r w:rsidRPr="00BB6AC9">
        <w:rPr>
          <w:rFonts w:eastAsia="Calibri"/>
          <w:bCs/>
          <w:iCs/>
          <w:szCs w:val="24"/>
        </w:rPr>
        <w:lastRenderedPageBreak/>
        <w:t>исполнения нескольких государственных контрактов, соглашений, договоров</w:t>
      </w:r>
      <w:r w:rsidRPr="00BB6AC9">
        <w:rPr>
          <w:lang w:eastAsia="ko-KR"/>
        </w:rPr>
        <w:t xml:space="preserve">, </w:t>
      </w:r>
      <w:r w:rsidRPr="00BB6AC9">
        <w:rPr>
          <w:rFonts w:eastAsia="Calibri"/>
          <w:bCs/>
          <w:iCs/>
          <w:szCs w:val="24"/>
        </w:rPr>
        <w:t>с учетом заключения как одного договора с юридическим лицом (соисполнителем), так и нескольких договоров с одним юридическим лицом (соисполнителем) на поставку однородных товаров (работ, услуг).</w:t>
      </w:r>
    </w:p>
    <w:p w:rsidR="00714CC2" w:rsidRPr="00BB6AC9" w:rsidRDefault="00714CC2" w:rsidP="003D23EB">
      <w:pPr>
        <w:pStyle w:val="54"/>
        <w:rPr>
          <w:rStyle w:val="GOSTSymItalic"/>
          <w:i w:val="0"/>
        </w:rPr>
      </w:pPr>
      <w:bookmarkStart w:id="707" w:name="_Ref50570212"/>
      <w:bookmarkStart w:id="708" w:name="_Toc50721958"/>
      <w:bookmarkStart w:id="709" w:name="_Toc55942247"/>
      <w:bookmarkStart w:id="710" w:name="_Ref66441015"/>
      <w:bookmarkStart w:id="711" w:name="_Ref66441022"/>
      <w:bookmarkStart w:id="712" w:name="_Toc67482450"/>
      <w:bookmarkStart w:id="713" w:name="_Toc110273463"/>
      <w:r w:rsidRPr="00BB6AC9">
        <w:rPr>
          <w:rStyle w:val="GOSTSymItalic"/>
          <w:i w:val="0"/>
        </w:rPr>
        <w:t>Передача в ПУДС ЭБ документа «Поручение о перечислении на счет» (исходящего</w:t>
      </w:r>
      <w:bookmarkEnd w:id="707"/>
      <w:bookmarkEnd w:id="708"/>
      <w:r w:rsidRPr="00BB6AC9">
        <w:rPr>
          <w:rStyle w:val="GOSTSymItalic"/>
          <w:i w:val="0"/>
        </w:rPr>
        <w:t>)</w:t>
      </w:r>
      <w:bookmarkEnd w:id="709"/>
      <w:bookmarkEnd w:id="710"/>
      <w:bookmarkEnd w:id="711"/>
      <w:bookmarkEnd w:id="712"/>
      <w:bookmarkEnd w:id="713"/>
    </w:p>
    <w:p w:rsidR="00714CC2" w:rsidRPr="00BB6AC9" w:rsidRDefault="00714CC2" w:rsidP="00714CC2">
      <w:r w:rsidRPr="00BB6AC9">
        <w:rPr>
          <w:lang w:eastAsia="ko-KR"/>
        </w:rPr>
        <w:t xml:space="preserve">Успешно сформированный документ направляется в ПУДС ЭБ, а далее в подсистему получателя платежа на исполнение. При получении квитанции, подтверждающей отправку связанного </w:t>
      </w:r>
      <w:r w:rsidRPr="00BB6AC9">
        <w:rPr>
          <w:rStyle w:val="GOSTSymItalic"/>
          <w:i w:val="0"/>
        </w:rPr>
        <w:t>документа «</w:t>
      </w:r>
      <w:r w:rsidRPr="00BB6AC9">
        <w:rPr>
          <w:lang w:eastAsia="x-none"/>
        </w:rPr>
        <w:t>Поручение о перечислении на счет» (исходящего)</w:t>
      </w:r>
      <w:r w:rsidRPr="00BB6AC9">
        <w:rPr>
          <w:lang w:eastAsia="ko-KR"/>
        </w:rPr>
        <w:t xml:space="preserve"> в </w:t>
      </w:r>
      <w:r w:rsidR="004921B2" w:rsidRPr="00BB6AC9">
        <w:rPr>
          <w:lang w:eastAsia="ko-KR"/>
        </w:rPr>
        <w:t xml:space="preserve">ФО </w:t>
      </w:r>
      <w:r w:rsidRPr="00BB6AC9">
        <w:rPr>
          <w:lang w:eastAsia="ko-KR"/>
        </w:rPr>
        <w:t xml:space="preserve">получателя </w:t>
      </w:r>
      <w:r w:rsidRPr="00BB6AC9">
        <w:t>в Компоненте КС ПУР ЭБ</w:t>
      </w:r>
      <w:r w:rsidRPr="00BB6AC9">
        <w:rPr>
          <w:lang w:eastAsia="ko-KR"/>
        </w:rPr>
        <w:t xml:space="preserve"> производится смена статуса документа на «Отправлен в ТОФК получателя» и формирование</w:t>
      </w:r>
      <w:r w:rsidRPr="00BB6AC9">
        <w:t xml:space="preserve"> запроса в Модуль учета ПУиО ЭБ для проставления записей учета в окончательном режиме.</w:t>
      </w:r>
    </w:p>
    <w:p w:rsidR="00714CC2" w:rsidRPr="00BB6AC9" w:rsidRDefault="00714CC2" w:rsidP="00714CC2">
      <w:pPr>
        <w:rPr>
          <w:lang w:eastAsia="x-none"/>
        </w:rPr>
      </w:pPr>
      <w:r w:rsidRPr="00BB6AC9">
        <w:rPr>
          <w:lang w:eastAsia="ko-KR"/>
        </w:rPr>
        <w:t xml:space="preserve">По результатам формирования записей учета документ либо исполняется, либо формируется Уведомление (протокол) отмены. </w:t>
      </w:r>
    </w:p>
    <w:p w:rsidR="00714CC2" w:rsidRPr="00BB6AC9" w:rsidRDefault="00714CC2" w:rsidP="003D23EB">
      <w:pPr>
        <w:pStyle w:val="45"/>
      </w:pPr>
      <w:bookmarkStart w:id="714" w:name="_Toc50721959"/>
      <w:bookmarkStart w:id="715" w:name="_Toc55942248"/>
      <w:bookmarkStart w:id="716" w:name="_Toc67482451"/>
      <w:bookmarkStart w:id="717" w:name="_Toc110273464"/>
      <w:bookmarkStart w:id="718" w:name="_Toc115888716"/>
      <w:r w:rsidRPr="00BB6AC9">
        <w:t>Бизнес-процесс «Формирование документа «Поручение о перечислении на счет» (входящего) по результатам приема из ПУДС ЭБ»</w:t>
      </w:r>
      <w:bookmarkEnd w:id="714"/>
      <w:bookmarkEnd w:id="715"/>
      <w:bookmarkEnd w:id="716"/>
      <w:bookmarkEnd w:id="717"/>
      <w:bookmarkEnd w:id="718"/>
    </w:p>
    <w:p w:rsidR="00714CC2" w:rsidRPr="00BB6AC9" w:rsidRDefault="00714CC2" w:rsidP="00714CC2">
      <w:pPr>
        <w:pStyle w:val="GOSTNormal"/>
        <w:rPr>
          <w:lang w:eastAsia="x-none"/>
        </w:rPr>
      </w:pPr>
      <w:r w:rsidRPr="00BB6AC9">
        <w:rPr>
          <w:rStyle w:val="GOSTSymItalic"/>
          <w:i w:val="0"/>
        </w:rPr>
        <w:t>В рамках текущего бизнес-процесса и</w:t>
      </w:r>
      <w:r w:rsidRPr="00BB6AC9">
        <w:t>з ПУДС ЭБ в Компонент КС ПУР ЭБ поступают данные входящего документа «</w:t>
      </w:r>
      <w:r w:rsidRPr="00BB6AC9">
        <w:rPr>
          <w:lang w:eastAsia="x-none"/>
        </w:rPr>
        <w:t>Поручение о перечислении на счет».</w:t>
      </w:r>
    </w:p>
    <w:p w:rsidR="00714CC2" w:rsidRPr="00BB6AC9" w:rsidRDefault="00714CC2" w:rsidP="00714CC2">
      <w:pPr>
        <w:pStyle w:val="GOSTNormal"/>
      </w:pPr>
      <w:r w:rsidRPr="00BB6AC9">
        <w:t xml:space="preserve"> 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rsidR="00714CC2" w:rsidRPr="00BB6AC9" w:rsidRDefault="00714CC2" w:rsidP="00714CC2">
      <w:pPr>
        <w:pStyle w:val="GOSTNormal"/>
      </w:pPr>
      <w:r w:rsidRPr="00BB6AC9">
        <w:t>В Компоненте КС ПУР ЭБ при получении документа «</w:t>
      </w:r>
      <w:r w:rsidRPr="00BB6AC9">
        <w:rPr>
          <w:lang w:eastAsia="x-none"/>
        </w:rPr>
        <w:t>Поручение о перечислении на счет» (входящего)</w:t>
      </w:r>
      <w:r w:rsidRPr="00BB6AC9">
        <w:t xml:space="preserve"> автоматически выполняется анализ и классификация платежных реквизитов для последующего зачисления на л/с получателя. </w:t>
      </w:r>
    </w:p>
    <w:p w:rsidR="00714CC2" w:rsidRPr="00BB6AC9" w:rsidRDefault="00714CC2" w:rsidP="00714CC2">
      <w:pPr>
        <w:pStyle w:val="GOSTNormal"/>
      </w:pPr>
      <w:r w:rsidRPr="00BB6AC9">
        <w:t xml:space="preserve">По результатам анализа поступления делятся на типы: </w:t>
      </w:r>
    </w:p>
    <w:p w:rsidR="00714CC2" w:rsidRPr="00BB6AC9" w:rsidRDefault="00714CC2" w:rsidP="00714CC2">
      <w:pPr>
        <w:pStyle w:val="GOSTListmark1"/>
      </w:pPr>
      <w:r w:rsidRPr="00BB6AC9">
        <w:t>восстановление ранее произведенного кассового расхода (ВКР);</w:t>
      </w:r>
    </w:p>
    <w:p w:rsidR="00714CC2" w:rsidRPr="00BB6AC9" w:rsidRDefault="00714CC2" w:rsidP="00714CC2">
      <w:pPr>
        <w:pStyle w:val="GOSTListmark1"/>
      </w:pPr>
      <w:r w:rsidRPr="00BB6AC9">
        <w:t>неклассифицированное или невыясненное поступление (л/с получателя не определен);</w:t>
      </w:r>
    </w:p>
    <w:p w:rsidR="00714CC2" w:rsidRPr="00BB6AC9" w:rsidRDefault="00714CC2" w:rsidP="00714CC2">
      <w:pPr>
        <w:pStyle w:val="GOSTListmark1"/>
      </w:pPr>
      <w:r w:rsidRPr="00BB6AC9">
        <w:t>классифицированное поступление (л/с получателя определен), не относящееся к операции по восстановлению кассового расхода.</w:t>
      </w:r>
    </w:p>
    <w:p w:rsidR="00714CC2" w:rsidRPr="00BB6AC9" w:rsidRDefault="00714CC2" w:rsidP="00714CC2">
      <w:pPr>
        <w:pStyle w:val="GOSTNormal"/>
      </w:pPr>
      <w:r w:rsidRPr="00BB6AC9">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rsidR="00714CC2" w:rsidRPr="00BB6AC9" w:rsidRDefault="00714CC2" w:rsidP="00714CC2">
      <w:pPr>
        <w:pStyle w:val="GOSTListmark1"/>
      </w:pPr>
      <w:r w:rsidRPr="00BB6AC9">
        <w:t>классифицированное поступление с определением раздела на л/с;</w:t>
      </w:r>
    </w:p>
    <w:p w:rsidR="00714CC2" w:rsidRPr="00BB6AC9" w:rsidRDefault="00714CC2" w:rsidP="00714CC2">
      <w:pPr>
        <w:pStyle w:val="GOSTListmark1"/>
      </w:pPr>
      <w:r w:rsidRPr="00BB6AC9">
        <w:t xml:space="preserve">ограниченно или условно классифицированное поступление (раздел на л/с не определен или отсутствует). </w:t>
      </w:r>
    </w:p>
    <w:p w:rsidR="00714CC2" w:rsidRPr="00BB6AC9" w:rsidRDefault="00714CC2" w:rsidP="00714CC2">
      <w:pPr>
        <w:pStyle w:val="GOSTNormal"/>
      </w:pPr>
      <w:r w:rsidRPr="00BB6AC9">
        <w:t>В обрабатываемом документе «</w:t>
      </w:r>
      <w:r w:rsidRPr="00BB6AC9">
        <w:rPr>
          <w:lang w:eastAsia="x-none"/>
        </w:rPr>
        <w:t>Поручение о перечислении на счет» (входящем)</w:t>
      </w:r>
      <w:r w:rsidRPr="00BB6AC9">
        <w:t xml:space="preserve"> заполняется вкладка «Форма выверки поступления», в который сохраняются вычисленный тип поступления и структурированные реквизиты платежа, полученные по результатам работы анализатора. На основании данных документа «</w:t>
      </w:r>
      <w:r w:rsidRPr="00BB6AC9">
        <w:rPr>
          <w:lang w:eastAsia="x-none"/>
        </w:rPr>
        <w:t>Поручение о перечислении на счет» (входящего)</w:t>
      </w:r>
      <w:r w:rsidRPr="00BB6AC9">
        <w:t xml:space="preserve"> формируется запрос в Модуль учета ПУиО ЭБ, и на документе проставляются проводки. </w:t>
      </w:r>
    </w:p>
    <w:p w:rsidR="00714CC2" w:rsidRPr="00BB6AC9" w:rsidRDefault="00714CC2" w:rsidP="00714CC2">
      <w:pPr>
        <w:pStyle w:val="GOSTNormal"/>
      </w:pPr>
      <w:r w:rsidRPr="00BB6AC9">
        <w:t>На визуальной форме документа «</w:t>
      </w:r>
      <w:r w:rsidRPr="00BB6AC9">
        <w:rPr>
          <w:lang w:eastAsia="x-none"/>
        </w:rPr>
        <w:t>Поручение о перечислении на счет» (входящего)</w:t>
      </w:r>
      <w:r w:rsidRPr="00BB6AC9">
        <w:t xml:space="preserve"> о перечислении на счет в отдельной вкладке должны отображаться реквизиты крайней версии актуального состояния формы выверки поступления. Этот блок должен быть:</w:t>
      </w:r>
    </w:p>
    <w:p w:rsidR="00714CC2" w:rsidRPr="00BB6AC9" w:rsidRDefault="00714CC2" w:rsidP="00714CC2">
      <w:pPr>
        <w:pStyle w:val="GOSTListmark1"/>
      </w:pPr>
      <w:r w:rsidRPr="00BB6AC9">
        <w:t xml:space="preserve">доступен для просмотра только для сотрудников с полномочиями </w:t>
      </w:r>
      <w:r w:rsidR="00FC553B" w:rsidRPr="00BB6AC9">
        <w:t>ФО</w:t>
      </w:r>
      <w:r w:rsidRPr="00BB6AC9">
        <w:t xml:space="preserve">; </w:t>
      </w:r>
    </w:p>
    <w:p w:rsidR="00714CC2" w:rsidRPr="00BB6AC9" w:rsidRDefault="00714CC2" w:rsidP="00714CC2">
      <w:pPr>
        <w:pStyle w:val="GOSTListmark1"/>
      </w:pPr>
      <w:r w:rsidRPr="00BB6AC9">
        <w:lastRenderedPageBreak/>
        <w:t xml:space="preserve">доступен на редактирование на статусах «На исполнении» или «Неклассифицированное» сотруднику </w:t>
      </w:r>
      <w:r w:rsidR="00FC553B" w:rsidRPr="00BB6AC9">
        <w:t xml:space="preserve">ФО </w:t>
      </w:r>
      <w:r w:rsidRPr="00BB6AC9">
        <w:t xml:space="preserve">через визуальную форму Поручения. Сотрудник </w:t>
      </w:r>
      <w:r w:rsidR="00FC553B" w:rsidRPr="00BB6AC9">
        <w:t xml:space="preserve">ФО </w:t>
      </w:r>
      <w:r w:rsidRPr="00BB6AC9">
        <w:t xml:space="preserve">может вручную изменить тип классификации и реквизиты на вкладке «Форма выверки поступления», пока документ не перешёл на статус «Исполнен». </w:t>
      </w:r>
    </w:p>
    <w:p w:rsidR="00714CC2" w:rsidRPr="00BB6AC9" w:rsidRDefault="00714CC2" w:rsidP="00714CC2">
      <w:pPr>
        <w:pStyle w:val="GOSTNormal"/>
      </w:pPr>
      <w:r w:rsidRPr="00BB6AC9">
        <w:t>Случаями ручного изменения на документе типа поступления по суммам, отраженным на л/с по результатам обработки анализатора, являются:</w:t>
      </w:r>
    </w:p>
    <w:p w:rsidR="00714CC2" w:rsidRPr="00BB6AC9" w:rsidRDefault="00714CC2" w:rsidP="00714CC2">
      <w:pPr>
        <w:pStyle w:val="GOSTListmark1"/>
      </w:pPr>
      <w:r w:rsidRPr="00BB6AC9">
        <w:t>отмена выверки автоматически классифицированного поступления и передача суммы на неклассифицированное поступление,</w:t>
      </w:r>
    </w:p>
    <w:p w:rsidR="00714CC2" w:rsidRPr="00BB6AC9" w:rsidRDefault="00714CC2" w:rsidP="00714CC2">
      <w:pPr>
        <w:pStyle w:val="GOSTListmark1"/>
      </w:pPr>
      <w:r w:rsidRPr="00BB6AC9">
        <w:t>перенос суммы классифицированного поступления на сумму восстановления кассового расхода (или наоборот),</w:t>
      </w:r>
    </w:p>
    <w:p w:rsidR="00714CC2" w:rsidRPr="00BB6AC9" w:rsidRDefault="00714CC2" w:rsidP="00714CC2">
      <w:pPr>
        <w:pStyle w:val="GOSTListmark1"/>
      </w:pPr>
      <w:r w:rsidRPr="00BB6AC9">
        <w:t xml:space="preserve">перенос суммы поступления на сумму без права расходования по результатам визуального определения суммы дебиторской задолженности прошлых лет. </w:t>
      </w:r>
    </w:p>
    <w:p w:rsidR="00714CC2" w:rsidRPr="00BB6AC9" w:rsidRDefault="00714CC2" w:rsidP="00714CC2">
      <w:pPr>
        <w:pStyle w:val="GOSTNormal"/>
      </w:pPr>
      <w:r w:rsidRPr="00BB6AC9">
        <w:t>Для изменения типа поступления пользователь на статусах «На исполнении» или «Неклассифицированное» инициирует внесение изменений в документ, в документе пользователю становится доступны действия:</w:t>
      </w:r>
    </w:p>
    <w:p w:rsidR="00714CC2" w:rsidRPr="00BB6AC9" w:rsidRDefault="00714CC2" w:rsidP="00714CC2">
      <w:pPr>
        <w:pStyle w:val="GOSTListmark1"/>
      </w:pPr>
      <w:r w:rsidRPr="00BB6AC9">
        <w:t>перевыбрать тип поступления;</w:t>
      </w:r>
    </w:p>
    <w:p w:rsidR="00714CC2" w:rsidRPr="00BB6AC9" w:rsidRDefault="00714CC2" w:rsidP="00714CC2">
      <w:pPr>
        <w:pStyle w:val="GOSTListmark1"/>
      </w:pPr>
      <w:r w:rsidRPr="00BB6AC9">
        <w:t>просмотр и возможность изменения реквизитов договора/контракта;</w:t>
      </w:r>
    </w:p>
    <w:p w:rsidR="00714CC2" w:rsidRPr="00BB6AC9" w:rsidRDefault="00714CC2" w:rsidP="00714CC2">
      <w:pPr>
        <w:pStyle w:val="GOSTListmark1"/>
      </w:pPr>
      <w:r w:rsidRPr="00BB6AC9">
        <w:t xml:space="preserve">просмотр и возможность изменения автоматически определившегося клиента и учетные показатели (КЦ, УКО (КМИ), номер л/с и наименование получателя, раздел л/с). </w:t>
      </w:r>
    </w:p>
    <w:p w:rsidR="00714CC2" w:rsidRPr="00BB6AC9" w:rsidRDefault="00714CC2" w:rsidP="00714CC2">
      <w:pPr>
        <w:pStyle w:val="GOSTNormal"/>
      </w:pPr>
      <w:r w:rsidRPr="00BB6AC9">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rsidR="00714CC2" w:rsidRPr="00BB6AC9" w:rsidRDefault="00714CC2" w:rsidP="00714CC2">
      <w:pPr>
        <w:pStyle w:val="GOSTNormal"/>
      </w:pPr>
      <w:r w:rsidRPr="00BB6AC9">
        <w:t>В навигационном меню входящие документы «Поручение о перечислении на счет» доступны для просмотра и обработки в фильтр-папках.</w:t>
      </w:r>
    </w:p>
    <w:p w:rsidR="00714CC2" w:rsidRPr="00BB6AC9" w:rsidRDefault="00714CC2" w:rsidP="00714CC2">
      <w:pPr>
        <w:pStyle w:val="GOSTNormal"/>
      </w:pPr>
      <w:r w:rsidRPr="00BB6AC9">
        <w:t>Пункт меню: «Поручение о перечислении на счет (входящее)»/Все документы:</w:t>
      </w:r>
    </w:p>
    <w:p w:rsidR="00714CC2" w:rsidRPr="00BB6AC9" w:rsidRDefault="00714CC2" w:rsidP="00714CC2">
      <w:pPr>
        <w:pStyle w:val="GOSTListmark1"/>
      </w:pPr>
      <w:r w:rsidRPr="00BB6AC9">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rsidR="00714CC2" w:rsidRPr="00BB6AC9" w:rsidRDefault="00714CC2" w:rsidP="00714CC2">
      <w:pPr>
        <w:pStyle w:val="GOSTListmark2"/>
      </w:pPr>
      <w:r w:rsidRPr="00BB6AC9">
        <w:t>указания договора и раздела л/с получателя;</w:t>
      </w:r>
    </w:p>
    <w:p w:rsidR="00714CC2" w:rsidRPr="00BB6AC9" w:rsidRDefault="00714CC2" w:rsidP="00714CC2">
      <w:pPr>
        <w:pStyle w:val="GOSTListmark2"/>
      </w:pPr>
      <w:r w:rsidRPr="00BB6AC9">
        <w:t>отражения сумм на без права расходования;</w:t>
      </w:r>
    </w:p>
    <w:p w:rsidR="00714CC2" w:rsidRPr="00BB6AC9" w:rsidRDefault="00714CC2" w:rsidP="00714CC2">
      <w:pPr>
        <w:pStyle w:val="GOSTListmark2"/>
      </w:pPr>
      <w:r w:rsidRPr="00BB6AC9">
        <w:t>изменения типа поступления на восстановление кассового расхода (или наоборот);</w:t>
      </w:r>
    </w:p>
    <w:p w:rsidR="00714CC2" w:rsidRPr="00BB6AC9" w:rsidRDefault="00714CC2" w:rsidP="00714CC2">
      <w:pPr>
        <w:pStyle w:val="GOSTListmark2"/>
      </w:pPr>
      <w:r w:rsidRPr="00BB6AC9">
        <w:t>разбивки суммы п/п на несколько строк в случае наличия в назначении платежа нескольких КЦ и/или кодов УКО (КМИ).</w:t>
      </w:r>
    </w:p>
    <w:p w:rsidR="00714CC2" w:rsidRPr="00BB6AC9" w:rsidRDefault="00714CC2" w:rsidP="00714CC2">
      <w:pPr>
        <w:pStyle w:val="GOSTListmark1"/>
      </w:pPr>
      <w:r w:rsidRPr="00BB6AC9">
        <w:t>неклассифицированные поступления – в этой папке аккумулируются документы «</w:t>
      </w:r>
      <w:r w:rsidRPr="00BB6AC9">
        <w:rPr>
          <w:lang w:eastAsia="x-none"/>
        </w:rPr>
        <w:t>Поручение о перечислении на счет» (входящие)</w:t>
      </w:r>
      <w:r w:rsidRPr="00BB6AC9">
        <w:t>, по которым не определен получатель и номер л/с. Доступны для просмотра и обработки документы «</w:t>
      </w:r>
      <w:r w:rsidRPr="00BB6AC9">
        <w:rPr>
          <w:lang w:eastAsia="x-none"/>
        </w:rPr>
        <w:t>Поручение о перечислении на счет» (входящие)</w:t>
      </w:r>
      <w:r w:rsidRPr="00BB6AC9">
        <w:t xml:space="preserve">, которые остались на выяснении у </w:t>
      </w:r>
      <w:r w:rsidR="004921B2" w:rsidRPr="00BB6AC9">
        <w:t xml:space="preserve">ФО </w:t>
      </w:r>
      <w:r w:rsidRPr="00BB6AC9">
        <w:t>и те, которые вернули в ТОФК РЦ (в статусе «На уточнении»).</w:t>
      </w:r>
      <w:r w:rsidR="00BB6AC9">
        <w:t xml:space="preserve"> </w:t>
      </w:r>
    </w:p>
    <w:p w:rsidR="00714CC2" w:rsidRPr="00BB6AC9" w:rsidRDefault="00714CC2" w:rsidP="00714CC2">
      <w:pPr>
        <w:pStyle w:val="GOSTNormal"/>
      </w:pPr>
      <w:r w:rsidRPr="00BB6AC9">
        <w:t>Классифицированные поступления отражаются на л/с с признаками:</w:t>
      </w:r>
    </w:p>
    <w:p w:rsidR="00714CC2" w:rsidRPr="00BB6AC9" w:rsidRDefault="00714CC2" w:rsidP="00714CC2">
      <w:pPr>
        <w:pStyle w:val="GOSTListmark1"/>
      </w:pPr>
      <w:r w:rsidRPr="00BB6AC9">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rsidR="00714CC2" w:rsidRPr="00BB6AC9" w:rsidRDefault="00714CC2" w:rsidP="00714CC2">
      <w:pPr>
        <w:pStyle w:val="GOSTListmark1"/>
      </w:pPr>
      <w:r w:rsidRPr="00BB6AC9">
        <w:t xml:space="preserve">без права расходования –если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rsidR="00714CC2" w:rsidRPr="00BB6AC9" w:rsidRDefault="00714CC2" w:rsidP="00714CC2">
      <w:pPr>
        <w:pStyle w:val="GOSTNormal"/>
      </w:pPr>
      <w:r w:rsidRPr="00BB6AC9">
        <w:lastRenderedPageBreak/>
        <w:t>В случае, если сумма входящего документа «</w:t>
      </w:r>
      <w:r w:rsidRPr="00BB6AC9">
        <w:rPr>
          <w:lang w:eastAsia="x-none"/>
        </w:rPr>
        <w:t xml:space="preserve">Поручение о перечислении на счет» </w:t>
      </w:r>
      <w:r w:rsidRPr="00BB6AC9">
        <w:t>отнесена к неклассифицированному или невыясненному поступлению (НВС), то по результатам регистрации НВС дополнительно становится доступной операция по автоматическому формированию Запросов (ф. 0531808) для возможности уточнения поступления получателем средств.</w:t>
      </w:r>
    </w:p>
    <w:p w:rsidR="00714CC2" w:rsidRPr="00BB6AC9" w:rsidRDefault="00714CC2" w:rsidP="00714CC2">
      <w:pPr>
        <w:pStyle w:val="GOSTNormal"/>
      </w:pPr>
      <w:r w:rsidRPr="00BB6AC9">
        <w:t xml:space="preserve">Автоматически 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rsidR="00714CC2" w:rsidRPr="00BB6AC9" w:rsidRDefault="00714CC2" w:rsidP="00714CC2">
      <w:pPr>
        <w:pStyle w:val="GOSTNormal"/>
      </w:pPr>
      <w:r w:rsidRPr="00BB6AC9">
        <w:t xml:space="preserve">Запрос (ф. 0531808) может быть сформирован вручную, в т.ч. из списковой формы просмотра документов, но обязательно через связь с документом, учтенным как невыясненное поступление. </w:t>
      </w:r>
    </w:p>
    <w:p w:rsidR="00714CC2" w:rsidRPr="00BB6AC9" w:rsidRDefault="00714CC2" w:rsidP="00714CC2">
      <w:pPr>
        <w:pStyle w:val="GOSTNormal"/>
      </w:pPr>
      <w:r w:rsidRPr="00BB6AC9">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rsidR="00714CC2" w:rsidRPr="00BB6AC9" w:rsidRDefault="00714CC2" w:rsidP="00714CC2">
      <w:pPr>
        <w:pStyle w:val="GOSTNormal"/>
      </w:pPr>
      <w:r w:rsidRPr="00BB6AC9">
        <w:t>На Запрос (ф. 0531808) может быть получен ответ в виде Уведомления клиента (ф. 0531852).</w:t>
      </w:r>
    </w:p>
    <w:p w:rsidR="00714CC2" w:rsidRPr="00BB6AC9" w:rsidRDefault="00714CC2" w:rsidP="00714CC2">
      <w:pPr>
        <w:pStyle w:val="GOSTNormal"/>
      </w:pPr>
      <w:r w:rsidRPr="00BB6AC9">
        <w:t>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Уведомлении клиента (ф. 0531852) формируются проводки на списание с НВС и зачисление на раздел л/с, после чего документ «</w:t>
      </w:r>
      <w:r w:rsidRPr="00BB6AC9">
        <w:rPr>
          <w:lang w:eastAsia="x-none"/>
        </w:rPr>
        <w:t>Поручение о перечислении на счет» (входящий)</w:t>
      </w:r>
      <w:r w:rsidRPr="00BB6AC9">
        <w:t xml:space="preserve"> переходит в статус «Уточнен»). </w:t>
      </w:r>
    </w:p>
    <w:p w:rsidR="00714CC2" w:rsidRPr="00BB6AC9" w:rsidRDefault="00714CC2" w:rsidP="00714CC2">
      <w:pPr>
        <w:pStyle w:val="GOSTNormal"/>
      </w:pPr>
      <w:r w:rsidRPr="00BB6AC9">
        <w:t>В случае, если поступившая сумма не будет уточнена в течение установленного НПА времени, из ПУР ЭБ в ПУДС ЭБ выгружается квиток об истечении времени на уточнение, далее в ПУДС ЭБ формируется документ «</w:t>
      </w:r>
      <w:r w:rsidRPr="00BB6AC9">
        <w:rPr>
          <w:lang w:eastAsia="x-none"/>
        </w:rPr>
        <w:t>Поручение о перечислении на счет» (входящий)</w:t>
      </w:r>
      <w:r w:rsidRPr="00BB6AC9">
        <w:t xml:space="preserve"> на возврат средств плательщику автоматической процедурой по инициации пользователем операции, запускаемой по действию.</w:t>
      </w:r>
    </w:p>
    <w:p w:rsidR="00714CC2" w:rsidRPr="00BB6AC9" w:rsidRDefault="00714CC2" w:rsidP="00714CC2">
      <w:pPr>
        <w:pStyle w:val="GOSTNormal"/>
      </w:pPr>
      <w:r w:rsidRPr="00BB6AC9">
        <w:t>При этом в ПУДС ЭБ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rsidR="00714CC2" w:rsidRPr="00BB6AC9" w:rsidRDefault="00714CC2" w:rsidP="00714CC2">
      <w:pPr>
        <w:pStyle w:val="GOSTListmark1"/>
      </w:pPr>
      <w:r w:rsidRPr="00BB6AC9">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r w:rsidR="00BB6AC9">
        <w:t xml:space="preserve"> </w:t>
      </w:r>
    </w:p>
    <w:p w:rsidR="00714CC2" w:rsidRPr="00BB6AC9" w:rsidRDefault="00714CC2" w:rsidP="00714CC2">
      <w:pPr>
        <w:pStyle w:val="GOSTListmark1"/>
      </w:pPr>
      <w:r w:rsidRPr="00BB6AC9">
        <w:t>указанием в назначении платежа: «Возврат средств, полученных по п/п &lt;номер, дата исходного документа&gt;».</w:t>
      </w:r>
    </w:p>
    <w:p w:rsidR="00714CC2" w:rsidRPr="00BB6AC9" w:rsidRDefault="00714CC2" w:rsidP="00714CC2">
      <w:pPr>
        <w:pStyle w:val="GOSTNormal"/>
      </w:pPr>
      <w:r w:rsidRPr="00BB6AC9">
        <w:t xml:space="preserve">Описание вкладки «Форма выверки поступления»: </w:t>
      </w:r>
    </w:p>
    <w:p w:rsidR="00714CC2" w:rsidRPr="00BB6AC9" w:rsidRDefault="00714CC2" w:rsidP="00714CC2">
      <w:pPr>
        <w:pStyle w:val="GOSTNormal"/>
      </w:pPr>
      <w:r w:rsidRPr="00BB6AC9">
        <w:t>На визуальной форме работы с поступлением отражается:</w:t>
      </w:r>
    </w:p>
    <w:p w:rsidR="00714CC2" w:rsidRPr="00BB6AC9" w:rsidRDefault="00714CC2" w:rsidP="00714CC2">
      <w:pPr>
        <w:pStyle w:val="GOSTListmark1"/>
      </w:pPr>
      <w:r w:rsidRPr="00BB6AC9">
        <w:t>код клиента – получателя;</w:t>
      </w:r>
    </w:p>
    <w:p w:rsidR="00714CC2" w:rsidRPr="00BB6AC9" w:rsidRDefault="00714CC2" w:rsidP="00714CC2">
      <w:pPr>
        <w:pStyle w:val="GOSTListmark1"/>
      </w:pPr>
      <w:r w:rsidRPr="00BB6AC9">
        <w:t>номер л/с получателя;</w:t>
      </w:r>
    </w:p>
    <w:p w:rsidR="00714CC2" w:rsidRPr="00BB6AC9" w:rsidRDefault="00714CC2" w:rsidP="00714CC2">
      <w:pPr>
        <w:pStyle w:val="GOSTListmark1"/>
      </w:pPr>
      <w:r w:rsidRPr="00BB6AC9">
        <w:t>аналитический код раздела л/с получателя;</w:t>
      </w:r>
    </w:p>
    <w:p w:rsidR="00714CC2" w:rsidRPr="00BB6AC9" w:rsidRDefault="00714CC2" w:rsidP="00714CC2">
      <w:pPr>
        <w:pStyle w:val="GOSTListmark1"/>
      </w:pPr>
      <w:r w:rsidRPr="00BB6AC9">
        <w:t>код цели получателя;</w:t>
      </w:r>
    </w:p>
    <w:p w:rsidR="00714CC2" w:rsidRPr="00BB6AC9" w:rsidRDefault="00714CC2" w:rsidP="00714CC2">
      <w:pPr>
        <w:pStyle w:val="GOSTListmark1"/>
      </w:pPr>
      <w:r w:rsidRPr="00BB6AC9">
        <w:t>код УКО (КМИ) получателя;</w:t>
      </w:r>
    </w:p>
    <w:p w:rsidR="00714CC2" w:rsidRPr="00BB6AC9" w:rsidRDefault="00714CC2" w:rsidP="00714CC2">
      <w:pPr>
        <w:pStyle w:val="GOSTListmark1"/>
      </w:pPr>
      <w:r w:rsidRPr="00BB6AC9">
        <w:t>сумма (в случае разбивки на несколько строк, при этом общая сумма по строкам документа изменению не подлежит);</w:t>
      </w:r>
    </w:p>
    <w:p w:rsidR="00714CC2" w:rsidRPr="00BB6AC9" w:rsidRDefault="00714CC2" w:rsidP="00714CC2">
      <w:pPr>
        <w:pStyle w:val="GOSTListmark1"/>
      </w:pPr>
      <w:r w:rsidRPr="00BB6AC9">
        <w:t>чекбокс «Без права расходования»;</w:t>
      </w:r>
    </w:p>
    <w:p w:rsidR="00714CC2" w:rsidRPr="00BB6AC9" w:rsidRDefault="00714CC2" w:rsidP="00714CC2">
      <w:pPr>
        <w:pStyle w:val="GOSTListmark1"/>
      </w:pPr>
      <w:r w:rsidRPr="00BB6AC9">
        <w:t>таблица с потенциальными получателями.</w:t>
      </w:r>
    </w:p>
    <w:p w:rsidR="00714CC2" w:rsidRPr="00BB6AC9" w:rsidRDefault="00714CC2" w:rsidP="00714CC2">
      <w:pPr>
        <w:pStyle w:val="GOSTNormal"/>
      </w:pPr>
      <w:r w:rsidRPr="00BB6AC9">
        <w:t xml:space="preserve">Видимость в разрезе </w:t>
      </w:r>
      <w:r w:rsidR="004921B2" w:rsidRPr="00BB6AC9">
        <w:t>ФО</w:t>
      </w:r>
      <w:r w:rsidR="00FC553B" w:rsidRPr="00BB6AC9">
        <w:t>/ТОФК РЦ</w:t>
      </w:r>
      <w:r w:rsidRPr="00BB6AC9">
        <w:t>:</w:t>
      </w:r>
    </w:p>
    <w:p w:rsidR="00714CC2" w:rsidRPr="00BB6AC9" w:rsidRDefault="00714CC2" w:rsidP="00714CC2">
      <w:pPr>
        <w:pStyle w:val="GOSTListmark1"/>
      </w:pPr>
      <w:r w:rsidRPr="00BB6AC9">
        <w:t>невыясненные поступления аккумулируются в Центре специализации НВС (ТОФК РЦ) и доступны на просмотр только ему.</w:t>
      </w:r>
    </w:p>
    <w:p w:rsidR="00714CC2" w:rsidRPr="00BB6AC9" w:rsidRDefault="00714CC2" w:rsidP="00714CC2">
      <w:pPr>
        <w:pStyle w:val="GOSTListmark1"/>
      </w:pPr>
      <w:r w:rsidRPr="00BB6AC9">
        <w:lastRenderedPageBreak/>
        <w:t xml:space="preserve">выверенные поступления доступны для просмотра в </w:t>
      </w:r>
      <w:r w:rsidR="00D026FD" w:rsidRPr="00BB6AC9">
        <w:t>ФО</w:t>
      </w:r>
      <w:r w:rsidRPr="00BB6AC9">
        <w:t>, на который сумма зачислена.</w:t>
      </w:r>
    </w:p>
    <w:p w:rsidR="00714CC2" w:rsidRPr="00BB6AC9" w:rsidRDefault="00714CC2" w:rsidP="003D23EB">
      <w:pPr>
        <w:pStyle w:val="45"/>
      </w:pPr>
      <w:bookmarkStart w:id="719" w:name="_Toc67482452"/>
      <w:bookmarkStart w:id="720" w:name="_Toc110273465"/>
      <w:bookmarkStart w:id="721" w:name="_Toc115888717"/>
      <w:r w:rsidRPr="00BB6AC9">
        <w:t>Бизнес-процесс «Прием, обработка и передача информации по ЭПС участника»</w:t>
      </w:r>
      <w:bookmarkEnd w:id="719"/>
      <w:bookmarkEnd w:id="720"/>
      <w:bookmarkEnd w:id="721"/>
    </w:p>
    <w:p w:rsidR="00714CC2" w:rsidRPr="00BB6AC9" w:rsidRDefault="00714CC2" w:rsidP="00714CC2">
      <w:pPr>
        <w:pStyle w:val="GOSTNormal"/>
      </w:pPr>
      <w:r w:rsidRPr="00BB6AC9">
        <w:t>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rsidR="00714CC2" w:rsidRPr="00BB6AC9" w:rsidRDefault="00714CC2" w:rsidP="00714CC2">
      <w:pPr>
        <w:pStyle w:val="GOSTNormal"/>
      </w:pPr>
      <w:r w:rsidRPr="00BB6AC9">
        <w:t xml:space="preserve">На основании полученного ED243 Клиент формирует документ «Ответ на запрос (уведомление) по ЭПС участника» (ED244) (далее –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w:t>
      </w:r>
      <w:r w:rsidR="004921B2" w:rsidRPr="00BB6AC9">
        <w:t xml:space="preserve">ФО </w:t>
      </w:r>
      <w:r w:rsidRPr="00BB6AC9">
        <w:t>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rsidR="00714CC2" w:rsidRPr="00BB6AC9" w:rsidRDefault="00714CC2" w:rsidP="003D23EB">
      <w:pPr>
        <w:pStyle w:val="45"/>
      </w:pPr>
      <w:bookmarkStart w:id="722" w:name="_Toc67482453"/>
      <w:bookmarkStart w:id="723" w:name="_Toc110273466"/>
      <w:bookmarkStart w:id="724" w:name="_Toc115888718"/>
      <w:r w:rsidRPr="00BB6AC9">
        <w:t>Бизнес-процесс «Формирование диагностического отчета по документам в неконечном статусе»</w:t>
      </w:r>
      <w:bookmarkEnd w:id="722"/>
      <w:bookmarkEnd w:id="723"/>
      <w:bookmarkEnd w:id="724"/>
    </w:p>
    <w:p w:rsidR="00714CC2" w:rsidRPr="00BB6AC9" w:rsidRDefault="00714CC2" w:rsidP="00714CC2">
      <w:pPr>
        <w:pStyle w:val="GOSTNormal"/>
        <w:rPr>
          <w:rStyle w:val="GOSTSymItalic"/>
          <w:i w:val="0"/>
          <w:szCs w:val="24"/>
        </w:rPr>
      </w:pPr>
      <w:r w:rsidRPr="00BB6AC9">
        <w:rPr>
          <w:rStyle w:val="GOSTSymItalic"/>
          <w:i w:val="0"/>
        </w:rPr>
        <w:t>Документ «</w:t>
      </w:r>
      <w:r w:rsidRPr="00BB6AC9">
        <w:t>Диагностический отчет по документам в неконечном статусе</w:t>
      </w:r>
      <w:r w:rsidRPr="00BB6AC9">
        <w:rPr>
          <w:rStyle w:val="GOSTSymItalic"/>
          <w:i w:val="0"/>
        </w:rPr>
        <w:t xml:space="preserve">» предназначен для </w:t>
      </w:r>
      <w:r w:rsidRPr="00BB6AC9">
        <w:t xml:space="preserve">выявления в Компоненте КС ПУР ЭБ документов в неокончательных статусах сотрудниками </w:t>
      </w:r>
      <w:r w:rsidR="004921B2" w:rsidRPr="00BB6AC9">
        <w:t xml:space="preserve">ФО </w:t>
      </w:r>
      <w:r w:rsidRPr="00BB6AC9">
        <w:t xml:space="preserve">перед закрытием финансового года в целях минимизации риска возникновения необходимости повторного проведения процедуры закрытия года. Отчет позволяет точно определить документы, по которым необходима обработка сотрудниками </w:t>
      </w:r>
      <w:r w:rsidR="004921B2" w:rsidRPr="00BB6AC9">
        <w:t>ФО</w:t>
      </w:r>
      <w:r w:rsidRPr="00BB6AC9">
        <w:t>,</w:t>
      </w:r>
    </w:p>
    <w:p w:rsidR="00714CC2" w:rsidRPr="00BB6AC9" w:rsidRDefault="00714CC2" w:rsidP="00714CC2">
      <w:pPr>
        <w:pStyle w:val="GOSTNormal"/>
      </w:pPr>
      <w:r w:rsidRPr="00BB6AC9">
        <w:t>Формирование д</w:t>
      </w:r>
      <w:r w:rsidRPr="00BB6AC9">
        <w:rPr>
          <w:rStyle w:val="GOSTSymItalic"/>
          <w:i w:val="0"/>
        </w:rPr>
        <w:t>окумента «</w:t>
      </w:r>
      <w:r w:rsidRPr="00BB6AC9">
        <w:t>Диагностический отчет по документам в неконечном статусе</w:t>
      </w:r>
      <w:r w:rsidRPr="00BB6AC9">
        <w:rPr>
          <w:rStyle w:val="GOSTSymItalic"/>
          <w:i w:val="0"/>
        </w:rPr>
        <w:t xml:space="preserve">» </w:t>
      </w:r>
      <w:r w:rsidRPr="00BB6AC9">
        <w:t>и наполнение его данными о документах в неконечных статусах осуществляется при открытии списковой формы в разделе «Управление расходами (казначейское сопровождение)» – «Диагностические отчеты» – «Диагностический отчет закрытия года». Отчет формируется автоматически.</w:t>
      </w:r>
    </w:p>
    <w:p w:rsidR="00714CC2" w:rsidRPr="00BB6AC9" w:rsidRDefault="00714CC2" w:rsidP="00714CC2">
      <w:pPr>
        <w:pStyle w:val="GOSTNormal"/>
      </w:pPr>
      <w:r w:rsidRPr="00BB6AC9">
        <w:t>По результатам формирования списка документов в неконечных статусах доступен переход к визуальной форме выбранного документа через кликабельную ссылку для возможности его отклонения или возобновления утверждения в соответствии с жизненным циклом документа.</w:t>
      </w:r>
    </w:p>
    <w:p w:rsidR="00714CC2" w:rsidRPr="00BB6AC9" w:rsidRDefault="00714CC2" w:rsidP="00714CC2">
      <w:pPr>
        <w:pStyle w:val="GOSTNormal"/>
        <w:rPr>
          <w:rStyle w:val="GOSTSymItalic"/>
          <w:i w:val="0"/>
        </w:rPr>
      </w:pPr>
      <w:r w:rsidRPr="00BB6AC9">
        <w:t xml:space="preserve">Формирование документа </w:t>
      </w:r>
      <w:r w:rsidRPr="00BB6AC9">
        <w:rPr>
          <w:rStyle w:val="GOSTSymItalic"/>
          <w:i w:val="0"/>
        </w:rPr>
        <w:t>«</w:t>
      </w:r>
      <w:r w:rsidRPr="00BB6AC9">
        <w:t>Диагностический отчет по документам в неконечном статусе</w:t>
      </w:r>
      <w:r w:rsidRPr="00BB6AC9">
        <w:rPr>
          <w:rStyle w:val="GOSTSymItalic"/>
          <w:i w:val="0"/>
        </w:rPr>
        <w:t>» может осуществляться в любой день любого отчетного периода для возможности мониторинга и своевременного исполнения документов или их отклонения в случае их неактуальности.</w:t>
      </w:r>
    </w:p>
    <w:p w:rsidR="00714CC2" w:rsidRPr="00BB6AC9" w:rsidRDefault="00714CC2" w:rsidP="003D23EB">
      <w:pPr>
        <w:pStyle w:val="45"/>
      </w:pPr>
      <w:bookmarkStart w:id="725" w:name="_Ref67425485"/>
      <w:bookmarkStart w:id="726" w:name="_Toc67482454"/>
      <w:bookmarkStart w:id="727" w:name="_Toc110273467"/>
      <w:bookmarkStart w:id="728" w:name="_Toc115888719"/>
      <w:r w:rsidRPr="00BB6AC9">
        <w:t>Бизнес-процесс «Формирование документа “Уведомление (протокол)</w:t>
      </w:r>
      <w:bookmarkEnd w:id="725"/>
      <w:r w:rsidRPr="00BB6AC9">
        <w:t>”»</w:t>
      </w:r>
      <w:bookmarkEnd w:id="726"/>
      <w:bookmarkEnd w:id="727"/>
      <w:bookmarkEnd w:id="728"/>
    </w:p>
    <w:p w:rsidR="00714CC2" w:rsidRPr="00BB6AC9" w:rsidRDefault="00714CC2" w:rsidP="00714CC2">
      <w:pPr>
        <w:pStyle w:val="GOSTNormal"/>
      </w:pPr>
      <w:r w:rsidRPr="00BB6AC9">
        <w:t xml:space="preserve">Документ «Уведомление (протокол)» формируется в ЛК </w:t>
      </w:r>
      <w:r w:rsidR="004921B2" w:rsidRPr="00BB6AC9">
        <w:t>ФО</w:t>
      </w:r>
      <w:r w:rsidRPr="00BB6AC9">
        <w:t xml:space="preserve"> автоматически либо вручную.</w:t>
      </w:r>
    </w:p>
    <w:p w:rsidR="00714CC2" w:rsidRPr="00BB6AC9" w:rsidRDefault="00714CC2" w:rsidP="00714CC2">
      <w:pPr>
        <w:pStyle w:val="GOSTNormal"/>
        <w:rPr>
          <w:lang w:eastAsia="ko-KR"/>
        </w:rPr>
      </w:pPr>
      <w:r w:rsidRPr="00BB6AC9">
        <w:t>Далее осуществляется процедура многоуровневого утверждения документа «Уведомление (протокол)»</w:t>
      </w:r>
      <w:r w:rsidRPr="00BB6AC9">
        <w:rPr>
          <w:lang w:eastAsia="ko-KR"/>
        </w:rPr>
        <w:t>.</w:t>
      </w:r>
    </w:p>
    <w:p w:rsidR="00714CC2" w:rsidRPr="00BB6AC9" w:rsidRDefault="00714CC2" w:rsidP="00714CC2">
      <w:pPr>
        <w:pStyle w:val="GOSTNormal"/>
      </w:pPr>
      <w:r w:rsidRPr="00BB6AC9">
        <w:lastRenderedPageBreak/>
        <w:t>В случае успешного результата прохождения многоуровневого утверждения (после согласования всеми участниками) документ «</w:t>
      </w:r>
      <w:r w:rsidRPr="00BB6AC9">
        <w:rPr>
          <w:lang w:eastAsia="ko-KR"/>
        </w:rPr>
        <w:t xml:space="preserve">Уведомление (протокол)» </w:t>
      </w:r>
      <w:r w:rsidRPr="00BB6AC9">
        <w:t xml:space="preserve">становится доступным в ЛК Клиента либо выполняется </w:t>
      </w:r>
      <w:r w:rsidRPr="00BB6AC9">
        <w:rPr>
          <w:rStyle w:val="GOSTSymItalic"/>
          <w:i w:val="0"/>
        </w:rPr>
        <w:t>экспорт/передача</w:t>
      </w:r>
      <w:r w:rsidRPr="00BB6AC9">
        <w:t xml:space="preserve"> документа «Уведомление (протокол)».</w:t>
      </w:r>
    </w:p>
    <w:p w:rsidR="00714CC2" w:rsidRPr="00BB6AC9" w:rsidRDefault="00714CC2" w:rsidP="00714CC2">
      <w:pPr>
        <w:pStyle w:val="GOSTNormal"/>
      </w:pPr>
      <w:r w:rsidRPr="00BB6AC9">
        <w:t>В случае отрицательного результата прохождения многоуровневого утверждения документа «</w:t>
      </w:r>
      <w:r w:rsidRPr="00BB6AC9">
        <w:rPr>
          <w:lang w:eastAsia="ko-KR"/>
        </w:rPr>
        <w:t>Уведомление (протокол)» отклоняемый документ возвращается</w:t>
      </w:r>
      <w:r w:rsidRPr="00BB6AC9">
        <w:t xml:space="preserve"> на этап санкционирования.</w:t>
      </w:r>
    </w:p>
    <w:p w:rsidR="00714CC2" w:rsidRPr="00BB6AC9" w:rsidRDefault="00714CC2" w:rsidP="00714CC2">
      <w:pPr>
        <w:pStyle w:val="GOSTNormal"/>
      </w:pPr>
      <w:r w:rsidRPr="00BB6AC9">
        <w:t>По результатам утверждения документ «</w:t>
      </w:r>
      <w:r w:rsidRPr="00BB6AC9">
        <w:rPr>
          <w:lang w:eastAsia="ko-KR"/>
        </w:rPr>
        <w:t xml:space="preserve">Уведомление (протокол)» </w:t>
      </w:r>
      <w:r w:rsidRPr="00BB6AC9">
        <w:t xml:space="preserve">становится доступным в ЛК Клиента. </w:t>
      </w:r>
    </w:p>
    <w:p w:rsidR="00714CC2" w:rsidRPr="00BB6AC9" w:rsidRDefault="00714CC2" w:rsidP="00714CC2">
      <w:pPr>
        <w:pStyle w:val="GOSTNormal"/>
      </w:pPr>
      <w:r w:rsidRPr="00BB6AC9">
        <w:t xml:space="preserve">В случае, если документ формировался в ЛК </w:t>
      </w:r>
      <w:r w:rsidR="004921B2" w:rsidRPr="00BB6AC9">
        <w:t>ФО</w:t>
      </w:r>
      <w:r w:rsidRPr="00BB6AC9">
        <w:t xml:space="preserve"> (т.е. отклоняемый документ был предоставлен на бумаге) он так же становится доступным в ЛК </w:t>
      </w:r>
      <w:r w:rsidR="004921B2" w:rsidRPr="00BB6AC9">
        <w:t>ФО</w:t>
      </w:r>
      <w:r w:rsidRPr="00BB6AC9">
        <w:t xml:space="preserve"> для последующей распечатки и передачи Клиенту.</w:t>
      </w:r>
    </w:p>
    <w:p w:rsidR="00714CC2" w:rsidRPr="00BB6AC9" w:rsidRDefault="00714CC2" w:rsidP="00714CC2">
      <w:pPr>
        <w:pStyle w:val="GOSTNormal"/>
      </w:pPr>
      <w:r w:rsidRPr="00BB6AC9">
        <w:t>По результатам утверждения документа «</w:t>
      </w:r>
      <w:r w:rsidRPr="00BB6AC9">
        <w:rPr>
          <w:lang w:eastAsia="ko-KR"/>
        </w:rPr>
        <w:t xml:space="preserve">Уведомление (протокол)» </w:t>
      </w:r>
      <w:r w:rsidRPr="00BB6AC9">
        <w:t xml:space="preserve">становится доступной операция по его экспорту. </w:t>
      </w:r>
    </w:p>
    <w:p w:rsidR="00714CC2" w:rsidRPr="00BB6AC9" w:rsidRDefault="00714CC2" w:rsidP="00714CC2">
      <w:pPr>
        <w:pStyle w:val="GOSTNormal"/>
      </w:pPr>
      <w:r w:rsidRPr="00BB6AC9">
        <w:t xml:space="preserve">В случае, если отклоняемый документ был получен системой по результатам сервисного приема, то </w:t>
      </w:r>
      <w:r w:rsidRPr="00BB6AC9">
        <w:rPr>
          <w:szCs w:val="24"/>
        </w:rPr>
        <w:t>осуществляется передача документа «</w:t>
      </w:r>
      <w:r w:rsidRPr="00BB6AC9">
        <w:rPr>
          <w:lang w:eastAsia="ko-KR"/>
        </w:rPr>
        <w:t xml:space="preserve">Уведомление (протокол)» </w:t>
      </w:r>
      <w:r w:rsidRPr="00BB6AC9">
        <w:rPr>
          <w:szCs w:val="24"/>
        </w:rPr>
        <w:t>во внешние системы с использованием штатных механизмов, предусмотренных функциональностью ЕСМВ.</w:t>
      </w:r>
    </w:p>
    <w:p w:rsidR="00714CC2" w:rsidRPr="00BB6AC9" w:rsidRDefault="00714CC2" w:rsidP="003D23EB">
      <w:pPr>
        <w:pStyle w:val="54"/>
      </w:pPr>
      <w:bookmarkStart w:id="729" w:name="_Toc52380288"/>
      <w:bookmarkStart w:id="730" w:name="_Ref50642360"/>
      <w:bookmarkStart w:id="731" w:name="_Toc66972274"/>
      <w:bookmarkStart w:id="732" w:name="_Ref66952452"/>
      <w:bookmarkStart w:id="733" w:name="_Toc67482455"/>
      <w:bookmarkStart w:id="734" w:name="_Toc110273468"/>
      <w:r w:rsidRPr="00BB6AC9">
        <w:t>Формирование документа «Уведомление (протокол)</w:t>
      </w:r>
      <w:r w:rsidRPr="00BB6AC9">
        <w:rPr>
          <w:rStyle w:val="GOSTSymItalic"/>
          <w:i w:val="0"/>
        </w:rPr>
        <w:t xml:space="preserve">» </w:t>
      </w:r>
      <w:r w:rsidRPr="00BB6AC9">
        <w:t xml:space="preserve">в ЛК </w:t>
      </w:r>
      <w:bookmarkEnd w:id="729"/>
      <w:bookmarkEnd w:id="730"/>
      <w:bookmarkEnd w:id="731"/>
      <w:bookmarkEnd w:id="732"/>
      <w:bookmarkEnd w:id="733"/>
      <w:bookmarkEnd w:id="734"/>
      <w:r w:rsidR="004921B2" w:rsidRPr="00BB6AC9">
        <w:t>ФО</w:t>
      </w:r>
    </w:p>
    <w:p w:rsidR="00714CC2" w:rsidRPr="00BB6AC9" w:rsidRDefault="00714CC2" w:rsidP="00714CC2">
      <w:pPr>
        <w:pStyle w:val="GOSTNormal"/>
      </w:pPr>
      <w:r w:rsidRPr="00BB6AC9">
        <w:t xml:space="preserve">Документ «Уведомление (протокол)» формируется в ЛК </w:t>
      </w:r>
      <w:r w:rsidR="004921B2" w:rsidRPr="00BB6AC9">
        <w:t xml:space="preserve">ФО </w:t>
      </w:r>
      <w:r w:rsidRPr="00BB6AC9">
        <w:t xml:space="preserve">автоматически при переходе на статус </w:t>
      </w:r>
      <w:bookmarkStart w:id="735" w:name="OLE_LINK106"/>
      <w:r w:rsidRPr="00BB6AC9">
        <w:t>«</w:t>
      </w:r>
      <w:bookmarkStart w:id="736" w:name="OLE_LINK108"/>
      <w:bookmarkStart w:id="737" w:name="OLE_LINK107"/>
      <w:bookmarkEnd w:id="735"/>
      <w:r w:rsidRPr="00BB6AC9">
        <w:t>К отмене»</w:t>
      </w:r>
      <w:bookmarkEnd w:id="736"/>
      <w:bookmarkEnd w:id="737"/>
      <w:r w:rsidRPr="00BB6AC9">
        <w:t xml:space="preserve"> документов:</w:t>
      </w:r>
    </w:p>
    <w:p w:rsidR="00714CC2" w:rsidRPr="00BB6AC9" w:rsidRDefault="00714CC2" w:rsidP="00714CC2">
      <w:pPr>
        <w:pStyle w:val="GOSTListmark1"/>
      </w:pPr>
      <w:r w:rsidRPr="00BB6AC9">
        <w:t>Сведения об операциях с ЦС/Расходная декларация;</w:t>
      </w:r>
    </w:p>
    <w:p w:rsidR="00714CC2" w:rsidRPr="00BB6AC9" w:rsidRDefault="00714CC2" w:rsidP="00714CC2">
      <w:pPr>
        <w:pStyle w:val="GOSTListmark1"/>
      </w:pPr>
      <w:r w:rsidRPr="00BB6AC9">
        <w:t>ПП Клиента;</w:t>
      </w:r>
    </w:p>
    <w:p w:rsidR="00714CC2" w:rsidRPr="00BB6AC9" w:rsidRDefault="00714CC2" w:rsidP="00714CC2">
      <w:pPr>
        <w:pStyle w:val="GOSTListmark1"/>
      </w:pPr>
      <w:r w:rsidRPr="00BB6AC9">
        <w:t xml:space="preserve">Уведомление </w:t>
      </w:r>
      <w:r w:rsidR="00D026FD" w:rsidRPr="00BB6AC9">
        <w:t xml:space="preserve">об уточнении операций </w:t>
      </w:r>
      <w:r w:rsidRPr="00BB6AC9">
        <w:t>клиента (ф. 0531852);</w:t>
      </w:r>
    </w:p>
    <w:p w:rsidR="00714CC2" w:rsidRPr="00BB6AC9" w:rsidRDefault="00714CC2" w:rsidP="00714CC2">
      <w:pPr>
        <w:pStyle w:val="GOSTListmark1"/>
      </w:pPr>
      <w:r w:rsidRPr="00BB6AC9">
        <w:t>Запрос на отзыв распоряжения (запрос на аннулирование);</w:t>
      </w:r>
    </w:p>
    <w:p w:rsidR="00714CC2" w:rsidRPr="00BB6AC9" w:rsidRDefault="00714CC2" w:rsidP="00714CC2">
      <w:pPr>
        <w:pStyle w:val="GOSTListmark1"/>
      </w:pPr>
      <w:r w:rsidRPr="00BB6AC9">
        <w:t>Заявка на получение наличных денежных средств (ф. 0531802);</w:t>
      </w:r>
    </w:p>
    <w:p w:rsidR="00714CC2" w:rsidRPr="00BB6AC9" w:rsidRDefault="00714CC2" w:rsidP="00714CC2">
      <w:pPr>
        <w:pStyle w:val="GOSTListmark1"/>
      </w:pPr>
      <w:r w:rsidRPr="00BB6AC9">
        <w:t>Заявка на получение денежных средств, перечисляемых на карту (ф. 0531243);</w:t>
      </w:r>
    </w:p>
    <w:p w:rsidR="00714CC2" w:rsidRPr="00BB6AC9" w:rsidRDefault="00714CC2" w:rsidP="00714CC2">
      <w:pPr>
        <w:pStyle w:val="GOSTListmark1"/>
      </w:pPr>
      <w:r w:rsidRPr="00BB6AC9">
        <w:t>Расшифровка сумм неиспользованных (внесенных через банкомат или пункт выдачи наличных денежных средств) средств (ф. 0531251);</w:t>
      </w:r>
    </w:p>
    <w:p w:rsidR="00714CC2" w:rsidRPr="00BB6AC9" w:rsidRDefault="00714CC2" w:rsidP="00714CC2">
      <w:pPr>
        <w:pStyle w:val="GOSTListmark1"/>
      </w:pPr>
      <w:r w:rsidRPr="00BB6AC9">
        <w:t>Акт приемки-передачи показателей лицевого счета.</w:t>
      </w:r>
    </w:p>
    <w:p w:rsidR="00714CC2" w:rsidRPr="00BB6AC9" w:rsidRDefault="00714CC2" w:rsidP="00714CC2">
      <w:pPr>
        <w:pStyle w:val="GOSTNormal"/>
      </w:pPr>
      <w:r w:rsidRPr="00BB6AC9">
        <w:t xml:space="preserve">Возможно формирование документа </w:t>
      </w:r>
      <w:r w:rsidRPr="00BB6AC9">
        <w:rPr>
          <w:lang w:eastAsia="x-none"/>
        </w:rPr>
        <w:t xml:space="preserve">«Уведомление (протокол)» </w:t>
      </w:r>
      <w:r w:rsidRPr="00BB6AC9">
        <w:t xml:space="preserve">из списковой формы самого документа в ЛК </w:t>
      </w:r>
      <w:r w:rsidR="004921B2" w:rsidRPr="00BB6AC9">
        <w:t xml:space="preserve">ФО </w:t>
      </w:r>
      <w:r w:rsidRPr="00BB6AC9">
        <w:t>при необходимости отклонить вышеперечисленные документы, предоставленные Клиентом на бумажном носителе.</w:t>
      </w:r>
    </w:p>
    <w:p w:rsidR="00714CC2" w:rsidRPr="00BB6AC9" w:rsidRDefault="00714CC2" w:rsidP="00714CC2">
      <w:pPr>
        <w:pStyle w:val="GOSTNormal"/>
        <w:rPr>
          <w:szCs w:val="24"/>
        </w:rPr>
      </w:pPr>
      <w:r w:rsidRPr="00BB6AC9">
        <w:rPr>
          <w:lang w:eastAsia="x-none"/>
        </w:rPr>
        <w:t>Формирование документа выполняется на статусе «Черновик». На статусе «Черновик» доступно редактирование документа и при необходимости заполнение</w:t>
      </w:r>
      <w:r w:rsidRPr="00BB6AC9">
        <w:rPr>
          <w:szCs w:val="24"/>
        </w:rPr>
        <w:t xml:space="preserve"> полей, если не определились необходимые реквизиты. </w:t>
      </w:r>
    </w:p>
    <w:p w:rsidR="00714CC2" w:rsidRPr="00BB6AC9" w:rsidRDefault="00714CC2" w:rsidP="00714CC2">
      <w:pPr>
        <w:pStyle w:val="GOSTNormal"/>
        <w:rPr>
          <w:lang w:eastAsia="x-none"/>
        </w:rPr>
      </w:pPr>
      <w:r w:rsidRPr="00BB6AC9">
        <w:rPr>
          <w:lang w:eastAsia="x-none"/>
        </w:rPr>
        <w:t xml:space="preserve">После завершения заполнения или редактирования документа специалист </w:t>
      </w:r>
      <w:r w:rsidR="00D026FD" w:rsidRPr="00BB6AC9">
        <w:rPr>
          <w:lang w:eastAsia="x-none"/>
        </w:rPr>
        <w:t>ФО</w:t>
      </w:r>
      <w:r w:rsidRPr="00BB6AC9">
        <w:rPr>
          <w:lang w:eastAsia="x-none"/>
        </w:rPr>
        <w:t xml:space="preserve"> направляет его на согласование. При отправке документа на согласование выполняются автоматические контроли (форматно-логические, на соответствие НСИ).</w:t>
      </w:r>
    </w:p>
    <w:p w:rsidR="00714CC2" w:rsidRPr="00BB6AC9" w:rsidRDefault="00714CC2" w:rsidP="00714CC2">
      <w:pPr>
        <w:pStyle w:val="GOSTNormal"/>
        <w:rPr>
          <w:lang w:eastAsia="x-none"/>
        </w:rPr>
      </w:pPr>
      <w:r w:rsidRPr="00BB6AC9">
        <w:rPr>
          <w:lang w:eastAsia="x-none"/>
        </w:rPr>
        <w:t>В случае отрицательного результата прохождения контролей блокирующего уровня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714CC2" w:rsidRPr="00BB6AC9" w:rsidRDefault="00714CC2" w:rsidP="00714CC2">
      <w:pPr>
        <w:pStyle w:val="GOSTNormal"/>
        <w:rPr>
          <w:lang w:eastAsia="x-none"/>
        </w:rPr>
      </w:pPr>
      <w:r w:rsidRPr="00BB6AC9">
        <w:rPr>
          <w:lang w:eastAsia="x-none"/>
        </w:rPr>
        <w:t>В случае успешного результата прохождения контролей блокирующего уровня осуществляется процедура многоуровневого утверждения с подписанием ЭП.</w:t>
      </w:r>
    </w:p>
    <w:p w:rsidR="00714CC2" w:rsidRPr="00BB6AC9" w:rsidRDefault="00714CC2" w:rsidP="00714CC2">
      <w:pPr>
        <w:pStyle w:val="GOSTNormal"/>
        <w:rPr>
          <w:lang w:eastAsia="x-none"/>
        </w:rPr>
      </w:pPr>
      <w:r w:rsidRPr="00BB6AC9">
        <w:rPr>
          <w:lang w:eastAsia="x-none"/>
        </w:rPr>
        <w:t>В случае успешного результата прохождения многоуровневого утверждения (после согласования всеми участниками) документ меняет статус на «Утвержден ЦС».</w:t>
      </w:r>
    </w:p>
    <w:p w:rsidR="00714CC2" w:rsidRPr="00BB6AC9" w:rsidRDefault="00714CC2" w:rsidP="00714CC2">
      <w:pPr>
        <w:pStyle w:val="GOSTNormal"/>
      </w:pPr>
      <w:r w:rsidRPr="00BB6AC9">
        <w:rPr>
          <w:lang w:eastAsia="x-none"/>
        </w:rPr>
        <w:t xml:space="preserve">В случае отрицательного результата прохождения многоуровневого утверждения документ переходит меняет статус на «Отменен», отклоняемый документ меняет статус на «Утвержден» и </w:t>
      </w:r>
      <w:r w:rsidRPr="00BB6AC9">
        <w:rPr>
          <w:lang w:eastAsia="ko-KR"/>
        </w:rPr>
        <w:t>возвращается</w:t>
      </w:r>
      <w:r w:rsidRPr="00BB6AC9">
        <w:rPr>
          <w:lang w:eastAsia="x-none"/>
        </w:rPr>
        <w:t xml:space="preserve"> на этап санкционирования.</w:t>
      </w:r>
    </w:p>
    <w:p w:rsidR="00714CC2" w:rsidRPr="00BB6AC9" w:rsidRDefault="00714CC2" w:rsidP="003D23EB">
      <w:pPr>
        <w:pStyle w:val="38"/>
      </w:pPr>
      <w:bookmarkStart w:id="738" w:name="_Toc528302698"/>
      <w:bookmarkStart w:id="739" w:name="_Toc528404829"/>
      <w:bookmarkStart w:id="740" w:name="_Toc12727327"/>
      <w:bookmarkStart w:id="741" w:name="_Toc67482456"/>
      <w:bookmarkStart w:id="742" w:name="_Toc110273469"/>
      <w:bookmarkStart w:id="743" w:name="_Toc115888720"/>
      <w:r w:rsidRPr="00BB6AC9">
        <w:lastRenderedPageBreak/>
        <w:t>Описание группы бизнес-процессов уточнения операций по лицевым счетам юридического лица в соответствии с нормативными правовыми актами</w:t>
      </w:r>
      <w:bookmarkEnd w:id="738"/>
      <w:bookmarkEnd w:id="739"/>
      <w:bookmarkEnd w:id="740"/>
      <w:bookmarkEnd w:id="741"/>
      <w:bookmarkEnd w:id="742"/>
      <w:bookmarkEnd w:id="743"/>
    </w:p>
    <w:p w:rsidR="00714CC2" w:rsidRPr="00BB6AC9" w:rsidRDefault="00714CC2" w:rsidP="00714CC2">
      <w:pPr>
        <w:pStyle w:val="GOSTNormal"/>
      </w:pPr>
      <w:r w:rsidRPr="00BB6AC9">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rsidR="00714CC2" w:rsidRPr="00BB6AC9" w:rsidRDefault="00714CC2" w:rsidP="00714CC2">
      <w:pPr>
        <w:pStyle w:val="GOSTListmark1"/>
      </w:pPr>
      <w:r w:rsidRPr="00BB6AC9">
        <w:t xml:space="preserve">уточнения НВС; </w:t>
      </w:r>
    </w:p>
    <w:p w:rsidR="00714CC2" w:rsidRPr="00BB6AC9" w:rsidRDefault="00714CC2" w:rsidP="00714CC2">
      <w:pPr>
        <w:pStyle w:val="GOSTListmark1"/>
      </w:pPr>
      <w:r w:rsidRPr="00BB6AC9">
        <w:t>уточнения кассовых операций на ЛС Клиента.</w:t>
      </w:r>
    </w:p>
    <w:p w:rsidR="00714CC2" w:rsidRPr="00BB6AC9" w:rsidRDefault="00714CC2" w:rsidP="00714CC2">
      <w:pPr>
        <w:pStyle w:val="GOSTNormal"/>
      </w:pPr>
      <w:r w:rsidRPr="00BB6AC9">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rsidR="00714CC2" w:rsidRPr="00BB6AC9" w:rsidRDefault="00714CC2" w:rsidP="003D23EB">
      <w:pPr>
        <w:pStyle w:val="45"/>
      </w:pPr>
      <w:bookmarkStart w:id="744" w:name="_Toc528302699"/>
      <w:bookmarkStart w:id="745" w:name="_Toc528404830"/>
      <w:bookmarkStart w:id="746" w:name="_Ref12281138"/>
      <w:bookmarkStart w:id="747" w:name="_Toc12727328"/>
      <w:bookmarkStart w:id="748" w:name="_Toc67482457"/>
      <w:bookmarkStart w:id="749" w:name="_Toc110273470"/>
      <w:bookmarkStart w:id="750" w:name="_Toc115888721"/>
      <w:r w:rsidRPr="00BB6AC9">
        <w:t>Бизнес-процесс «Формирование Уведомления об уточнении операций клиента»</w:t>
      </w:r>
      <w:bookmarkEnd w:id="744"/>
      <w:bookmarkEnd w:id="745"/>
      <w:bookmarkEnd w:id="746"/>
      <w:bookmarkEnd w:id="747"/>
      <w:bookmarkEnd w:id="748"/>
      <w:bookmarkEnd w:id="749"/>
      <w:bookmarkEnd w:id="750"/>
    </w:p>
    <w:p w:rsidR="00714CC2" w:rsidRPr="00BB6AC9" w:rsidRDefault="00714CC2" w:rsidP="00714CC2">
      <w:pPr>
        <w:pStyle w:val="GOSTNormalWithout"/>
      </w:pPr>
      <w:r w:rsidRPr="00BB6AC9">
        <w:rPr>
          <w:rStyle w:val="GOSTSymItalic"/>
          <w:i w:val="0"/>
        </w:rPr>
        <w:t xml:space="preserve">Уведомление </w:t>
      </w:r>
      <w:r w:rsidRPr="00BB6AC9">
        <w:t>клиента (ф. 0531852) формируется:</w:t>
      </w:r>
    </w:p>
    <w:p w:rsidR="00714CC2" w:rsidRPr="00BB6AC9" w:rsidRDefault="00714CC2" w:rsidP="004856D4">
      <w:pPr>
        <w:pStyle w:val="GOSTListnum"/>
        <w:numPr>
          <w:ilvl w:val="0"/>
          <w:numId w:val="144"/>
        </w:numPr>
        <w:rPr>
          <w:lang w:eastAsia="ko-KR"/>
        </w:rPr>
      </w:pPr>
      <w:r w:rsidRPr="00BB6AC9">
        <w:t>Клиентом-ЮЛ НУБП в ЛК Клиента посредством:</w:t>
      </w:r>
    </w:p>
    <w:p w:rsidR="00714CC2" w:rsidRPr="00BB6AC9" w:rsidRDefault="00714CC2" w:rsidP="00714CC2">
      <w:pPr>
        <w:pStyle w:val="GOSTListmark3"/>
        <w:rPr>
          <w:lang w:eastAsia="ko-KR"/>
        </w:rPr>
      </w:pPr>
      <w:r w:rsidRPr="00BB6AC9">
        <w:t>ручного ввода;</w:t>
      </w:r>
    </w:p>
    <w:p w:rsidR="00714CC2" w:rsidRPr="00BB6AC9" w:rsidRDefault="00714CC2" w:rsidP="00714CC2">
      <w:pPr>
        <w:pStyle w:val="GOSTListmark3"/>
        <w:rPr>
          <w:lang w:eastAsia="ko-KR"/>
        </w:rPr>
      </w:pPr>
      <w:r w:rsidRPr="00BB6AC9">
        <w:t>импорта (добавление документа из внешних источников в текущую подсистему);</w:t>
      </w:r>
    </w:p>
    <w:p w:rsidR="00714CC2" w:rsidRPr="00BB6AC9" w:rsidRDefault="00714CC2" w:rsidP="00714CC2">
      <w:pPr>
        <w:pStyle w:val="GOSTListmark3"/>
        <w:rPr>
          <w:lang w:eastAsia="ko-KR"/>
        </w:rPr>
      </w:pPr>
      <w:r w:rsidRPr="00BB6AC9">
        <w:t>сервисного приема.</w:t>
      </w:r>
    </w:p>
    <w:p w:rsidR="00714CC2" w:rsidRPr="00BB6AC9" w:rsidRDefault="00714CC2" w:rsidP="004856D4">
      <w:pPr>
        <w:pStyle w:val="GOSTListnum"/>
        <w:numPr>
          <w:ilvl w:val="0"/>
          <w:numId w:val="132"/>
        </w:numPr>
        <w:rPr>
          <w:lang w:eastAsia="ko-KR"/>
        </w:rPr>
      </w:pPr>
      <w:r w:rsidRPr="00BB6AC9">
        <w:t>В</w:t>
      </w:r>
      <w:r w:rsidRPr="00BB6AC9">
        <w:rPr>
          <w:lang w:eastAsia="ko-KR"/>
        </w:rPr>
        <w:t xml:space="preserve"> личном кабинете </w:t>
      </w:r>
      <w:r w:rsidR="004921B2" w:rsidRPr="00BB6AC9">
        <w:rPr>
          <w:lang w:eastAsia="ko-KR"/>
        </w:rPr>
        <w:t xml:space="preserve">ФО </w:t>
      </w:r>
      <w:r w:rsidRPr="00BB6AC9">
        <w:rPr>
          <w:lang w:eastAsia="ko-KR"/>
        </w:rPr>
        <w:t>на основании документа, предоставленного Клиентом-</w:t>
      </w:r>
      <w:r w:rsidRPr="00BB6AC9">
        <w:t>Плательщиком</w:t>
      </w:r>
      <w:r w:rsidRPr="00BB6AC9">
        <w:rPr>
          <w:lang w:eastAsia="ko-KR"/>
        </w:rPr>
        <w:t xml:space="preserve"> в </w:t>
      </w:r>
      <w:r w:rsidR="004921B2" w:rsidRPr="00BB6AC9">
        <w:rPr>
          <w:lang w:eastAsia="ko-KR"/>
        </w:rPr>
        <w:t xml:space="preserve">ФО </w:t>
      </w:r>
      <w:r w:rsidRPr="00BB6AC9">
        <w:rPr>
          <w:lang w:eastAsia="ko-KR"/>
        </w:rPr>
        <w:t>на бумажном носителе посредством ручного ввода.</w:t>
      </w:r>
    </w:p>
    <w:p w:rsidR="00714CC2" w:rsidRPr="00BB6AC9" w:rsidRDefault="00714CC2" w:rsidP="00714CC2">
      <w:pPr>
        <w:pStyle w:val="GOSTNormal"/>
        <w:rPr>
          <w:lang w:eastAsia="ko-KR"/>
        </w:rPr>
      </w:pPr>
      <w:r w:rsidRPr="00BB6AC9">
        <w:rPr>
          <w:lang w:eastAsia="ko-KR"/>
        </w:rPr>
        <w:t xml:space="preserve">Клиентом </w:t>
      </w:r>
      <w:r w:rsidR="004921B2" w:rsidRPr="00BB6AC9">
        <w:rPr>
          <w:lang w:eastAsia="ko-KR"/>
        </w:rPr>
        <w:t xml:space="preserve">ФО </w:t>
      </w:r>
      <w:r w:rsidRPr="00BB6AC9">
        <w:rPr>
          <w:lang w:eastAsia="ko-KR"/>
        </w:rPr>
        <w:t>может быть как юридическое лицо, включенное в Сводный реестр, так и индивидуальный предприниматель или крестьянское (фермерское) хозяйство, включенные в Реестр ИП/КФХ.</w:t>
      </w:r>
    </w:p>
    <w:p w:rsidR="00714CC2" w:rsidRPr="00BB6AC9" w:rsidRDefault="00714CC2" w:rsidP="00714CC2">
      <w:pPr>
        <w:pStyle w:val="GOSTNormal"/>
        <w:rPr>
          <w:lang w:eastAsia="ko-KR"/>
        </w:rPr>
      </w:pPr>
      <w:r w:rsidRPr="00BB6AC9">
        <w:rPr>
          <w:lang w:eastAsia="ko-KR"/>
        </w:rPr>
        <w:t xml:space="preserve">Успешно сформированный документ направляется в </w:t>
      </w:r>
      <w:r w:rsidR="004921B2" w:rsidRPr="00BB6AC9">
        <w:rPr>
          <w:lang w:eastAsia="ko-KR"/>
        </w:rPr>
        <w:t>ФО</w:t>
      </w:r>
      <w:r w:rsidRPr="00BB6AC9">
        <w:rPr>
          <w:lang w:eastAsia="ko-KR"/>
        </w:rPr>
        <w:t>.</w:t>
      </w:r>
    </w:p>
    <w:p w:rsidR="00714CC2" w:rsidRPr="00BB6AC9" w:rsidRDefault="004921B2" w:rsidP="00714CC2">
      <w:pPr>
        <w:pStyle w:val="GOSTNormal"/>
        <w:rPr>
          <w:lang w:eastAsia="ko-KR"/>
        </w:rPr>
      </w:pPr>
      <w:r w:rsidRPr="00BB6AC9">
        <w:rPr>
          <w:lang w:eastAsia="ko-KR"/>
        </w:rPr>
        <w:t xml:space="preserve">ФО </w:t>
      </w:r>
      <w:r w:rsidR="00714CC2" w:rsidRPr="00BB6AC9">
        <w:rPr>
          <w:lang w:eastAsia="ko-KR"/>
        </w:rPr>
        <w:t xml:space="preserve">осуществляет обработку </w:t>
      </w:r>
      <w:r w:rsidR="00714CC2" w:rsidRPr="00BB6AC9">
        <w:rPr>
          <w:rStyle w:val="GOSTSymItalic"/>
          <w:i w:val="0"/>
        </w:rPr>
        <w:t xml:space="preserve">Уведомления </w:t>
      </w:r>
      <w:r w:rsidR="00714CC2" w:rsidRPr="00BB6AC9">
        <w:t>клиента (ф. 0531852)</w:t>
      </w:r>
      <w:r w:rsidR="00714CC2" w:rsidRPr="00BB6AC9">
        <w:rPr>
          <w:lang w:eastAsia="ko-KR"/>
        </w:rPr>
        <w:t xml:space="preserve">. При обработке документа осуществляются контроли, отражение в Модуле учета ПУиО ЭБ по ЛС Клиента. По результатам обработки </w:t>
      </w:r>
      <w:r w:rsidR="00714CC2" w:rsidRPr="00BB6AC9">
        <w:rPr>
          <w:rStyle w:val="GOSTSymItalic"/>
          <w:i w:val="0"/>
        </w:rPr>
        <w:t xml:space="preserve">Уведомление </w:t>
      </w:r>
      <w:r w:rsidR="00714CC2" w:rsidRPr="00BB6AC9">
        <w:t>клиента (ф. 0531852)</w:t>
      </w:r>
      <w:r w:rsidR="00714CC2" w:rsidRPr="00BB6AC9">
        <w:rPr>
          <w:lang w:eastAsia="ko-KR"/>
        </w:rPr>
        <w:t xml:space="preserve"> либо исполняется, либо формируется Уведомление (протокол) отказа. В случае утверждения Уведомления (протокола) отказа – </w:t>
      </w:r>
      <w:r w:rsidR="00714CC2" w:rsidRPr="00BB6AC9">
        <w:rPr>
          <w:rStyle w:val="GOSTSymItalic"/>
          <w:i w:val="0"/>
        </w:rPr>
        <w:t xml:space="preserve">Уведомление </w:t>
      </w:r>
      <w:r w:rsidR="00714CC2" w:rsidRPr="00BB6AC9">
        <w:t>клиента (ф. 0531852)</w:t>
      </w:r>
      <w:r w:rsidR="00714CC2" w:rsidRPr="00BB6AC9">
        <w:rPr>
          <w:lang w:eastAsia="ko-KR"/>
        </w:rPr>
        <w:t xml:space="preserve"> отменяется, и бизнес-процесс завершается. В случае отмены Уведомления (протокола) – документ возвращается на этап обработки в </w:t>
      </w:r>
      <w:r w:rsidRPr="00BB6AC9">
        <w:rPr>
          <w:lang w:eastAsia="ko-KR"/>
        </w:rPr>
        <w:t>ФО</w:t>
      </w:r>
      <w:r w:rsidR="00714CC2" w:rsidRPr="00BB6AC9">
        <w:rPr>
          <w:lang w:eastAsia="ko-KR"/>
        </w:rPr>
        <w:t>.</w:t>
      </w:r>
    </w:p>
    <w:p w:rsidR="00714CC2" w:rsidRPr="00BB6AC9" w:rsidRDefault="00714CC2" w:rsidP="00714CC2">
      <w:pPr>
        <w:pStyle w:val="GOSTNormal"/>
        <w:rPr>
          <w:lang w:eastAsia="ko-KR"/>
        </w:rPr>
      </w:pPr>
      <w:r w:rsidRPr="00BB6AC9">
        <w:rPr>
          <w:lang w:eastAsia="ko-KR"/>
        </w:rPr>
        <w:t xml:space="preserve">После исполнения </w:t>
      </w:r>
      <w:r w:rsidRPr="00BB6AC9">
        <w:rPr>
          <w:rStyle w:val="GOSTSymItalic"/>
          <w:i w:val="0"/>
        </w:rPr>
        <w:t xml:space="preserve">Уведомления </w:t>
      </w:r>
      <w:r w:rsidRPr="00BB6AC9">
        <w:t>клиента (ф. 0531852)</w:t>
      </w:r>
      <w:r w:rsidRPr="00BB6AC9">
        <w:rPr>
          <w:lang w:eastAsia="ko-KR"/>
        </w:rPr>
        <w:t xml:space="preserve"> бизнес-процесс завершается. </w:t>
      </w:r>
    </w:p>
    <w:p w:rsidR="00714CC2" w:rsidRPr="00BB6AC9" w:rsidRDefault="00714CC2" w:rsidP="003D23EB">
      <w:pPr>
        <w:pStyle w:val="54"/>
      </w:pPr>
      <w:bookmarkStart w:id="751" w:name="_Toc527042903"/>
      <w:bookmarkStart w:id="752" w:name="_Toc527358384"/>
      <w:bookmarkStart w:id="753" w:name="_Toc528302702"/>
      <w:bookmarkStart w:id="754" w:name="_Toc12727331"/>
      <w:bookmarkStart w:id="755" w:name="_Toc67482460"/>
      <w:bookmarkStart w:id="756" w:name="_Toc110273471"/>
      <w:r w:rsidRPr="00BB6AC9">
        <w:t xml:space="preserve">Формирование и утверждение </w:t>
      </w:r>
      <w:r w:rsidRPr="00BB6AC9">
        <w:rPr>
          <w:rStyle w:val="GOSTSymItalic"/>
          <w:i w:val="0"/>
        </w:rPr>
        <w:t>Уведомления об уточнении операций клиента</w:t>
      </w:r>
      <w:r w:rsidRPr="00BB6AC9">
        <w:t xml:space="preserve"> в ЛК </w:t>
      </w:r>
      <w:r w:rsidR="004921B2" w:rsidRPr="00BB6AC9">
        <w:t xml:space="preserve">ФО </w:t>
      </w:r>
      <w:r w:rsidRPr="00BB6AC9">
        <w:t>(по бумажному носителю)</w:t>
      </w:r>
      <w:bookmarkEnd w:id="751"/>
      <w:bookmarkEnd w:id="752"/>
      <w:bookmarkEnd w:id="753"/>
      <w:bookmarkEnd w:id="754"/>
      <w:bookmarkEnd w:id="755"/>
      <w:bookmarkEnd w:id="756"/>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w:t>
      </w:r>
      <w:r w:rsidRPr="00BB6AC9">
        <w:rPr>
          <w:rStyle w:val="GOSTSymItalic"/>
          <w:i w:val="0"/>
        </w:rPr>
        <w:t xml:space="preserve">Уведомления </w:t>
      </w:r>
      <w:r w:rsidRPr="00BB6AC9">
        <w:t>клиента (ф. 0531852)</w:t>
      </w:r>
      <w:r w:rsidRPr="00BB6AC9">
        <w:rPr>
          <w:lang w:eastAsia="ko-KR"/>
        </w:rPr>
        <w:t xml:space="preserve"> Клиентом</w:t>
      </w:r>
      <w:r w:rsidRPr="00BB6AC9">
        <w:t xml:space="preserve"> </w:t>
      </w:r>
      <w:r w:rsidRPr="00BB6AC9">
        <w:rPr>
          <w:lang w:eastAsia="ko-KR"/>
        </w:rPr>
        <w:t xml:space="preserve">в электронном виде в </w:t>
      </w:r>
      <w:r w:rsidRPr="00BB6AC9">
        <w:t xml:space="preserve">ЛК Клиента, </w:t>
      </w:r>
      <w:r w:rsidRPr="00BB6AC9">
        <w:rPr>
          <w:lang w:eastAsia="ko-KR"/>
        </w:rPr>
        <w:t xml:space="preserve">данная процедура осуществляется в ЛК </w:t>
      </w:r>
      <w:r w:rsidR="004921B2" w:rsidRPr="00BB6AC9">
        <w:rPr>
          <w:lang w:eastAsia="ko-KR"/>
        </w:rPr>
        <w:t>ФО</w:t>
      </w:r>
      <w:r w:rsidRPr="00BB6AC9">
        <w:rPr>
          <w:lang w:eastAsia="ko-KR"/>
        </w:rPr>
        <w:t xml:space="preserve"> на основании документа, представленного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4921B2" w:rsidRPr="00BB6AC9">
        <w:t>ФО</w:t>
      </w:r>
      <w:r w:rsidRPr="00BB6AC9">
        <w:t xml:space="preserve"> Клиента формирует </w:t>
      </w:r>
      <w:r w:rsidRPr="00BB6AC9">
        <w:rPr>
          <w:rStyle w:val="GOSTSymItalic"/>
          <w:i w:val="0"/>
        </w:rPr>
        <w:t xml:space="preserve">Уведомление </w:t>
      </w:r>
      <w:r w:rsidRPr="00BB6AC9">
        <w:t xml:space="preserve">клиента (ф. 0531852) посредством ручного ввода. При этом документ принимает статус «Черновик». </w:t>
      </w:r>
    </w:p>
    <w:p w:rsidR="00714CC2" w:rsidRPr="00BB6AC9" w:rsidRDefault="00714CC2" w:rsidP="00714CC2">
      <w:pPr>
        <w:pStyle w:val="GOSTNormal"/>
      </w:pPr>
      <w:bookmarkStart w:id="757" w:name="_Toc527042904"/>
      <w:r w:rsidRPr="00BB6AC9">
        <w:t xml:space="preserve">После завершения заполнения </w:t>
      </w:r>
      <w:r w:rsidRPr="00BB6AC9">
        <w:rPr>
          <w:rStyle w:val="GOSTSymItalic"/>
          <w:i w:val="0"/>
        </w:rPr>
        <w:t xml:space="preserve">Уведомления </w:t>
      </w:r>
      <w:r w:rsidRPr="00BB6AC9">
        <w:t xml:space="preserve">клиента (ф. 0531852) исполнитель </w:t>
      </w:r>
      <w:r w:rsidR="004921B2" w:rsidRPr="00BB6AC9">
        <w:t>ФО</w:t>
      </w:r>
      <w:r w:rsidRPr="00BB6AC9">
        <w:t xml:space="preserve"> направляет его на согласование. При отправке документа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rsidR="00714CC2" w:rsidRPr="00BB6AC9" w:rsidRDefault="00714CC2" w:rsidP="00714CC2">
      <w:pPr>
        <w:pStyle w:val="GOSTNormal"/>
      </w:pPr>
      <w:r w:rsidRPr="00BB6AC9">
        <w:lastRenderedPageBreak/>
        <w:t xml:space="preserve">В случае отрицательного результата прохождения блокирующих контролей </w:t>
      </w:r>
      <w:r w:rsidRPr="00BB6AC9">
        <w:rPr>
          <w:rStyle w:val="GOSTSymItalic"/>
          <w:i w:val="0"/>
        </w:rPr>
        <w:t xml:space="preserve">Уведомление </w:t>
      </w:r>
      <w:r w:rsidRPr="00BB6AC9">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(после согласования всеми участниками) </w:t>
      </w:r>
      <w:r w:rsidRPr="00BB6AC9">
        <w:rPr>
          <w:rStyle w:val="GOSTSymItalic"/>
          <w:i w:val="0"/>
        </w:rPr>
        <w:t xml:space="preserve">Уведомление </w:t>
      </w:r>
      <w:r w:rsidRPr="00BB6AC9">
        <w:t>клиента (ф. 0531852)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w:t>
      </w:r>
      <w:r w:rsidRPr="00BB6AC9">
        <w:rPr>
          <w:rStyle w:val="GOSTSymItalic"/>
          <w:i w:val="0"/>
        </w:rPr>
        <w:t xml:space="preserve">Уведомление </w:t>
      </w:r>
      <w:r w:rsidRPr="00BB6AC9">
        <w:t xml:space="preserve">клиента (ф. 0531852) возвращается на редактирование исполнителю </w:t>
      </w:r>
      <w:r w:rsidR="004921B2" w:rsidRPr="00BB6AC9">
        <w:t>ФО</w:t>
      </w:r>
      <w:r w:rsidRPr="00BB6AC9">
        <w:t xml:space="preserve">, при этом документ принимает статус «Черновик». </w:t>
      </w:r>
    </w:p>
    <w:p w:rsidR="00714CC2" w:rsidRPr="00BB6AC9" w:rsidRDefault="00714CC2" w:rsidP="00714CC2">
      <w:pPr>
        <w:pStyle w:val="GOSTNormal"/>
      </w:pPr>
      <w:r w:rsidRPr="00BB6AC9">
        <w:t xml:space="preserve">Исполнитель </w:t>
      </w:r>
      <w:r w:rsidR="004921B2" w:rsidRPr="00BB6AC9">
        <w:t>ФО</w:t>
      </w:r>
      <w:r w:rsidRPr="00BB6AC9">
        <w:t xml:space="preserve"> может удалить </w:t>
      </w:r>
      <w:r w:rsidRPr="00BB6AC9">
        <w:rPr>
          <w:rStyle w:val="GOSTSymItalic"/>
          <w:i w:val="0"/>
        </w:rPr>
        <w:t xml:space="preserve">Уведомление </w:t>
      </w:r>
      <w:r w:rsidRPr="00BB6AC9">
        <w:t>клиента (ф. 0531852) на статусе «Черновик». При этом документ принимает статус «Удален».</w:t>
      </w:r>
    </w:p>
    <w:p w:rsidR="00714CC2" w:rsidRPr="00BB6AC9" w:rsidRDefault="00714CC2" w:rsidP="003D23EB">
      <w:pPr>
        <w:pStyle w:val="54"/>
      </w:pPr>
      <w:bookmarkStart w:id="758" w:name="_Toc9850617"/>
      <w:bookmarkStart w:id="759" w:name="_Toc12727332"/>
      <w:bookmarkStart w:id="760" w:name="_Toc67482461"/>
      <w:bookmarkStart w:id="761" w:name="_Toc110273472"/>
      <w:r w:rsidRPr="00BB6AC9">
        <w:t xml:space="preserve">Обработка </w:t>
      </w:r>
      <w:r w:rsidRPr="00BB6AC9">
        <w:rPr>
          <w:rStyle w:val="GOSTSymItalic"/>
          <w:i w:val="0"/>
        </w:rPr>
        <w:t>Уведомления об уточнении операций клиента</w:t>
      </w:r>
      <w:r w:rsidRPr="00BB6AC9">
        <w:t xml:space="preserve"> по результатам сервисного приема из внешних систем</w:t>
      </w:r>
      <w:bookmarkEnd w:id="758"/>
      <w:bookmarkEnd w:id="759"/>
      <w:bookmarkEnd w:id="760"/>
      <w:bookmarkEnd w:id="761"/>
    </w:p>
    <w:p w:rsidR="00714CC2" w:rsidRPr="00BB6AC9" w:rsidRDefault="00714CC2" w:rsidP="00714CC2">
      <w:pPr>
        <w:pStyle w:val="GOSTNormal"/>
      </w:pPr>
      <w:r w:rsidRPr="00BB6AC9">
        <w:t xml:space="preserve">Взаимодействие Компонента КС ПУР ЭБ с внешними информационными системами осуществляется аналогично взаимодействию, предусмотренному для ПП, посредством разработанных в Компоненте КС ПУР ЭБ сервисов (отражено детально в разделе </w:t>
      </w:r>
      <w:r w:rsidRPr="00BB6AC9">
        <w:fldChar w:fldCharType="begin"/>
      </w:r>
      <w:r w:rsidRPr="00BB6AC9">
        <w:instrText xml:space="preserve"> REF _Ref52664027 \r \h </w:instrText>
      </w:r>
      <w:r w:rsidR="00BB6AC9">
        <w:instrText xml:space="preserve"> \* MERGEFORMAT </w:instrText>
      </w:r>
      <w:r w:rsidRPr="00BB6AC9">
        <w:fldChar w:fldCharType="separate"/>
      </w:r>
      <w:r w:rsidR="00050288">
        <w:t>2.1.5.1.2</w:t>
      </w:r>
      <w:r w:rsidRPr="00BB6AC9">
        <w:fldChar w:fldCharType="end"/>
      </w:r>
      <w:r w:rsidRPr="00BB6AC9">
        <w:t xml:space="preserve"> настоящего документа).</w:t>
      </w:r>
    </w:p>
    <w:p w:rsidR="00714CC2" w:rsidRPr="00BB6AC9" w:rsidRDefault="00714CC2" w:rsidP="00714CC2">
      <w:pPr>
        <w:pStyle w:val="GOSTNormal"/>
      </w:pPr>
      <w:r w:rsidRPr="00BB6AC9">
        <w:t xml:space="preserve">Указанные сервисы предусматривают прием и обработку </w:t>
      </w:r>
      <w:r w:rsidRPr="00BB6AC9">
        <w:rPr>
          <w:rStyle w:val="GOSTSymItalic"/>
          <w:i w:val="0"/>
        </w:rPr>
        <w:t xml:space="preserve">Уведомления </w:t>
      </w:r>
      <w:r w:rsidRPr="00BB6AC9">
        <w:t>клиента (ф. 0531852)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762" w:name="_Toc527358385"/>
      <w:bookmarkStart w:id="763" w:name="_Toc528302703"/>
      <w:bookmarkStart w:id="764" w:name="_Toc12727333"/>
      <w:bookmarkStart w:id="765" w:name="_Toc67482462"/>
      <w:bookmarkStart w:id="766" w:name="_Toc110273473"/>
      <w:r w:rsidRPr="00BB6AC9">
        <w:t xml:space="preserve">Обработка в </w:t>
      </w:r>
      <w:r w:rsidR="004921B2" w:rsidRPr="00BB6AC9">
        <w:t xml:space="preserve">ФО </w:t>
      </w:r>
      <w:r w:rsidRPr="00BB6AC9">
        <w:t>(контроли</w:t>
      </w:r>
      <w:bookmarkEnd w:id="757"/>
      <w:r w:rsidRPr="00BB6AC9">
        <w:t>)</w:t>
      </w:r>
      <w:bookmarkEnd w:id="762"/>
      <w:bookmarkEnd w:id="763"/>
      <w:bookmarkEnd w:id="764"/>
      <w:bookmarkEnd w:id="765"/>
      <w:bookmarkEnd w:id="766"/>
    </w:p>
    <w:p w:rsidR="00714CC2" w:rsidRPr="00BB6AC9" w:rsidRDefault="00714CC2" w:rsidP="00714CC2">
      <w:pPr>
        <w:pStyle w:val="GOSTNormal"/>
      </w:pPr>
      <w:r w:rsidRPr="00BB6AC9">
        <w:t xml:space="preserve">При получении </w:t>
      </w:r>
      <w:r w:rsidRPr="00BB6AC9">
        <w:rPr>
          <w:rStyle w:val="GOSTSymItalic"/>
          <w:i w:val="0"/>
        </w:rPr>
        <w:t xml:space="preserve">Уведомления </w:t>
      </w:r>
      <w:r w:rsidRPr="00BB6AC9">
        <w:t xml:space="preserve">клиента (ф. 0531852) в </w:t>
      </w:r>
      <w:r w:rsidR="004921B2" w:rsidRPr="00BB6AC9">
        <w:t xml:space="preserve">ФО </w:t>
      </w:r>
      <w:r w:rsidRPr="00BB6AC9">
        <w:t>осуществляются автоматические контроли (ФЛК, на соответствие НСИ).</w:t>
      </w:r>
    </w:p>
    <w:p w:rsidR="00714CC2" w:rsidRPr="00BB6AC9" w:rsidRDefault="00714CC2" w:rsidP="00714CC2">
      <w:pPr>
        <w:pStyle w:val="GOSTNormal"/>
      </w:pPr>
      <w:r w:rsidRPr="00BB6AC9">
        <w:rPr>
          <w:lang w:eastAsia="x-none"/>
        </w:rPr>
        <w:t>В случае положительного результата прохождения контролей (форматно-логических, на соответствие НСИ) документ принимает статус «На исполнении ЦС», меняется фонарная группа «ФК» на желтый.</w:t>
      </w:r>
    </w:p>
    <w:p w:rsidR="00714CC2" w:rsidRPr="00BB6AC9" w:rsidRDefault="00714CC2" w:rsidP="00714CC2">
      <w:pPr>
        <w:pStyle w:val="GOSTNormal"/>
      </w:pPr>
      <w:r w:rsidRPr="00BB6AC9">
        <w:t xml:space="preserve">В случае отрицательного результата прохождения контролей (ФЛК, на соответствие НСИ) выполняется подпроцесс «Отмена </w:t>
      </w:r>
      <w:r w:rsidRPr="00BB6AC9">
        <w:rPr>
          <w:rStyle w:val="GOSTSymItalic"/>
          <w:i w:val="0"/>
        </w:rPr>
        <w:t xml:space="preserve">Уведомления об уточнении операций </w:t>
      </w:r>
      <w:r w:rsidRPr="00BB6AC9">
        <w:t>клиента».</w:t>
      </w:r>
    </w:p>
    <w:p w:rsidR="00714CC2" w:rsidRPr="00BB6AC9" w:rsidRDefault="00714CC2" w:rsidP="00714CC2">
      <w:pPr>
        <w:pStyle w:val="GOSTNormal"/>
      </w:pPr>
      <w:r w:rsidRPr="00BB6AC9">
        <w:t xml:space="preserve">Далее исполнитель – сотрудник </w:t>
      </w:r>
      <w:r w:rsidR="004921B2" w:rsidRPr="00BB6AC9">
        <w:t xml:space="preserve">ФО </w:t>
      </w:r>
      <w:r w:rsidRPr="00BB6AC9">
        <w:t xml:space="preserve">направляется документ на многоуровневое утверждение уполномоченному лицу </w:t>
      </w:r>
      <w:r w:rsidR="004921B2" w:rsidRPr="00BB6AC9">
        <w:t>ФО</w:t>
      </w:r>
      <w:r w:rsidRPr="00BB6AC9">
        <w:t>, документ принимает статус «На согласовании ЦС»/«На утверждении ЦС» (в зависимости от настроек многоуровневого утверждения).</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выполняется возврат </w:t>
      </w:r>
      <w:r w:rsidRPr="00BB6AC9">
        <w:rPr>
          <w:rStyle w:val="GOSTSymItalic"/>
          <w:i w:val="0"/>
        </w:rPr>
        <w:t xml:space="preserve">Уведомления </w:t>
      </w:r>
      <w:r w:rsidRPr="00BB6AC9">
        <w:t xml:space="preserve">клиента (ф. 0531852) исполнителю </w:t>
      </w:r>
      <w:r w:rsidR="004921B2" w:rsidRPr="00BB6AC9">
        <w:t xml:space="preserve">ФО </w:t>
      </w:r>
      <w:r w:rsidRPr="00BB6AC9">
        <w:t>на повторный визуальный контроль с указанием причины возврата, при этом документ принимает статус «Утвержден».</w:t>
      </w:r>
    </w:p>
    <w:p w:rsidR="00714CC2" w:rsidRPr="00BB6AC9" w:rsidRDefault="00714CC2" w:rsidP="00714CC2">
      <w:pPr>
        <w:pStyle w:val="GOSTNormal"/>
        <w:rPr>
          <w:rStyle w:val="GOSTSymItalic"/>
          <w:i w:val="0"/>
        </w:rPr>
      </w:pPr>
      <w:r w:rsidRPr="00BB6AC9">
        <w:t xml:space="preserve">В случае положительного результата прохождения многоуровневого утверждения </w:t>
      </w:r>
      <w:r w:rsidRPr="00BB6AC9">
        <w:rPr>
          <w:rStyle w:val="GOSTSymItalic"/>
          <w:i w:val="0"/>
        </w:rPr>
        <w:t xml:space="preserve">Уведомление </w:t>
      </w:r>
      <w:r w:rsidRPr="00BB6AC9">
        <w:t>клиента (ф. 0531852) меняет статус на «Утвержден ЦС».</w:t>
      </w:r>
    </w:p>
    <w:p w:rsidR="00714CC2" w:rsidRPr="00BB6AC9" w:rsidRDefault="00714CC2" w:rsidP="00714CC2">
      <w:pPr>
        <w:pStyle w:val="GOSTNormal"/>
        <w:rPr>
          <w:rStyle w:val="GOSTSymItalic"/>
          <w:i w:val="0"/>
        </w:rPr>
      </w:pPr>
      <w:r w:rsidRPr="00BB6AC9">
        <w:rPr>
          <w:rStyle w:val="GOSTSymItalic"/>
          <w:i w:val="0"/>
        </w:rPr>
        <w:t>Если текущий документ был сформирован на основании Запроса с счет № 03420, поступившего из другой информационной системы, то при переходе на статус «Утвержден ЦС» формируется квитанция на изменение статуса Запроса, в которой дополнительно отражается информация из текущего уведомления для последующего формирования Поручения о перечислении на счет:</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ЛС получателя;</w:t>
      </w:r>
    </w:p>
    <w:p w:rsidR="00714CC2" w:rsidRPr="00BB6AC9" w:rsidRDefault="00714CC2" w:rsidP="00714CC2">
      <w:pPr>
        <w:pStyle w:val="GOSTNormal"/>
        <w:rPr>
          <w:rStyle w:val="GOSTSymItalic"/>
          <w:i w:val="0"/>
        </w:rPr>
      </w:pPr>
      <w:r w:rsidRPr="00BB6AC9">
        <w:rPr>
          <w:rStyle w:val="GOSTSymItalic"/>
          <w:i w:val="0"/>
        </w:rPr>
        <w:lastRenderedPageBreak/>
        <w:t>–</w:t>
      </w:r>
      <w:r w:rsidRPr="00BB6AC9">
        <w:rPr>
          <w:rStyle w:val="GOSTSymItalic"/>
          <w:i w:val="0"/>
        </w:rPr>
        <w:tab/>
        <w:t>номер и дата Уведомления;</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КС уточнения.</w:t>
      </w:r>
    </w:p>
    <w:p w:rsidR="00714CC2" w:rsidRPr="00BB6AC9" w:rsidRDefault="00714CC2" w:rsidP="00714CC2">
      <w:pPr>
        <w:pStyle w:val="GOSTNormal"/>
        <w:rPr>
          <w:rStyle w:val="GOSTSymItalic"/>
          <w:i w:val="0"/>
        </w:rPr>
      </w:pPr>
      <w:r w:rsidRPr="00BB6AC9">
        <w:rPr>
          <w:rStyle w:val="GOSTSymItalic"/>
          <w:i w:val="0"/>
        </w:rPr>
        <w:t>При обработке поступлений на КС уточнения для поступлений со счета № 03420 устанавливается связь поступления и Уведомления, далее уведомление исполняется в штатном порядке.</w:t>
      </w:r>
    </w:p>
    <w:p w:rsidR="00714CC2" w:rsidRPr="00BB6AC9" w:rsidRDefault="00714CC2" w:rsidP="00714CC2">
      <w:pPr>
        <w:pStyle w:val="GOSTNormal"/>
      </w:pPr>
      <w:r w:rsidRPr="00BB6AC9">
        <w:rPr>
          <w:rStyle w:val="GOSTSymItalic"/>
          <w:i w:val="0"/>
        </w:rPr>
        <w:t>После отражения в учёте Уведомление клиента (ф. 0531852) принимает статус «Исполнен», осуществляется изменение фонарной группы «ЛС» и «ФК» на зеленый</w:t>
      </w:r>
      <w:r w:rsidRPr="00BB6AC9">
        <w:t>.</w:t>
      </w:r>
    </w:p>
    <w:p w:rsidR="00714CC2" w:rsidRPr="00BB6AC9" w:rsidRDefault="00714CC2" w:rsidP="003D23EB">
      <w:pPr>
        <w:pStyle w:val="60"/>
      </w:pPr>
      <w:bookmarkStart w:id="767" w:name="_Toc50649596"/>
      <w:bookmarkStart w:id="768" w:name="_Toc50649597"/>
      <w:bookmarkStart w:id="769" w:name="_Toc50649598"/>
      <w:bookmarkStart w:id="770" w:name="_Toc528302705"/>
      <w:bookmarkStart w:id="771" w:name="_Toc12727335"/>
      <w:bookmarkStart w:id="772" w:name="_Toc67482463"/>
      <w:bookmarkStart w:id="773" w:name="_Toc110273474"/>
      <w:bookmarkEnd w:id="767"/>
      <w:bookmarkEnd w:id="768"/>
      <w:bookmarkEnd w:id="769"/>
      <w:r w:rsidRPr="00BB6AC9">
        <w:t>Отражение в учете</w:t>
      </w:r>
      <w:bookmarkEnd w:id="770"/>
      <w:bookmarkEnd w:id="771"/>
      <w:bookmarkEnd w:id="772"/>
      <w:bookmarkEnd w:id="773"/>
    </w:p>
    <w:p w:rsidR="00714CC2" w:rsidRPr="00BB6AC9" w:rsidRDefault="00714CC2" w:rsidP="00714CC2">
      <w:pPr>
        <w:pStyle w:val="GOSTNormal"/>
      </w:pPr>
      <w:r w:rsidRPr="00BB6AC9">
        <w:t>Из Компонента КС ПУР ЭБ передается информация для отражения в учете операций в Модуль учета ПУиО ЭБ.</w:t>
      </w:r>
    </w:p>
    <w:p w:rsidR="00714CC2" w:rsidRPr="00BB6AC9" w:rsidRDefault="00714CC2" w:rsidP="00714CC2">
      <w:pPr>
        <w:pStyle w:val="GOSTNormal"/>
      </w:pPr>
      <w:r w:rsidRPr="00BB6AC9">
        <w:t>В Модуле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rsidR="00714CC2" w:rsidRPr="00BB6AC9" w:rsidRDefault="00714CC2" w:rsidP="003D23EB">
      <w:pPr>
        <w:pStyle w:val="60"/>
      </w:pPr>
      <w:bookmarkStart w:id="774" w:name="_Toc12727336"/>
      <w:bookmarkStart w:id="775" w:name="_Toc67482464"/>
      <w:bookmarkStart w:id="776" w:name="_Toc110273475"/>
      <w:r w:rsidRPr="00BB6AC9">
        <w:t xml:space="preserve">Экспорт </w:t>
      </w:r>
      <w:r w:rsidRPr="00BB6AC9">
        <w:rPr>
          <w:rStyle w:val="GOSTSymItalic"/>
          <w:i/>
        </w:rPr>
        <w:t>Уведомления об уточнении операций клиента по результатам исполнения</w:t>
      </w:r>
      <w:bookmarkEnd w:id="774"/>
      <w:bookmarkEnd w:id="775"/>
      <w:bookmarkEnd w:id="776"/>
    </w:p>
    <w:p w:rsidR="00714CC2" w:rsidRPr="00BB6AC9" w:rsidRDefault="00714CC2" w:rsidP="00714CC2">
      <w:pPr>
        <w:pStyle w:val="GOSTNormal"/>
        <w:rPr>
          <w:lang w:eastAsia="x-none"/>
        </w:rPr>
      </w:pPr>
      <w:r w:rsidRPr="00BB6AC9">
        <w:t xml:space="preserve">Если документ был получен через сервис из внешней системы, то по результатам исполнения </w:t>
      </w:r>
      <w:r w:rsidRPr="00BB6AC9">
        <w:rPr>
          <w:rStyle w:val="GOSTSymItalic"/>
          <w:i w:val="0"/>
        </w:rPr>
        <w:t xml:space="preserve">Уведомления </w:t>
      </w:r>
      <w:r w:rsidRPr="00BB6AC9">
        <w:t>клиента (ф. 0531852) осуществляется экспорт квитанции или Уведомления (протокола) отказа в систему, из которой изначально был получен документ.</w:t>
      </w:r>
    </w:p>
    <w:p w:rsidR="00714CC2" w:rsidRPr="00BB6AC9" w:rsidRDefault="00714CC2" w:rsidP="003D23EB">
      <w:pPr>
        <w:pStyle w:val="54"/>
      </w:pPr>
      <w:bookmarkStart w:id="777" w:name="_Toc527358352"/>
      <w:bookmarkStart w:id="778" w:name="_Toc527358386"/>
      <w:bookmarkStart w:id="779" w:name="_Toc527358387"/>
      <w:bookmarkStart w:id="780" w:name="_Toc528302706"/>
      <w:bookmarkStart w:id="781" w:name="_Toc12727337"/>
      <w:bookmarkStart w:id="782" w:name="_Toc67482465"/>
      <w:bookmarkStart w:id="783" w:name="_Toc110273476"/>
      <w:bookmarkEnd w:id="777"/>
      <w:bookmarkEnd w:id="778"/>
      <w:r w:rsidRPr="00BB6AC9">
        <w:t xml:space="preserve">Отмена </w:t>
      </w:r>
      <w:r w:rsidRPr="00BB6AC9">
        <w:rPr>
          <w:rStyle w:val="GOSTSymItalic"/>
          <w:i w:val="0"/>
        </w:rPr>
        <w:t xml:space="preserve">Уведомления об уточнении операций </w:t>
      </w:r>
      <w:r w:rsidRPr="00BB6AC9">
        <w:t>клиента</w:t>
      </w:r>
      <w:bookmarkEnd w:id="779"/>
      <w:bookmarkEnd w:id="780"/>
      <w:bookmarkEnd w:id="781"/>
      <w:bookmarkEnd w:id="782"/>
      <w:bookmarkEnd w:id="783"/>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w:t>
      </w:r>
      <w:r w:rsidRPr="00BB6AC9">
        <w:rPr>
          <w:rStyle w:val="GOSTSymItalic"/>
          <w:i w:val="0"/>
        </w:rPr>
        <w:t xml:space="preserve">Уведомление </w:t>
      </w:r>
      <w:r w:rsidRPr="00BB6AC9">
        <w:t xml:space="preserve">клиента (ф. 0531852) переходит на статус «К отмене» с одновременным автоматическим формированием Уведомления (протокола) в статусе «Черновик». </w:t>
      </w:r>
    </w:p>
    <w:p w:rsidR="00714CC2" w:rsidRPr="00BB6AC9" w:rsidRDefault="00714CC2" w:rsidP="00714CC2">
      <w:pPr>
        <w:pStyle w:val="GOSTNormal"/>
      </w:pPr>
      <w:r w:rsidRPr="00BB6AC9">
        <w:t>После формирования Уведомления (протокола) осуществляется процедура многоуровневого утверждения Уведомления (протокола).</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Уведомления (протокола) (после согласования всеми участниками) Уведомление (протокол) меняет статус на «Утвержден», документ меняет статус на «Отменен», фонарная группа документа «ФК» меняет цвет на красный, Уведомление (протокол) становится доступен в ЛК Клиента. В случае если </w:t>
      </w:r>
      <w:r w:rsidRPr="00BB6AC9">
        <w:rPr>
          <w:rStyle w:val="GOSTSymItalic"/>
          <w:i w:val="0"/>
        </w:rPr>
        <w:t xml:space="preserve">Уведомление </w:t>
      </w:r>
      <w:r w:rsidRPr="00BB6AC9">
        <w:t xml:space="preserve">клиента (ф. 0531852) формировался в ЛК </w:t>
      </w:r>
      <w:r w:rsidR="004921B2" w:rsidRPr="00BB6AC9">
        <w:t>ФО</w:t>
      </w:r>
      <w:r w:rsidRPr="00BB6AC9">
        <w:t xml:space="preserve">, Уведомление (протокол) также становится доступен в ЛК </w:t>
      </w:r>
      <w:r w:rsidR="004921B2" w:rsidRPr="00BB6AC9">
        <w:t>ФО</w:t>
      </w:r>
      <w:r w:rsidRPr="00BB6AC9">
        <w:t xml:space="preserve"> для последующей распечатки и передачи Клиенту. </w:t>
      </w:r>
    </w:p>
    <w:p w:rsidR="00714CC2" w:rsidRPr="00BB6AC9" w:rsidRDefault="00714CC2" w:rsidP="00714CC2">
      <w:pPr>
        <w:pStyle w:val="GOSTNormal"/>
      </w:pPr>
      <w:r w:rsidRPr="00BB6AC9">
        <w:rPr>
          <w:lang w:eastAsia="x-none"/>
        </w:rPr>
        <w:t>По результатам утверждения Уведомления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Уведомления (протокола) во внешние системы с использованием штатных механизмов, предусмотренных функциональностью ЕСМВ.</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Уведомление (протокол) меняет статус на «Отменен», документ меняет статус на «Утвержден», заново выполняется подпроцесс «Обработка в </w:t>
      </w:r>
      <w:r w:rsidR="004921B2" w:rsidRPr="00BB6AC9">
        <w:t xml:space="preserve">ФО </w:t>
      </w:r>
      <w:r w:rsidRPr="00BB6AC9">
        <w:t>(контроли)».</w:t>
      </w:r>
    </w:p>
    <w:p w:rsidR="00714CC2" w:rsidRPr="00BB6AC9" w:rsidRDefault="00714CC2" w:rsidP="00714CC2">
      <w:pPr>
        <w:pStyle w:val="GOSTNormal"/>
      </w:pPr>
      <w:r w:rsidRPr="00BB6AC9">
        <w:rPr>
          <w:lang w:eastAsia="x-none"/>
        </w:rPr>
        <w:t xml:space="preserve">Также после передачи Уведомления об уточнении операций клиента в </w:t>
      </w:r>
      <w:r w:rsidR="00D026FD" w:rsidRPr="00BB6AC9">
        <w:rPr>
          <w:lang w:eastAsia="x-none"/>
        </w:rPr>
        <w:t>ФО</w:t>
      </w:r>
      <w:r w:rsidRPr="00BB6AC9">
        <w:rPr>
          <w:lang w:eastAsia="x-none"/>
        </w:rPr>
        <w:t xml:space="preserve"> до момента перехода документов клиента на статус «Аннулирован»,</w:t>
      </w:r>
      <w:r w:rsidRPr="00BB6AC9">
        <w:t xml:space="preserve"> «</w:t>
      </w:r>
      <w:r w:rsidRPr="00BB6AC9">
        <w:rPr>
          <w:lang w:eastAsia="x-none"/>
        </w:rPr>
        <w:t>Отменен»,</w:t>
      </w:r>
      <w:r w:rsidRPr="00BB6AC9">
        <w:t xml:space="preserve"> «</w:t>
      </w:r>
      <w:r w:rsidRPr="00BB6AC9">
        <w:rPr>
          <w:lang w:eastAsia="x-none"/>
        </w:rPr>
        <w:t xml:space="preserve">Исполнен» Клиент имеет возможность аннулировать документ посредством формирования документа </w:t>
      </w:r>
      <w:r w:rsidRPr="00BB6AC9">
        <w:t>«Запрос на отзыв распоряжения (запрос на аннулирование)».</w:t>
      </w:r>
    </w:p>
    <w:p w:rsidR="00714CC2" w:rsidRPr="00BB6AC9" w:rsidRDefault="00714CC2" w:rsidP="003D23EB">
      <w:pPr>
        <w:pStyle w:val="38"/>
      </w:pPr>
      <w:bookmarkStart w:id="784" w:name="_Toc2721470"/>
      <w:bookmarkStart w:id="785" w:name="_Toc12727338"/>
      <w:bookmarkStart w:id="786" w:name="_Toc67482466"/>
      <w:bookmarkStart w:id="787" w:name="_Toc110273477"/>
      <w:bookmarkStart w:id="788" w:name="_Toc115888722"/>
      <w:r w:rsidRPr="00BB6AC9">
        <w:lastRenderedPageBreak/>
        <w:t>Описание группы бизнес-процессов обеспечения наличными денежными средствами в соответствии с нормативными правовыми актами</w:t>
      </w:r>
      <w:bookmarkEnd w:id="784"/>
      <w:bookmarkEnd w:id="785"/>
      <w:bookmarkEnd w:id="786"/>
      <w:bookmarkEnd w:id="787"/>
      <w:bookmarkEnd w:id="788"/>
    </w:p>
    <w:p w:rsidR="00714CC2" w:rsidRPr="00BB6AC9" w:rsidRDefault="00714CC2" w:rsidP="00714CC2">
      <w:pPr>
        <w:pStyle w:val="GOSTNormal"/>
      </w:pPr>
      <w:r w:rsidRPr="00BB6AC9">
        <w:t xml:space="preserve">Группа бизнес-процессов предназначена для обеспечения НУБП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rsidR="00714CC2" w:rsidRPr="00BB6AC9" w:rsidRDefault="00714CC2" w:rsidP="00714CC2">
      <w:pPr>
        <w:pStyle w:val="GOSTNormal"/>
      </w:pPr>
      <w:r w:rsidRPr="00BB6AC9">
        <w:t>Группа бизнес-процессов представлена в виде трёх последовательных бизнес-процессов:</w:t>
      </w:r>
    </w:p>
    <w:p w:rsidR="00714CC2" w:rsidRPr="00BB6AC9" w:rsidRDefault="00714CC2" w:rsidP="00714CC2">
      <w:pPr>
        <w:pStyle w:val="GOSTListmark1"/>
      </w:pPr>
      <w:r w:rsidRPr="00BB6AC9">
        <w:t xml:space="preserve">«Формирование заявок на наличность» в соответствии с описанием, приведенным в разделе </w:t>
      </w:r>
      <w:r w:rsidRPr="00BB6AC9">
        <w:fldChar w:fldCharType="begin"/>
      </w:r>
      <w:r w:rsidRPr="00BB6AC9">
        <w:instrText xml:space="preserve"> REF _Ref11363000 \r \h  \* MERGEFORMAT </w:instrText>
      </w:r>
      <w:r w:rsidRPr="00BB6AC9">
        <w:fldChar w:fldCharType="separate"/>
      </w:r>
      <w:r w:rsidR="00050288">
        <w:t>2.1.7.1</w:t>
      </w:r>
      <w:r w:rsidRPr="00BB6AC9">
        <w:fldChar w:fldCharType="end"/>
      </w:r>
      <w:r w:rsidRPr="00BB6AC9">
        <w:t xml:space="preserve">; </w:t>
      </w:r>
    </w:p>
    <w:p w:rsidR="00714CC2" w:rsidRPr="00BB6AC9" w:rsidRDefault="00714CC2" w:rsidP="00714CC2">
      <w:pPr>
        <w:pStyle w:val="GOSTListmark1"/>
      </w:pPr>
      <w:r w:rsidRPr="00BB6AC9">
        <w:t xml:space="preserve">«Отправка заявки на наличность в банк и исполнение платежа» в соответствии с описанием, приведенным в разделе </w:t>
      </w:r>
      <w:r w:rsidRPr="00BB6AC9">
        <w:fldChar w:fldCharType="begin"/>
      </w:r>
      <w:r w:rsidRPr="00BB6AC9">
        <w:instrText xml:space="preserve"> REF _Ref12271492 \r \h  \* MERGEFORMAT </w:instrText>
      </w:r>
      <w:r w:rsidRPr="00BB6AC9">
        <w:fldChar w:fldCharType="separate"/>
      </w:r>
      <w:r w:rsidR="00050288">
        <w:t>2.1.7.2</w:t>
      </w:r>
      <w:r w:rsidRPr="00BB6AC9">
        <w:fldChar w:fldCharType="end"/>
      </w:r>
      <w:r w:rsidRPr="00BB6AC9">
        <w:t>;</w:t>
      </w:r>
    </w:p>
    <w:p w:rsidR="00714CC2" w:rsidRPr="00BB6AC9" w:rsidRDefault="00714CC2" w:rsidP="00714CC2">
      <w:pPr>
        <w:pStyle w:val="GOSTListmark1"/>
      </w:pPr>
      <w:r w:rsidRPr="00BB6AC9">
        <w:t xml:space="preserve">«Операции с наличными денежными средствами» в соответствии с описанием, приведенным в разделе </w:t>
      </w:r>
      <w:r w:rsidRPr="00BB6AC9">
        <w:fldChar w:fldCharType="begin"/>
      </w:r>
      <w:r w:rsidRPr="00BB6AC9">
        <w:instrText xml:space="preserve"> REF _Ref10024043 \r \h  \* MERGEFORMAT </w:instrText>
      </w:r>
      <w:r w:rsidRPr="00BB6AC9">
        <w:fldChar w:fldCharType="separate"/>
      </w:r>
      <w:r w:rsidR="00050288">
        <w:t>2.1.7.3</w:t>
      </w:r>
      <w:r w:rsidRPr="00BB6AC9">
        <w:fldChar w:fldCharType="end"/>
      </w:r>
      <w:r w:rsidRPr="00BB6AC9">
        <w:t xml:space="preserve">. </w:t>
      </w:r>
    </w:p>
    <w:p w:rsidR="00714CC2" w:rsidRPr="00BB6AC9" w:rsidRDefault="00714CC2" w:rsidP="00714CC2">
      <w:pPr>
        <w:pStyle w:val="GOSTNormal"/>
      </w:pPr>
      <w:r w:rsidRPr="00BB6AC9">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rsidR="00714CC2" w:rsidRPr="00BB6AC9" w:rsidRDefault="00714CC2" w:rsidP="003D23EB">
      <w:pPr>
        <w:pStyle w:val="45"/>
      </w:pPr>
      <w:bookmarkStart w:id="789" w:name="_Ref11363000"/>
      <w:bookmarkStart w:id="790" w:name="_Toc12727339"/>
      <w:bookmarkStart w:id="791" w:name="_Toc67482467"/>
      <w:bookmarkStart w:id="792" w:name="_Toc110273478"/>
      <w:bookmarkStart w:id="793" w:name="_Toc115888723"/>
      <w:r w:rsidRPr="00BB6AC9">
        <w:t>Бизнес-процесс «Формирование заявок на наличность»</w:t>
      </w:r>
      <w:bookmarkEnd w:id="789"/>
      <w:bookmarkEnd w:id="790"/>
      <w:bookmarkEnd w:id="791"/>
      <w:bookmarkEnd w:id="792"/>
      <w:bookmarkEnd w:id="793"/>
    </w:p>
    <w:p w:rsidR="00714CC2" w:rsidRPr="00BB6AC9" w:rsidRDefault="00714CC2" w:rsidP="00714CC2">
      <w:pPr>
        <w:pStyle w:val="GOSTNormal"/>
      </w:pPr>
      <w:r w:rsidRPr="00BB6AC9">
        <w:t xml:space="preserve">В рамках бизнес-процесса в Компоненте КС ПУР ЭБ пользователь с ролью исполнителя НУБП или оператор </w:t>
      </w:r>
      <w:r w:rsidR="004921B2" w:rsidRPr="00BB6AC9">
        <w:t>ФО</w:t>
      </w:r>
      <w:r w:rsidRPr="00BB6AC9">
        <w:t xml:space="preserve"> (в случае обращения НУБП в </w:t>
      </w:r>
      <w:r w:rsidR="004921B2" w:rsidRPr="00BB6AC9">
        <w:t xml:space="preserve">ФО </w:t>
      </w:r>
      <w:r w:rsidRPr="00BB6AC9">
        <w:t>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rsidR="00714CC2" w:rsidRPr="00BB6AC9" w:rsidRDefault="00714CC2" w:rsidP="00714CC2">
      <w:pPr>
        <w:pStyle w:val="GOSTNormal"/>
      </w:pPr>
      <w:r w:rsidRPr="00BB6AC9">
        <w:t>Из статуса «Черновик» Заявка на наличность может быть удалена, в этом случае её статус изменится на «Удален», сама Заявка на наличность останется в системе.</w:t>
      </w:r>
    </w:p>
    <w:p w:rsidR="00714CC2" w:rsidRPr="00BB6AC9" w:rsidRDefault="00714CC2" w:rsidP="00714CC2">
      <w:pPr>
        <w:pStyle w:val="GOSTNormal"/>
      </w:pPr>
      <w:r w:rsidRPr="00BB6AC9">
        <w:t xml:space="preserve">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остаётся в статусе «Черновик» и подлежит исправлению данных. </w:t>
      </w:r>
    </w:p>
    <w:p w:rsidR="00714CC2" w:rsidRPr="00BB6AC9" w:rsidRDefault="00714CC2" w:rsidP="00714CC2">
      <w:pPr>
        <w:pStyle w:val="GOSTNormal"/>
      </w:pPr>
      <w:r w:rsidRPr="00BB6AC9">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BB6AC9">
        <w:fldChar w:fldCharType="begin"/>
      </w:r>
      <w:r w:rsidRPr="00BB6AC9">
        <w:instrText xml:space="preserve"> REF _Ref528054588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 xml:space="preserve">После успешного прохождения многоуровневого утверждения на стороне Клиента или в </w:t>
      </w:r>
      <w:r w:rsidR="004921B2" w:rsidRPr="00BB6AC9">
        <w:t>ФО</w:t>
      </w:r>
      <w:r w:rsidRPr="00BB6AC9">
        <w:t xml:space="preserve">,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предварительное отражение в учете», подробно описанному в разделе </w:t>
      </w:r>
      <w:r w:rsidRPr="00BB6AC9">
        <w:fldChar w:fldCharType="begin"/>
      </w:r>
      <w:r w:rsidRPr="00BB6AC9">
        <w:instrText xml:space="preserve"> REF _Ref11443339 \r \h  \* MERGEFORMAT </w:instrText>
      </w:r>
      <w:r w:rsidRPr="00BB6AC9">
        <w:fldChar w:fldCharType="separate"/>
      </w:r>
      <w:r w:rsidR="00050288">
        <w:t>2.1.7.1.1</w:t>
      </w:r>
      <w:r w:rsidRPr="00BB6AC9">
        <w:fldChar w:fldCharType="end"/>
      </w:r>
      <w:r w:rsidRPr="00BB6AC9">
        <w:t xml:space="preserve">. После этого происходит переход к бизнес-процессу, описанному подробно в разделе </w:t>
      </w:r>
      <w:r w:rsidRPr="00BB6AC9">
        <w:fldChar w:fldCharType="begin"/>
      </w:r>
      <w:r w:rsidRPr="00BB6AC9">
        <w:instrText xml:space="preserve"> REF _Ref7453355 \r \h  \* MERGEFORMAT </w:instrText>
      </w:r>
      <w:r w:rsidRPr="00BB6AC9">
        <w:fldChar w:fldCharType="separate"/>
      </w:r>
      <w:r w:rsidR="00050288">
        <w:t>2.1.7.2</w:t>
      </w:r>
      <w:r w:rsidRPr="00BB6AC9">
        <w:fldChar w:fldCharType="end"/>
      </w:r>
      <w:r w:rsidRPr="00BB6AC9">
        <w:t>. Фонарная группа «ФК» меняет цвет на желтый.</w:t>
      </w:r>
    </w:p>
    <w:p w:rsidR="00714CC2" w:rsidRPr="00BB6AC9" w:rsidRDefault="00714CC2" w:rsidP="003D23EB">
      <w:pPr>
        <w:pStyle w:val="54"/>
      </w:pPr>
      <w:bookmarkStart w:id="794" w:name="_Ref11443339"/>
      <w:bookmarkStart w:id="795" w:name="_Toc12727340"/>
      <w:bookmarkStart w:id="796" w:name="_Toc67482468"/>
      <w:bookmarkStart w:id="797" w:name="_Toc110273479"/>
      <w:r w:rsidRPr="00BB6AC9">
        <w:lastRenderedPageBreak/>
        <w:t>Санкционирование и предварительное отражение в учете</w:t>
      </w:r>
      <w:bookmarkEnd w:id="794"/>
      <w:bookmarkEnd w:id="795"/>
      <w:bookmarkEnd w:id="796"/>
      <w:bookmarkEnd w:id="797"/>
    </w:p>
    <w:p w:rsidR="00714CC2" w:rsidRPr="00BB6AC9" w:rsidRDefault="00714CC2" w:rsidP="00714CC2">
      <w:pPr>
        <w:pStyle w:val="GOSTNormal"/>
      </w:pPr>
      <w:r w:rsidRPr="00BB6AC9">
        <w:t xml:space="preserve">Сформированная Заявка на наличность в статусе «На исполнении ЦС» проходит ФЛК, контроли на соответствие НСИ. Если контроли не были пройдены, документ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В случае, если контроли ФЛК, на соответствие НСИ были пройдены, происходит запрос в Модуль учета ПУиО ЭБ для контроля остатков по разделу ЛС. Если контроль не пройден, Заявка на наличность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Если контроли остатков были пройдены и Заявка на наличность может быть приостановлена, оператор </w:t>
      </w:r>
      <w:r w:rsidR="004921B2" w:rsidRPr="00BB6AC9">
        <w:t xml:space="preserve">ФО </w:t>
      </w:r>
      <w:r w:rsidRPr="00BB6AC9">
        <w:t xml:space="preserve">может перейти к группе бизнес-процессов бюджетного мониторинга, описание которых приведено в разделе </w:t>
      </w:r>
      <w:r w:rsidRPr="00BB6AC9">
        <w:fldChar w:fldCharType="begin"/>
      </w:r>
      <w:r w:rsidRPr="00BB6AC9">
        <w:instrText xml:space="preserve"> REF _Ref12278078 \r \h  \* MERGEFORMAT </w:instrText>
      </w:r>
      <w:r w:rsidRPr="00BB6AC9">
        <w:fldChar w:fldCharType="separate"/>
      </w:r>
      <w:r w:rsidR="00050288">
        <w:t>2.1.8</w:t>
      </w:r>
      <w:r w:rsidRPr="00BB6AC9">
        <w:fldChar w:fldCharType="end"/>
      </w:r>
      <w:r w:rsidRPr="00BB6AC9">
        <w:t xml:space="preserve">. Во время приостановления статус Заявки на наличность может меняться на «Приостановлен», а также «Отменен» (подробнее –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 Если приостановление обосновано, процесс обработки Заявки на наличность на этом заканчивается.</w:t>
      </w:r>
    </w:p>
    <w:p w:rsidR="00714CC2" w:rsidRPr="00BB6AC9" w:rsidRDefault="00714CC2" w:rsidP="00714CC2">
      <w:pPr>
        <w:pStyle w:val="GOSTNormal"/>
      </w:pPr>
      <w:r w:rsidRPr="00BB6AC9">
        <w:t xml:space="preserve">В случае, если приостановление не обосновано, статус Заявки на наличность меняется на «На исполнении ЦС», и в ней заполняется платежная информация по НСИ. Далее Заявка на наличность проходит визуальный контроль оператора </w:t>
      </w:r>
      <w:r w:rsidR="004921B2" w:rsidRPr="00BB6AC9">
        <w:t>ФО</w:t>
      </w:r>
      <w:r w:rsidRPr="00BB6AC9">
        <w:t xml:space="preserve">. Он может отменить Заявку на наличность, в этом случае документ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После этого Заявка на наличность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этого документа. Подпроцесс «Многоуровневое утверждение» описан подробно в разделе </w:t>
      </w:r>
      <w:r w:rsidRPr="00BB6AC9">
        <w:fldChar w:fldCharType="begin"/>
      </w:r>
      <w:r w:rsidRPr="00BB6AC9">
        <w:instrText xml:space="preserve"> REF _Ref11443596 \r \h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После успешного прохождения многоуровневого утверждения Заявка на наличность приобретает статус «Исполнение платежа». При этом фонарная группа «ФК» окрашивается в зеленый цвет.</w:t>
      </w:r>
    </w:p>
    <w:p w:rsidR="00714CC2" w:rsidRPr="00BB6AC9" w:rsidRDefault="00714CC2" w:rsidP="00714CC2">
      <w:pPr>
        <w:pStyle w:val="GOSTNormal"/>
      </w:pPr>
      <w:r w:rsidRPr="00BB6AC9">
        <w:t xml:space="preserve">Заявка на наличность переходит к бизнес-процессу «Отправка заявки на наличность в банк и исполнение платежа», подробно описанному в разделе </w:t>
      </w:r>
      <w:r w:rsidRPr="00BB6AC9">
        <w:fldChar w:fldCharType="begin"/>
      </w:r>
      <w:r w:rsidRPr="00BB6AC9">
        <w:instrText xml:space="preserve"> REF _Ref11443645 \r \h  \* MERGEFORMAT </w:instrText>
      </w:r>
      <w:r w:rsidRPr="00BB6AC9">
        <w:fldChar w:fldCharType="separate"/>
      </w:r>
      <w:r w:rsidR="00050288">
        <w:t>2.1.7.2</w:t>
      </w:r>
      <w:r w:rsidRPr="00BB6AC9">
        <w:fldChar w:fldCharType="end"/>
      </w:r>
      <w:r w:rsidRPr="00BB6AC9">
        <w:t xml:space="preserve">. </w:t>
      </w:r>
    </w:p>
    <w:p w:rsidR="00714CC2" w:rsidRPr="00BB6AC9" w:rsidRDefault="00714CC2" w:rsidP="003D23EB">
      <w:pPr>
        <w:pStyle w:val="54"/>
      </w:pPr>
      <w:bookmarkStart w:id="798" w:name="_Ref8046142"/>
      <w:bookmarkStart w:id="799" w:name="_Toc9851915"/>
      <w:bookmarkStart w:id="800" w:name="_Toc12727341"/>
      <w:bookmarkStart w:id="801" w:name="_Toc67482469"/>
      <w:bookmarkStart w:id="802" w:name="_Toc110273480"/>
      <w:r w:rsidRPr="00BB6AC9">
        <w:t>Отмена Заявки на наличность Клиента</w:t>
      </w:r>
      <w:bookmarkEnd w:id="798"/>
      <w:bookmarkEnd w:id="799"/>
      <w:bookmarkEnd w:id="800"/>
      <w:bookmarkEnd w:id="801"/>
      <w:bookmarkEnd w:id="802"/>
    </w:p>
    <w:p w:rsidR="00714CC2" w:rsidRPr="00BB6AC9" w:rsidRDefault="00714CC2" w:rsidP="00714CC2">
      <w:pPr>
        <w:pStyle w:val="GOSTNormal"/>
      </w:pPr>
      <w:r w:rsidRPr="00BB6AC9">
        <w:t xml:space="preserve">При необходимости Заявка на наличность может быть отменена. Этот процесс может быть произведен как вручную оператором </w:t>
      </w:r>
      <w:r w:rsidR="004921B2" w:rsidRPr="00BB6AC9">
        <w:t>ФО</w:t>
      </w:r>
      <w:r w:rsidRPr="00BB6AC9">
        <w:t>, так и автоматически, в случае приостановления платежа или отказе банком. В этом случае формируется Уведомление (протокол) в статусе «Новый», Заявка на наличность принимает статус «К Отмене». При формировании Уведомления (протокола) причина отклонения зависит от статуса, в котором был документ до выполнения операции отмены.</w:t>
      </w:r>
    </w:p>
    <w:p w:rsidR="00714CC2" w:rsidRPr="00BB6AC9" w:rsidRDefault="00714CC2" w:rsidP="00714CC2">
      <w:pPr>
        <w:pStyle w:val="GOSTNormal"/>
      </w:pPr>
      <w:r w:rsidRPr="00BB6AC9">
        <w:t>В том случае, если до перевода Заявки на наличность в статус «К отмене» были сформированы предварительные проводки, в Модуль учета ПУиО ЭБ передаётся информация об отмене. После выполнения этой операции фонарная группа «Отражение на л/с плательщика» Заявки на наличность изменяет цвет на серый.</w:t>
      </w:r>
    </w:p>
    <w:p w:rsidR="00714CC2" w:rsidRPr="00BB6AC9" w:rsidRDefault="00714CC2" w:rsidP="00714CC2">
      <w:pPr>
        <w:pStyle w:val="GOSTNormal"/>
      </w:pPr>
      <w:r w:rsidRPr="00BB6AC9">
        <w:t xml:space="preserve">Далее Уведомление (протокол)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отмены этого документа. Подпроцесс «Многоуровневое утверждение» описан подробно в разделе </w:t>
      </w:r>
      <w:r w:rsidRPr="00BB6AC9">
        <w:fldChar w:fldCharType="begin"/>
      </w:r>
      <w:r w:rsidRPr="00BB6AC9">
        <w:instrText xml:space="preserve"> REF _Ref11443596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В случае, если в ходе многоуровневого утверждения Уведомление (протокол) был утвержден, статус Заявки на наличность меняется на «Отменен», фонарная группа «ФК» меняет цвет на красный.</w:t>
      </w:r>
    </w:p>
    <w:p w:rsidR="00714CC2" w:rsidRPr="00BB6AC9" w:rsidRDefault="00714CC2" w:rsidP="00714CC2">
      <w:pPr>
        <w:pStyle w:val="GOSTNormal"/>
      </w:pPr>
      <w:r w:rsidRPr="00BB6AC9">
        <w:lastRenderedPageBreak/>
        <w:t>В случае, если в утверждении Уведомления (протокола) было отказано, статус Заявки на наличность меняется на «На исполнении ЦС», и она возвращается к подпроцессу «Санкционирование и предварительное отражение в учёте». При этом отказ Уведомления (протокола) невозможен после отправки Заявки на наличность в ПУДС ЭБ.</w:t>
      </w:r>
    </w:p>
    <w:p w:rsidR="00714CC2" w:rsidRPr="00BB6AC9" w:rsidRDefault="00714CC2" w:rsidP="003D23EB">
      <w:pPr>
        <w:pStyle w:val="45"/>
      </w:pPr>
      <w:bookmarkStart w:id="803" w:name="_Ref7453355"/>
      <w:bookmarkStart w:id="804" w:name="_Toc8112982"/>
      <w:bookmarkStart w:id="805" w:name="_Toc10063877"/>
      <w:bookmarkStart w:id="806" w:name="_Ref11443645"/>
      <w:bookmarkStart w:id="807" w:name="_Ref12271492"/>
      <w:bookmarkStart w:id="808" w:name="_Toc12727342"/>
      <w:bookmarkStart w:id="809" w:name="_Toc67482470"/>
      <w:bookmarkStart w:id="810" w:name="_Toc110273481"/>
      <w:bookmarkStart w:id="811" w:name="_Toc115888724"/>
      <w:r w:rsidRPr="00BB6AC9">
        <w:t>Бизнес-процесс «Отправка заявки на наличность в банк и исполнение платежа</w:t>
      </w:r>
      <w:bookmarkEnd w:id="803"/>
      <w:bookmarkEnd w:id="804"/>
      <w:r w:rsidRPr="00BB6AC9">
        <w:t>»</w:t>
      </w:r>
      <w:bookmarkEnd w:id="805"/>
      <w:bookmarkEnd w:id="806"/>
      <w:bookmarkEnd w:id="807"/>
      <w:bookmarkEnd w:id="808"/>
      <w:bookmarkEnd w:id="809"/>
      <w:bookmarkEnd w:id="810"/>
      <w:bookmarkEnd w:id="811"/>
    </w:p>
    <w:p w:rsidR="00714CC2" w:rsidRPr="00BB6AC9" w:rsidRDefault="00714CC2" w:rsidP="00714CC2">
      <w:pPr>
        <w:pStyle w:val="GOSTNormal"/>
      </w:pPr>
      <w:r w:rsidRPr="00BB6AC9">
        <w:t xml:space="preserve">Заявка на наличность в статусе «Исполнение платежа»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rsidR="00714CC2" w:rsidRPr="00BB6AC9" w:rsidRDefault="00714CC2" w:rsidP="00714CC2">
      <w:pPr>
        <w:pStyle w:val="GOSTNormal"/>
      </w:pPr>
      <w:r w:rsidRPr="00BB6AC9">
        <w:t>Если по какой-либо причине ПП в ПУДС ЭБ отменено, информация об этом передается в Компонент КС ПУР ЭБ и Заявка на наличность переходит к подпроцессу «Отмена Заявки на наличность Клиента».</w:t>
      </w:r>
    </w:p>
    <w:p w:rsidR="00714CC2" w:rsidRPr="00BB6AC9" w:rsidRDefault="00714CC2" w:rsidP="00714CC2">
      <w:pPr>
        <w:pStyle w:val="GOSTNormal"/>
      </w:pPr>
      <w:r w:rsidRPr="00BB6AC9">
        <w:t>В том случае, если ПП успешно отправлено в банк, ПУДС ЭБ передаёт информацию об этом в Компонент КС ПУР ЭБ, где, в свою очередь, Заявка на наличность меняет статус на «Отправлен в банк», фонарная группа «Банк» меняет цвет на желтый. После этого происходит формирование предварительных проводок.</w:t>
      </w:r>
    </w:p>
    <w:p w:rsidR="00714CC2" w:rsidRPr="00BB6AC9" w:rsidRDefault="00714CC2" w:rsidP="00714CC2">
      <w:pPr>
        <w:pStyle w:val="GOSTNormal"/>
      </w:pPr>
      <w:r w:rsidRPr="00BB6AC9">
        <w:t>После отправки ПП в банк ПУДС ЭБ ожидает получения электронных сообщений.</w:t>
      </w:r>
    </w:p>
    <w:p w:rsidR="00714CC2" w:rsidRPr="00BB6AC9" w:rsidRDefault="00714CC2" w:rsidP="00714CC2">
      <w:pPr>
        <w:pStyle w:val="GOSTNormal"/>
      </w:pPr>
      <w:r w:rsidRPr="00BB6AC9">
        <w:t>Если ПП было отказано банком, ПУДС ЭБ передает информацию об этом в Компонент КС ПУР ЭБ и Заявка на наличность переходит к подпроцессу «Отмена Заявки на наличность Клиента».</w:t>
      </w:r>
    </w:p>
    <w:p w:rsidR="00714CC2" w:rsidRPr="00BB6AC9" w:rsidRDefault="00714CC2" w:rsidP="00714CC2">
      <w:pPr>
        <w:pStyle w:val="GOSTNormal"/>
      </w:pPr>
      <w:r w:rsidRPr="00BB6AC9">
        <w:t xml:space="preserve">Если ПП было исполнено банком, ПУДС ЭБ передает информацию об этом в Компонент КС ПУР ЭБ и Заявка на наличность меняет статус на «Исполнен». Фонарная группа «Банк» меняет цвет на зеленый. Далее происходит окончательное формирование проводок. </w:t>
      </w:r>
    </w:p>
    <w:p w:rsidR="00714CC2" w:rsidRPr="00BB6AC9" w:rsidRDefault="00714CC2" w:rsidP="00714CC2">
      <w:pPr>
        <w:pStyle w:val="GOSTNormal"/>
      </w:pPr>
      <w:r w:rsidRPr="00BB6AC9">
        <w:t>После этого операция по переводу средств на счет наличности может быть отображена на ЛС.</w:t>
      </w:r>
    </w:p>
    <w:p w:rsidR="00714CC2" w:rsidRPr="00BB6AC9" w:rsidRDefault="00714CC2" w:rsidP="003D23EB">
      <w:pPr>
        <w:pStyle w:val="54"/>
      </w:pPr>
      <w:bookmarkStart w:id="812" w:name="_Toc8112985"/>
      <w:bookmarkStart w:id="813" w:name="_Toc8112986"/>
      <w:bookmarkStart w:id="814" w:name="_Toc8112987"/>
      <w:bookmarkStart w:id="815" w:name="_Toc8112988"/>
      <w:bookmarkStart w:id="816" w:name="_Toc8112989"/>
      <w:bookmarkStart w:id="817" w:name="_Toc8112990"/>
      <w:bookmarkStart w:id="818" w:name="_Ref8046092"/>
      <w:bookmarkStart w:id="819" w:name="_Toc8112991"/>
      <w:bookmarkStart w:id="820" w:name="_Toc12727343"/>
      <w:bookmarkStart w:id="821" w:name="_Toc67482471"/>
      <w:bookmarkStart w:id="822" w:name="_Toc110273482"/>
      <w:bookmarkEnd w:id="812"/>
      <w:bookmarkEnd w:id="813"/>
      <w:bookmarkEnd w:id="814"/>
      <w:bookmarkEnd w:id="815"/>
      <w:bookmarkEnd w:id="816"/>
      <w:bookmarkEnd w:id="817"/>
      <w:r w:rsidRPr="00BB6AC9">
        <w:t>Формирование предварительных проводок</w:t>
      </w:r>
      <w:bookmarkEnd w:id="818"/>
      <w:bookmarkEnd w:id="819"/>
      <w:bookmarkEnd w:id="820"/>
      <w:bookmarkEnd w:id="821"/>
      <w:bookmarkEnd w:id="822"/>
    </w:p>
    <w:p w:rsidR="00714CC2" w:rsidRPr="00BB6AC9" w:rsidRDefault="00714CC2" w:rsidP="00714CC2">
      <w:pPr>
        <w:pStyle w:val="GOSTNormal"/>
      </w:pPr>
      <w:r w:rsidRPr="00BB6AC9">
        <w:t>При переходе Заявки на наличность в статус «Отправлен в банк» в Модуль учета ПУиО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желтый.</w:t>
      </w:r>
    </w:p>
    <w:p w:rsidR="00714CC2" w:rsidRPr="00BB6AC9" w:rsidRDefault="00714CC2" w:rsidP="003D23EB">
      <w:pPr>
        <w:pStyle w:val="54"/>
      </w:pPr>
      <w:bookmarkStart w:id="823" w:name="_Ref8046100"/>
      <w:bookmarkStart w:id="824" w:name="_Toc8112992"/>
      <w:bookmarkStart w:id="825" w:name="_Toc12727344"/>
      <w:bookmarkStart w:id="826" w:name="_Toc67482472"/>
      <w:bookmarkStart w:id="827" w:name="_Toc110273483"/>
      <w:r w:rsidRPr="00BB6AC9">
        <w:t>Формирование окончательных проводок</w:t>
      </w:r>
      <w:bookmarkEnd w:id="823"/>
      <w:bookmarkEnd w:id="824"/>
      <w:bookmarkEnd w:id="825"/>
      <w:bookmarkEnd w:id="826"/>
      <w:bookmarkEnd w:id="827"/>
    </w:p>
    <w:p w:rsidR="00714CC2" w:rsidRPr="00BB6AC9" w:rsidRDefault="00714CC2" w:rsidP="00714CC2">
      <w:pPr>
        <w:pStyle w:val="GOSTNormal"/>
      </w:pPr>
      <w:r w:rsidRPr="00BB6AC9">
        <w:t>При переходе Заявки на наличность в статус «Исполнен» в Модуль учета ПУиО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зеленый.</w:t>
      </w:r>
    </w:p>
    <w:p w:rsidR="00714CC2" w:rsidRPr="00BB6AC9" w:rsidRDefault="00714CC2" w:rsidP="003D23EB">
      <w:pPr>
        <w:pStyle w:val="45"/>
      </w:pPr>
      <w:bookmarkStart w:id="828" w:name="_Ref10024043"/>
      <w:bookmarkStart w:id="829" w:name="_Toc10063878"/>
      <w:bookmarkStart w:id="830" w:name="_Toc12727345"/>
      <w:bookmarkStart w:id="831" w:name="_Toc67482473"/>
      <w:bookmarkStart w:id="832" w:name="_Toc110273484"/>
      <w:bookmarkStart w:id="833" w:name="_Toc115888725"/>
      <w:r w:rsidRPr="00BB6AC9">
        <w:t>Бизнес-процесс «Операции с наличными денежными средствами»</w:t>
      </w:r>
      <w:bookmarkEnd w:id="828"/>
      <w:bookmarkEnd w:id="829"/>
      <w:bookmarkEnd w:id="830"/>
      <w:bookmarkEnd w:id="831"/>
      <w:bookmarkEnd w:id="832"/>
      <w:bookmarkEnd w:id="833"/>
    </w:p>
    <w:p w:rsidR="00714CC2" w:rsidRPr="00BB6AC9" w:rsidRDefault="00714CC2" w:rsidP="00714CC2">
      <w:pPr>
        <w:pStyle w:val="GOSTNormal"/>
      </w:pPr>
      <w:r w:rsidRPr="00BB6AC9">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BB6AC9">
        <w:fldChar w:fldCharType="begin"/>
      </w:r>
      <w:r w:rsidRPr="00BB6AC9">
        <w:instrText xml:space="preserve"> REF _Ref8058196 \r \h </w:instrText>
      </w:r>
      <w:r w:rsidR="00BB6AC9">
        <w:instrText xml:space="preserve"> \* MERGEFORMAT </w:instrText>
      </w:r>
      <w:r w:rsidRPr="00BB6AC9">
        <w:fldChar w:fldCharType="separate"/>
      </w:r>
      <w:r w:rsidR="00050288">
        <w:t>2.1.7.3.1</w:t>
      </w:r>
      <w:r w:rsidRPr="00BB6AC9">
        <w:fldChar w:fldCharType="end"/>
      </w:r>
      <w:r w:rsidRPr="00BB6AC9">
        <w:t>.</w:t>
      </w:r>
    </w:p>
    <w:p w:rsidR="00714CC2" w:rsidRPr="00BB6AC9" w:rsidRDefault="00714CC2" w:rsidP="00714CC2">
      <w:pPr>
        <w:pStyle w:val="GOSTNormal"/>
      </w:pPr>
      <w:r w:rsidRPr="00BB6AC9">
        <w:t xml:space="preserve">В ИС АСФК осуществляется возврат средств по карте с Расшифровкой (ф. 0531251), если она предоставлена, или возврат средств со счёта карты или по чеку без Расшифровки </w:t>
      </w:r>
      <w:r w:rsidRPr="00BB6AC9">
        <w:lastRenderedPageBreak/>
        <w:t>(ф.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«Отменён», «Передан в банк», «Исполнен».</w:t>
      </w:r>
    </w:p>
    <w:p w:rsidR="00714CC2" w:rsidRPr="00BB6AC9" w:rsidRDefault="00714CC2" w:rsidP="00714CC2">
      <w:pPr>
        <w:pStyle w:val="GOSTNormal"/>
      </w:pPr>
      <w:r w:rsidRPr="00BB6AC9">
        <w:t xml:space="preserve">В Компоненте КС ПУР ЭБ процесс продолжается ожиданием входящего ПП по возврату со счёта № 40501 на № 40116. Далее следует подпроцесс «Формирование ПП (поступление средств)», описанный подробно в разделе </w:t>
      </w:r>
      <w:r w:rsidRPr="00BB6AC9">
        <w:fldChar w:fldCharType="begin"/>
      </w:r>
      <w:r w:rsidRPr="00BB6AC9">
        <w:instrText xml:space="preserve"> REF _Ref12281038 \r \h </w:instrText>
      </w:r>
      <w:r w:rsidR="00BB6AC9">
        <w:instrText xml:space="preserve"> \* MERGEFORMAT </w:instrText>
      </w:r>
      <w:r w:rsidRPr="00BB6AC9">
        <w:fldChar w:fldCharType="separate"/>
      </w:r>
      <w:r w:rsidR="00050288">
        <w:t>2.1.5.2</w:t>
      </w:r>
      <w:r w:rsidRPr="00BB6AC9">
        <w:fldChar w:fldCharType="end"/>
      </w:r>
      <w:r w:rsidRPr="00BB6AC9">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BB6AC9">
        <w:fldChar w:fldCharType="begin"/>
      </w:r>
      <w:r w:rsidRPr="00BB6AC9">
        <w:instrText xml:space="preserve"> REF _Ref12281138 \r \h </w:instrText>
      </w:r>
      <w:r w:rsidR="00BB6AC9">
        <w:instrText xml:space="preserve"> \* MERGEFORMAT </w:instrText>
      </w:r>
      <w:r w:rsidRPr="00BB6AC9">
        <w:fldChar w:fldCharType="separate"/>
      </w:r>
      <w:r w:rsidR="00050288">
        <w:t>2.1.6.1</w:t>
      </w:r>
      <w:r w:rsidRPr="00BB6AC9">
        <w:fldChar w:fldCharType="end"/>
      </w:r>
      <w:r w:rsidRPr="00BB6AC9">
        <w:t>. На этом процесс обеспечения наличными денежными средствами завершается.</w:t>
      </w:r>
    </w:p>
    <w:p w:rsidR="00714CC2" w:rsidRPr="00BB6AC9" w:rsidRDefault="00714CC2" w:rsidP="003D23EB">
      <w:pPr>
        <w:pStyle w:val="54"/>
      </w:pPr>
      <w:bookmarkStart w:id="834" w:name="_Toc8112996"/>
      <w:bookmarkStart w:id="835" w:name="_Toc8112997"/>
      <w:bookmarkStart w:id="836" w:name="_Toc8113006"/>
      <w:bookmarkStart w:id="837" w:name="_Toc8113007"/>
      <w:bookmarkStart w:id="838" w:name="_Toc8113019"/>
      <w:bookmarkStart w:id="839" w:name="_Toc8113020"/>
      <w:bookmarkStart w:id="840" w:name="_Toc8113021"/>
      <w:bookmarkStart w:id="841" w:name="_Toc8113022"/>
      <w:bookmarkStart w:id="842" w:name="_Toc472026370"/>
      <w:bookmarkStart w:id="843" w:name="_Toc472026617"/>
      <w:bookmarkStart w:id="844" w:name="_Toc472026864"/>
      <w:bookmarkStart w:id="845" w:name="_Toc472027458"/>
      <w:bookmarkStart w:id="846" w:name="_Toc472027709"/>
      <w:bookmarkStart w:id="847" w:name="_Toc472027962"/>
      <w:bookmarkStart w:id="848" w:name="_Toc472028217"/>
      <w:bookmarkStart w:id="849" w:name="_Toc472028470"/>
      <w:bookmarkStart w:id="850" w:name="_Toc472028724"/>
      <w:bookmarkStart w:id="851" w:name="_Toc472026531"/>
      <w:bookmarkStart w:id="852" w:name="_Toc472026778"/>
      <w:bookmarkStart w:id="853" w:name="_Toc472027025"/>
      <w:bookmarkStart w:id="854" w:name="_Toc472027619"/>
      <w:bookmarkStart w:id="855" w:name="_Toc472027870"/>
      <w:bookmarkStart w:id="856" w:name="_Toc472028123"/>
      <w:bookmarkStart w:id="857" w:name="_Toc472028378"/>
      <w:bookmarkStart w:id="858" w:name="_Toc472028631"/>
      <w:bookmarkStart w:id="859" w:name="_Toc472028885"/>
      <w:bookmarkStart w:id="860" w:name="_Toc472361743"/>
      <w:bookmarkStart w:id="861" w:name="_Toc472437119"/>
      <w:bookmarkStart w:id="862" w:name="_Toc472438926"/>
      <w:bookmarkStart w:id="863" w:name="_Toc474328471"/>
      <w:bookmarkStart w:id="864" w:name="_Toc472026536"/>
      <w:bookmarkStart w:id="865" w:name="_Toc472026783"/>
      <w:bookmarkStart w:id="866" w:name="_Toc472027030"/>
      <w:bookmarkStart w:id="867" w:name="_Toc472027624"/>
      <w:bookmarkStart w:id="868" w:name="_Toc472027875"/>
      <w:bookmarkStart w:id="869" w:name="_Toc472028128"/>
      <w:bookmarkStart w:id="870" w:name="_Toc472028383"/>
      <w:bookmarkStart w:id="871" w:name="_Toc472028636"/>
      <w:bookmarkStart w:id="872" w:name="_Toc472028890"/>
      <w:bookmarkStart w:id="873" w:name="_Toc472361748"/>
      <w:bookmarkStart w:id="874" w:name="_Toc472437124"/>
      <w:bookmarkStart w:id="875" w:name="_Toc472438931"/>
      <w:bookmarkStart w:id="876" w:name="_Toc474328473"/>
      <w:bookmarkStart w:id="877" w:name="_Toc485233960"/>
      <w:bookmarkStart w:id="878" w:name="_Toc485233961"/>
      <w:bookmarkStart w:id="879" w:name="_Toc485233962"/>
      <w:bookmarkStart w:id="880" w:name="_Toc485233963"/>
      <w:bookmarkStart w:id="881" w:name="_Toc485233964"/>
      <w:bookmarkStart w:id="882" w:name="_Toc485233965"/>
      <w:bookmarkStart w:id="883" w:name="_Toc472361765"/>
      <w:bookmarkStart w:id="884" w:name="_Toc472437141"/>
      <w:bookmarkStart w:id="885" w:name="_Toc472438948"/>
      <w:bookmarkStart w:id="886" w:name="_Toc472361766"/>
      <w:bookmarkStart w:id="887" w:name="_Toc472437142"/>
      <w:bookmarkStart w:id="888" w:name="_Toc472438949"/>
      <w:bookmarkStart w:id="889" w:name="_Toc472361767"/>
      <w:bookmarkStart w:id="890" w:name="_Toc472437143"/>
      <w:bookmarkStart w:id="891" w:name="_Toc472438950"/>
      <w:bookmarkStart w:id="892" w:name="_Toc472361769"/>
      <w:bookmarkStart w:id="893" w:name="_Toc472437145"/>
      <w:bookmarkStart w:id="894" w:name="_Toc472438952"/>
      <w:bookmarkStart w:id="895" w:name="_Toc472026562"/>
      <w:bookmarkStart w:id="896" w:name="_Toc472026809"/>
      <w:bookmarkStart w:id="897" w:name="_Toc472027056"/>
      <w:bookmarkStart w:id="898" w:name="_Toc472027650"/>
      <w:bookmarkStart w:id="899" w:name="_Toc472027901"/>
      <w:bookmarkStart w:id="900" w:name="_Toc472028154"/>
      <w:bookmarkStart w:id="901" w:name="_Toc472028409"/>
      <w:bookmarkStart w:id="902" w:name="_Toc472028662"/>
      <w:bookmarkStart w:id="903" w:name="_Toc472028916"/>
      <w:bookmarkStart w:id="904" w:name="_Toc472361797"/>
      <w:bookmarkStart w:id="905" w:name="_Toc472437173"/>
      <w:bookmarkStart w:id="906" w:name="_Toc472438980"/>
      <w:bookmarkStart w:id="907" w:name="_Toc474328478"/>
      <w:bookmarkStart w:id="908" w:name="_Toc485233974"/>
      <w:bookmarkStart w:id="909" w:name="_Toc485233982"/>
      <w:bookmarkStart w:id="910" w:name="_Toc485233989"/>
      <w:bookmarkStart w:id="911" w:name="_Toc485233998"/>
      <w:bookmarkStart w:id="912" w:name="_Toc485234001"/>
      <w:bookmarkStart w:id="913" w:name="_Toc485234007"/>
      <w:bookmarkStart w:id="914" w:name="_Toc485234019"/>
      <w:bookmarkStart w:id="915" w:name="_Toc472439010"/>
      <w:bookmarkStart w:id="916" w:name="_Toc472439022"/>
      <w:bookmarkStart w:id="917" w:name="_Toc485234030"/>
      <w:bookmarkStart w:id="918" w:name="_Toc472439033"/>
      <w:bookmarkStart w:id="919" w:name="_Toc472439038"/>
      <w:bookmarkStart w:id="920" w:name="_Toc485234052"/>
      <w:bookmarkStart w:id="921" w:name="_Toc472439045"/>
      <w:bookmarkStart w:id="922" w:name="_Toc485234058"/>
      <w:bookmarkStart w:id="923" w:name="_Toc485234063"/>
      <w:bookmarkStart w:id="924" w:name="_Toc472026604"/>
      <w:bookmarkStart w:id="925" w:name="_Toc472026851"/>
      <w:bookmarkStart w:id="926" w:name="_Toc472027098"/>
      <w:bookmarkStart w:id="927" w:name="_Toc472027945"/>
      <w:bookmarkStart w:id="928" w:name="_Toc472028198"/>
      <w:bookmarkStart w:id="929" w:name="_Toc472028453"/>
      <w:bookmarkStart w:id="930" w:name="_Toc472028706"/>
      <w:bookmarkStart w:id="931" w:name="_Toc472028958"/>
      <w:bookmarkStart w:id="932" w:name="_Toc472081720"/>
      <w:bookmarkStart w:id="933" w:name="_Toc472081929"/>
      <w:bookmarkStart w:id="934" w:name="_Toc472082138"/>
      <w:bookmarkStart w:id="935" w:name="_Toc472082347"/>
      <w:bookmarkStart w:id="936" w:name="_Toc485234075"/>
      <w:bookmarkStart w:id="937" w:name="_Toc485234089"/>
      <w:bookmarkStart w:id="938" w:name="_Toc485234092"/>
      <w:bookmarkStart w:id="939" w:name="_Toc477532387"/>
      <w:bookmarkStart w:id="940" w:name="_Toc485234099"/>
      <w:bookmarkStart w:id="941" w:name="_Toc485234102"/>
      <w:bookmarkStart w:id="942" w:name="_Toc485234105"/>
      <w:bookmarkStart w:id="943" w:name="_Toc485234108"/>
      <w:bookmarkStart w:id="944" w:name="_Toc477532357"/>
      <w:bookmarkStart w:id="945" w:name="_Toc477532480"/>
      <w:bookmarkStart w:id="946" w:name="_Toc485234109"/>
      <w:bookmarkStart w:id="947" w:name="_Toc485234113"/>
      <w:bookmarkStart w:id="948" w:name="_Toc472026591"/>
      <w:bookmarkStart w:id="949" w:name="_Toc472026838"/>
      <w:bookmarkStart w:id="950" w:name="_Toc472027085"/>
      <w:bookmarkStart w:id="951" w:name="_Toc472027679"/>
      <w:bookmarkStart w:id="952" w:name="_Toc472027930"/>
      <w:bookmarkStart w:id="953" w:name="_Toc472028183"/>
      <w:bookmarkStart w:id="954" w:name="_Toc472028438"/>
      <w:bookmarkStart w:id="955" w:name="_Toc472028691"/>
      <w:bookmarkStart w:id="956" w:name="_Toc472028945"/>
      <w:bookmarkStart w:id="957" w:name="_Toc472361862"/>
      <w:bookmarkStart w:id="958" w:name="_Toc472437238"/>
      <w:bookmarkStart w:id="959" w:name="_Toc472439122"/>
      <w:bookmarkStart w:id="960" w:name="_Toc12727346"/>
      <w:bookmarkStart w:id="961" w:name="_Toc67482474"/>
      <w:bookmarkStart w:id="962" w:name="_Toc110273485"/>
      <w:bookmarkStart w:id="963" w:name="_Ref8058196"/>
      <w:bookmarkStart w:id="964" w:name="_Toc811302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sidRPr="00BB6AC9">
        <w:t>Формирование Расшифровки сумм неиспользованных (внесенных через банкомат или пункт выдачи наличных денежных средств) средств</w:t>
      </w:r>
      <w:bookmarkEnd w:id="960"/>
      <w:bookmarkEnd w:id="961"/>
      <w:bookmarkEnd w:id="962"/>
      <w:r w:rsidRPr="00BB6AC9" w:rsidDel="00596390">
        <w:t xml:space="preserve"> </w:t>
      </w:r>
      <w:bookmarkEnd w:id="963"/>
      <w:bookmarkEnd w:id="964"/>
    </w:p>
    <w:p w:rsidR="00714CC2" w:rsidRPr="00BB6AC9" w:rsidRDefault="00714CC2" w:rsidP="00714CC2">
      <w:pPr>
        <w:pStyle w:val="GOSTNormal"/>
      </w:pPr>
      <w:r w:rsidRPr="00BB6AC9">
        <w:t xml:space="preserve">В рамках подпроцесса в Компоненте КС ПУР ЭБ пользователь с ролью исполнителя НУБП или оператор </w:t>
      </w:r>
      <w:r w:rsidR="004921B2" w:rsidRPr="00BB6AC9">
        <w:t>ФО</w:t>
      </w:r>
      <w:r w:rsidRPr="00BB6AC9">
        <w:t xml:space="preserve"> (в случае обращения НУБП в </w:t>
      </w:r>
      <w:r w:rsidR="004921B2" w:rsidRPr="00BB6AC9">
        <w:t xml:space="preserve">ФО </w:t>
      </w:r>
      <w:r w:rsidRPr="00BB6AC9">
        <w:t>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rsidR="00714CC2" w:rsidRPr="00BB6AC9" w:rsidRDefault="00714CC2" w:rsidP="00714CC2">
      <w:pPr>
        <w:pStyle w:val="GOSTNormal"/>
      </w:pPr>
      <w:r w:rsidRPr="00BB6AC9">
        <w:t>Из статуса «Черновик» Расшифровка (ф. 0531251) может быть удалена, в этом случае её статус изменится на «Удален», сам документ останется в системе.</w:t>
      </w:r>
    </w:p>
    <w:p w:rsidR="00714CC2" w:rsidRPr="00BB6AC9" w:rsidRDefault="00714CC2" w:rsidP="00714CC2">
      <w:pPr>
        <w:pStyle w:val="GOSTNormal"/>
      </w:pPr>
      <w:r w:rsidRPr="00BB6AC9">
        <w:t xml:space="preserve">В том случае, если Заявку создает </w:t>
      </w:r>
      <w:r w:rsidR="004921B2" w:rsidRPr="00BB6AC9">
        <w:t>ФО</w:t>
      </w:r>
      <w:r w:rsidRPr="00BB6AC9">
        <w:t>, она также может быть отменена.</w:t>
      </w:r>
    </w:p>
    <w:p w:rsidR="00714CC2" w:rsidRPr="00BB6AC9" w:rsidRDefault="00714CC2" w:rsidP="00714CC2">
      <w:pPr>
        <w:pStyle w:val="GOSTNormal"/>
      </w:pPr>
      <w:r w:rsidRPr="00BB6AC9">
        <w:t>Далее Расшифровка (ф. 0531251)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rsidR="00714CC2" w:rsidRPr="00BB6AC9" w:rsidRDefault="00714CC2" w:rsidP="00714CC2">
      <w:pPr>
        <w:pStyle w:val="GOSTNormal"/>
      </w:pPr>
      <w:r w:rsidRPr="00BB6AC9">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 xml:space="preserve">После успешного прохождения многоуровневого утверждения на стороне Клиента или в </w:t>
      </w:r>
      <w:r w:rsidR="004921B2" w:rsidRPr="00BB6AC9">
        <w:t>ФО</w:t>
      </w:r>
      <w:r w:rsidRPr="00BB6AC9">
        <w:t>,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rsidR="00714CC2" w:rsidRPr="00BB6AC9" w:rsidRDefault="00714CC2" w:rsidP="003D23EB">
      <w:pPr>
        <w:pStyle w:val="54"/>
      </w:pPr>
      <w:bookmarkStart w:id="965" w:name="_Ref9560761"/>
      <w:bookmarkStart w:id="966" w:name="_Toc12727347"/>
      <w:bookmarkStart w:id="967" w:name="_Toc67482475"/>
      <w:bookmarkStart w:id="968" w:name="_Toc110273486"/>
      <w:r w:rsidRPr="00BB6AC9">
        <w:t>Санкционирование</w:t>
      </w:r>
      <w:bookmarkEnd w:id="965"/>
      <w:bookmarkEnd w:id="966"/>
      <w:bookmarkEnd w:id="967"/>
      <w:bookmarkEnd w:id="968"/>
    </w:p>
    <w:p w:rsidR="00714CC2" w:rsidRPr="00BB6AC9" w:rsidRDefault="00714CC2" w:rsidP="00714CC2">
      <w:pPr>
        <w:pStyle w:val="GOSTNormal"/>
      </w:pPr>
      <w:r w:rsidRPr="00BB6AC9">
        <w:t>Сформированная Расшифровка (ф. 0531251) в статусе «На исполнении ЦС» проходит ФЛК, контроли на соответствие НСИ. Если контроли не были пройдены, документ переходит к подпроцессу «Отмена Расшифровки (ф. 0531251)».</w:t>
      </w:r>
    </w:p>
    <w:p w:rsidR="00714CC2" w:rsidRPr="00BB6AC9" w:rsidRDefault="00714CC2" w:rsidP="00714CC2">
      <w:pPr>
        <w:pStyle w:val="GOSTNormal"/>
      </w:pPr>
      <w:r w:rsidRPr="00BB6AC9">
        <w:t xml:space="preserve">В случае, если контроли ФЛК, на соответствие НСИ были пройдены, документ проходит визуальный контроль оператора </w:t>
      </w:r>
      <w:r w:rsidR="004921B2" w:rsidRPr="00BB6AC9">
        <w:t>ФО</w:t>
      </w:r>
      <w:r w:rsidRPr="00BB6AC9">
        <w:t xml:space="preserve">. Он может отменить Расшифровку (ф. 0531251), в этом случае документ переходит к подпроцессу «Отмена Расшифровки сумм неиспользованных (внесенных через банкомат или пункт выдачи наличных денежных средств) средств», подробно описанному в разделе </w:t>
      </w:r>
      <w:r w:rsidRPr="00BB6AC9">
        <w:fldChar w:fldCharType="begin"/>
      </w:r>
      <w:r w:rsidRPr="00BB6AC9">
        <w:instrText xml:space="preserve"> REF _Ref8059514 \r \h </w:instrText>
      </w:r>
      <w:r w:rsidR="00BB6AC9">
        <w:instrText xml:space="preserve"> \* MERGEFORMAT </w:instrText>
      </w:r>
      <w:r w:rsidRPr="00BB6AC9">
        <w:fldChar w:fldCharType="separate"/>
      </w:r>
      <w:r w:rsidR="00050288">
        <w:t>2.1.7.3.3</w:t>
      </w:r>
      <w:r w:rsidRPr="00BB6AC9">
        <w:fldChar w:fldCharType="end"/>
      </w:r>
      <w:r w:rsidRPr="00BB6AC9">
        <w:t>.</w:t>
      </w:r>
    </w:p>
    <w:p w:rsidR="00714CC2" w:rsidRPr="00BB6AC9" w:rsidRDefault="00714CC2" w:rsidP="00714CC2">
      <w:pPr>
        <w:pStyle w:val="GOSTNormal"/>
      </w:pPr>
      <w:r w:rsidRPr="00BB6AC9">
        <w:t xml:space="preserve">После этого Расшифровка (ф. 0531251)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этого документа. Подпроцесс «Многоуровневое утверждение» описан подробно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lastRenderedPageBreak/>
        <w:t>После успешного прохождения многоуровневого утверждения Расшифровка (ф. 0531251) приобретает статус «Исполнение платежа». При этом фонарная группа «ФК» окрашивается в зеленый цвет.</w:t>
      </w:r>
    </w:p>
    <w:p w:rsidR="00714CC2" w:rsidRPr="00BB6AC9" w:rsidRDefault="00714CC2" w:rsidP="00714CC2">
      <w:pPr>
        <w:pStyle w:val="GOSTNormal"/>
      </w:pPr>
      <w:r w:rsidRPr="00BB6AC9">
        <w:t>После этого происходит переход к выполнению операций в ИС АСФК. В рамках этого процесса Расшифровка (ф. 0531251) передаётся из Компонента КС ПУР ЭБ в ИС АСФК, на основании этих данных происходит исполнение платежа. Результат этих операций отражается в статусах Расшифровки (ф. 0531251) и фонарной группе «Банк».</w:t>
      </w:r>
    </w:p>
    <w:p w:rsidR="00714CC2" w:rsidRPr="00BB6AC9" w:rsidRDefault="00714CC2" w:rsidP="003D23EB">
      <w:pPr>
        <w:pStyle w:val="54"/>
      </w:pPr>
      <w:bookmarkStart w:id="969" w:name="_Ref8059514"/>
      <w:bookmarkStart w:id="970" w:name="_Toc8113024"/>
      <w:bookmarkStart w:id="971" w:name="_Toc12727348"/>
      <w:bookmarkStart w:id="972" w:name="_Toc67482476"/>
      <w:bookmarkStart w:id="973" w:name="_Toc110273487"/>
      <w:r w:rsidRPr="00BB6AC9">
        <w:t>Отмена Расшифровки</w:t>
      </w:r>
      <w:bookmarkEnd w:id="969"/>
      <w:bookmarkEnd w:id="970"/>
      <w:r w:rsidRPr="00BB6AC9">
        <w:t xml:space="preserve"> сумм неиспользованных (внесенных через банкомат или пункт выдачи наличных денежных средств) средств</w:t>
      </w:r>
      <w:bookmarkEnd w:id="971"/>
      <w:bookmarkEnd w:id="972"/>
      <w:bookmarkEnd w:id="973"/>
    </w:p>
    <w:p w:rsidR="00714CC2" w:rsidRPr="00BB6AC9" w:rsidRDefault="00714CC2" w:rsidP="00714CC2">
      <w:pPr>
        <w:pStyle w:val="GOSTNormal"/>
      </w:pPr>
      <w:r w:rsidRPr="00BB6AC9">
        <w:t xml:space="preserve">При необходимости Расшифровка (ф. 0531251) может быть отменена. Этот процесс может быть произведен как вручную оператором </w:t>
      </w:r>
      <w:r w:rsidR="004921B2" w:rsidRPr="00BB6AC9">
        <w:t>ФО</w:t>
      </w:r>
      <w:r w:rsidRPr="00BB6AC9">
        <w:t>, так и автоматически, в случае отказа банком. В этом случае формируется Уведомление (протокол), документ принимает статус «К Отмене». При формировании Уведомления (протокола) причина отклонения зависит от статуса, в котором была Расшифровка (ф. 0531251) до выполнения операции отмены.</w:t>
      </w:r>
    </w:p>
    <w:p w:rsidR="00714CC2" w:rsidRPr="00BB6AC9" w:rsidRDefault="00714CC2" w:rsidP="00714CC2">
      <w:pPr>
        <w:pStyle w:val="GOSTNormal"/>
      </w:pPr>
      <w:r w:rsidRPr="00BB6AC9">
        <w:t xml:space="preserve">Далее Уведомление (протокол)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отмены этого документа. Подпроцесс «Многоуровневое утверждение» описан подробно в разделе </w:t>
      </w:r>
      <w:r w:rsidRPr="00BB6AC9">
        <w:fldChar w:fldCharType="begin"/>
      </w:r>
      <w:r w:rsidRPr="00BB6AC9">
        <w:instrText xml:space="preserve"> REF _Ref528054588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В случае, если в ходе многоуровневого утверждения Уведомление (протокол) был утвержден, статус Расшифровки (ф. 0531251) меняется на «Отменен», фонарная группа «ФК» меняет цвет на красный.</w:t>
      </w:r>
    </w:p>
    <w:p w:rsidR="00714CC2" w:rsidRPr="00BB6AC9" w:rsidRDefault="00714CC2" w:rsidP="00714CC2">
      <w:pPr>
        <w:pStyle w:val="GOSTNormal"/>
      </w:pPr>
      <w:r w:rsidRPr="00BB6AC9">
        <w:t>В случае, если в утверждении Уведомления (протокола) было отказано, статус Расшифровки (ф. 0531251) меняется на «На исполнении ЦС» и она возвращается к подпроцессу «Санкционирование». При этом отказ Уведомления (протокола) невозможен после отправки Расшифровки (ф. 0531251) в ИС АСФК.</w:t>
      </w:r>
    </w:p>
    <w:p w:rsidR="00714CC2" w:rsidRPr="00BB6AC9" w:rsidRDefault="00714CC2" w:rsidP="003D23EB">
      <w:pPr>
        <w:pStyle w:val="38"/>
      </w:pPr>
      <w:bookmarkStart w:id="974" w:name="_Ref12278078"/>
      <w:bookmarkStart w:id="975" w:name="_Toc12727349"/>
      <w:bookmarkStart w:id="976" w:name="_Toc67482477"/>
      <w:bookmarkStart w:id="977" w:name="_Toc110273488"/>
      <w:bookmarkStart w:id="978" w:name="_Toc115888726"/>
      <w:r w:rsidRPr="00BB6AC9">
        <w:t xml:space="preserve">Описание группы бизнес-процессов </w:t>
      </w:r>
      <w:bookmarkEnd w:id="974"/>
      <w:bookmarkEnd w:id="975"/>
      <w:bookmarkEnd w:id="976"/>
      <w:r w:rsidRPr="00BB6AC9">
        <w:t>бюджетного мониторинга</w:t>
      </w:r>
      <w:bookmarkEnd w:id="977"/>
      <w:bookmarkEnd w:id="978"/>
    </w:p>
    <w:p w:rsidR="00714CC2" w:rsidRPr="00BB6AC9" w:rsidRDefault="00714CC2" w:rsidP="00714CC2">
      <w:pPr>
        <w:pStyle w:val="GOSTNormal"/>
      </w:pPr>
      <w:r w:rsidRPr="00BB6AC9">
        <w:t xml:space="preserve">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 При этом выполняются бизнес-процессы, приведенные в разделах </w:t>
      </w:r>
      <w:r w:rsidRPr="00BB6AC9">
        <w:fldChar w:fldCharType="begin"/>
      </w:r>
      <w:r w:rsidRPr="00BB6AC9">
        <w:instrText xml:space="preserve"> REF _Ref11363140 \r \h </w:instrText>
      </w:r>
      <w:r w:rsidR="00BB6AC9">
        <w:instrText xml:space="preserve"> \* MERGEFORMAT </w:instrText>
      </w:r>
      <w:r w:rsidRPr="00BB6AC9">
        <w:fldChar w:fldCharType="separate"/>
      </w:r>
      <w:r w:rsidR="00050288">
        <w:t>2.1.8.1</w:t>
      </w:r>
      <w:r w:rsidRPr="00BB6AC9">
        <w:fldChar w:fldCharType="end"/>
      </w:r>
      <w:r w:rsidRPr="00BB6AC9">
        <w:t>-</w:t>
      </w:r>
      <w:r w:rsidRPr="00BB6AC9">
        <w:fldChar w:fldCharType="begin"/>
      </w:r>
      <w:r w:rsidRPr="00BB6AC9">
        <w:instrText xml:space="preserve"> REF _Ref11363149 \r \h </w:instrText>
      </w:r>
      <w:r w:rsidR="00BB6AC9">
        <w:instrText xml:space="preserve"> \* MERGEFORMAT </w:instrText>
      </w:r>
      <w:r w:rsidRPr="00BB6AC9">
        <w:fldChar w:fldCharType="separate"/>
      </w:r>
      <w:r w:rsidR="00050288">
        <w:t>0</w:t>
      </w:r>
      <w:r w:rsidRPr="00BB6AC9">
        <w:fldChar w:fldCharType="end"/>
      </w:r>
      <w:r w:rsidRPr="00BB6AC9">
        <w:t>.</w:t>
      </w:r>
    </w:p>
    <w:p w:rsidR="00714CC2" w:rsidRPr="00BB6AC9" w:rsidRDefault="00714CC2" w:rsidP="003D23EB">
      <w:pPr>
        <w:pStyle w:val="45"/>
      </w:pPr>
      <w:bookmarkStart w:id="979" w:name="_Ref11363140"/>
      <w:bookmarkStart w:id="980" w:name="_Toc12727350"/>
      <w:bookmarkStart w:id="981" w:name="_Toc67482478"/>
      <w:bookmarkStart w:id="982" w:name="_Toc110273489"/>
      <w:bookmarkStart w:id="983" w:name="_Toc115888727"/>
      <w:r w:rsidRPr="00BB6AC9">
        <w:t>Бизнес-процесс «Формирование документа «Уведомление о приостановлении операции»</w:t>
      </w:r>
      <w:bookmarkEnd w:id="979"/>
      <w:bookmarkEnd w:id="980"/>
      <w:bookmarkEnd w:id="981"/>
      <w:bookmarkEnd w:id="982"/>
      <w:bookmarkEnd w:id="983"/>
    </w:p>
    <w:p w:rsidR="00695CB6" w:rsidRPr="00BB6AC9" w:rsidRDefault="00695CB6" w:rsidP="00695CB6">
      <w:pPr>
        <w:pStyle w:val="GOSTNormal"/>
      </w:pPr>
      <w:r w:rsidRPr="00BB6AC9">
        <w:t>Документ «Уведомление о приостановлении операции» формируется в соответствии с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r w:rsidR="00BB6AC9">
        <w:t xml:space="preserve"> </w:t>
      </w:r>
      <w:r w:rsidRPr="00BB6AC9">
        <w:t>ФО по результатам проверки в рамках бюджетного мониторинга документа «Платежное получение» (ф. 0401060)</w:t>
      </w:r>
      <w:r w:rsidR="005945B7">
        <w:t xml:space="preserve"> </w:t>
      </w:r>
      <w:r w:rsidRPr="00BB6AC9">
        <w:t>по итогам приостановления операции на лицевом счете при наличии признаков, включенных в классификатор признаков финансовых нарушений, утвержденных приказом Министерства финансов Российской Федерации от 01.12.2021 № 203н «Об утверждении Порядка формирования и ведения классификатора признаков финансовых нарушений участников казначейского сопровождения».</w:t>
      </w:r>
    </w:p>
    <w:p w:rsidR="00695CB6" w:rsidRPr="00BB6AC9" w:rsidRDefault="00695CB6" w:rsidP="00695CB6">
      <w:pPr>
        <w:pStyle w:val="GOSTNormal"/>
      </w:pPr>
      <w:r w:rsidRPr="00BB6AC9">
        <w:t xml:space="preserve">Документ «Уведомление о приостановлении операции» формируется по ПП автоматическим или автоматизированным по л/с с кодом 71 в Компоненте КС ПУР ЭБ в рамках бизнес-процесса «Формирование документа «Уведомление о приостановлении операции». </w:t>
      </w:r>
    </w:p>
    <w:p w:rsidR="00695CB6" w:rsidRPr="00BB6AC9" w:rsidRDefault="00695CB6" w:rsidP="00695CB6">
      <w:pPr>
        <w:pStyle w:val="GOSTNormal"/>
      </w:pPr>
      <w:r w:rsidRPr="00BB6AC9">
        <w:lastRenderedPageBreak/>
        <w:t>В случае необходимости при автоматизированном способе формирования документа «Уведомление о приостановлении операции», по результатам визуального контроля на наличие признаков, включенных в классификатор признаков финансовых нарушений, специалист ФО при выполнении действия «Приостановить» (по кнопке «Приостановить») в визуальной или списковой форме ПП переводит ПП со статуса «На исполнении ЦС» на статус «Приостановлен».</w:t>
      </w:r>
      <w:r w:rsidRPr="00BB6AC9">
        <w:rPr>
          <w:szCs w:val="22"/>
        </w:rPr>
        <w:t xml:space="preserve"> Действие «Приостановить» доступно по ПП,</w:t>
      </w:r>
      <w:r w:rsidRPr="00BB6AC9">
        <w:t xml:space="preserve"> имеющим установленный признак «Определено приостановление», который заполняется в результате автоматической проверки ПП в Модуле «Антифрод».</w:t>
      </w:r>
    </w:p>
    <w:p w:rsidR="00695CB6" w:rsidRPr="00BB6AC9" w:rsidRDefault="00695CB6" w:rsidP="00BB6AC9">
      <w:pPr>
        <w:pStyle w:val="GOSTNormal"/>
      </w:pPr>
      <w:r w:rsidRPr="00BB6AC9">
        <w:t>При автоматическом способе формирования документа «Уведомление о приостановлении операции» Компонентом КС ПУР ЭБ выполняются автоматические проверки (контроли) на наличие признаков, включенных в классификатор признаков финансовых нарушений, а именно</w:t>
      </w:r>
      <w:r w:rsidR="005945B7">
        <w:t xml:space="preserve"> </w:t>
      </w:r>
      <w:r w:rsidRPr="00BB6AC9">
        <w:t>проверка УКС и ЮЛ/физического лица – получателя денеж</w:t>
      </w:r>
      <w:r w:rsidR="005945B7">
        <w:t>ных средств в Модуль «Антифрод».</w:t>
      </w:r>
    </w:p>
    <w:p w:rsidR="00695CB6" w:rsidRPr="00BB6AC9" w:rsidRDefault="00695CB6" w:rsidP="00695CB6">
      <w:pPr>
        <w:pStyle w:val="GOSTNormal"/>
      </w:pPr>
      <w:r w:rsidRPr="00BB6AC9">
        <w:t>В случае выявления признаков финансовых нарушений ПП переходит со статуса «На исполнении ЦС» на статус «Приостановлен».</w:t>
      </w:r>
    </w:p>
    <w:p w:rsidR="00695CB6" w:rsidRPr="00BB6AC9" w:rsidRDefault="00695CB6" w:rsidP="00695CB6">
      <w:pPr>
        <w:pStyle w:val="GOSTNormal"/>
      </w:pPr>
      <w:r w:rsidRPr="00BB6AC9">
        <w:t xml:space="preserve">По итогам перевода ПП на статус «Приостановлен» автоматически формируется документ «Уведомление о приостановлении операции». При этом документ принимает статус «Черновик» и доступен для редактирования (подробно описано в разделе </w:t>
      </w:r>
      <w:r w:rsidRPr="00BB6AC9">
        <w:fldChar w:fldCharType="begin"/>
      </w:r>
      <w:r w:rsidRPr="00BB6AC9">
        <w:instrText xml:space="preserve"> REF _Ref6330638 \r \h </w:instrText>
      </w:r>
      <w:r w:rsidR="00BB6AC9">
        <w:instrText xml:space="preserve"> \* MERGEFORMAT </w:instrText>
      </w:r>
      <w:r w:rsidRPr="00BB6AC9">
        <w:fldChar w:fldCharType="separate"/>
      </w:r>
      <w:r w:rsidR="00050288">
        <w:t>2.1.8.1.1</w:t>
      </w:r>
      <w:r w:rsidRPr="00BB6AC9">
        <w:fldChar w:fldCharType="end"/>
      </w:r>
      <w:r w:rsidRPr="00BB6AC9">
        <w:t>).</w:t>
      </w:r>
    </w:p>
    <w:p w:rsidR="00695CB6" w:rsidRPr="00BB6AC9" w:rsidRDefault="00695CB6" w:rsidP="00695CB6">
      <w:pPr>
        <w:pStyle w:val="GOSTNormal"/>
      </w:pPr>
      <w:r w:rsidRPr="00BB6AC9">
        <w:t>В случае приостановления консолидированного ПП документа «Уведомление о приостановлении операции» формируется каждому Государственному (муниципальному) заказчику/получателю бюджетных средств/заказчику по приостановленным операциям в рамках данного консолидированного ПП, ПП переходит на статус «Приостановлен».</w:t>
      </w:r>
    </w:p>
    <w:p w:rsidR="00695CB6" w:rsidRPr="00BB6AC9" w:rsidRDefault="00695CB6" w:rsidP="00695CB6">
      <w:pPr>
        <w:pStyle w:val="GOSTNormal"/>
      </w:pPr>
      <w:r w:rsidRPr="00BB6AC9">
        <w:t xml:space="preserve">Если Государственный (муниципальный) заказчик/получатель бюджетных средств/заказчик не позднее двух рабочих дней со дня получения от ФО документа «Уведомление о приостановлении операции» предоставил документ «Уведомление об обоснованности приостановления операции», то приостановленные распоряжения о совершении казначейских платежей» для исполнения переходят на статус «На исполнении ЦС», для отклонения «К отмене» и формируется документ «Уведомление (Протокол)», а документ «Уведомление о приостановлении операции» автоматически переходит на статус «Исполнен». </w:t>
      </w:r>
    </w:p>
    <w:p w:rsidR="00714CC2" w:rsidRPr="00BB6AC9" w:rsidRDefault="00695CB6" w:rsidP="00695CB6">
      <w:pPr>
        <w:pStyle w:val="GOSTNormal"/>
      </w:pPr>
      <w:r w:rsidRPr="00BB6AC9">
        <w:t>Если на документ «Уведомление о приостановлении операции» не получен документ «Уведомление об обоснованности приостановления операции» от государственного (муниципального) заказчика/получателя бюджетных средств/заказчика по истечении 5 рабочих дней (со дня приостановления ПП в ФО), то на следующий рабочий день ФО осуществляет исполнение приостановленных ПП, которые переходят на статус «На исполнении ЦС», а документ «Уведомление о приостановлении операции» автоматически меняет статус на «Исполнен</w:t>
      </w:r>
      <w:r w:rsidR="00714CC2" w:rsidRPr="00BB6AC9">
        <w:t xml:space="preserve">». </w:t>
      </w:r>
    </w:p>
    <w:p w:rsidR="00714CC2" w:rsidRPr="00BB6AC9" w:rsidRDefault="00714CC2" w:rsidP="003D23EB">
      <w:pPr>
        <w:pStyle w:val="54"/>
      </w:pPr>
      <w:bookmarkStart w:id="984" w:name="_Toc8028111"/>
      <w:bookmarkStart w:id="985" w:name="_Ref6330638"/>
      <w:bookmarkStart w:id="986" w:name="_Toc12727351"/>
      <w:bookmarkStart w:id="987" w:name="_Toc67482479"/>
      <w:bookmarkStart w:id="988" w:name="_Toc110273490"/>
      <w:r w:rsidRPr="00BB6AC9">
        <w:t xml:space="preserve">Формирование и </w:t>
      </w:r>
      <w:bookmarkEnd w:id="984"/>
      <w:bookmarkEnd w:id="985"/>
      <w:bookmarkEnd w:id="986"/>
      <w:bookmarkEnd w:id="987"/>
      <w:r w:rsidRPr="00BB6AC9">
        <w:t>утверждение документа «Уведомление о приостановлении операции»</w:t>
      </w:r>
      <w:bookmarkEnd w:id="988"/>
    </w:p>
    <w:p w:rsidR="00714CC2" w:rsidRPr="00BB6AC9" w:rsidRDefault="00714CC2" w:rsidP="00714CC2">
      <w:pPr>
        <w:pStyle w:val="GOSTNormal"/>
      </w:pPr>
      <w:r w:rsidRPr="00BB6AC9">
        <w:t xml:space="preserve">В результате перехода платежного документа на статус «Приостановлен» автоматически сформирован документ «Уведомление о приостановлении операции» на статусе «Черновик». </w:t>
      </w:r>
    </w:p>
    <w:p w:rsidR="00714CC2" w:rsidRPr="00BB6AC9" w:rsidRDefault="00714CC2" w:rsidP="00714CC2">
      <w:pPr>
        <w:pStyle w:val="GOSTNormal"/>
      </w:pPr>
      <w:r w:rsidRPr="00BB6AC9">
        <w:t xml:space="preserve">После окончания работы с документом «Уведомление о приостановлении операции» ответственный </w:t>
      </w:r>
      <w:r w:rsidR="00862A63" w:rsidRPr="00BB6AC9">
        <w:t>ФО</w:t>
      </w:r>
      <w:r w:rsidRPr="00BB6AC9">
        <w:t xml:space="preserve"> направляет его на согласование, при этом выполняются автоматические контроли (ФЛК, на соответствие НСИ). </w:t>
      </w:r>
    </w:p>
    <w:p w:rsidR="00714CC2" w:rsidRPr="00BB6AC9" w:rsidRDefault="00714CC2" w:rsidP="00714CC2">
      <w:pPr>
        <w:pStyle w:val="GOSTNormal"/>
      </w:pPr>
      <w:r w:rsidRPr="00BB6AC9">
        <w:t xml:space="preserve">Ответственный </w:t>
      </w:r>
      <w:r w:rsidR="00862A63" w:rsidRPr="00BB6AC9">
        <w:t>ФО</w:t>
      </w:r>
      <w:r w:rsidRPr="00BB6AC9">
        <w:t xml:space="preserve"> может удалить документ «Уведомление о приостановлении операции» на этом статусе. В этом случае документ «Уведомление о приостановлении операции» принимает статус «Удален», а распоряжения о совершении казначейских платежей, ранее приостановленные, возвращаются на предыдущий статус «На исполнении ЦС».</w:t>
      </w:r>
    </w:p>
    <w:p w:rsidR="00714CC2" w:rsidRPr="00BB6AC9" w:rsidRDefault="00714CC2" w:rsidP="00714CC2">
      <w:pPr>
        <w:pStyle w:val="GOSTNormal"/>
      </w:pPr>
      <w:r w:rsidRPr="00BB6AC9">
        <w:lastRenderedPageBreak/>
        <w:t xml:space="preserve">В случае отрицательного результата прохождения блокирующих контролей документ «Уведомление о приостановлении операции»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«Уведомление о приостановлении операции» переходит на статус «Утвержден ЦС».</w:t>
      </w:r>
    </w:p>
    <w:p w:rsidR="00714CC2" w:rsidRPr="00BB6AC9" w:rsidRDefault="00714CC2" w:rsidP="00714CC2">
      <w:pPr>
        <w:pStyle w:val="GOSTNormal"/>
      </w:pPr>
      <w:r w:rsidRPr="00BB6AC9">
        <w:t xml:space="preserve">После утверждения документ «Уведомление о приостановлении операции» автоматически меняет статус на «Передан клиенту» и становится доступным государственному (муниципальному)/получателю бюджетных средств/заказчику в Компоненте КС ПУР ЭБ или в </w:t>
      </w:r>
      <w:r w:rsidR="004921B2" w:rsidRPr="00BB6AC9">
        <w:t xml:space="preserve">ФО </w:t>
      </w:r>
      <w:r w:rsidRPr="00BB6AC9">
        <w:t xml:space="preserve">государственного заказчика, если государственный заказчик отсутствует в открытой части справочника «Сводный реестр». Если тип лицевого счета заказчика соответствует типу «14», а организация, осуществляющая переданные полномочия ПБС не является органом ФК, то документ направляется организации, осуществляющей переданные полномочия ПБС. Также доступен в личном кабинете Клиента, на ЛС которого приостановлена операция. </w:t>
      </w:r>
    </w:p>
    <w:p w:rsidR="00714CC2" w:rsidRPr="00BB6AC9" w:rsidRDefault="00714CC2" w:rsidP="003D23EB">
      <w:pPr>
        <w:pStyle w:val="45"/>
      </w:pPr>
      <w:bookmarkStart w:id="989" w:name="_Toc12727352"/>
      <w:bookmarkStart w:id="990" w:name="_Toc67482480"/>
      <w:bookmarkStart w:id="991" w:name="_Toc110273491"/>
      <w:bookmarkStart w:id="992" w:name="_Toc115888728"/>
      <w:r w:rsidRPr="00BB6AC9">
        <w:t>Бизнес-процесс «Формирование документа «Уведомление об обоснованности приостановления операции»</w:t>
      </w:r>
      <w:bookmarkEnd w:id="989"/>
      <w:bookmarkEnd w:id="990"/>
      <w:bookmarkEnd w:id="991"/>
      <w:bookmarkEnd w:id="992"/>
    </w:p>
    <w:p w:rsidR="00695CB6" w:rsidRPr="00BB6AC9" w:rsidRDefault="00695CB6" w:rsidP="00695CB6">
      <w:pPr>
        <w:pStyle w:val="GOSTNormal"/>
        <w:rPr>
          <w:lang w:eastAsia="x-none"/>
        </w:rPr>
      </w:pPr>
      <w:r w:rsidRPr="00BB6AC9">
        <w:rPr>
          <w:lang w:eastAsia="x-none"/>
        </w:rPr>
        <w:t>Бизнес-процесс предназначен для формирования документа «У</w:t>
      </w:r>
      <w:r w:rsidRPr="00BB6AC9">
        <w:t>ведомления об обоснованности приостановления операции»</w:t>
      </w:r>
      <w:r w:rsidRPr="00BB6AC9">
        <w:rPr>
          <w:lang w:eastAsia="x-none"/>
        </w:rPr>
        <w:t>.</w:t>
      </w:r>
    </w:p>
    <w:p w:rsidR="00695CB6" w:rsidRPr="00BB6AC9" w:rsidRDefault="00695CB6" w:rsidP="00695CB6">
      <w:pPr>
        <w:pStyle w:val="GOSTNormal"/>
      </w:pPr>
      <w:r w:rsidRPr="00BB6AC9">
        <w:rPr>
          <w:lang w:eastAsia="x-none"/>
        </w:rPr>
        <w:t>На основании полученного документа «</w:t>
      </w:r>
      <w:r w:rsidRPr="00BB6AC9">
        <w:t>Уведомление о приостановлении операции» Государственный (муниципальный) заказчик/получатель бюджетных средств/заказчик</w:t>
      </w:r>
      <w:r w:rsidRPr="00BB6AC9">
        <w:rPr>
          <w:lang w:eastAsia="x-none"/>
        </w:rPr>
        <w:t xml:space="preserve"> не позднее 2 рабочих дней со дня получения данного уведомления формирует документ «</w:t>
      </w:r>
      <w:r w:rsidRPr="00BB6AC9">
        <w:t xml:space="preserve">Уведомление об обоснованности приостановления операции». </w:t>
      </w:r>
    </w:p>
    <w:p w:rsidR="00714CC2" w:rsidRPr="00BB6AC9" w:rsidRDefault="00695CB6" w:rsidP="00695CB6">
      <w:pPr>
        <w:pStyle w:val="GOSTNormal"/>
      </w:pPr>
      <w:r w:rsidRPr="00BB6AC9">
        <w:t>Документ «Уведомление об обоснованности приостановления операции» может формироваться в ЛК Клиента или в ЛК ФО,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ФО</w:t>
      </w:r>
      <w:r w:rsidR="00714CC2" w:rsidRPr="00BB6AC9">
        <w:t>.</w:t>
      </w:r>
    </w:p>
    <w:p w:rsidR="00714CC2" w:rsidRPr="00BB6AC9" w:rsidRDefault="00714CC2" w:rsidP="003D23EB">
      <w:pPr>
        <w:pStyle w:val="54"/>
      </w:pPr>
      <w:bookmarkStart w:id="993" w:name="_Toc531690462"/>
      <w:bookmarkStart w:id="994" w:name="_Toc536611062"/>
      <w:bookmarkStart w:id="995" w:name="_Toc12727353"/>
      <w:bookmarkStart w:id="996" w:name="_Toc67482481"/>
      <w:bookmarkStart w:id="997" w:name="_Toc110273492"/>
      <w:r w:rsidRPr="00BB6AC9">
        <w:rPr>
          <w:rStyle w:val="GOSTSymItalic"/>
          <w:i w:val="0"/>
        </w:rPr>
        <w:t xml:space="preserve">Формирование и </w:t>
      </w:r>
      <w:bookmarkEnd w:id="993"/>
      <w:bookmarkEnd w:id="994"/>
      <w:bookmarkEnd w:id="995"/>
      <w:bookmarkEnd w:id="996"/>
      <w:r w:rsidRPr="00BB6AC9">
        <w:rPr>
          <w:rStyle w:val="GOSTSymItalic"/>
          <w:i w:val="0"/>
        </w:rPr>
        <w:t>утверждение документа «</w:t>
      </w:r>
      <w:r w:rsidRPr="00BB6AC9">
        <w:t xml:space="preserve">Уведомление об обоснованности приостановления операции» в ЛК Клиента или в </w:t>
      </w:r>
      <w:bookmarkEnd w:id="997"/>
      <w:r w:rsidR="004921B2" w:rsidRPr="00BB6AC9">
        <w:t>ФО</w:t>
      </w:r>
    </w:p>
    <w:p w:rsidR="00714CC2" w:rsidRPr="00BB6AC9" w:rsidRDefault="00714CC2" w:rsidP="00714CC2">
      <w:pPr>
        <w:pStyle w:val="GOSTNormal"/>
      </w:pPr>
      <w:bookmarkStart w:id="998" w:name="_Toc531690463"/>
      <w:r w:rsidRPr="00BB6AC9">
        <w:t xml:space="preserve">Государственный (муниципальный) заказчик/получатель бюджетных средств/заказчик </w:t>
      </w:r>
      <w:r w:rsidRPr="00BB6AC9">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BB6AC9">
        <w:t>в рамках данного раздела</w:t>
      </w:r>
      <w:r w:rsidRPr="00BB6AC9">
        <w:rPr>
          <w:lang w:eastAsia="x-none"/>
        </w:rPr>
        <w:t xml:space="preserve"> - Клиент) </w:t>
      </w:r>
      <w:r w:rsidRPr="00BB6AC9">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rsidR="00714CC2" w:rsidRPr="00BB6AC9" w:rsidRDefault="00695CB6" w:rsidP="00714CC2">
      <w:pPr>
        <w:pStyle w:val="GOSTNormal"/>
        <w:rPr>
          <w:lang w:eastAsia="x-none"/>
        </w:rPr>
      </w:pPr>
      <w:r w:rsidRPr="00BB6AC9">
        <w:rPr>
          <w:lang w:eastAsia="x-none"/>
        </w:rPr>
        <w:t>В</w:t>
      </w:r>
      <w:r w:rsidRPr="00BB6AC9">
        <w:rPr>
          <w:lang w:eastAsia="ko-KR"/>
        </w:rPr>
        <w:t xml:space="preserve"> случае отсутствия технической возможности формирования и утверждения документа Клиентом в электронном виде в </w:t>
      </w:r>
      <w:r w:rsidRPr="00BB6AC9">
        <w:rPr>
          <w:lang w:eastAsia="x-none"/>
        </w:rPr>
        <w:t xml:space="preserve">ЛК Клиента, </w:t>
      </w:r>
      <w:r w:rsidRPr="00BB6AC9">
        <w:rPr>
          <w:lang w:eastAsia="ko-KR"/>
        </w:rPr>
        <w:t xml:space="preserve">данная процедура осуществляется в ЛК ФО. На основании документа, предоставленного Клиентом в ФО на бумажном носителе или электронном носителе </w:t>
      </w:r>
      <w:r w:rsidRPr="00BB6AC9">
        <w:rPr>
          <w:lang w:eastAsia="x-none"/>
        </w:rPr>
        <w:t>ФО формирует документ посредством ручного ввода. При этом документ принимает статус «Черновик</w:t>
      </w:r>
      <w:r w:rsidR="00714CC2" w:rsidRPr="00BB6AC9">
        <w:rPr>
          <w:lang w:eastAsia="x-none"/>
        </w:rPr>
        <w:t>».</w:t>
      </w:r>
    </w:p>
    <w:p w:rsidR="00714CC2" w:rsidRPr="00BB6AC9" w:rsidRDefault="00714CC2" w:rsidP="00714CC2">
      <w:pPr>
        <w:pStyle w:val="GOSTNormal"/>
      </w:pPr>
      <w:r w:rsidRPr="00BB6AC9">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BB6AC9">
        <w:t xml:space="preserve">Уведомление об обоснованности </w:t>
      </w:r>
      <w:r w:rsidR="004F77C9" w:rsidRPr="00BB6AC9">
        <w:t>приостановления</w:t>
      </w:r>
      <w:r w:rsidRPr="00BB6AC9">
        <w:t xml:space="preserve"> операции» осуществляется в </w:t>
      </w:r>
      <w:r w:rsidR="004921B2" w:rsidRPr="00BB6AC9">
        <w:t xml:space="preserve">ФО </w:t>
      </w:r>
      <w:r w:rsidRPr="00BB6AC9">
        <w:t xml:space="preserve">по месту его обслуживания </w:t>
      </w:r>
      <w:r w:rsidRPr="00BB6AC9">
        <w:rPr>
          <w:lang w:eastAsia="ko-KR"/>
        </w:rPr>
        <w:t xml:space="preserve">на основании документа, предоставленного Клиентом в </w:t>
      </w:r>
      <w:r w:rsidR="004921B2" w:rsidRPr="00BB6AC9">
        <w:rPr>
          <w:lang w:eastAsia="ko-KR"/>
        </w:rPr>
        <w:t xml:space="preserve">ФО </w:t>
      </w:r>
      <w:r w:rsidRPr="00BB6AC9">
        <w:rPr>
          <w:lang w:eastAsia="ko-KR"/>
        </w:rPr>
        <w:t xml:space="preserve">на бумажном носителе. </w:t>
      </w:r>
      <w:r w:rsidR="004921B2" w:rsidRPr="00BB6AC9">
        <w:rPr>
          <w:lang w:eastAsia="x-none"/>
        </w:rPr>
        <w:t xml:space="preserve">ФО </w:t>
      </w:r>
      <w:r w:rsidRPr="00BB6AC9">
        <w:rPr>
          <w:lang w:eastAsia="x-none"/>
        </w:rPr>
        <w:t>государственного заказчика формирует документ посредством ручного ввода. При этом документ принимает статус «Черновик».</w:t>
      </w:r>
    </w:p>
    <w:p w:rsidR="00714CC2" w:rsidRPr="00BB6AC9" w:rsidRDefault="00714CC2" w:rsidP="00714CC2">
      <w:pPr>
        <w:pStyle w:val="GOSTNormal"/>
      </w:pPr>
      <w:r w:rsidRPr="00BB6AC9">
        <w:lastRenderedPageBreak/>
        <w:t xml:space="preserve">После завершения формирования документа «Уведомление об обоснованности приостановления операции» исполнитель Клиента </w:t>
      </w:r>
      <w:r w:rsidRPr="00BB6AC9">
        <w:rPr>
          <w:lang w:eastAsia="x-none"/>
        </w:rPr>
        <w:t xml:space="preserve">(исполнитель </w:t>
      </w:r>
      <w:r w:rsidR="004921B2" w:rsidRPr="00BB6AC9">
        <w:rPr>
          <w:lang w:eastAsia="x-none"/>
        </w:rPr>
        <w:t>ФО</w:t>
      </w:r>
      <w:r w:rsidRPr="00BB6AC9">
        <w:rPr>
          <w:lang w:eastAsia="x-none"/>
        </w:rPr>
        <w:t xml:space="preserve"> или </w:t>
      </w:r>
      <w:r w:rsidR="004921B2" w:rsidRPr="00BB6AC9">
        <w:rPr>
          <w:lang w:eastAsia="x-none"/>
        </w:rPr>
        <w:t xml:space="preserve">ФО </w:t>
      </w:r>
      <w:r w:rsidRPr="00BB6AC9">
        <w:rPr>
          <w:lang w:eastAsia="x-none"/>
        </w:rPr>
        <w:t xml:space="preserve">государственного заказчика, если </w:t>
      </w:r>
      <w:r w:rsidRPr="00BB6AC9">
        <w:t>заказчик отсутствует в открытой части справочника «Сводный реестр»</w:t>
      </w:r>
      <w:r w:rsidRPr="00BB6AC9">
        <w:rPr>
          <w:lang w:eastAsia="x-none"/>
        </w:rPr>
        <w:t xml:space="preserve">) </w:t>
      </w:r>
      <w:r w:rsidRPr="00BB6AC9">
        <w:t>направляет его на согласование. При отправке документа на согласование выполняются автоматические контроли (</w:t>
      </w:r>
      <w:r w:rsidRPr="00BB6AC9">
        <w:rPr>
          <w:lang w:eastAsia="x-none"/>
        </w:rPr>
        <w:t>сроков формирования, ФЛК, на соответствие НСИ, статуса</w:t>
      </w:r>
      <w:r w:rsidRPr="00BB6AC9">
        <w:t>).</w:t>
      </w:r>
    </w:p>
    <w:p w:rsidR="00714CC2" w:rsidRPr="00BB6AC9" w:rsidRDefault="00714CC2" w:rsidP="00714CC2">
      <w:pPr>
        <w:pStyle w:val="GOSTNormal"/>
      </w:pPr>
      <w:r w:rsidRPr="00BB6AC9">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BB6AC9">
        <w:rPr>
          <w:lang w:eastAsia="x-none"/>
        </w:rPr>
        <w:t>и выполнение автоматического контроля на сроки формирования</w:t>
      </w:r>
      <w:r w:rsidRPr="00BB6AC9">
        <w:t xml:space="preserve">. </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(после согласования всеми участниками) </w:t>
      </w:r>
      <w:r w:rsidRPr="00BB6AC9">
        <w:rPr>
          <w:lang w:eastAsia="x-none"/>
        </w:rPr>
        <w:t>и контроля на сроки формирования документа «</w:t>
      </w:r>
      <w:r w:rsidRPr="00BB6AC9">
        <w:t xml:space="preserve">Уведомление об обоснованности приостановления операции» меняет статус на «Утвержден» (подробнее в разделе </w:t>
      </w:r>
      <w:r w:rsidRPr="00BB6AC9">
        <w:fldChar w:fldCharType="begin"/>
      </w:r>
      <w:r w:rsidRPr="00BB6AC9">
        <w:instrText xml:space="preserve"> REF _Ref3063112 \r \h </w:instrText>
      </w:r>
      <w:r w:rsidR="00BB6AC9">
        <w:instrText xml:space="preserve"> \* MERGEFORMAT </w:instrText>
      </w:r>
      <w:r w:rsidRPr="00BB6AC9">
        <w:fldChar w:fldCharType="separate"/>
      </w:r>
      <w:r w:rsidR="00050288">
        <w:t>2.1.1.1.2</w:t>
      </w:r>
      <w:r w:rsidRPr="00BB6AC9">
        <w:fldChar w:fldCharType="end"/>
      </w:r>
      <w:r w:rsidRPr="00BB6AC9">
        <w:t>).</w:t>
      </w:r>
      <w:r w:rsidRPr="00BB6AC9">
        <w:rPr>
          <w:lang w:eastAsia="x-none"/>
        </w:rPr>
        <w:t xml:space="preserve"> В случае отрицательного результата, документ возвращается на предыдущий статус.</w:t>
      </w:r>
    </w:p>
    <w:p w:rsidR="00714CC2" w:rsidRPr="00BB6AC9" w:rsidRDefault="00714CC2" w:rsidP="00714CC2">
      <w:pPr>
        <w:pStyle w:val="GOSTNormal"/>
      </w:pPr>
      <w:r w:rsidRPr="00BB6AC9">
        <w:t>Исполнитель Клиента может удалить документ на статусе «Черновик». При этом документ принимает статус «Удален».</w:t>
      </w:r>
    </w:p>
    <w:p w:rsidR="00714CC2" w:rsidRPr="00BB6AC9" w:rsidRDefault="00714CC2" w:rsidP="003D23EB">
      <w:pPr>
        <w:pStyle w:val="54"/>
      </w:pPr>
      <w:bookmarkStart w:id="999" w:name="_Toc8766139"/>
      <w:bookmarkStart w:id="1000" w:name="_Toc9379991"/>
      <w:bookmarkStart w:id="1001" w:name="_Toc10389529"/>
      <w:bookmarkStart w:id="1002" w:name="_Toc10389653"/>
      <w:bookmarkStart w:id="1003" w:name="_Toc531690464"/>
      <w:bookmarkStart w:id="1004" w:name="_Toc536611064"/>
      <w:bookmarkStart w:id="1005" w:name="_Toc12727354"/>
      <w:bookmarkStart w:id="1006" w:name="_Toc67482482"/>
      <w:bookmarkStart w:id="1007" w:name="_Toc110273493"/>
      <w:bookmarkEnd w:id="998"/>
      <w:bookmarkEnd w:id="999"/>
      <w:bookmarkEnd w:id="1000"/>
      <w:bookmarkEnd w:id="1001"/>
      <w:bookmarkEnd w:id="1002"/>
      <w:r w:rsidRPr="00BB6AC9">
        <w:t xml:space="preserve">Обработка </w:t>
      </w:r>
      <w:bookmarkEnd w:id="1003"/>
      <w:bookmarkEnd w:id="1004"/>
      <w:bookmarkEnd w:id="1005"/>
      <w:bookmarkEnd w:id="1006"/>
      <w:r w:rsidRPr="00BB6AC9">
        <w:t>документа «Уведомление об обоснованности приостановления операции»</w:t>
      </w:r>
      <w:bookmarkEnd w:id="1007"/>
    </w:p>
    <w:p w:rsidR="00695CB6" w:rsidRPr="00BB6AC9" w:rsidRDefault="00695CB6" w:rsidP="00695CB6">
      <w:pPr>
        <w:pStyle w:val="GOSTNormal"/>
      </w:pPr>
      <w:r w:rsidRPr="00BB6AC9">
        <w:t>При получении документа «Уведомление об обоснованности приостановления операции» в ФО статус документа переходит на «На исполнении ЦС».</w:t>
      </w:r>
    </w:p>
    <w:p w:rsidR="00714CC2" w:rsidRPr="00BB6AC9" w:rsidRDefault="00695CB6" w:rsidP="00695CB6">
      <w:pPr>
        <w:pStyle w:val="GOSTNormal"/>
      </w:pPr>
      <w:r w:rsidRPr="00BB6AC9">
        <w:rPr>
          <w:szCs w:val="24"/>
        </w:rPr>
        <w:t>Далее</w:t>
      </w:r>
      <w:r w:rsidRPr="00BB6AC9">
        <w:rPr>
          <w:lang w:eastAsia="x-none"/>
        </w:rPr>
        <w:t xml:space="preserve"> документ «</w:t>
      </w:r>
      <w:r w:rsidRPr="00BB6AC9">
        <w:rPr>
          <w:szCs w:val="24"/>
        </w:rPr>
        <w:t>Уведомление</w:t>
      </w:r>
      <w:r w:rsidRPr="00BB6AC9">
        <w:t xml:space="preserve"> об обоснованности приостановления операции» </w:t>
      </w:r>
      <w:r w:rsidRPr="00BB6AC9">
        <w:rPr>
          <w:szCs w:val="24"/>
        </w:rPr>
        <w:t>автоматически переходит на статус</w:t>
      </w:r>
      <w:r w:rsidRPr="00BB6AC9">
        <w:rPr>
          <w:color w:val="000000"/>
          <w:szCs w:val="24"/>
        </w:rPr>
        <w:t xml:space="preserve"> «</w:t>
      </w:r>
      <w:r w:rsidRPr="00BB6AC9">
        <w:t>Исполнен</w:t>
      </w:r>
      <w:r w:rsidRPr="00BB6AC9">
        <w:rPr>
          <w:color w:val="000000"/>
          <w:szCs w:val="24"/>
        </w:rPr>
        <w:t>»</w:t>
      </w:r>
      <w:r w:rsidRPr="00BB6AC9">
        <w:t>. При этом в зависимости от ответа «Обоснованно» или «Необоснованно», указанного в графе 10 «обоснованно/необоснованно» документа «Уведомление об обоснованности приостановления операции», приостановленное ПП переходит на статус «На исполнении ЦС» и исполняется или на статус «К отмене» и формируется документ «Уведомление (Протокол)», если значение в графе 10 «Обоснованно/необоснованно» равно «Необоснованно</w:t>
      </w:r>
      <w:r w:rsidR="00714CC2" w:rsidRPr="00BB6AC9">
        <w:t>»</w:t>
      </w:r>
      <w:r w:rsidR="00714CC2" w:rsidRPr="00BB6AC9">
        <w:rPr>
          <w:szCs w:val="24"/>
        </w:rPr>
        <w:t>.</w:t>
      </w:r>
    </w:p>
    <w:p w:rsidR="00714CC2" w:rsidRPr="00BB6AC9" w:rsidRDefault="00714CC2" w:rsidP="003D23EB">
      <w:pPr>
        <w:pStyle w:val="45"/>
      </w:pPr>
      <w:bookmarkStart w:id="1008" w:name="_Toc110273494"/>
      <w:bookmarkStart w:id="1009" w:name="_Toc115888729"/>
      <w:r w:rsidRPr="00BB6AC9">
        <w:t>Бизнес-процесс «Формирование документа «Уведомление о запрете (об отказе) операции»</w:t>
      </w:r>
      <w:bookmarkEnd w:id="1008"/>
      <w:bookmarkEnd w:id="1009"/>
    </w:p>
    <w:p w:rsidR="00714CC2" w:rsidRPr="00BB6AC9" w:rsidRDefault="00714CC2" w:rsidP="00714CC2">
      <w:pPr>
        <w:pStyle w:val="GOSTNormal"/>
      </w:pPr>
      <w:r w:rsidRPr="00BB6AC9">
        <w:t>Документ «Уведомление о запрете (об отказе) операции» формируется в Компоненте КС ПУР ЭБ автоматически при проверке ПП</w:t>
      </w:r>
      <w:r w:rsidRPr="00BB6AC9">
        <w:rPr>
          <w:rStyle w:val="afff"/>
        </w:rPr>
        <w:footnoteReference w:id="1"/>
      </w:r>
      <w:r w:rsidRPr="00BB6AC9">
        <w:t xml:space="preserve"> для применения мер реагирования:</w:t>
      </w:r>
    </w:p>
    <w:p w:rsidR="00714CC2" w:rsidRPr="00BB6AC9" w:rsidRDefault="00714CC2" w:rsidP="00714CC2">
      <w:pPr>
        <w:pStyle w:val="GOSTListmark1"/>
      </w:pPr>
      <w:r w:rsidRPr="00BB6AC9">
        <w:t>запрет осуществления операций на ЛС;</w:t>
      </w:r>
    </w:p>
    <w:p w:rsidR="00714CC2" w:rsidRPr="00BB6AC9" w:rsidRDefault="00714CC2" w:rsidP="00714CC2">
      <w:pPr>
        <w:pStyle w:val="GOSTListmark1"/>
      </w:pPr>
      <w:r w:rsidRPr="00BB6AC9">
        <w:t>отказ в осуществлении операции на ЛС.</w:t>
      </w:r>
    </w:p>
    <w:p w:rsidR="00714CC2" w:rsidRPr="00BB6AC9" w:rsidRDefault="00714CC2" w:rsidP="00714CC2">
      <w:pPr>
        <w:pStyle w:val="GOSTNormal"/>
      </w:pPr>
      <w:r w:rsidRPr="00BB6AC9">
        <w:t xml:space="preserve">Автоматизированное формирование документа «Уведомление о запрете (об отказе) операции» доступно сотруднику </w:t>
      </w:r>
      <w:r w:rsidR="00862A63" w:rsidRPr="00BB6AC9">
        <w:t>ФО</w:t>
      </w:r>
      <w:r w:rsidRPr="00BB6AC9">
        <w:t xml:space="preserve"> при необходимости отмены ранее примененного запрета операций на ЛС или отказа в осуществлении операции.</w:t>
      </w:r>
    </w:p>
    <w:p w:rsidR="00714CC2" w:rsidRPr="00BB6AC9" w:rsidRDefault="00714CC2" w:rsidP="003D23EB">
      <w:pPr>
        <w:pStyle w:val="54"/>
        <w:rPr>
          <w:rStyle w:val="affff9"/>
          <w:i w:val="0"/>
          <w:iCs w:val="0"/>
        </w:rPr>
      </w:pPr>
      <w:bookmarkStart w:id="1010" w:name="_Toc109648886"/>
      <w:bookmarkStart w:id="1011" w:name="_Toc110273495"/>
      <w:r w:rsidRPr="00BB6AC9">
        <w:rPr>
          <w:rStyle w:val="affff9"/>
          <w:i w:val="0"/>
          <w:iCs w:val="0"/>
        </w:rPr>
        <w:t>Действия и операции с документом при применении мер реагирования</w:t>
      </w:r>
      <w:bookmarkEnd w:id="1010"/>
      <w:bookmarkEnd w:id="1011"/>
    </w:p>
    <w:p w:rsidR="00714CC2" w:rsidRPr="00BB6AC9" w:rsidRDefault="00714CC2" w:rsidP="00714CC2">
      <w:pPr>
        <w:pStyle w:val="GOSTNormal"/>
      </w:pPr>
      <w:r w:rsidRPr="00BB6AC9">
        <w:t xml:space="preserve">При направлении УКС ПП в </w:t>
      </w:r>
      <w:r w:rsidR="00862A63" w:rsidRPr="00BB6AC9">
        <w:t>ФО</w:t>
      </w:r>
      <w:r w:rsidRPr="00BB6AC9">
        <w:t xml:space="preserve"> выполняется проверка УКС и ЮЛ/физического лица – получателя денежных средств на наличие в отношении них оснований (признаков финансо</w:t>
      </w:r>
      <w:r w:rsidRPr="00BB6AC9">
        <w:lastRenderedPageBreak/>
        <w:t xml:space="preserve">вых нарушений). Проверка осуществляется автоматическим способом в Модуле «Антифрод». </w:t>
      </w:r>
    </w:p>
    <w:p w:rsidR="00714CC2" w:rsidRPr="00BB6AC9" w:rsidRDefault="00714CC2" w:rsidP="00714CC2">
      <w:pPr>
        <w:pStyle w:val="GOSTNormal"/>
      </w:pPr>
      <w:r w:rsidRPr="00BB6AC9">
        <w:t>ПП</w:t>
      </w:r>
      <w:r w:rsidRPr="00BB6AC9">
        <w:rPr>
          <w:rStyle w:val="afff"/>
        </w:rPr>
        <w:footnoteReference w:id="2"/>
      </w:r>
      <w:r w:rsidRPr="00BB6AC9">
        <w:t xml:space="preserve"> в момент проверки находится в статусе «Бюджетный мониторинг».</w:t>
      </w:r>
    </w:p>
    <w:p w:rsidR="00714CC2" w:rsidRPr="00BB6AC9" w:rsidRDefault="00714CC2" w:rsidP="004856D4">
      <w:pPr>
        <w:pStyle w:val="GOSTListnum"/>
        <w:numPr>
          <w:ilvl w:val="0"/>
          <w:numId w:val="145"/>
        </w:numPr>
      </w:pPr>
      <w:r w:rsidRPr="00BB6AC9">
        <w:t>В случае выявления оснований (признаков финансовых нарушений) в отношении УКС выполняется автоматическое заполнение признака «Определен запрет» в ПП. Признак не заполняется, если операция проводится по аналитическому коду раздела, у которого признак «Подлежит запрету» в Перечне документов-оснований не заполнен.</w:t>
      </w:r>
    </w:p>
    <w:p w:rsidR="00714CC2" w:rsidRPr="00BB6AC9" w:rsidRDefault="00714CC2" w:rsidP="00714CC2">
      <w:pPr>
        <w:pStyle w:val="GOSTListnum"/>
      </w:pPr>
      <w:r w:rsidRPr="00BB6AC9">
        <w:t>В случае выявления оснований (признаков финансовых нарушений) в отношении ЮЛ/физического лица – получателя денежных средств выполняется автоматическое заполнение признака «Определен отказ» в ПП.</w:t>
      </w:r>
    </w:p>
    <w:p w:rsidR="00714CC2" w:rsidRPr="00BB6AC9" w:rsidRDefault="00714CC2" w:rsidP="00714CC2">
      <w:pPr>
        <w:pStyle w:val="GOSTListnum"/>
      </w:pPr>
      <w:r w:rsidRPr="00BB6AC9">
        <w:t>Если основания (признаки финансовых нарушений) не выявлены, то дальнейших действий и операций не производится. Меры реагирования не применяются и документ «Уведомление о запрете (об отказе) операции» не будет сформирован.</w:t>
      </w:r>
    </w:p>
    <w:p w:rsidR="00714CC2" w:rsidRPr="00BB6AC9" w:rsidRDefault="00714CC2" w:rsidP="00714CC2">
      <w:pPr>
        <w:pStyle w:val="GOSTNormal"/>
      </w:pPr>
      <w:r w:rsidRPr="00BB6AC9">
        <w:t xml:space="preserve">При наличии заполненного признака «Определен запрет» или «Определен отказ» ПП принимает статус «К отмене» и формируется документ «Уведомление (Протокол)» об отказе в операции. </w:t>
      </w:r>
    </w:p>
    <w:p w:rsidR="00714CC2" w:rsidRPr="00BB6AC9" w:rsidRDefault="00714CC2" w:rsidP="00714CC2">
      <w:pPr>
        <w:pStyle w:val="GOSTNormal"/>
      </w:pPr>
      <w:r w:rsidRPr="00BB6AC9">
        <w:t xml:space="preserve">Перед утверждением документа «Уведомления (Протокол)» сотрудник </w:t>
      </w:r>
      <w:r w:rsidR="00862A63" w:rsidRPr="00BB6AC9">
        <w:t>ФО</w:t>
      </w:r>
      <w:r w:rsidRPr="00BB6AC9">
        <w:t xml:space="preserve"> осуществляет визуальную проверку связанных ПП на предмет экономического содержания операции. </w:t>
      </w:r>
    </w:p>
    <w:p w:rsidR="00714CC2" w:rsidRPr="00BB6AC9" w:rsidRDefault="00714CC2" w:rsidP="00714CC2">
      <w:pPr>
        <w:pStyle w:val="GOSTNormal"/>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862A63" w:rsidRPr="00BB6AC9">
        <w:t>ФО</w:t>
      </w:r>
      <w:r w:rsidRPr="00BB6AC9">
        <w:t xml:space="preserve"> осуществляет отмену документа «Уведомление (Протокол)». Мера реагирования не применяется.</w:t>
      </w:r>
    </w:p>
    <w:p w:rsidR="00714CC2" w:rsidRPr="00BB6AC9" w:rsidRDefault="00714CC2" w:rsidP="00714CC2">
      <w:pPr>
        <w:pStyle w:val="GOSTNormal"/>
      </w:pPr>
      <w:r w:rsidRPr="00BB6AC9">
        <w:t xml:space="preserve">В ином случае пользователь </w:t>
      </w:r>
      <w:r w:rsidR="00862A63" w:rsidRPr="00BB6AC9">
        <w:t>ФО</w:t>
      </w:r>
      <w:r w:rsidRPr="00BB6AC9">
        <w:t xml:space="preserve"> выполняет утверждение документа «Уведомление (Протокол)». </w:t>
      </w:r>
    </w:p>
    <w:p w:rsidR="00714CC2" w:rsidRPr="00BB6AC9" w:rsidRDefault="00714CC2" w:rsidP="00714CC2">
      <w:pPr>
        <w:pStyle w:val="GOSTNormal"/>
      </w:pPr>
      <w:r w:rsidRPr="00BB6AC9">
        <w:t>ПП принимает статус «Отменен» и автоматически формируется документ «Уведомление о запрете (об отказе) операции» в подразделе меню «Уведомление о запрете (об отказе)» фильтр-папки «Все документы» раздела меню «Бюджетный мониторинг» Компонента КС ПУР ЭБ. Экземпляр формуляра «Уведомление о запрете (об отказе) операции» создается в статусе «Черновик».</w:t>
      </w:r>
    </w:p>
    <w:p w:rsidR="00714CC2" w:rsidRPr="00BB6AC9" w:rsidRDefault="00714CC2" w:rsidP="00714CC2">
      <w:pPr>
        <w:pStyle w:val="GOSTNormal"/>
      </w:pPr>
      <w:r w:rsidRPr="00BB6AC9">
        <w:t>Перед созданием экземпляра формуляра Компонент КС ПУР ЭБ осуществляет проверку на наличие ранее созданного экземпляра формуляра документа «Уведомление о запрете (об отказе) операции»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 «Уведомление о запрете (об отказе) операции» и добавление строки с информацией из родительского документа (ПП). В ином случае обновление табличной части не производится и создается новый экземпляр формуляра.</w:t>
      </w:r>
    </w:p>
    <w:p w:rsidR="00714CC2" w:rsidRPr="00BB6AC9" w:rsidRDefault="00714CC2" w:rsidP="00714CC2">
      <w:pPr>
        <w:pStyle w:val="GOSTNormal"/>
      </w:pPr>
      <w:r w:rsidRPr="00BB6AC9">
        <w:t xml:space="preserve">Сотрудник </w:t>
      </w:r>
      <w:r w:rsidR="00862A63" w:rsidRPr="00BB6AC9">
        <w:t>ФО</w:t>
      </w:r>
      <w:r w:rsidRPr="00BB6AC9">
        <w:t xml:space="preserve"> осуществляет обработку автоматически созданного документа «Уведомление о запрете (об отказе) операции»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rsidR="00714CC2" w:rsidRPr="00BB6AC9" w:rsidRDefault="00714CC2" w:rsidP="00714CC2">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_Ref105532511 \n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714CC2" w:rsidP="00714CC2">
      <w:pPr>
        <w:pStyle w:val="GOSTNormal"/>
      </w:pPr>
      <w:r w:rsidRPr="00BB6AC9">
        <w:t xml:space="preserve">При необходимости сотрудник </w:t>
      </w:r>
      <w:r w:rsidR="00862A63" w:rsidRPr="00BB6AC9">
        <w:t>ФО</w:t>
      </w:r>
      <w:r w:rsidRPr="00BB6AC9">
        <w:t xml:space="preserve"> может создать документ «Уведомление о запрете (об отказе) операции» по кнопке «Создать Уведомление о запрете/отказе» при выделении/открытии отмененного ПП в соответствующей списковой/визуальной форме.</w:t>
      </w:r>
    </w:p>
    <w:p w:rsidR="00714CC2" w:rsidRPr="00BB6AC9" w:rsidRDefault="00714CC2" w:rsidP="00714CC2">
      <w:pPr>
        <w:pStyle w:val="GOSTNormal"/>
      </w:pPr>
      <w:r w:rsidRPr="00BB6AC9">
        <w:t>Бизнес-процесс завершен.</w:t>
      </w:r>
    </w:p>
    <w:p w:rsidR="00714CC2" w:rsidRPr="00BB6AC9" w:rsidRDefault="00714CC2" w:rsidP="003D23EB">
      <w:pPr>
        <w:pStyle w:val="54"/>
        <w:rPr>
          <w:rStyle w:val="affff9"/>
          <w:i w:val="0"/>
          <w:iCs w:val="0"/>
        </w:rPr>
      </w:pPr>
      <w:bookmarkStart w:id="1012" w:name="_Toc109648887"/>
      <w:bookmarkStart w:id="1013" w:name="_Toc110273496"/>
      <w:r w:rsidRPr="00BB6AC9">
        <w:rPr>
          <w:rStyle w:val="affff9"/>
          <w:i w:val="0"/>
          <w:iCs w:val="0"/>
        </w:rPr>
        <w:lastRenderedPageBreak/>
        <w:t>Действия и операции с документом при отмене примененных мер реагирования</w:t>
      </w:r>
      <w:bookmarkEnd w:id="1012"/>
      <w:bookmarkEnd w:id="1013"/>
    </w:p>
    <w:p w:rsidR="00714CC2" w:rsidRPr="00BB6AC9" w:rsidRDefault="00714CC2" w:rsidP="00714CC2">
      <w:pPr>
        <w:pStyle w:val="GOSTNormal"/>
      </w:pPr>
      <w:r w:rsidRPr="00BB6AC9">
        <w:t xml:space="preserve">При получении информации об устранении оснований (признаков финансовых нарушений), повлекших применение соответствующих мер реагирования, сотрудник </w:t>
      </w:r>
      <w:r w:rsidR="00862A63" w:rsidRPr="00BB6AC9">
        <w:t>ФО</w:t>
      </w:r>
      <w:r w:rsidRPr="00BB6AC9" w:rsidDel="00376EBE">
        <w:t xml:space="preserve"> </w:t>
      </w:r>
      <w:r w:rsidRPr="00BB6AC9">
        <w:t>выполняет формирование документа «Уведомление о запрете (об отказе) операции» с признаком – «Отмена запрета» и/или «Отмена отказа».</w:t>
      </w:r>
    </w:p>
    <w:p w:rsidR="00714CC2" w:rsidRPr="00BB6AC9" w:rsidRDefault="00714CC2" w:rsidP="00714CC2">
      <w:pPr>
        <w:pStyle w:val="GOSTNormal"/>
      </w:pPr>
      <w:r w:rsidRPr="00BB6AC9">
        <w:t>Создание документа с признаком «Отмена запрета» осуществляется по кнопке «Отмена запрета».</w:t>
      </w:r>
    </w:p>
    <w:p w:rsidR="00714CC2" w:rsidRPr="00BB6AC9" w:rsidRDefault="00714CC2" w:rsidP="00714CC2">
      <w:pPr>
        <w:pStyle w:val="GOSTNormal"/>
      </w:pPr>
      <w:r w:rsidRPr="00BB6AC9">
        <w:t>Создание документа с признаком «Отмена отказа» производится по кнопке «Отмена отказа».</w:t>
      </w:r>
    </w:p>
    <w:p w:rsidR="00714CC2" w:rsidRPr="00BB6AC9" w:rsidRDefault="00714CC2" w:rsidP="00714CC2">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_Ref105532511 \n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714CC2" w:rsidP="00714CC2">
      <w:pPr>
        <w:pStyle w:val="GOSTNormal"/>
      </w:pPr>
      <w:r w:rsidRPr="00BB6AC9">
        <w:t>По результату завершения обработки экземпляр формуляра принимает статус «Передан получателю» и отображается в ЛК организаций-получателей документа.</w:t>
      </w:r>
    </w:p>
    <w:p w:rsidR="00714CC2" w:rsidRPr="00BB6AC9" w:rsidRDefault="00714CC2" w:rsidP="003D23EB">
      <w:pPr>
        <w:pStyle w:val="54"/>
      </w:pPr>
      <w:bookmarkStart w:id="1014" w:name="_Toc109338352"/>
      <w:bookmarkStart w:id="1015" w:name="_Toc109648888"/>
      <w:bookmarkStart w:id="1016" w:name="_Toc110273497"/>
      <w:r w:rsidRPr="00BB6AC9">
        <w:t>Обработка</w:t>
      </w:r>
      <w:r w:rsidRPr="00BB6AC9">
        <w:rPr>
          <w:noProof/>
        </w:rPr>
        <w:t xml:space="preserve"> и утверждение документа «Уведомление о запрете (об отказе) операции»</w:t>
      </w:r>
      <w:bookmarkEnd w:id="1014"/>
      <w:bookmarkEnd w:id="1015"/>
      <w:bookmarkEnd w:id="1016"/>
    </w:p>
    <w:p w:rsidR="00714CC2" w:rsidRPr="00BB6AC9" w:rsidRDefault="00714CC2" w:rsidP="00714CC2">
      <w:pPr>
        <w:pStyle w:val="GOSTNormal"/>
      </w:pPr>
      <w:r w:rsidRPr="00BB6AC9">
        <w:t xml:space="preserve">В ЛК </w:t>
      </w:r>
      <w:r w:rsidR="00862A63" w:rsidRPr="00BB6AC9">
        <w:t>ФО</w:t>
      </w:r>
      <w:r w:rsidRPr="00BB6AC9">
        <w:t xml:space="preserve"> сформированный экземпляр формуляра отображается в подразделе меню «Уведомление о запрете (об отказе)» фильтр-папки «Все документы» раздела меню «Бюджетный мониторинг» Компонента КС ПУР ЭБ в статусе «Черновик».</w:t>
      </w:r>
    </w:p>
    <w:p w:rsidR="00714CC2" w:rsidRPr="00BB6AC9" w:rsidRDefault="00714CC2" w:rsidP="00714CC2">
      <w:pPr>
        <w:pStyle w:val="GOSTNormal"/>
      </w:pPr>
      <w:r w:rsidRPr="00BB6AC9">
        <w:t>Табличная часть документа «Уведомление о запрете (об отказе) операции» в статусе «Черновик» доступна для частичного редактирования.</w:t>
      </w:r>
    </w:p>
    <w:p w:rsidR="00714CC2" w:rsidRPr="00BB6AC9" w:rsidRDefault="00714CC2" w:rsidP="00714CC2">
      <w:pPr>
        <w:pStyle w:val="GOSTNormal"/>
      </w:pPr>
      <w:r w:rsidRPr="00BB6AC9">
        <w:t xml:space="preserve">Если документ «Уведомление о запрете (об отказе) операции» создан ошибочно, то экземпляр формуляра в статусе «Черновик» доступен для удаления сотрудником </w:t>
      </w:r>
      <w:r w:rsidR="00862A63" w:rsidRPr="00BB6AC9">
        <w:t>ФО</w:t>
      </w:r>
      <w:r w:rsidRPr="00BB6AC9">
        <w:t>. При удалении связь с родительским первичным документом очищается.</w:t>
      </w:r>
    </w:p>
    <w:p w:rsidR="00714CC2" w:rsidRPr="00BB6AC9" w:rsidRDefault="00714CC2" w:rsidP="00714CC2">
      <w:pPr>
        <w:pStyle w:val="GOSTNormal"/>
      </w:pPr>
      <w:r w:rsidRPr="00BB6AC9">
        <w:t xml:space="preserve">После окончания работы с документом «Уведомление о запрете (об отказе) операции» ответственный сотрудник </w:t>
      </w:r>
      <w:r w:rsidR="00862A63" w:rsidRPr="00BB6AC9">
        <w:t>ФО</w:t>
      </w:r>
      <w:r w:rsidRPr="00BB6AC9">
        <w:t xml:space="preserve"> отправляет его на согласование, при этом выполняются автоматические контроли (форматно-логические, НСИ).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«Уведомление о запрете (об отказе) операции» остается на статусе «Черновик» и доступно для редактирования. </w:t>
      </w:r>
    </w:p>
    <w:p w:rsidR="00714CC2" w:rsidRPr="00BB6AC9" w:rsidRDefault="00714CC2" w:rsidP="00714CC2">
      <w:pPr>
        <w:pStyle w:val="GOSTNormal"/>
      </w:pPr>
      <w:r w:rsidRPr="00BB6AC9">
        <w:t>В случае положительного результата прохождения автоматических контролей, осуществляется процедура многоуровневого утверждения с подписанием ЭП.</w:t>
      </w:r>
    </w:p>
    <w:p w:rsidR="00714CC2" w:rsidRPr="00BB6AC9" w:rsidRDefault="00714CC2" w:rsidP="00714CC2">
      <w:pPr>
        <w:pStyle w:val="GOSTNormal"/>
      </w:pPr>
      <w:r w:rsidRPr="00BB6AC9">
        <w:t xml:space="preserve">При успешном результате прохождения многоуровневого утверждения (согласования всеми необходимыми участниками) документ «Уведомление о запрете (об отказе) операции» меняет статус на «Передан получателю». </w:t>
      </w:r>
    </w:p>
    <w:p w:rsidR="00714CC2" w:rsidRPr="00BB6AC9" w:rsidRDefault="00714CC2" w:rsidP="00714CC2">
      <w:pPr>
        <w:pStyle w:val="GOSTNormal"/>
      </w:pPr>
      <w:r w:rsidRPr="00BB6AC9">
        <w:t>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p>
    <w:p w:rsidR="00695CB6" w:rsidRPr="00BB6AC9" w:rsidRDefault="00714CC2" w:rsidP="00BB6AC9">
      <w:pPr>
        <w:pStyle w:val="GOSTNormal"/>
      </w:pPr>
      <w:bookmarkStart w:id="1017" w:name="_Ref11363149"/>
      <w:bookmarkStart w:id="1018" w:name="_Toc12727356"/>
      <w:bookmarkStart w:id="1019" w:name="_Toc67482484"/>
      <w:bookmarkStart w:id="1020" w:name="_Toc110273498"/>
      <w:r w:rsidRPr="00BB6AC9">
        <w:t>Бизнес-процесс «</w:t>
      </w:r>
      <w:bookmarkEnd w:id="1017"/>
      <w:bookmarkEnd w:id="1018"/>
      <w:bookmarkEnd w:id="1019"/>
      <w:r w:rsidRPr="00BB6AC9">
        <w:t xml:space="preserve">Формирование документа «Предупреждение </w:t>
      </w:r>
      <w:bookmarkStart w:id="1021" w:name="_Toc12727358"/>
      <w:bookmarkStart w:id="1022" w:name="_Toc67482486"/>
      <w:bookmarkEnd w:id="1020"/>
      <w:r w:rsidR="00695CB6" w:rsidRPr="00BB6AC9">
        <w:t>Документ «Предупреждение (информирование)» формируется в Компоненте КС ПУР ЭБ автоматически при проверке документа ПП</w:t>
      </w:r>
      <w:r w:rsidR="00695CB6" w:rsidRPr="00BB6AC9">
        <w:rPr>
          <w:rStyle w:val="afff"/>
        </w:rPr>
        <w:footnoteReference w:id="3"/>
      </w:r>
      <w:r w:rsidR="00695CB6" w:rsidRPr="00BB6AC9">
        <w:t>.</w:t>
      </w:r>
    </w:p>
    <w:p w:rsidR="00714CC2" w:rsidRPr="00BB6AC9" w:rsidRDefault="00714CC2" w:rsidP="00695CB6">
      <w:pPr>
        <w:pStyle w:val="45"/>
      </w:pPr>
      <w:bookmarkStart w:id="1023" w:name="_Toc115888730"/>
      <w:r w:rsidRPr="00BB6AC9">
        <w:lastRenderedPageBreak/>
        <w:t xml:space="preserve">При направлении УКС ПП в </w:t>
      </w:r>
      <w:r w:rsidR="00862A63" w:rsidRPr="00BB6AC9">
        <w:t>ФО</w:t>
      </w:r>
      <w:r w:rsidRPr="00BB6AC9">
        <w:t xml:space="preserve"> выполняется проверка УКС и ЮЛ/физического лица – получателя денежных средств на наличие в отношении них признаков финансовых нарушений. Проверка осуществляется автоматическим способом в Модуль «Антифрод». ПП в момент проверки находится в статусе «Бюджетный мониторинг».</w:t>
      </w:r>
      <w:bookmarkEnd w:id="1023"/>
    </w:p>
    <w:p w:rsidR="00714CC2" w:rsidRPr="00BB6AC9" w:rsidRDefault="00714CC2" w:rsidP="00714CC2">
      <w:pPr>
        <w:pStyle w:val="GOSTNormal"/>
      </w:pPr>
      <w:r w:rsidRPr="00BB6AC9">
        <w:t>После окончания проверки ПП принимает статус «На исполнении ЦС», если не были выявлены основания (признаки финансовых нарушений), влекущие к выполнению иных бизнес-процессов бюджетного мониторинга.</w:t>
      </w:r>
    </w:p>
    <w:p w:rsidR="00714CC2" w:rsidRPr="00BB6AC9" w:rsidRDefault="00714CC2" w:rsidP="00714CC2">
      <w:pPr>
        <w:pStyle w:val="GOSTNormal"/>
      </w:pPr>
      <w:r w:rsidRPr="00BB6AC9">
        <w:t>По результатам проверки определяется возможность применения меры реагирования – предупреждение (информирование) при осуществлении операции на ЛС:</w:t>
      </w:r>
    </w:p>
    <w:p w:rsidR="00714CC2" w:rsidRPr="00BB6AC9" w:rsidRDefault="00714CC2" w:rsidP="004856D4">
      <w:pPr>
        <w:pStyle w:val="GOSTListnum"/>
        <w:numPr>
          <w:ilvl w:val="0"/>
          <w:numId w:val="146"/>
        </w:numPr>
      </w:pPr>
      <w:r w:rsidRPr="00BB6AC9">
        <w:t>В случае выявления признаков финансовых нарушений в отношении УКС и/или ЮЛ/физического лица – получателя денежных средств выполняется автоматическое заполнение признака «Определено предупреждение» в ПП.</w:t>
      </w:r>
    </w:p>
    <w:p w:rsidR="00714CC2" w:rsidRPr="00BB6AC9" w:rsidRDefault="00714CC2" w:rsidP="00714CC2">
      <w:pPr>
        <w:pStyle w:val="GOSTListnum"/>
      </w:pPr>
      <w:r w:rsidRPr="00BB6AC9">
        <w:t>Если признаки финансовых нарушений не выявлены, то дальнейших действий и операций не производится. Мера реагирования не применяется и документ «Предупреждение (информирование)» не будет сформирован.</w:t>
      </w:r>
    </w:p>
    <w:p w:rsidR="00695CB6" w:rsidRPr="00BB6AC9" w:rsidRDefault="00695CB6" w:rsidP="00695CB6">
      <w:pPr>
        <w:pStyle w:val="GOSTNormal"/>
      </w:pPr>
      <w:r w:rsidRPr="00BB6AC9">
        <w:t xml:space="preserve">Далее ПП ожидает этап прохождения санкционирования сотрудником ФО. </w:t>
      </w:r>
    </w:p>
    <w:p w:rsidR="00695CB6" w:rsidRPr="00BB6AC9" w:rsidRDefault="00695CB6" w:rsidP="00695CB6">
      <w:pPr>
        <w:pStyle w:val="GOSTNormal"/>
      </w:pPr>
      <w:r w:rsidRPr="00BB6AC9">
        <w:t>При положительном результате санкционирования и принятия ПП статуса «Исполнен», автоматически формируется документ «Предупреждение (информирование)» в подразделе меню «Предупреждение (информирование)» фильтр-папки «Все документы» раздела меню «Бюджетный мониторинг» Компонента КС ПУР ЭБ. Экземпляр формуляра «Предупреждение (информирование)» создается в статусе «Черновик».</w:t>
      </w:r>
    </w:p>
    <w:p w:rsidR="00695CB6" w:rsidRPr="00BB6AC9" w:rsidRDefault="00695CB6" w:rsidP="00695CB6">
      <w:pPr>
        <w:pStyle w:val="GOSTNormal"/>
      </w:pPr>
      <w:r w:rsidRPr="00BB6AC9">
        <w:t>Перед созданием экземпляра формуляра система осуществляет проверку на наличие ранее созданного экземпляра формуляра «Предупреждение (информирование)»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документа «Предупреждение (информирования)» и добавление строки с информацией из родительского документа (ПП). В ином случае обновление табличной части не производится и создается новый экземпляр формуляра.</w:t>
      </w:r>
    </w:p>
    <w:p w:rsidR="00695CB6" w:rsidRPr="00BB6AC9" w:rsidRDefault="00695CB6" w:rsidP="00695CB6">
      <w:pPr>
        <w:pStyle w:val="GOSTNormal"/>
      </w:pPr>
      <w:r w:rsidRPr="00BB6AC9">
        <w:t xml:space="preserve">Сотрудник ФО осуществляет обработку автоматически созданного документа «Предупреждение (информирование)»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rsidR="00695CB6" w:rsidRPr="00BB6AC9" w:rsidRDefault="00695CB6" w:rsidP="00695CB6">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_Ref109145514 \r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695CB6" w:rsidP="00695CB6">
      <w:pPr>
        <w:pStyle w:val="GOSTNormal"/>
      </w:pPr>
      <w:r w:rsidRPr="00BB6AC9">
        <w:t>При необходимости сотрудник ФО может создать документ «Предупреждение (информирование)» по кнопке «Создать Предупреждение» при выделении/открытии исполненного/зарегистрированного ПП в соответствующей списковой/визуальной форме</w:t>
      </w:r>
      <w:r w:rsidR="00714CC2" w:rsidRPr="00BB6AC9">
        <w:t>.</w:t>
      </w:r>
    </w:p>
    <w:p w:rsidR="00714CC2" w:rsidRPr="00BB6AC9" w:rsidRDefault="00714CC2" w:rsidP="00714CC2">
      <w:pPr>
        <w:pStyle w:val="GOSTNormal"/>
      </w:pPr>
      <w:r w:rsidRPr="00BB6AC9">
        <w:t>Бизнес-процесс завершен.</w:t>
      </w:r>
    </w:p>
    <w:p w:rsidR="00714CC2" w:rsidRPr="00BB6AC9" w:rsidRDefault="00714CC2" w:rsidP="00FF13D7">
      <w:pPr>
        <w:pStyle w:val="54"/>
      </w:pPr>
      <w:bookmarkStart w:id="1024" w:name="_Toc75203972"/>
      <w:bookmarkStart w:id="1025" w:name="_Ref105532511"/>
      <w:bookmarkStart w:id="1026" w:name="_Ref109145514"/>
      <w:bookmarkStart w:id="1027" w:name="_Toc109648890"/>
      <w:bookmarkStart w:id="1028" w:name="_Toc110273499"/>
      <w:r w:rsidRPr="00BB6AC9">
        <w:t>Обработка</w:t>
      </w:r>
      <w:r w:rsidRPr="00BB6AC9">
        <w:rPr>
          <w:noProof/>
        </w:rPr>
        <w:t xml:space="preserve"> и утверждение документа </w:t>
      </w:r>
      <w:r w:rsidRPr="00BB6AC9">
        <w:t>«</w:t>
      </w:r>
      <w:r w:rsidRPr="00BB6AC9">
        <w:rPr>
          <w:noProof/>
        </w:rPr>
        <w:t>Предупреждения (информирования)»</w:t>
      </w:r>
      <w:bookmarkEnd w:id="1024"/>
      <w:bookmarkEnd w:id="1025"/>
      <w:bookmarkEnd w:id="1026"/>
      <w:bookmarkEnd w:id="1027"/>
      <w:bookmarkEnd w:id="1028"/>
    </w:p>
    <w:p w:rsidR="00714CC2" w:rsidRPr="00BB6AC9" w:rsidRDefault="00714CC2" w:rsidP="00714CC2">
      <w:pPr>
        <w:pStyle w:val="GOSTNormal"/>
      </w:pPr>
      <w:r w:rsidRPr="00BB6AC9">
        <w:t xml:space="preserve">В ЛК </w:t>
      </w:r>
      <w:r w:rsidR="00862A63" w:rsidRPr="00BB6AC9">
        <w:t>ФО</w:t>
      </w:r>
      <w:r w:rsidRPr="00BB6AC9">
        <w:t xml:space="preserve"> сформированный экземпляр формуляра отображается в подразделе меню «Предупреждение (информирование)» фильтр-папки «Все документы» раздела меню «Бюджетный мониторинг» Компонента КС ПУР ЭБ в статусе «Черновик».</w:t>
      </w:r>
    </w:p>
    <w:p w:rsidR="00714CC2" w:rsidRPr="00BB6AC9" w:rsidRDefault="00714CC2" w:rsidP="00714CC2">
      <w:pPr>
        <w:pStyle w:val="GOSTNormal"/>
      </w:pPr>
      <w:r w:rsidRPr="00BB6AC9">
        <w:t>Табличная часть документа «Предупреждение (информирование)» в статусе «Черновик» доступна для частичного редактирования.</w:t>
      </w:r>
    </w:p>
    <w:p w:rsidR="00714CC2" w:rsidRPr="00BB6AC9" w:rsidRDefault="00714CC2" w:rsidP="00714CC2">
      <w:pPr>
        <w:pStyle w:val="GOSTNormal"/>
      </w:pPr>
      <w:r w:rsidRPr="00BB6AC9">
        <w:lastRenderedPageBreak/>
        <w:t xml:space="preserve">Если документ «Предупреждение (информирование)» создан ошибочно, то экземпляр формуляра в статусе «Черновик» доступен для удаления сотрудником </w:t>
      </w:r>
      <w:r w:rsidR="00862A63" w:rsidRPr="00BB6AC9">
        <w:t>ФО</w:t>
      </w:r>
      <w:r w:rsidRPr="00BB6AC9">
        <w:t>. При удалении связь с родительским первичным документом очищается.</w:t>
      </w:r>
    </w:p>
    <w:p w:rsidR="00714CC2" w:rsidRPr="00BB6AC9" w:rsidRDefault="00714CC2" w:rsidP="00714CC2">
      <w:pPr>
        <w:pStyle w:val="GOSTNormal"/>
      </w:pPr>
      <w:r w:rsidRPr="00BB6AC9">
        <w:t xml:space="preserve">После окончания работы с документом «Предупреждение (информирование)» ответственный сотрудник </w:t>
      </w:r>
      <w:r w:rsidR="00862A63" w:rsidRPr="00BB6AC9">
        <w:t>ФО</w:t>
      </w:r>
      <w:r w:rsidRPr="00BB6AC9">
        <w:t xml:space="preserve"> отправляет его на согласование, при этом выполняются автоматические контроли (форматно-логические, НСИ).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«Предупреждение (информирование)» остается на статусе «Черновик» и доступен для редактирования. </w:t>
      </w:r>
    </w:p>
    <w:p w:rsidR="00714CC2" w:rsidRPr="00BB6AC9" w:rsidRDefault="00714CC2" w:rsidP="00714CC2">
      <w:pPr>
        <w:pStyle w:val="GOSTNormal"/>
      </w:pPr>
      <w:r w:rsidRPr="00BB6AC9">
        <w:t xml:space="preserve">В случае положительного результата прохождения автоматических контролей, осуществляется процедура многоуровневого утверждения с подписанием ЭП (подробнее в разделе </w:t>
      </w:r>
      <w:r w:rsidRPr="00BB6AC9">
        <w:fldChar w:fldCharType="begin"/>
      </w:r>
      <w:r w:rsidRPr="00BB6AC9">
        <w:instrText xml:space="preserve"> REF _Ref109677153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 xml:space="preserve">При успешном результате прохождения многоуровневого утверждения (согласования всеми необходимыми участниками) документ «Предупреждение (информирование)» меняет статус на «Утвержден ЦС». </w:t>
      </w:r>
    </w:p>
    <w:p w:rsidR="00714CC2" w:rsidRPr="00BB6AC9" w:rsidRDefault="00714CC2" w:rsidP="00714CC2">
      <w:pPr>
        <w:pStyle w:val="GOSTNormal"/>
      </w:pPr>
      <w:r w:rsidRPr="00BB6AC9">
        <w:t>Далее документ «Предупреждение (информирование)» автоматически принимает статус «Передан получателю». 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r w:rsidRPr="00BB6AC9">
        <w:rPr>
          <w:lang w:eastAsia="ko-KR"/>
        </w:rPr>
        <w:t>.</w:t>
      </w:r>
    </w:p>
    <w:p w:rsidR="00714CC2" w:rsidRPr="00BB6AC9" w:rsidRDefault="00714CC2" w:rsidP="00FF13D7">
      <w:pPr>
        <w:pStyle w:val="38"/>
        <w:rPr>
          <w:lang w:eastAsia="x-none"/>
        </w:rPr>
      </w:pPr>
      <w:bookmarkStart w:id="1029" w:name="_Toc12727372"/>
      <w:bookmarkStart w:id="1030" w:name="_Toc67482504"/>
      <w:bookmarkStart w:id="1031" w:name="_Toc110273518"/>
      <w:bookmarkStart w:id="1032" w:name="_Toc115888731"/>
      <w:bookmarkEnd w:id="1021"/>
      <w:bookmarkEnd w:id="1022"/>
      <w:r w:rsidRPr="00BB6AC9">
        <w:t xml:space="preserve">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w:t>
      </w:r>
      <w:r w:rsidR="00AB4B2A" w:rsidRPr="00BB6AC9">
        <w:t>ФО</w:t>
      </w:r>
      <w:r w:rsidRPr="00BB6AC9">
        <w:t xml:space="preserve"> в случаях, установленных Правительством Российской Федерации, проверок при осуществлении казначейского сопровождения средств</w:t>
      </w:r>
      <w:bookmarkEnd w:id="1029"/>
      <w:bookmarkEnd w:id="1030"/>
      <w:bookmarkEnd w:id="1031"/>
      <w:bookmarkEnd w:id="1032"/>
    </w:p>
    <w:p w:rsidR="00714CC2" w:rsidRPr="00BB6AC9" w:rsidRDefault="00714CC2" w:rsidP="00714CC2">
      <w:pPr>
        <w:spacing w:before="120" w:after="60"/>
        <w:contextualSpacing/>
      </w:pPr>
      <w:r w:rsidRPr="00BB6AC9">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rsidR="00714CC2" w:rsidRPr="00BB6AC9" w:rsidRDefault="00714CC2" w:rsidP="00714CC2">
      <w:pPr>
        <w:pStyle w:val="GOSTNormalWithout"/>
      </w:pPr>
      <w:r w:rsidRPr="00BB6AC9">
        <w:t>Группа бизнес-процессов представлена следующими бизнес-процессами:</w:t>
      </w:r>
    </w:p>
    <w:p w:rsidR="00714CC2" w:rsidRPr="00BB6AC9" w:rsidRDefault="00714CC2" w:rsidP="00714CC2">
      <w:pPr>
        <w:pStyle w:val="GOSTListmark1"/>
      </w:pPr>
      <w:r w:rsidRPr="00BB6AC9">
        <w:t>«Формирование запроса информации для формирования Расходной декларации»;</w:t>
      </w:r>
    </w:p>
    <w:p w:rsidR="00714CC2" w:rsidRPr="00BB6AC9" w:rsidRDefault="00714CC2" w:rsidP="00714CC2">
      <w:pPr>
        <w:pStyle w:val="GOSTListmark1"/>
        <w:rPr>
          <w:lang w:eastAsia="x-none"/>
        </w:rPr>
      </w:pPr>
      <w:r w:rsidRPr="00BB6AC9">
        <w:t xml:space="preserve">«Формирование расходной декларации», в случае проведения </w:t>
      </w:r>
      <w:r w:rsidR="00AB4B2A" w:rsidRPr="00BB6AC9">
        <w:t>ФО</w:t>
      </w:r>
      <w:r w:rsidRPr="00BB6AC9">
        <w:t xml:space="preserve"> проверки, указанной в пункте 15 </w:t>
      </w:r>
      <w:r w:rsidRPr="00BB6AC9">
        <w:rPr>
          <w:szCs w:val="24"/>
        </w:rPr>
        <w:t xml:space="preserve">приказа </w:t>
      </w:r>
      <w:r w:rsidRPr="00BB6AC9">
        <w:t>Министерства финансов Российской Федерации</w:t>
      </w:r>
      <w:r w:rsidRPr="00BB6AC9">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BB6AC9">
        <w:t>, в целях проведения платежа при окончательном расчете по Договору или при оплате этапа исполнения Договора.</w:t>
      </w:r>
    </w:p>
    <w:p w:rsidR="00714CC2" w:rsidRPr="00BB6AC9" w:rsidRDefault="00714CC2" w:rsidP="00714CC2">
      <w:pPr>
        <w:pStyle w:val="GOSTNormal"/>
        <w:rPr>
          <w:i/>
        </w:rPr>
      </w:pPr>
      <w:r w:rsidRPr="00BB6AC9">
        <w:rPr>
          <w:lang w:eastAsia="x-none"/>
        </w:rPr>
        <w:lastRenderedPageBreak/>
        <w:t xml:space="preserve">Расходная декларация формируется по результатам получения от Исполнителя в </w:t>
      </w:r>
      <w:r w:rsidR="004921B2" w:rsidRPr="00BB6AC9">
        <w:rPr>
          <w:lang w:eastAsia="x-none"/>
        </w:rPr>
        <w:t xml:space="preserve">ФО </w:t>
      </w:r>
      <w:r w:rsidRPr="00BB6AC9">
        <w:rPr>
          <w:lang w:eastAsia="x-none"/>
        </w:rPr>
        <w:t xml:space="preserve">запроса </w:t>
      </w:r>
      <w:r w:rsidRPr="00BB6AC9">
        <w:t>о предоставлении информации, отраженной на ЛС в целях формирования Расходной декларации. Запрос может быть предоставлен в</w:t>
      </w:r>
      <w:r w:rsidRPr="00BB6AC9">
        <w:rPr>
          <w:lang w:eastAsia="x-none"/>
        </w:rPr>
        <w:t xml:space="preserve"> </w:t>
      </w:r>
      <w:r w:rsidRPr="00BB6AC9">
        <w:t xml:space="preserve">произвольной письменной форме в </w:t>
      </w:r>
      <w:r w:rsidR="00862A63" w:rsidRPr="00BB6AC9">
        <w:t>ФО</w:t>
      </w:r>
      <w:r w:rsidRPr="00BB6AC9">
        <w:t xml:space="preserve"> или в электронном виде через документ «Запрос</w:t>
      </w:r>
      <w:r w:rsidRPr="00BB6AC9">
        <w:rPr>
          <w:rStyle w:val="TRFSymItalic"/>
        </w:rPr>
        <w:t xml:space="preserve"> </w:t>
      </w:r>
      <w:r w:rsidRPr="00BB6AC9">
        <w:t>информации для формирования Расходной декларации</w:t>
      </w:r>
      <w:r w:rsidRPr="00BB6AC9">
        <w:rPr>
          <w:rStyle w:val="TRFSymItalic"/>
        </w:rPr>
        <w:t>»</w:t>
      </w:r>
      <w:r w:rsidRPr="00BB6AC9">
        <w:rPr>
          <w:lang w:eastAsia="ko-KR"/>
        </w:rPr>
        <w:t xml:space="preserve"> в рамках подпроцесса «Формирование и обработка Расходной декларации в </w:t>
      </w:r>
      <w:r w:rsidR="00862A63" w:rsidRPr="00BB6AC9">
        <w:rPr>
          <w:lang w:eastAsia="ko-KR"/>
        </w:rPr>
        <w:t>ФО</w:t>
      </w:r>
      <w:r w:rsidRPr="00BB6AC9">
        <w:rPr>
          <w:lang w:eastAsia="ko-KR"/>
        </w:rPr>
        <w:t xml:space="preserve">» в соответствии с описанием, приведенным в разделе </w:t>
      </w:r>
      <w:r w:rsidRPr="00BB6AC9">
        <w:rPr>
          <w:lang w:eastAsia="ko-KR"/>
        </w:rPr>
        <w:fldChar w:fldCharType="begin"/>
      </w:r>
      <w:r w:rsidRPr="00BB6AC9">
        <w:rPr>
          <w:lang w:eastAsia="ko-KR"/>
        </w:rPr>
        <w:instrText xml:space="preserve"> REF _Ref11363406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2.1.9.1.1</w:t>
      </w:r>
      <w:r w:rsidRPr="00BB6AC9">
        <w:rPr>
          <w:lang w:eastAsia="ko-KR"/>
        </w:rPr>
        <w:fldChar w:fldCharType="end"/>
      </w:r>
      <w:r w:rsidRPr="00BB6AC9">
        <w:rPr>
          <w:i/>
        </w:rPr>
        <w:t>.</w:t>
      </w:r>
    </w:p>
    <w:p w:rsidR="00714CC2" w:rsidRPr="00BB6AC9" w:rsidRDefault="004921B2" w:rsidP="00714CC2">
      <w:pPr>
        <w:pStyle w:val="GOSTNormal"/>
        <w:rPr>
          <w:lang w:eastAsia="ko-KR"/>
        </w:rPr>
      </w:pPr>
      <w:r w:rsidRPr="00BB6AC9">
        <w:rPr>
          <w:lang w:eastAsia="ko-KR"/>
        </w:rPr>
        <w:t xml:space="preserve">ФО </w:t>
      </w:r>
      <w:r w:rsidR="00714CC2" w:rsidRPr="00BB6AC9">
        <w:rPr>
          <w:lang w:eastAsia="ko-KR"/>
        </w:rPr>
        <w:t>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rsidR="00714CC2" w:rsidRPr="00BB6AC9" w:rsidRDefault="00714CC2" w:rsidP="00714CC2">
      <w:pPr>
        <w:pStyle w:val="GOSTNormal"/>
      </w:pPr>
      <w:r w:rsidRPr="00BB6AC9">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BB6AC9">
        <w:rPr>
          <w:lang w:eastAsia="ko-KR"/>
        </w:rPr>
        <w:t xml:space="preserve">в 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w:t>
      </w:r>
    </w:p>
    <w:p w:rsidR="00714CC2" w:rsidRPr="00BB6AC9" w:rsidRDefault="00714CC2" w:rsidP="00FF13D7">
      <w:pPr>
        <w:pStyle w:val="45"/>
      </w:pPr>
      <w:bookmarkStart w:id="1033" w:name="_Toc12727373"/>
      <w:bookmarkStart w:id="1034" w:name="_Toc67482505"/>
      <w:bookmarkStart w:id="1035" w:name="_Toc110273519"/>
      <w:bookmarkStart w:id="1036" w:name="_Toc115888732"/>
      <w:r w:rsidRPr="00BB6AC9">
        <w:t>Бизнес-процессы «Формирование Расходной декларации» и «Формирование запроса информации для формирования Расходной декларации»</w:t>
      </w:r>
      <w:bookmarkEnd w:id="1033"/>
      <w:bookmarkEnd w:id="1034"/>
      <w:bookmarkEnd w:id="1035"/>
      <w:bookmarkEnd w:id="1036"/>
    </w:p>
    <w:p w:rsidR="00714CC2" w:rsidRPr="00BB6AC9" w:rsidRDefault="00714CC2" w:rsidP="00FF13D7">
      <w:pPr>
        <w:pStyle w:val="54"/>
      </w:pPr>
      <w:bookmarkStart w:id="1037" w:name="_Ref11880294"/>
      <w:bookmarkStart w:id="1038" w:name="_Ref5035349"/>
      <w:bookmarkStart w:id="1039" w:name="_Toc7182119"/>
      <w:bookmarkStart w:id="1040" w:name="_Ref11363406"/>
      <w:bookmarkStart w:id="1041" w:name="_Toc12727374"/>
      <w:bookmarkStart w:id="1042" w:name="_Toc67482506"/>
      <w:bookmarkStart w:id="1043" w:name="_Toc110273520"/>
      <w:r w:rsidRPr="00BB6AC9">
        <w:t xml:space="preserve">Формирование и обработка </w:t>
      </w:r>
      <w:r w:rsidRPr="00BB6AC9">
        <w:rPr>
          <w:rStyle w:val="GOSTSymItalic"/>
          <w:i w:val="0"/>
        </w:rPr>
        <w:t xml:space="preserve">Расходной декларации в </w:t>
      </w:r>
      <w:r w:rsidR="004921B2" w:rsidRPr="00BB6AC9">
        <w:rPr>
          <w:rStyle w:val="GOSTSymItalic"/>
          <w:i w:val="0"/>
        </w:rPr>
        <w:t xml:space="preserve">ФО </w:t>
      </w:r>
      <w:r w:rsidRPr="00BB6AC9">
        <w:rPr>
          <w:rStyle w:val="GOSTSymItalic"/>
          <w:i w:val="0"/>
        </w:rPr>
        <w:t>исполнителя</w:t>
      </w:r>
      <w:bookmarkEnd w:id="1037"/>
      <w:bookmarkEnd w:id="1038"/>
      <w:bookmarkEnd w:id="1039"/>
      <w:bookmarkEnd w:id="1040"/>
      <w:bookmarkEnd w:id="1041"/>
      <w:bookmarkEnd w:id="1042"/>
      <w:bookmarkEnd w:id="1043"/>
      <w:r w:rsidRPr="00BB6AC9">
        <w:t xml:space="preserve"> </w:t>
      </w:r>
    </w:p>
    <w:p w:rsidR="00714CC2" w:rsidRPr="00BB6AC9" w:rsidRDefault="00714CC2" w:rsidP="00714CC2">
      <w:pPr>
        <w:pStyle w:val="GOSTNormalWithout"/>
      </w:pPr>
      <w:r w:rsidRPr="00BB6AC9">
        <w:t>Формирование Расходной декларации осуществляется двумя способами:</w:t>
      </w:r>
    </w:p>
    <w:p w:rsidR="00714CC2" w:rsidRPr="00BB6AC9" w:rsidRDefault="00714CC2" w:rsidP="004856D4">
      <w:pPr>
        <w:pStyle w:val="GOSTListnum"/>
        <w:numPr>
          <w:ilvl w:val="0"/>
          <w:numId w:val="148"/>
        </w:numPr>
      </w:pPr>
      <w:r w:rsidRPr="00BB6AC9">
        <w:t xml:space="preserve">На основании запроса от Клиента, направленного в произвольной письменной форме в </w:t>
      </w:r>
      <w:r w:rsidR="00BB6AC9">
        <w:t>ФО</w:t>
      </w:r>
      <w:r w:rsidRPr="00BB6AC9">
        <w:t>.</w:t>
      </w:r>
    </w:p>
    <w:p w:rsidR="00714CC2" w:rsidRPr="00BB6AC9" w:rsidRDefault="00714CC2" w:rsidP="004856D4">
      <w:pPr>
        <w:pStyle w:val="GOSTListnum"/>
        <w:numPr>
          <w:ilvl w:val="0"/>
          <w:numId w:val="132"/>
        </w:numPr>
      </w:pPr>
      <w:r w:rsidRPr="00BB6AC9">
        <w:t>Посредством формирования в ЛК Клиента документа «Запрос информации для формирования Расходной декларации».</w:t>
      </w:r>
    </w:p>
    <w:p w:rsidR="00714CC2" w:rsidRPr="00BB6AC9" w:rsidRDefault="00714CC2" w:rsidP="00714CC2">
      <w:pPr>
        <w:pStyle w:val="GOSTNormal"/>
      </w:pPr>
      <w:r w:rsidRPr="00BB6AC9">
        <w:t xml:space="preserve">В первом случае Клиент направляет в </w:t>
      </w:r>
      <w:r w:rsidR="00BB6AC9">
        <w:t>ФО</w:t>
      </w:r>
      <w:r w:rsidRPr="00BB6AC9">
        <w:t xml:space="preserve"> в произвольной письменной форме письмо о предоставлении информации, отраженной на ЛС в целях формирования Расходной декларации. Сотрудник </w:t>
      </w:r>
      <w:r w:rsidR="00BB6AC9">
        <w:t>ФО</w:t>
      </w:r>
      <w:r w:rsidRPr="00BB6AC9">
        <w:t xml:space="preserve"> 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_Ref12392553 \r \h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w:t>
      </w:r>
      <w:r w:rsidR="00862A63" w:rsidRPr="00BB6AC9">
        <w:t>ФО</w:t>
      </w:r>
      <w:r w:rsidRPr="00BB6AC9">
        <w:t xml:space="preserve"> Исполнителя.</w:t>
      </w:r>
    </w:p>
    <w:p w:rsidR="00714CC2" w:rsidRPr="00BB6AC9" w:rsidRDefault="00714CC2" w:rsidP="00714CC2">
      <w:pPr>
        <w:pStyle w:val="GOSTNormal"/>
      </w:pPr>
      <w:r w:rsidRPr="00BB6AC9">
        <w:t>Расходная декларация принимает статус «Сформирован». При необходимости ответственный исполнитель</w:t>
      </w:r>
      <w:r w:rsidR="00BB6AC9">
        <w:t xml:space="preserve"> ФО</w:t>
      </w:r>
      <w:r w:rsidRPr="00BB6AC9">
        <w:t xml:space="preserve"> может переформировать Расходную декларацию. </w:t>
      </w:r>
    </w:p>
    <w:p w:rsidR="00714CC2" w:rsidRPr="00BB6AC9" w:rsidRDefault="00714CC2" w:rsidP="00714CC2">
      <w:pPr>
        <w:pStyle w:val="GOSTNormal"/>
      </w:pPr>
      <w:r w:rsidRPr="00BB6AC9">
        <w:t xml:space="preserve">Затем осуществляется процедура многоуровневого утверждения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_Ref12395072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w:t>
      </w:r>
      <w:r w:rsidR="00BB6AC9">
        <w:t xml:space="preserve"> ФО</w:t>
      </w:r>
      <w:r w:rsidRPr="00BB6AC9">
        <w:t xml:space="preserve"> в статусе «Сформирован».</w:t>
      </w:r>
    </w:p>
    <w:p w:rsidR="00714CC2" w:rsidRPr="00BB6AC9" w:rsidRDefault="00714CC2" w:rsidP="00714CC2">
      <w:pPr>
        <w:pStyle w:val="GOSTNormal"/>
        <w:rPr>
          <w:lang w:eastAsia="x-none"/>
        </w:rPr>
      </w:pPr>
      <w:r w:rsidRPr="00BB6AC9">
        <w:rPr>
          <w:lang w:eastAsia="x-none"/>
        </w:rPr>
        <w:t xml:space="preserve">Клиент или </w:t>
      </w:r>
      <w:r w:rsidR="00BB6AC9">
        <w:rPr>
          <w:lang w:eastAsia="x-none"/>
        </w:rPr>
        <w:t>ФО</w:t>
      </w:r>
      <w:r w:rsidRPr="00BB6AC9">
        <w:rPr>
          <w:lang w:eastAsia="x-none"/>
        </w:rPr>
        <w:t xml:space="preserve"> от имени Клиента выполняет обработку Расходной декларации в статусе «Передан клиенту» в рамках подпроцесса «Обработка Расходной декларации Исполнителем» в соответствии с описанием, приведенным в </w:t>
      </w:r>
      <w:r w:rsidRPr="00BB6AC9">
        <w:rPr>
          <w:lang w:eastAsia="ko-KR"/>
        </w:rPr>
        <w:t xml:space="preserve">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 После успешной обработки «Расходная декларация» меняет статус на «Утвержден клиентом».</w:t>
      </w:r>
    </w:p>
    <w:p w:rsidR="00714CC2" w:rsidRPr="00BB6AC9" w:rsidRDefault="00714CC2" w:rsidP="00714CC2">
      <w:pPr>
        <w:pStyle w:val="GOSTNormal"/>
      </w:pPr>
      <w:r w:rsidRPr="00BB6AC9">
        <w:rPr>
          <w:lang w:eastAsia="x-none"/>
        </w:rPr>
        <w:t xml:space="preserve">Далее «Расходную декларацию» в статусе «Утвержден клиентом» и приложенные к ней скан-копии документов проверяет </w:t>
      </w:r>
      <w:r w:rsidR="004921B2" w:rsidRPr="00BB6AC9">
        <w:rPr>
          <w:lang w:eastAsia="x-none"/>
        </w:rPr>
        <w:t>ФО</w:t>
      </w:r>
      <w:r w:rsidRPr="00BB6AC9">
        <w:rPr>
          <w:lang w:eastAsia="x-none"/>
        </w:rPr>
        <w:t xml:space="preserve">, назначенный в качестве </w:t>
      </w:r>
      <w:r w:rsidR="004921B2" w:rsidRPr="00BB6AC9">
        <w:rPr>
          <w:lang w:eastAsia="x-none"/>
        </w:rPr>
        <w:t>ФО</w:t>
      </w:r>
      <w:r w:rsidRPr="00BB6AC9">
        <w:rPr>
          <w:lang w:eastAsia="x-none"/>
        </w:rPr>
        <w:t xml:space="preserve">, осуществляющего проверку, в рамках подпроцесса «Проверка Расходной декларации» </w:t>
      </w:r>
      <w:r w:rsidRPr="00BB6AC9">
        <w:rPr>
          <w:lang w:eastAsia="ko-KR"/>
        </w:rPr>
        <w:t>(подробнее описано в разде</w:t>
      </w:r>
      <w:r w:rsidRPr="00BB6AC9">
        <w:rPr>
          <w:lang w:eastAsia="ko-KR"/>
        </w:rPr>
        <w:lastRenderedPageBreak/>
        <w:t xml:space="preserve">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 xml:space="preserve">). По результатам проверки </w:t>
      </w:r>
      <w:r w:rsidR="004921B2" w:rsidRPr="00BB6AC9">
        <w:t xml:space="preserve">ФО </w:t>
      </w:r>
      <w:r w:rsidRPr="00BB6AC9">
        <w:t>исполнителя</w:t>
      </w:r>
      <w:r w:rsidRPr="00BB6AC9">
        <w:rPr>
          <w:lang w:eastAsia="x-none"/>
        </w:rPr>
        <w:t xml:space="preserve"> прикрепляет скан-копии документов, полученных от </w:t>
      </w:r>
      <w:r w:rsidR="004921B2" w:rsidRPr="00BB6AC9">
        <w:rPr>
          <w:lang w:eastAsia="x-none"/>
        </w:rPr>
        <w:t>ФО</w:t>
      </w:r>
      <w:r w:rsidRPr="00BB6AC9">
        <w:rPr>
          <w:lang w:eastAsia="x-none"/>
        </w:rPr>
        <w:t xml:space="preserve">, осуществляющего проверку, к «Расходной декларации» </w:t>
      </w:r>
      <w:r w:rsidRPr="00BB6AC9">
        <w:t xml:space="preserve">Компонента КС ПУР ЭБ. Если </w:t>
      </w:r>
      <w:r w:rsidRPr="00BB6AC9">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Pr="00BB6AC9">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Pr="00BB6AC9">
        <w:t>Компонента КС ПУР ЭБ.</w:t>
      </w:r>
    </w:p>
    <w:p w:rsidR="00714CC2" w:rsidRPr="00BB6AC9" w:rsidRDefault="00714CC2" w:rsidP="00714CC2">
      <w:pPr>
        <w:pStyle w:val="GOSTNormal"/>
      </w:pPr>
      <w:r w:rsidRPr="00BB6AC9">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_Ref12395269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w:t>
      </w:r>
    </w:p>
    <w:p w:rsidR="00714CC2" w:rsidRPr="00BB6AC9" w:rsidRDefault="00714CC2" w:rsidP="00714CC2">
      <w:pPr>
        <w:pStyle w:val="GOSTNormal"/>
      </w:pPr>
      <w:r w:rsidRPr="00BB6AC9">
        <w:t>Расходная декларация принимает статус «Сформирован». При необходимости ответственный исполнитель</w:t>
      </w:r>
      <w:r w:rsidR="00BB6AC9">
        <w:t xml:space="preserve"> ФО</w:t>
      </w:r>
      <w:r w:rsidRPr="00BB6AC9">
        <w:t xml:space="preserve">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p>
    <w:p w:rsidR="00714CC2" w:rsidRPr="00BB6AC9" w:rsidRDefault="00714CC2" w:rsidP="00714CC2">
      <w:pPr>
        <w:pStyle w:val="GOSTNormal"/>
      </w:pPr>
      <w:r w:rsidRPr="00BB6AC9">
        <w:t xml:space="preserve">Затем осуществляется процедура многоуровневого утверждения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_Ref12395368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w:t>
      </w:r>
      <w:r w:rsidR="00BB6AC9">
        <w:t xml:space="preserve"> ФО</w:t>
      </w:r>
      <w:r w:rsidRPr="00BB6AC9">
        <w:t xml:space="preserve"> в статусе «Сформирован». </w:t>
      </w:r>
    </w:p>
    <w:p w:rsidR="00714CC2" w:rsidRPr="00BB6AC9" w:rsidRDefault="00714CC2" w:rsidP="00714CC2">
      <w:pPr>
        <w:pStyle w:val="GOSTNormal"/>
        <w:rPr>
          <w:lang w:eastAsia="x-none"/>
        </w:rPr>
      </w:pPr>
      <w:r w:rsidRPr="00BB6AC9">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BB6AC9">
        <w:rPr>
          <w:lang w:eastAsia="ko-KR"/>
        </w:rPr>
        <w:t xml:space="preserve"> </w:t>
      </w:r>
      <w:r w:rsidRPr="00BB6AC9">
        <w:rPr>
          <w:lang w:eastAsia="x-none"/>
        </w:rPr>
        <w:t xml:space="preserve">в соответствии с описанием, приведенным в </w:t>
      </w:r>
      <w:r w:rsidRPr="00BB6AC9">
        <w:rPr>
          <w:lang w:eastAsia="ko-KR"/>
        </w:rPr>
        <w:t xml:space="preserve">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 После успешной обработки «Расходная декларация» меняет статус на «Утвержден клиентом».</w:t>
      </w:r>
    </w:p>
    <w:p w:rsidR="00714CC2" w:rsidRPr="00BB6AC9" w:rsidRDefault="00714CC2" w:rsidP="00714CC2">
      <w:pPr>
        <w:pStyle w:val="GOSTNormal"/>
        <w:rPr>
          <w:lang w:eastAsia="x-none"/>
        </w:rPr>
      </w:pPr>
      <w:r w:rsidRPr="00BB6AC9">
        <w:rPr>
          <w:lang w:eastAsia="x-none"/>
        </w:rPr>
        <w:t xml:space="preserve">Далее «Расходную декларацию» в статусе «Утвержден клиентом» и приложенные к ней скан-копии документов проверяет </w:t>
      </w:r>
      <w:r w:rsidR="004921B2" w:rsidRPr="00BB6AC9">
        <w:rPr>
          <w:lang w:eastAsia="x-none"/>
        </w:rPr>
        <w:t>ФО</w:t>
      </w:r>
      <w:r w:rsidRPr="00BB6AC9">
        <w:rPr>
          <w:lang w:eastAsia="x-none"/>
        </w:rPr>
        <w:t xml:space="preserve">, назначенный в качестве </w:t>
      </w:r>
      <w:r w:rsidR="004921B2" w:rsidRPr="00BB6AC9">
        <w:rPr>
          <w:lang w:eastAsia="x-none"/>
        </w:rPr>
        <w:t>ФО</w:t>
      </w:r>
      <w:r w:rsidRPr="00BB6AC9">
        <w:rPr>
          <w:lang w:eastAsia="x-none"/>
        </w:rPr>
        <w:t xml:space="preserve">, осуществляющего проверку,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 xml:space="preserve">). По результатам проверки </w:t>
      </w:r>
      <w:r w:rsidRPr="00BB6AC9">
        <w:t>ЦС Обслуживания Исполнителя</w:t>
      </w:r>
      <w:r w:rsidRPr="00BB6AC9">
        <w:rPr>
          <w:lang w:eastAsia="x-none"/>
        </w:rPr>
        <w:t xml:space="preserve"> прикрепляет скан-копии документов, полученных от </w:t>
      </w:r>
      <w:r w:rsidR="004921B2" w:rsidRPr="00BB6AC9">
        <w:rPr>
          <w:lang w:eastAsia="x-none"/>
        </w:rPr>
        <w:t>ФО</w:t>
      </w:r>
      <w:r w:rsidRPr="00BB6AC9">
        <w:rPr>
          <w:lang w:eastAsia="x-none"/>
        </w:rPr>
        <w:t xml:space="preserve">, осуществляющего проверку, к «Расходной декларации» </w:t>
      </w:r>
      <w:r w:rsidRPr="00BB6AC9">
        <w:t xml:space="preserve">Компонента КС ПУР ЭБ. Если </w:t>
      </w:r>
      <w:r w:rsidRPr="00BB6AC9">
        <w:rPr>
          <w:szCs w:val="24"/>
        </w:rPr>
        <w:t xml:space="preserve">казначейское сопровождение целевых средств осуществляется ФО, то ФО принимает решение о создании группы проверки; по результатам проверки </w:t>
      </w:r>
      <w:r w:rsidRPr="00BB6AC9">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Pr="00BB6AC9">
        <w:t>Компонента КС ПУР ЭБ.</w:t>
      </w:r>
    </w:p>
    <w:p w:rsidR="00714CC2" w:rsidRPr="00BB6AC9" w:rsidRDefault="00714CC2" w:rsidP="00FF13D7">
      <w:pPr>
        <w:pStyle w:val="54"/>
      </w:pPr>
      <w:bookmarkStart w:id="1044" w:name="_Ref5036248"/>
      <w:bookmarkStart w:id="1045" w:name="_Toc7182121"/>
      <w:bookmarkStart w:id="1046" w:name="_Toc12727375"/>
      <w:bookmarkStart w:id="1047" w:name="_Toc67482507"/>
      <w:bookmarkStart w:id="1048" w:name="_Toc76051400"/>
      <w:bookmarkStart w:id="1049" w:name="_Toc88731872"/>
      <w:bookmarkStart w:id="1050" w:name="_Toc110273521"/>
      <w:r w:rsidRPr="00BB6AC9">
        <w:t xml:space="preserve">Обработка </w:t>
      </w:r>
      <w:r w:rsidRPr="00BB6AC9">
        <w:rPr>
          <w:rStyle w:val="GOSTSymItalic"/>
          <w:i w:val="0"/>
        </w:rPr>
        <w:t>Расходной декларации Исполнителем</w:t>
      </w:r>
      <w:bookmarkEnd w:id="1044"/>
      <w:bookmarkEnd w:id="1045"/>
      <w:bookmarkEnd w:id="1046"/>
      <w:bookmarkEnd w:id="1047"/>
      <w:bookmarkEnd w:id="1048"/>
      <w:bookmarkEnd w:id="1049"/>
      <w:bookmarkEnd w:id="1050"/>
      <w:r w:rsidRPr="00BB6AC9">
        <w:rPr>
          <w:rStyle w:val="GOSTSymItalic"/>
          <w:i w:val="0"/>
        </w:rPr>
        <w:t xml:space="preserve"> </w:t>
      </w:r>
    </w:p>
    <w:p w:rsidR="00714CC2" w:rsidRPr="00BB6AC9" w:rsidRDefault="00714CC2" w:rsidP="00714CC2">
      <w:pPr>
        <w:pStyle w:val="GOSTNormal"/>
      </w:pPr>
      <w:r w:rsidRPr="00BB6AC9">
        <w:rPr>
          <w:lang w:eastAsia="x-none"/>
        </w:rPr>
        <w:t xml:space="preserve">Расходная декларация поступает в ЛК Клиента и в ЛК </w:t>
      </w:r>
      <w:r w:rsidR="00BB6AC9">
        <w:rPr>
          <w:lang w:eastAsia="x-none"/>
        </w:rPr>
        <w:t>ФО</w:t>
      </w:r>
      <w:r w:rsidRPr="00BB6AC9">
        <w:rPr>
          <w:lang w:eastAsia="x-none"/>
        </w:rPr>
        <w:t xml:space="preserve"> </w:t>
      </w:r>
      <w:r w:rsidRPr="00BB6AC9">
        <w:t xml:space="preserve">Компонента КС ПУР ЭБ в статусе «Передан клиенту». Клиент или сотрудник </w:t>
      </w:r>
      <w:r w:rsidR="00BB6AC9">
        <w:t>ФО</w:t>
      </w:r>
      <w:r w:rsidRPr="00BB6AC9">
        <w:t xml:space="preserve"> от имени Клиента, предварительно выполнив действие «Перевод в </w:t>
      </w:r>
      <w:r w:rsidR="004921B2" w:rsidRPr="00BB6AC9">
        <w:t>ФО</w:t>
      </w:r>
      <w:r w:rsidRPr="00BB6AC9">
        <w:t xml:space="preserve">»,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BB6AC9">
        <w:rPr>
          <w:szCs w:val="24"/>
        </w:rPr>
        <w:t>(</w:t>
      </w:r>
      <w:r w:rsidRPr="00BB6AC9">
        <w:t xml:space="preserve">ф. </w:t>
      </w:r>
      <w:r w:rsidRPr="00BB6AC9">
        <w:rPr>
          <w:szCs w:val="24"/>
        </w:rPr>
        <w:t>0504833)</w:t>
      </w:r>
      <w:r w:rsidRPr="00BB6AC9">
        <w:t>».</w:t>
      </w:r>
    </w:p>
    <w:p w:rsidR="00714CC2" w:rsidRPr="00BB6AC9" w:rsidRDefault="00714CC2" w:rsidP="00714CC2">
      <w:pPr>
        <w:pStyle w:val="GOSTNormal"/>
      </w:pPr>
      <w:r w:rsidRPr="00BB6AC9">
        <w:lastRenderedPageBreak/>
        <w:t xml:space="preserve">Клиент или </w:t>
      </w:r>
      <w:r w:rsidR="00BB6AC9">
        <w:t>ФО</w:t>
      </w:r>
      <w:r w:rsidRPr="00BB6AC9">
        <w:t xml:space="preserve"> может перевести полученную Расходную декларацию в архив, если это необходимо, при этом документ принимает статус «Архив».</w:t>
      </w:r>
    </w:p>
    <w:p w:rsidR="00714CC2" w:rsidRPr="00BB6AC9" w:rsidRDefault="00714CC2" w:rsidP="00714CC2">
      <w:pPr>
        <w:pStyle w:val="GOSTNormal"/>
        <w:rPr>
          <w:lang w:eastAsia="x-none"/>
        </w:rPr>
      </w:pPr>
      <w:r w:rsidRPr="00BB6AC9">
        <w:rPr>
          <w:lang w:eastAsia="x-none"/>
        </w:rPr>
        <w:t xml:space="preserve">После окончания работы с документом Клиент или </w:t>
      </w:r>
      <w:r w:rsidR="00BB6AC9">
        <w:rPr>
          <w:lang w:eastAsia="x-none"/>
        </w:rPr>
        <w:t>ФО</w:t>
      </w:r>
      <w:r w:rsidRPr="00BB6AC9">
        <w:rPr>
          <w:lang w:eastAsia="x-none"/>
        </w:rPr>
        <w:t xml:space="preserve"> направляет Расходную декларацию на согласование должностному лицу («Согласующему»), указанному в Шаблоне</w:t>
      </w:r>
      <w:r w:rsidRPr="00BB6AC9">
        <w:rPr>
          <w:lang w:eastAsia="ko-KR"/>
        </w:rPr>
        <w:t xml:space="preserve"> листа согласования</w:t>
      </w:r>
      <w:r w:rsidRPr="00BB6AC9">
        <w:rPr>
          <w:lang w:eastAsia="x-none"/>
        </w:rPr>
        <w:t>, при этом выполняются внутридокументарные контроли.</w:t>
      </w:r>
    </w:p>
    <w:p w:rsidR="00714CC2" w:rsidRPr="00BB6AC9" w:rsidRDefault="00714CC2" w:rsidP="00714CC2">
      <w:pPr>
        <w:pStyle w:val="GOSTNormal"/>
        <w:rPr>
          <w:lang w:eastAsia="x-none"/>
        </w:rPr>
      </w:pPr>
      <w:r w:rsidRPr="00BB6AC9">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rsidR="00714CC2" w:rsidRPr="00BB6AC9" w:rsidRDefault="00714CC2" w:rsidP="00714CC2">
      <w:pPr>
        <w:pStyle w:val="GOSTNormal"/>
        <w:rPr>
          <w:lang w:eastAsia="x-none"/>
        </w:rPr>
      </w:pPr>
      <w:r w:rsidRPr="00BB6AC9">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w:t>
      </w:r>
      <w:r w:rsidR="004921B2" w:rsidRPr="00BB6AC9">
        <w:rPr>
          <w:lang w:eastAsia="x-none"/>
        </w:rPr>
        <w:t>ФО</w:t>
      </w:r>
      <w:r w:rsidRPr="00BB6AC9">
        <w:rPr>
          <w:lang w:eastAsia="x-none"/>
        </w:rPr>
        <w:t xml:space="preserve">,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w:t>
      </w:r>
      <w:r w:rsidRPr="00BB6AC9">
        <w:rPr>
          <w:lang w:eastAsia="x-none"/>
        </w:rPr>
        <w:t xml:space="preserve">. </w:t>
      </w:r>
    </w:p>
    <w:p w:rsidR="00714CC2" w:rsidRPr="00BB6AC9" w:rsidRDefault="00714CC2" w:rsidP="00714CC2">
      <w:pPr>
        <w:pStyle w:val="GOSTNormal"/>
        <w:rPr>
          <w:lang w:eastAsia="x-none"/>
        </w:rPr>
      </w:pPr>
      <w:r w:rsidRPr="00BB6AC9">
        <w:rPr>
          <w:lang w:eastAsia="x-none"/>
        </w:rPr>
        <w:t xml:space="preserve">В обратном случае Расходная декларация возвращается на редактирование Клиенту или </w:t>
      </w:r>
      <w:r w:rsidR="00BB6AC9">
        <w:rPr>
          <w:lang w:eastAsia="x-none"/>
        </w:rPr>
        <w:t>ФО</w:t>
      </w:r>
      <w:r w:rsidRPr="00BB6AC9">
        <w:rPr>
          <w:lang w:eastAsia="x-none"/>
        </w:rPr>
        <w:t xml:space="preserve"> в статусе «Передан клиенту». </w:t>
      </w:r>
    </w:p>
    <w:p w:rsidR="00714CC2" w:rsidRPr="00BB6AC9" w:rsidRDefault="00714CC2" w:rsidP="00FF13D7">
      <w:pPr>
        <w:pStyle w:val="54"/>
      </w:pPr>
      <w:bookmarkStart w:id="1051" w:name="_Toc89874343"/>
      <w:bookmarkStart w:id="1052" w:name="_Ref89874355"/>
      <w:bookmarkStart w:id="1053" w:name="_Ref89874356"/>
      <w:bookmarkStart w:id="1054" w:name="_Ref89949248"/>
      <w:bookmarkStart w:id="1055" w:name="_Toc110273522"/>
      <w:r w:rsidRPr="00BB6AC9">
        <w:t>Проверка расходной декларации</w:t>
      </w:r>
      <w:bookmarkEnd w:id="1051"/>
      <w:bookmarkEnd w:id="1052"/>
      <w:bookmarkEnd w:id="1053"/>
      <w:bookmarkEnd w:id="1054"/>
      <w:bookmarkEnd w:id="1055"/>
      <w:r w:rsidRPr="00BB6AC9">
        <w:rPr>
          <w:rStyle w:val="GOSTSymItalic"/>
          <w:i w:val="0"/>
        </w:rPr>
        <w:t xml:space="preserve"> </w:t>
      </w:r>
    </w:p>
    <w:p w:rsidR="00714CC2" w:rsidRPr="00BB6AC9" w:rsidRDefault="00714CC2" w:rsidP="00714CC2">
      <w:pPr>
        <w:pStyle w:val="GOSTNormal"/>
        <w:rPr>
          <w:lang w:eastAsia="x-none"/>
        </w:rPr>
      </w:pPr>
      <w:r w:rsidRPr="00BB6AC9">
        <w:rPr>
          <w:lang w:eastAsia="x-none"/>
        </w:rPr>
        <w:t xml:space="preserve">После перехода в статус «Утвержден клиентом» Расходной декларации с заполненными данными раздельного учета </w:t>
      </w:r>
      <w:r w:rsidR="004921B2" w:rsidRPr="00BB6AC9">
        <w:rPr>
          <w:lang w:eastAsia="x-none"/>
        </w:rPr>
        <w:t>ФО</w:t>
      </w:r>
      <w:r w:rsidRPr="00BB6AC9">
        <w:rPr>
          <w:lang w:eastAsia="x-none"/>
        </w:rPr>
        <w:t xml:space="preserve">,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w:t>
      </w:r>
      <w:r w:rsidR="004921B2" w:rsidRPr="00BB6AC9">
        <w:rPr>
          <w:lang w:eastAsia="x-none"/>
        </w:rPr>
        <w:t>ФО</w:t>
      </w:r>
      <w:r w:rsidRPr="00BB6AC9">
        <w:rPr>
          <w:lang w:eastAsia="x-none"/>
        </w:rPr>
        <w:t>, осуществляющий проверку,</w:t>
      </w:r>
      <w:r w:rsidRPr="00BB6AC9">
        <w:rPr>
          <w:color w:val="000000"/>
          <w:shd w:val="clear" w:color="auto" w:fill="FFFFFF"/>
        </w:rPr>
        <w:t xml:space="preserve"> или группа проверки, назначенная ФО, если санкционирование целевых средств осуществляется ФО</w:t>
      </w:r>
      <w:r w:rsidRPr="00BB6AC9">
        <w:rPr>
          <w:lang w:eastAsia="x-none"/>
        </w:rPr>
        <w:t xml:space="preserve">, </w:t>
      </w:r>
      <w:r w:rsidRPr="00BB6AC9">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BB6AC9">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rsidR="00714CC2" w:rsidRPr="00BB6AC9" w:rsidRDefault="00714CC2" w:rsidP="00714CC2">
      <w:pPr>
        <w:pStyle w:val="GOSTNormal"/>
      </w:pPr>
      <w:r w:rsidRPr="00BB6AC9">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sidRPr="00BB6AC9">
        <w:rPr>
          <w:lang w:eastAsia="x-none"/>
        </w:rPr>
        <w:t xml:space="preserve">в </w:t>
      </w:r>
      <w:r w:rsidR="004921B2" w:rsidRPr="00BB6AC9">
        <w:rPr>
          <w:lang w:eastAsia="x-none"/>
        </w:rPr>
        <w:t>ФО</w:t>
      </w:r>
      <w:r w:rsidRPr="00BB6AC9">
        <w:rPr>
          <w:lang w:eastAsia="x-none"/>
        </w:rPr>
        <w:t>, осуществляющий проверку,</w:t>
      </w:r>
      <w:r w:rsidRPr="00BB6AC9">
        <w:rPr>
          <w:color w:val="000000"/>
          <w:shd w:val="clear" w:color="auto" w:fill="FFFFFF"/>
        </w:rPr>
        <w:t xml:space="preserve"> или в адрес группы проверки, назначенная ФО, если санкционирование целевых средств осуществляется ФО</w:t>
      </w:r>
      <w:r w:rsidRPr="00BB6AC9">
        <w:rPr>
          <w:lang w:eastAsia="x-none"/>
        </w:rPr>
        <w:t xml:space="preserve">, </w:t>
      </w:r>
      <w:r w:rsidRPr="00BB6AC9">
        <w:t>руководителю группы проверки. Группа проверки обязана рассмотреть представленные Возражения и подтверждающие документы. По результатам рассмотрения возражений группой проверки</w:t>
      </w:r>
      <w:r w:rsidRPr="00BB6AC9">
        <w:rPr>
          <w:lang w:eastAsia="x-none"/>
        </w:rPr>
        <w:t xml:space="preserve"> </w:t>
      </w:r>
      <w:r w:rsidR="004921B2" w:rsidRPr="00BB6AC9">
        <w:rPr>
          <w:lang w:eastAsia="x-none"/>
        </w:rPr>
        <w:t>ФО</w:t>
      </w:r>
      <w:r w:rsidRPr="00BB6AC9">
        <w:rPr>
          <w:lang w:eastAsia="x-none"/>
        </w:rPr>
        <w:t>, осуществляющий проверку,</w:t>
      </w:r>
      <w:r w:rsidRPr="00BB6AC9">
        <w:t xml:space="preserve"> формируется Заключение по результатам рассмотрения возражений (замечаний) к Акту проверки</w:t>
      </w:r>
      <w:r w:rsidRPr="00BB6AC9">
        <w:rPr>
          <w:lang w:eastAsia="x-none"/>
        </w:rPr>
        <w:t xml:space="preserve"> на бумажном носителе в двух экземплярах, один их которых направляется Клиенту</w:t>
      </w:r>
      <w:r w:rsidRPr="00BB6AC9">
        <w:t>.</w:t>
      </w:r>
    </w:p>
    <w:p w:rsidR="00714CC2" w:rsidRPr="00BB6AC9" w:rsidRDefault="00714CC2" w:rsidP="00714CC2">
      <w:pPr>
        <w:pStyle w:val="GOSTNormal"/>
      </w:pPr>
      <w:r w:rsidRPr="00BB6AC9">
        <w:lastRenderedPageBreak/>
        <w:t xml:space="preserve">Копия Расходной декларации, копия Акта проверки и копия Заключения </w:t>
      </w:r>
      <w:r w:rsidRPr="00BB6AC9">
        <w:rPr>
          <w:lang w:eastAsia="x-none"/>
        </w:rPr>
        <w:t xml:space="preserve">по результатам рассмотрения возражений (замечаний) к Акту проверки (при наличии) </w:t>
      </w:r>
      <w:r w:rsidRPr="00BB6AC9">
        <w:t xml:space="preserve">направляются в </w:t>
      </w:r>
      <w:r w:rsidR="004921B2" w:rsidRPr="00BB6AC9">
        <w:t>ФО</w:t>
      </w:r>
      <w:r w:rsidRPr="00BB6AC9">
        <w:t xml:space="preserve">, </w:t>
      </w:r>
      <w:r w:rsidRPr="00BB6AC9">
        <w:rPr>
          <w:lang w:eastAsia="x-none"/>
        </w:rPr>
        <w:t xml:space="preserve">осуществляющим проверку, в </w:t>
      </w:r>
      <w:r w:rsidR="004921B2" w:rsidRPr="00BB6AC9">
        <w:rPr>
          <w:lang w:eastAsia="x-none"/>
        </w:rPr>
        <w:t xml:space="preserve">ФО </w:t>
      </w:r>
      <w:r w:rsidRPr="00BB6AC9">
        <w:rPr>
          <w:lang w:eastAsia="x-none"/>
        </w:rPr>
        <w:t>исполнителя</w:t>
      </w:r>
      <w:r w:rsidRPr="00BB6AC9">
        <w:t>.</w:t>
      </w:r>
    </w:p>
    <w:p w:rsidR="00714CC2" w:rsidRPr="00BB6AC9" w:rsidRDefault="00714CC2" w:rsidP="00714CC2">
      <w:pPr>
        <w:pStyle w:val="GOSTNormal"/>
      </w:pPr>
      <w:r w:rsidRPr="00BB6AC9">
        <w:t xml:space="preserve">Исполнитель </w:t>
      </w:r>
      <w:r w:rsidR="004921B2" w:rsidRPr="00BB6AC9">
        <w:t xml:space="preserve">ФО </w:t>
      </w:r>
      <w:r w:rsidRPr="00BB6AC9">
        <w:t>прикрепляет скан-копии всех документов к электронной версии Расходной декларации в Компоненте КС ПУР ЭБ.</w:t>
      </w:r>
    </w:p>
    <w:p w:rsidR="00714CC2" w:rsidRPr="00BB6AC9" w:rsidRDefault="00714CC2" w:rsidP="00714CC2">
      <w:pPr>
        <w:pStyle w:val="GOSTNormal"/>
      </w:pPr>
      <w:r w:rsidRPr="00BB6AC9">
        <w:t xml:space="preserve">Если </w:t>
      </w:r>
      <w:r w:rsidRPr="00BB6AC9">
        <w:rPr>
          <w:szCs w:val="24"/>
        </w:rPr>
        <w:t xml:space="preserve">казначейское сопровождение целевых средств осуществляется ФО, то по результатам проверки </w:t>
      </w:r>
      <w:r w:rsidRPr="00BB6AC9">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BB6AC9">
        <w:t>Компонента КС ПУР ЭБ.</w:t>
      </w:r>
    </w:p>
    <w:p w:rsidR="00714CC2" w:rsidRPr="00BB6AC9" w:rsidRDefault="00714CC2" w:rsidP="00FF13D7">
      <w:pPr>
        <w:pStyle w:val="38"/>
      </w:pPr>
      <w:bookmarkStart w:id="1056" w:name="_Toc110273523"/>
      <w:bookmarkStart w:id="1057" w:name="_Toc115888733"/>
      <w:r w:rsidRPr="00BB6AC9">
        <w:t>Полномочия пользователей и коды ролей доступа</w:t>
      </w:r>
      <w:bookmarkEnd w:id="1056"/>
      <w:bookmarkEnd w:id="1057"/>
    </w:p>
    <w:p w:rsidR="00714CC2" w:rsidRPr="00BB6AC9" w:rsidRDefault="00714CC2" w:rsidP="00714CC2">
      <w:r w:rsidRPr="00BB6AC9">
        <w:t>Информация о соответствии полномочий перечню ролей доступа, используемых для проведения операций в Компонентом КС ПУР ЭБ, приведена в таблице </w:t>
      </w:r>
      <w:r w:rsidRPr="00BB6AC9">
        <w:fldChar w:fldCharType="begin"/>
      </w:r>
      <w:r w:rsidRPr="00BB6AC9">
        <w:instrText xml:space="preserve"> REF _Ref21447935 \h  \* MERGEFORMAT </w:instrText>
      </w:r>
      <w:r w:rsidRPr="00BB6AC9">
        <w:fldChar w:fldCharType="separate"/>
      </w:r>
      <w:r w:rsidR="00CB6845">
        <w:t>20</w:t>
      </w:r>
      <w:r w:rsidRPr="00BB6AC9">
        <w:fldChar w:fldCharType="end"/>
      </w:r>
      <w:r w:rsidRPr="00BB6AC9">
        <w:t>.</w:t>
      </w:r>
    </w:p>
    <w:p w:rsidR="00714CC2" w:rsidRPr="00BB6AC9" w:rsidRDefault="00714CC2" w:rsidP="00714CC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1058" w:name="_Ref21447935"/>
      <w:bookmarkStart w:id="1059" w:name="_Toc110273847"/>
      <w:bookmarkStart w:id="1060" w:name="_Toc115892722"/>
      <w:r w:rsidR="001F6029">
        <w:rPr>
          <w:noProof/>
        </w:rPr>
        <w:t>20</w:t>
      </w:r>
      <w:bookmarkEnd w:id="1058"/>
      <w:r w:rsidRPr="00BB6AC9">
        <w:rPr>
          <w:noProof/>
        </w:rPr>
        <w:fldChar w:fldCharType="end"/>
      </w:r>
      <w:r w:rsidRPr="00BB6AC9">
        <w:t>. Соответствии полномочий перечню ролей доступа</w:t>
      </w:r>
      <w:bookmarkEnd w:id="1059"/>
      <w:bookmarkEnd w:id="1060"/>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2848"/>
        <w:gridCol w:w="1571"/>
        <w:gridCol w:w="5277"/>
      </w:tblGrid>
      <w:tr w:rsidR="00714CC2" w:rsidRPr="00BB6AC9" w:rsidTr="00714CC2">
        <w:trPr>
          <w:tblHeader/>
        </w:trPr>
        <w:tc>
          <w:tcPr>
            <w:tcW w:w="2279" w:type="pct"/>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14CC2" w:rsidRPr="00BB6AC9" w:rsidRDefault="00714CC2" w:rsidP="00714CC2">
            <w:pPr>
              <w:pStyle w:val="GOSTTableHead"/>
            </w:pPr>
            <w:r w:rsidRPr="00BB6AC9">
              <w:t>Полномочие</w:t>
            </w:r>
          </w:p>
        </w:tc>
        <w:tc>
          <w:tcPr>
            <w:tcW w:w="272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714CC2" w:rsidRPr="00BB6AC9" w:rsidRDefault="00714CC2" w:rsidP="00714CC2">
            <w:pPr>
              <w:pStyle w:val="GOSTTableHead"/>
            </w:pPr>
            <w:r w:rsidRPr="00BB6AC9">
              <w:t>Код роли доступа к системе «Электронный бюджет»</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Default="00714CC2" w:rsidP="00714CC2">
            <w:pPr>
              <w:pStyle w:val="GOSTTablenorm"/>
              <w:jc w:val="left"/>
            </w:pPr>
            <w:r w:rsidRPr="00BB6AC9">
              <w:t>Санкционирование расходов при казначейском сопровождении</w:t>
            </w:r>
          </w:p>
          <w:p w:rsidR="00E20D0B" w:rsidRDefault="00E20D0B" w:rsidP="00714CC2">
            <w:pPr>
              <w:pStyle w:val="GOSTTablenorm"/>
              <w:jc w:val="left"/>
            </w:pPr>
          </w:p>
          <w:p w:rsidR="00E20D0B" w:rsidRPr="00E20D0B" w:rsidRDefault="00E20D0B" w:rsidP="00E20D0B">
            <w:pPr>
              <w:pStyle w:val="GOSTTablenorm"/>
              <w:jc w:val="left"/>
              <w:rPr>
                <w:b/>
              </w:rPr>
            </w:pPr>
            <w:r w:rsidRPr="00E20D0B">
              <w:rPr>
                <w:b/>
              </w:rPr>
              <w:t xml:space="preserve">Внимание! Данная группа </w:t>
            </w:r>
            <w:r>
              <w:rPr>
                <w:b/>
              </w:rPr>
              <w:t>полномочий</w:t>
            </w:r>
            <w:r w:rsidRPr="00E20D0B">
              <w:rPr>
                <w:b/>
              </w:rPr>
              <w:t xml:space="preserve"> назначается ФО</w:t>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603_01_02 ПУР КС. 603_01_02 ПУР КС. Исполнитель ЦС ФК по обработке документов по ЛС ЮЛ;</w:t>
            </w:r>
          </w:p>
          <w:p w:rsidR="00714CC2" w:rsidRPr="00BB6AC9" w:rsidRDefault="00714CC2" w:rsidP="00714CC2">
            <w:pPr>
              <w:pStyle w:val="GOSTTablenorm"/>
              <w:jc w:val="left"/>
            </w:pPr>
            <w:r w:rsidRPr="00BB6AC9">
              <w:t>603_06_02 ПУР КС. Администратор ЦС ФК</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603_02_02 ПУР КС. 603_02_02 ПУР КС. Согласование ЦС ФК по обработке документов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603_03_02 ПУР КС. 603_03_02 ПУР КС. Утверждение ЦС ФК по обработке документов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603_05_02 ПУР КС. Бухгалтер ЦС. Утверждение</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603_04_02 ПУР КС. Просмотр ЦС ФК документов своего ЦС по ЛС ЮЛ</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Default="00714CC2" w:rsidP="00714CC2">
            <w:pPr>
              <w:pStyle w:val="GOSTTablenorm"/>
              <w:jc w:val="left"/>
            </w:pPr>
            <w:r w:rsidRPr="00BB6AC9">
              <w:t>Обработка невыясненных поступлений по лицевым счетам, открытым юридическим лицам с кодом «71»</w:t>
            </w:r>
          </w:p>
          <w:p w:rsidR="00E20D0B" w:rsidRDefault="00E20D0B" w:rsidP="00714CC2">
            <w:pPr>
              <w:pStyle w:val="GOSTTablenorm"/>
              <w:jc w:val="left"/>
            </w:pPr>
          </w:p>
          <w:p w:rsidR="00E20D0B" w:rsidRPr="00E20D0B" w:rsidRDefault="00E20D0B" w:rsidP="00714CC2">
            <w:pPr>
              <w:pStyle w:val="GOSTTablenorm"/>
              <w:jc w:val="left"/>
              <w:rPr>
                <w:b/>
              </w:rPr>
            </w:pPr>
            <w:r w:rsidRPr="00E20D0B">
              <w:rPr>
                <w:b/>
              </w:rPr>
              <w:t>Внимание! Данные полномочия осуществляет ТОФК РЦ</w:t>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604_01_02 ПУР КС. Исполнитель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604_02_02 ПУР КС. Согласование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604_03_02 ПУР КС. Утверждение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CRT_ПУР КС. Просмотр всех данных</w:t>
            </w:r>
          </w:p>
        </w:tc>
      </w:tr>
      <w:tr w:rsidR="00714CC2" w:rsidRPr="00BB6AC9" w:rsidTr="00E453EF">
        <w:trPr>
          <w:trHeight w:val="20"/>
        </w:trPr>
        <w:tc>
          <w:tcPr>
            <w:tcW w:w="1469"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Доступ ТОФК по месту обращения</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Ввод</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Исполнитель ТОФК обращения</w:t>
            </w:r>
          </w:p>
        </w:tc>
      </w:tr>
      <w:tr w:rsidR="00714CC2" w:rsidRPr="00BB6AC9" w:rsidTr="00E453EF">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pP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Согласование ТОФК обращения</w:t>
            </w:r>
          </w:p>
        </w:tc>
      </w:tr>
      <w:tr w:rsidR="00714CC2" w:rsidRPr="00BB6AC9" w:rsidTr="00E453EF">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pP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Утверждение ТОФК обращения</w:t>
            </w:r>
          </w:p>
        </w:tc>
      </w:tr>
      <w:tr w:rsidR="00714CC2" w:rsidRPr="00BB6AC9" w:rsidTr="00E453EF">
        <w:trPr>
          <w:trHeight w:val="28"/>
        </w:trPr>
        <w:tc>
          <w:tcPr>
            <w:tcW w:w="1469" w:type="pct"/>
            <w:tcBorders>
              <w:left w:val="single" w:sz="4" w:space="0" w:color="auto"/>
              <w:right w:val="single" w:sz="4" w:space="0" w:color="auto"/>
            </w:tcBorders>
          </w:tcPr>
          <w:p w:rsidR="00714CC2" w:rsidRPr="00BB6AC9" w:rsidRDefault="00714CC2" w:rsidP="00714CC2">
            <w:pPr>
              <w:pStyle w:val="GOSTTablenorm"/>
              <w:jc w:val="left"/>
            </w:pPr>
            <w:r w:rsidRPr="00BB6AC9">
              <w:rPr>
                <w:spacing w:val="6"/>
                <w:szCs w:val="22"/>
              </w:rPr>
              <w:t>Настройка справочников доступа для ТОФК по месту обращения</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Ввод</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rPr>
                <w:szCs w:val="22"/>
              </w:rPr>
              <w:t>606_ПУР КС. Ведение справочников ТОФК обращения</w:t>
            </w:r>
          </w:p>
        </w:tc>
      </w:tr>
      <w:tr w:rsidR="00714CC2" w:rsidRPr="00BB6AC9" w:rsidTr="00714CC2">
        <w:trPr>
          <w:trHeight w:val="20"/>
        </w:trPr>
        <w:tc>
          <w:tcPr>
            <w:tcW w:w="1469"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Администратор локальных НСИ ПУР КС</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605_01_02 ПУР КС. Ввод и администрирование локальных НСИ</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lastRenderedPageBreak/>
              <w:t>ПУР КС:</w:t>
            </w:r>
          </w:p>
          <w:p w:rsidR="00714CC2" w:rsidRPr="00BB6AC9" w:rsidRDefault="00714CC2" w:rsidP="00714CC2">
            <w:pPr>
              <w:pStyle w:val="GOSTTablenorm"/>
              <w:jc w:val="left"/>
            </w:pPr>
            <w:r w:rsidRPr="00BB6AC9">
              <w:t>Мониторинг и сопровождение ПУР КС</w:t>
            </w:r>
            <w:r w:rsidRPr="00BB6AC9">
              <w:rPr>
                <w:rStyle w:val="afff"/>
              </w:rPr>
              <w:footnoteReference w:id="4"/>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CRT_ПУР КС. Просмотр всех данных</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606_ПУР КС. Просмотр справочников ПУР КС</w:t>
            </w:r>
          </w:p>
        </w:tc>
      </w:tr>
      <w:tr w:rsidR="00714CC2" w:rsidRPr="00BB6AC9" w:rsidTr="00714CC2">
        <w:trPr>
          <w:trHeight w:val="20"/>
        </w:trPr>
        <w:tc>
          <w:tcPr>
            <w:tcW w:w="1469"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spacing w:val="6"/>
                <w:szCs w:val="22"/>
              </w:rPr>
              <w:t>Администратор технической поддержки</w:t>
            </w:r>
          </w:p>
        </w:tc>
        <w:tc>
          <w:tcPr>
            <w:tcW w:w="810"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Отмена</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605_ПУР КС. Администратор технической поддержки системы</w:t>
            </w: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vMerge/>
            <w:tcBorders>
              <w:left w:val="single" w:sz="4" w:space="0" w:color="auto"/>
              <w:right w:val="single" w:sz="4" w:space="0" w:color="auto"/>
            </w:tcBorders>
          </w:tcPr>
          <w:p w:rsidR="00714CC2" w:rsidRPr="00BB6AC9" w:rsidRDefault="00714CC2" w:rsidP="00714CC2">
            <w:pPr>
              <w:pStyle w:val="GOSTTablenorm"/>
              <w:jc w:val="left"/>
            </w:pP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CRT_ПУР КС. Администратор технической поддержки системы</w:t>
            </w: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spacing w:val="6"/>
                <w:szCs w:val="22"/>
              </w:rPr>
              <w:t>Формирование и отправка произвольных документов; исполнение входящих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ARMPOI_Исполнитель ТОФК</w:t>
            </w:r>
          </w:p>
        </w:tc>
      </w:tr>
      <w:tr w:rsidR="00714CC2" w:rsidRPr="00BB6AC9" w:rsidTr="00714CC2">
        <w:trPr>
          <w:trHeight w:val="28"/>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Ввод данных</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Исполнение</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Отправка</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Согласование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Согласование</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rPr>
                <w:szCs w:val="22"/>
              </w:rPr>
              <w:t>ARMPOI_Согласующий</w:t>
            </w:r>
          </w:p>
        </w:tc>
      </w:tr>
      <w:tr w:rsidR="00714CC2" w:rsidRPr="00BB6AC9" w:rsidTr="00714CC2">
        <w:trPr>
          <w:trHeight w:val="20"/>
        </w:trPr>
        <w:tc>
          <w:tcPr>
            <w:tcW w:w="1469" w:type="pc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Утверждение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rPr>
                <w:szCs w:val="22"/>
              </w:rPr>
              <w:t>ARMPOI_Утверждающий</w:t>
            </w: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Формирование и отправка документов «Сообщение»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ARMPOI_Отправитель сообщений</w:t>
            </w: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Ввод данных</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Отправка</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szCs w:val="22"/>
              </w:rPr>
              <w:t>Назначение входящих произвольных документов на ответственного исполнителя (ТОФК, Клиент)</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color w:val="000000"/>
                <w:szCs w:val="22"/>
              </w:rPr>
              <w:t>ARMPOI_Секретарь</w:t>
            </w:r>
          </w:p>
        </w:tc>
      </w:tr>
      <w:tr w:rsidR="00714CC2" w:rsidRPr="00BB6AC9" w:rsidTr="00714CC2">
        <w:trPr>
          <w:trHeight w:val="20"/>
        </w:trPr>
        <w:tc>
          <w:tcPr>
            <w:tcW w:w="1469"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Передача в работу</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bl>
    <w:p w:rsidR="00DA41B1" w:rsidRPr="00BB6AC9" w:rsidRDefault="00DA41B1" w:rsidP="00DA41B1">
      <w:pPr>
        <w:pStyle w:val="2a"/>
      </w:pPr>
      <w:bookmarkStart w:id="1061" w:name="_Toc115888734"/>
      <w:r w:rsidRPr="00BB6AC9">
        <w:t>Описание функций и бизнес-процессов Модуля ЛС КС ПУР ЭБ</w:t>
      </w:r>
      <w:bookmarkEnd w:id="1061"/>
    </w:p>
    <w:p w:rsidR="00DA41B1" w:rsidRPr="00BB6AC9" w:rsidRDefault="00DA41B1" w:rsidP="00DA41B1">
      <w:pPr>
        <w:pStyle w:val="38"/>
      </w:pPr>
      <w:bookmarkStart w:id="1062" w:name="_Toc75960785"/>
      <w:bookmarkStart w:id="1063" w:name="_Toc109839850"/>
      <w:bookmarkStart w:id="1064" w:name="_Toc115888735"/>
      <w:r w:rsidRPr="00BB6AC9">
        <w:t>Описание группы бизнес-процессов «Формирование отчетности по казначейскому сопровождению бюджетных средств»</w:t>
      </w:r>
      <w:bookmarkEnd w:id="1062"/>
      <w:bookmarkEnd w:id="1063"/>
      <w:bookmarkEnd w:id="1064"/>
    </w:p>
    <w:p w:rsidR="00DA41B1" w:rsidRPr="00BB6AC9" w:rsidRDefault="00DA41B1" w:rsidP="00DA41B1">
      <w:pPr>
        <w:pStyle w:val="GOSTNormal"/>
      </w:pPr>
      <w:r w:rsidRPr="00BB6AC9">
        <w:t>Группа бизнес-процессов «Формирование отчетности по казначейскому сопровождению бюджетных средств» предполагает следующие действия:</w:t>
      </w:r>
    </w:p>
    <w:p w:rsidR="00DA41B1" w:rsidRPr="00BB6AC9" w:rsidRDefault="00DA41B1" w:rsidP="00DA41B1">
      <w:pPr>
        <w:pStyle w:val="GOSTListmark1"/>
      </w:pPr>
      <w:r w:rsidRPr="00BB6AC9">
        <w:t xml:space="preserve">в случае необходимости формирования регламентированного отчета «Выписка из лицевого счета (ф. </w:t>
      </w:r>
      <w:r w:rsidRPr="00BB6AC9">
        <w:rPr>
          <w:szCs w:val="22"/>
        </w:rPr>
        <w:t>0531370)</w:t>
      </w:r>
      <w:r w:rsidRPr="00BB6AC9">
        <w:t>» происходит выполнение бизнес-процесса «Формирование Выписки из лицевого счета» в соответствии с описанием, приведенным в разделе</w:t>
      </w:r>
      <w:r w:rsidR="00BB6AC9" w:rsidRPr="00BB6AC9">
        <w:t> </w:t>
      </w:r>
      <w:r w:rsidRPr="00BB6AC9">
        <w:fldChar w:fldCharType="begin"/>
      </w:r>
      <w:r w:rsidRPr="00BB6AC9">
        <w:instrText xml:space="preserve"> REF _Ref13338860 \r \h  \* MERGEFORMAT </w:instrText>
      </w:r>
      <w:r w:rsidRPr="00BB6AC9">
        <w:fldChar w:fldCharType="separate"/>
      </w:r>
      <w:r w:rsidR="00050288">
        <w:t>2.2.1.1</w:t>
      </w:r>
      <w:r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регламентированного отчета «Отчет о состоянии лицевого счета </w:t>
      </w:r>
      <w:r w:rsidRPr="00BB6AC9">
        <w:rPr>
          <w:szCs w:val="22"/>
        </w:rPr>
        <w:t>(ф. 0531372)</w:t>
      </w:r>
      <w:r w:rsidRPr="00BB6AC9">
        <w:t xml:space="preserve">» происходит выполнение бизнес-процесса «Формирование Отчета о состоянии лицевого счета» в соответствии с описанием, приведенным в разделе </w:t>
      </w:r>
      <w:r w:rsidR="00BB6AC9" w:rsidRPr="00BB6AC9">
        <w:fldChar w:fldCharType="begin"/>
      </w:r>
      <w:r w:rsidR="00BB6AC9" w:rsidRPr="00BB6AC9">
        <w:instrText xml:space="preserve"> REF _Ref110433245 \r \h </w:instrText>
      </w:r>
      <w:r w:rsidR="00BB6AC9">
        <w:instrText xml:space="preserve"> \* MERGEFORMAT </w:instrText>
      </w:r>
      <w:r w:rsidR="00BB6AC9" w:rsidRPr="00BB6AC9">
        <w:fldChar w:fldCharType="separate"/>
      </w:r>
      <w:r w:rsidR="00050288">
        <w:t>2.2.1.2</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в случае необходимости формирования нерегламентированного отчета происходит выполнение бизнес-процесса «Формирование нерегламентированного отчета «Лице</w:t>
      </w:r>
      <w:r w:rsidRPr="00BB6AC9">
        <w:lastRenderedPageBreak/>
        <w:t xml:space="preserve">вые счета» в соответствии с описанием, приведенным в разделе </w:t>
      </w:r>
      <w:r w:rsidR="00BB6AC9" w:rsidRPr="00BB6AC9">
        <w:fldChar w:fldCharType="begin"/>
      </w:r>
      <w:r w:rsidR="00BB6AC9" w:rsidRPr="00BB6AC9">
        <w:instrText xml:space="preserve"> REF _Ref110433259 \r \h </w:instrText>
      </w:r>
      <w:r w:rsidR="00BB6AC9">
        <w:instrText xml:space="preserve"> \* MERGEFORMAT </w:instrText>
      </w:r>
      <w:r w:rsidR="00BB6AC9" w:rsidRPr="00BB6AC9">
        <w:fldChar w:fldCharType="separate"/>
      </w:r>
      <w:r w:rsidR="00050288">
        <w:t>2.2.1.3</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отчета «Информация по выплатам для Росфинмониторинга» происходит выполнение бизнес-процесса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в соответствии с описанием, приведенным в разделе </w:t>
      </w:r>
      <w:r w:rsidR="00BB6AC9" w:rsidRPr="00BB6AC9">
        <w:fldChar w:fldCharType="begin"/>
      </w:r>
      <w:r w:rsidR="00BB6AC9" w:rsidRPr="00BB6AC9">
        <w:instrText xml:space="preserve"> REF _Ref110433273 \r \h </w:instrText>
      </w:r>
      <w:r w:rsidR="00BB6AC9">
        <w:instrText xml:space="preserve"> \* MERGEFORMAT </w:instrText>
      </w:r>
      <w:r w:rsidR="00BB6AC9" w:rsidRPr="00BB6AC9">
        <w:fldChar w:fldCharType="separate"/>
      </w:r>
      <w:r w:rsidR="00050288">
        <w:t>2.2.1.4</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нерегламентированного отчета «Сводный отчет по лицевым счетам» происходит выполнение бизнес-процесса «Формирование отчета «Сводный отчет по лицевым счетам» в соответствии с описанием, приведенным в разделе </w:t>
      </w:r>
      <w:r w:rsidR="00BB6AC9" w:rsidRPr="00BB6AC9">
        <w:fldChar w:fldCharType="begin"/>
      </w:r>
      <w:r w:rsidR="00BB6AC9" w:rsidRPr="00BB6AC9">
        <w:instrText xml:space="preserve"> REF _Ref110433284 \r \h </w:instrText>
      </w:r>
      <w:r w:rsidR="00BB6AC9">
        <w:instrText xml:space="preserve"> \* MERGEFORMAT </w:instrText>
      </w:r>
      <w:r w:rsidR="00BB6AC9" w:rsidRPr="00BB6AC9">
        <w:fldChar w:fldCharType="separate"/>
      </w:r>
      <w:r w:rsidR="00050288">
        <w:t>2.2.1.5</w:t>
      </w:r>
      <w:r w:rsidR="00BB6AC9" w:rsidRPr="00BB6AC9">
        <w:fldChar w:fldCharType="end"/>
      </w:r>
      <w:r w:rsidRPr="00BB6AC9">
        <w:t xml:space="preserve"> настоящего документа.</w:t>
      </w:r>
    </w:p>
    <w:p w:rsidR="00DA41B1" w:rsidRPr="00BB6AC9" w:rsidRDefault="00DA41B1" w:rsidP="00DA41B1">
      <w:pPr>
        <w:pStyle w:val="45"/>
      </w:pPr>
      <w:bookmarkStart w:id="1065" w:name="_Ref13338860"/>
      <w:bookmarkStart w:id="1066" w:name="_Toc75960786"/>
      <w:bookmarkStart w:id="1067" w:name="_Toc109839851"/>
      <w:bookmarkStart w:id="1068" w:name="_Toc115888736"/>
      <w:r w:rsidRPr="00BB6AC9">
        <w:t>Бизнес-процесс «Формирование Выписки из лицевого счета»</w:t>
      </w:r>
      <w:bookmarkEnd w:id="1065"/>
      <w:bookmarkEnd w:id="1066"/>
      <w:bookmarkEnd w:id="1067"/>
      <w:bookmarkEnd w:id="1068"/>
    </w:p>
    <w:p w:rsidR="00D2059B" w:rsidRPr="006B43B9" w:rsidRDefault="00D2059B" w:rsidP="00D2059B">
      <w:pPr>
        <w:pStyle w:val="TRFNormal0"/>
        <w:rPr>
          <w:rStyle w:val="TRFSymItalic"/>
          <w:i w:val="0"/>
        </w:rPr>
      </w:pPr>
      <w:bookmarkStart w:id="1069" w:name="_Ref13338887"/>
      <w:bookmarkStart w:id="1070" w:name="_Toc75960787"/>
      <w:r>
        <w:t>Формирование формуляра «В</w:t>
      </w:r>
      <w:r w:rsidRPr="000439F6">
        <w:t>ыписк</w:t>
      </w:r>
      <w:r>
        <w:t>а</w:t>
      </w:r>
      <w:r w:rsidRPr="000439F6">
        <w:t xml:space="preserve"> из лицевого счета</w:t>
      </w:r>
      <w:r>
        <w:t xml:space="preserve">» </w:t>
      </w:r>
      <w:r>
        <w:rPr>
          <w:rStyle w:val="TRFSymItalic"/>
          <w:i w:val="0"/>
        </w:rPr>
        <w:t xml:space="preserve">(далее в рамках данного раздела – Выписка) </w:t>
      </w:r>
      <w:r>
        <w:t>осуществляется по запросу пользовател</w:t>
      </w:r>
      <w:r w:rsidRPr="006B43B9">
        <w:t>я Клиента</w:t>
      </w:r>
      <w:r>
        <w:t xml:space="preserve"> (далее – Клиент)</w:t>
      </w:r>
      <w:r w:rsidRPr="006B43B9">
        <w:t xml:space="preserve"> </w:t>
      </w:r>
      <w:r>
        <w:t xml:space="preserve">в ЛК Клиента Компонента КС ПУР ЭБ </w:t>
      </w:r>
      <w:r w:rsidRPr="006B43B9">
        <w:t xml:space="preserve">или посредством запроса из внешней информационной системы </w:t>
      </w:r>
      <w:r>
        <w:rPr>
          <w:rStyle w:val="TRFSymItalic"/>
          <w:i w:val="0"/>
        </w:rPr>
        <w:t xml:space="preserve">или пользователем ЛК ФО в списковой форме Выписки, либо посредством документа </w:t>
      </w:r>
      <w:r>
        <w:rPr>
          <w:color w:val="333333"/>
          <w:szCs w:val="22"/>
        </w:rPr>
        <w:t>«Пакетное формирование отчетности по ЛС»</w:t>
      </w:r>
      <w:r w:rsidRPr="006B43B9">
        <w:t>.</w:t>
      </w:r>
    </w:p>
    <w:p w:rsidR="00D2059B" w:rsidRPr="009E2B4F" w:rsidRDefault="00D2059B" w:rsidP="00D2059B">
      <w:pPr>
        <w:pStyle w:val="TRFNormal0"/>
        <w:rPr>
          <w:rStyle w:val="TRFSymItalic"/>
          <w:i w:val="0"/>
        </w:rPr>
      </w:pPr>
      <w:r w:rsidRPr="00334284">
        <w:rPr>
          <w:rStyle w:val="TRFSymItalic"/>
          <w:i w:val="0"/>
        </w:rPr>
        <w:t xml:space="preserve">При формировании Выписки </w:t>
      </w:r>
      <w:r>
        <w:t>в ЛК Клиента Компонента КС ПУР ЭБ</w:t>
      </w:r>
      <w:r>
        <w:rPr>
          <w:rStyle w:val="TRFSymItalic"/>
          <w:i w:val="0"/>
        </w:rPr>
        <w:t xml:space="preserve"> Клиент формирует и сохраня</w:t>
      </w:r>
      <w:r w:rsidRPr="00334284">
        <w:rPr>
          <w:rStyle w:val="TRFSymItalic"/>
          <w:i w:val="0"/>
        </w:rPr>
        <w:t xml:space="preserve">ет </w:t>
      </w:r>
      <w:r>
        <w:rPr>
          <w:rStyle w:val="TRFSymItalic"/>
          <w:i w:val="0"/>
        </w:rPr>
        <w:t>в разделе меню «Регламентированные отчеты» документ с типом «Выписка»</w:t>
      </w:r>
      <w:r w:rsidRPr="00A67EFC">
        <w:rPr>
          <w:rStyle w:val="TRFSymItalic"/>
          <w:i w:val="0"/>
        </w:rPr>
        <w:t xml:space="preserve"> </w:t>
      </w:r>
      <w:r>
        <w:rPr>
          <w:rStyle w:val="TRFSymItalic"/>
          <w:i w:val="0"/>
        </w:rPr>
        <w:t xml:space="preserve">(далее в рамках данного раздела – Запрос), при этом он принимает статус «Ожидает исполнения». </w:t>
      </w:r>
    </w:p>
    <w:p w:rsidR="00D2059B" w:rsidRPr="00334284" w:rsidRDefault="00D2059B" w:rsidP="00D2059B">
      <w:pPr>
        <w:pStyle w:val="TRFNormal0"/>
        <w:rPr>
          <w:rStyle w:val="TRFSymItalic"/>
          <w:i w:val="0"/>
        </w:rPr>
      </w:pPr>
      <w:r w:rsidRPr="00334284">
        <w:rPr>
          <w:rStyle w:val="TRFSymItalic"/>
          <w:i w:val="0"/>
        </w:rPr>
        <w:t xml:space="preserve">При поступлении запроса с типом </w:t>
      </w:r>
      <w:r>
        <w:rPr>
          <w:rStyle w:val="TRFSymItalic"/>
          <w:i w:val="0"/>
        </w:rPr>
        <w:t>«</w:t>
      </w:r>
      <w:r w:rsidRPr="00334284">
        <w:rPr>
          <w:rStyle w:val="TRFSymItalic"/>
          <w:i w:val="0"/>
        </w:rPr>
        <w:t>Выписка</w:t>
      </w:r>
      <w:r>
        <w:rPr>
          <w:rStyle w:val="TRFSymItalic"/>
          <w:i w:val="0"/>
        </w:rPr>
        <w:t>»</w:t>
      </w:r>
      <w:r w:rsidRPr="00334284">
        <w:rPr>
          <w:rStyle w:val="TRFSymItalic"/>
          <w:i w:val="0"/>
        </w:rPr>
        <w:t xml:space="preserve"> из внешней системы в разделе меню </w:t>
      </w:r>
      <w:r>
        <w:rPr>
          <w:rStyle w:val="TRFSymItalic"/>
          <w:i w:val="0"/>
        </w:rPr>
        <w:t>«Регламентированные отчеты»</w:t>
      </w:r>
      <w:r w:rsidRPr="00334284">
        <w:rPr>
          <w:rStyle w:val="TRFSymItalic"/>
          <w:i w:val="0"/>
        </w:rPr>
        <w:t xml:space="preserve"> автоматически создается и сохраняется Запрос с типом </w:t>
      </w:r>
      <w:r>
        <w:rPr>
          <w:rStyle w:val="TRFSymItalic"/>
          <w:i w:val="0"/>
        </w:rPr>
        <w:t>«</w:t>
      </w:r>
      <w:r w:rsidRPr="00334284">
        <w:rPr>
          <w:rStyle w:val="TRFSymItalic"/>
          <w:i w:val="0"/>
        </w:rPr>
        <w:t>Выписка</w:t>
      </w:r>
      <w:r>
        <w:rPr>
          <w:rStyle w:val="TRFSymItalic"/>
          <w:i w:val="0"/>
        </w:rPr>
        <w:t>»</w:t>
      </w:r>
      <w:r w:rsidRPr="00334284">
        <w:rPr>
          <w:rStyle w:val="TRFSymItalic"/>
          <w:i w:val="0"/>
        </w:rPr>
        <w:t>.</w:t>
      </w:r>
      <w:r>
        <w:rPr>
          <w:rStyle w:val="TRFSymItalic"/>
          <w:i w:val="0"/>
        </w:rPr>
        <w:t xml:space="preserve"> Запрос </w:t>
      </w:r>
      <w:r w:rsidRPr="006B43B9">
        <w:t>из внешней информационной системы</w:t>
      </w:r>
      <w:r>
        <w:rPr>
          <w:rStyle w:val="TRFSymItalic"/>
          <w:i w:val="0"/>
        </w:rPr>
        <w:t xml:space="preserve"> при этом имеет статус «Ожидает исполнения».</w:t>
      </w:r>
    </w:p>
    <w:p w:rsidR="00D2059B" w:rsidRDefault="00D2059B" w:rsidP="00D2059B">
      <w:pPr>
        <w:pStyle w:val="TRFNormal0"/>
        <w:rPr>
          <w:rStyle w:val="TRFSymItalic"/>
          <w:i w:val="0"/>
        </w:rPr>
      </w:pPr>
      <w:r w:rsidRPr="006B43B9">
        <w:rPr>
          <w:rStyle w:val="TRFSymItalic"/>
          <w:i w:val="0"/>
        </w:rPr>
        <w:t xml:space="preserve">Формирование Выписки </w:t>
      </w:r>
      <w:r>
        <w:rPr>
          <w:rStyle w:val="TRFSymItalic"/>
          <w:i w:val="0"/>
        </w:rPr>
        <w:t>ФО</w:t>
      </w:r>
      <w:r w:rsidRPr="006B43B9">
        <w:rPr>
          <w:rStyle w:val="TRFSymItalic"/>
          <w:i w:val="0"/>
        </w:rPr>
        <w:t xml:space="preserve"> проводится в разделе меню </w:t>
      </w:r>
      <w:r>
        <w:t>«В</w:t>
      </w:r>
      <w:r w:rsidRPr="000439F6">
        <w:t>ыписк</w:t>
      </w:r>
      <w:r>
        <w:t>а</w:t>
      </w:r>
      <w:r w:rsidRPr="000439F6">
        <w:t xml:space="preserve"> из лицевого счета</w:t>
      </w:r>
      <w:r>
        <w:t>»</w:t>
      </w:r>
      <w:r w:rsidRPr="006B43B9">
        <w:rPr>
          <w:rStyle w:val="TRFSymItalic"/>
          <w:i w:val="0"/>
        </w:rPr>
        <w:t>.</w:t>
      </w:r>
    </w:p>
    <w:p w:rsidR="00D2059B" w:rsidRDefault="00D2059B" w:rsidP="00D2059B">
      <w:pPr>
        <w:pStyle w:val="TRFNormal0"/>
        <w:rPr>
          <w:rStyle w:val="TRFSymItalic"/>
          <w:i w:val="0"/>
        </w:rPr>
      </w:pPr>
      <w:r>
        <w:rPr>
          <w:rStyle w:val="TRFSymItalic"/>
          <w:i w:val="0"/>
        </w:rPr>
        <w:t xml:space="preserve">Формирование </w:t>
      </w:r>
      <w:r w:rsidRPr="00850F24">
        <w:rPr>
          <w:rStyle w:val="TRFSymItalic"/>
          <w:i w:val="0"/>
        </w:rPr>
        <w:t xml:space="preserve">формуляра </w:t>
      </w:r>
      <w:r w:rsidRPr="00850F24">
        <w:rPr>
          <w:color w:val="000000"/>
          <w:szCs w:val="22"/>
        </w:rPr>
        <w:t>«Пакетное формирование отчетности по ЛС» с типом «Выписка» (</w:t>
      </w:r>
      <w:r w:rsidRPr="00850F24">
        <w:rPr>
          <w:rStyle w:val="TRFSymItalic"/>
          <w:i w:val="0"/>
        </w:rPr>
        <w:t>далее в рамках данного раздела</w:t>
      </w:r>
      <w:r w:rsidRPr="00850F24">
        <w:rPr>
          <w:color w:val="000000"/>
          <w:szCs w:val="22"/>
        </w:rPr>
        <w:t xml:space="preserve"> – Пакет)</w:t>
      </w:r>
      <w:r w:rsidRPr="00850F24">
        <w:rPr>
          <w:rStyle w:val="TRFSymItalic"/>
          <w:i w:val="0"/>
        </w:rPr>
        <w:t xml:space="preserve"> проводится </w:t>
      </w:r>
      <w:r>
        <w:rPr>
          <w:rStyle w:val="TRFSymItalic"/>
          <w:i w:val="0"/>
        </w:rPr>
        <w:t>ФО</w:t>
      </w:r>
      <w:r w:rsidRPr="00850F24">
        <w:rPr>
          <w:rStyle w:val="TRFSymItalic"/>
          <w:i w:val="0"/>
        </w:rPr>
        <w:t xml:space="preserve"> в разделе меню </w:t>
      </w:r>
      <w:r w:rsidRPr="00850F24">
        <w:rPr>
          <w:color w:val="000000"/>
          <w:szCs w:val="22"/>
        </w:rPr>
        <w:t>«Пакетное формирование отчетности по ЛС».</w:t>
      </w:r>
    </w:p>
    <w:p w:rsidR="00D2059B" w:rsidRPr="006B43B9" w:rsidRDefault="00D2059B" w:rsidP="00D2059B">
      <w:pPr>
        <w:pStyle w:val="TRFNormal0"/>
        <w:rPr>
          <w:rStyle w:val="TRFSymItalic"/>
          <w:i w:val="0"/>
        </w:rPr>
      </w:pPr>
      <w:r>
        <w:rPr>
          <w:rStyle w:val="TRFSymItalic"/>
          <w:i w:val="0"/>
        </w:rPr>
        <w:t>В форме Выписки также исполняется процесс формирования данных для документа «Приложение к выписке из лицевого счета».</w:t>
      </w:r>
    </w:p>
    <w:p w:rsidR="00D2059B" w:rsidRDefault="00D2059B" w:rsidP="00D2059B">
      <w:pPr>
        <w:pStyle w:val="TRFNormal0"/>
        <w:rPr>
          <w:rStyle w:val="TRFSymItalic"/>
          <w:i w:val="0"/>
        </w:rPr>
      </w:pPr>
      <w:r>
        <w:rPr>
          <w:rStyle w:val="TRFSymItalic"/>
          <w:i w:val="0"/>
        </w:rPr>
        <w:t xml:space="preserve">В зависимости от даты, за которую должны быть сформированы данные, возможен один </w:t>
      </w:r>
      <w:r w:rsidRPr="006B43B9">
        <w:rPr>
          <w:rStyle w:val="TRFSymItalic"/>
          <w:i w:val="0"/>
        </w:rPr>
        <w:t xml:space="preserve">из </w:t>
      </w:r>
      <w:r>
        <w:rPr>
          <w:rStyle w:val="TRFSymItalic"/>
          <w:i w:val="0"/>
        </w:rPr>
        <w:t>типов Выписки:</w:t>
      </w:r>
    </w:p>
    <w:p w:rsidR="00D2059B" w:rsidRDefault="00D2059B" w:rsidP="00D2059B">
      <w:pPr>
        <w:pStyle w:val="TRFNormal0"/>
        <w:numPr>
          <w:ilvl w:val="0"/>
          <w:numId w:val="614"/>
        </w:numPr>
        <w:rPr>
          <w:rStyle w:val="TRFSymItalic"/>
          <w:i w:val="0"/>
        </w:rPr>
      </w:pPr>
      <w:r>
        <w:rPr>
          <w:rStyle w:val="TRFSymItalic"/>
          <w:i w:val="0"/>
        </w:rPr>
        <w:t>«Итоговый», если указана любая прошедшая дата текущего года, операционный день по которой закрыт/все записи учета находятся в окончательном статусе (Клиенту не будет доступна видимость и работа с Выпиской до момента акцепта Выписки ФО, за исключением случаев, когда акцепт ФО не требуется);</w:t>
      </w:r>
    </w:p>
    <w:p w:rsidR="00D2059B" w:rsidRDefault="00D2059B" w:rsidP="00D2059B">
      <w:pPr>
        <w:pStyle w:val="TRFNormal0"/>
        <w:numPr>
          <w:ilvl w:val="0"/>
          <w:numId w:val="614"/>
        </w:numPr>
        <w:rPr>
          <w:rStyle w:val="TRFSymItalic"/>
          <w:i w:val="0"/>
        </w:rPr>
      </w:pPr>
      <w:r>
        <w:rPr>
          <w:rStyle w:val="TRFSymItalic"/>
          <w:i w:val="0"/>
        </w:rPr>
        <w:t xml:space="preserve">«Промежуточный», если указана текущая дата/записи учета находятся в предварительном статусе (Выписка с типом «Промежуточный» не будет доступна для просмотра и работы ЦС обслуживания/ФО. </w:t>
      </w:r>
      <w:r>
        <w:t>Если формирование инициировано ФО, то Выписка доступна для просмотра и работы</w:t>
      </w:r>
      <w:r>
        <w:rPr>
          <w:rStyle w:val="TRFSymItalic"/>
          <w:i w:val="0"/>
        </w:rPr>
        <w:t>).</w:t>
      </w:r>
    </w:p>
    <w:p w:rsidR="00D2059B" w:rsidRDefault="00D2059B" w:rsidP="00D2059B">
      <w:pPr>
        <w:pStyle w:val="TRFNormal0"/>
        <w:rPr>
          <w:rStyle w:val="TRFSymItalic"/>
          <w:i w:val="0"/>
        </w:rPr>
      </w:pPr>
      <w:r>
        <w:rPr>
          <w:rStyle w:val="TRFSymItalic"/>
          <w:i w:val="0"/>
        </w:rPr>
        <w:t>При сохранении Пакета/Выписки ФО, Пакет/Выписка принимает статус «Черновик».</w:t>
      </w:r>
      <w:r w:rsidRPr="005D53C5">
        <w:rPr>
          <w:rStyle w:val="TRFSymItalic"/>
          <w:i w:val="0"/>
        </w:rPr>
        <w:t xml:space="preserve"> </w:t>
      </w:r>
      <w:r>
        <w:rPr>
          <w:rStyle w:val="TRFSymItalic"/>
          <w:i w:val="0"/>
        </w:rPr>
        <w:t xml:space="preserve">В случае, если Выписка формируется посредством Запроса, формирование и направление запроса </w:t>
      </w:r>
      <w:r w:rsidRPr="001E25F0">
        <w:rPr>
          <w:rStyle w:val="TRFSymItalic"/>
          <w:i w:val="0"/>
        </w:rPr>
        <w:t>«</w:t>
      </w:r>
      <w:r w:rsidRPr="005E58CF">
        <w:rPr>
          <w:rStyle w:val="TRFSymItalic"/>
          <w:i w:val="0"/>
        </w:rPr>
        <w:t>Запрос на предоставление учетных данных для формирования отчетов»</w:t>
      </w:r>
      <w:r w:rsidRPr="001E25F0">
        <w:rPr>
          <w:rStyle w:val="TRFSymItalic"/>
          <w:i w:val="0"/>
        </w:rPr>
        <w:t xml:space="preserve"> (</w:t>
      </w:r>
      <w:r w:rsidRPr="005E58CF">
        <w:rPr>
          <w:rStyle w:val="TRFSymItalic"/>
          <w:i w:val="0"/>
        </w:rPr>
        <w:t>ES_25</w:t>
      </w:r>
      <w:r>
        <w:rPr>
          <w:rStyle w:val="TRFSymItalic"/>
          <w:i w:val="0"/>
        </w:rPr>
        <w:t>) в ПУиО ЭБ инициируется из Запроса (принимает статус «Ожидает исполнения»).</w:t>
      </w:r>
    </w:p>
    <w:p w:rsidR="00D2059B" w:rsidRDefault="00D2059B" w:rsidP="00D2059B">
      <w:pPr>
        <w:pStyle w:val="TRFNormal0"/>
        <w:rPr>
          <w:rStyle w:val="TRFSymItalic"/>
          <w:i w:val="0"/>
        </w:rPr>
      </w:pPr>
      <w:r>
        <w:rPr>
          <w:rStyle w:val="TRFSymItalic"/>
          <w:i w:val="0"/>
        </w:rPr>
        <w:t xml:space="preserve">В иных случаях, ФО инициирует по </w:t>
      </w:r>
      <w:r w:rsidRPr="00334284">
        <w:rPr>
          <w:rStyle w:val="TRFSymItalic"/>
          <w:i w:val="0"/>
        </w:rPr>
        <w:t>указанным</w:t>
      </w:r>
      <w:r>
        <w:rPr>
          <w:rStyle w:val="TRFSymItalic"/>
          <w:i w:val="0"/>
        </w:rPr>
        <w:t xml:space="preserve"> в Выписке/Пакете данным формирование и направление </w:t>
      </w:r>
      <w:r w:rsidRPr="001E25F0">
        <w:rPr>
          <w:rStyle w:val="TRFSymItalic"/>
          <w:i w:val="0"/>
        </w:rPr>
        <w:t>«</w:t>
      </w:r>
      <w:r w:rsidRPr="005E58CF">
        <w:rPr>
          <w:rStyle w:val="TRFSymItalic"/>
          <w:i w:val="0"/>
        </w:rPr>
        <w:t>Запрос на предоставление учетных данных для формирования отчетов»</w:t>
      </w:r>
      <w:r w:rsidRPr="001E25F0">
        <w:rPr>
          <w:rStyle w:val="TRFSymItalic"/>
          <w:i w:val="0"/>
        </w:rPr>
        <w:t xml:space="preserve"> (</w:t>
      </w:r>
      <w:r w:rsidRPr="005E58CF">
        <w:rPr>
          <w:rStyle w:val="TRFSymItalic"/>
          <w:i w:val="0"/>
        </w:rPr>
        <w:t>ES_25</w:t>
      </w:r>
      <w:r>
        <w:rPr>
          <w:rStyle w:val="TRFSymItalic"/>
          <w:i w:val="0"/>
        </w:rPr>
        <w:t>) в ПУиО ЭБ.</w:t>
      </w:r>
      <w:r w:rsidRPr="001E25F0">
        <w:rPr>
          <w:rStyle w:val="TRFSymItalic"/>
          <w:i w:val="0"/>
        </w:rPr>
        <w:t xml:space="preserve"> </w:t>
      </w:r>
      <w:r>
        <w:rPr>
          <w:rStyle w:val="TRFSymItalic"/>
          <w:i w:val="0"/>
        </w:rPr>
        <w:t xml:space="preserve">При этом </w:t>
      </w:r>
      <w:r w:rsidRPr="001E25F0">
        <w:rPr>
          <w:rStyle w:val="TRFSymItalic"/>
          <w:i w:val="0"/>
        </w:rPr>
        <w:t>Выписка</w:t>
      </w:r>
      <w:r>
        <w:rPr>
          <w:rStyle w:val="TRFSymItalic"/>
          <w:i w:val="0"/>
        </w:rPr>
        <w:t>/Пакет</w:t>
      </w:r>
      <w:r w:rsidRPr="001E25F0">
        <w:rPr>
          <w:rStyle w:val="TRFSymItalic"/>
          <w:i w:val="0"/>
        </w:rPr>
        <w:t xml:space="preserve"> принимает статус «Ожидает исполнения».</w:t>
      </w:r>
      <w:r>
        <w:rPr>
          <w:rStyle w:val="TRFSymItalic"/>
          <w:i w:val="0"/>
        </w:rPr>
        <w:t xml:space="preserve"> </w:t>
      </w:r>
    </w:p>
    <w:p w:rsidR="00D2059B" w:rsidRDefault="00D2059B" w:rsidP="00D2059B">
      <w:pPr>
        <w:pStyle w:val="TRFNormal0"/>
        <w:rPr>
          <w:rStyle w:val="TRFSymItalic"/>
          <w:i w:val="0"/>
        </w:rPr>
      </w:pPr>
      <w:r w:rsidRPr="001E25F0">
        <w:rPr>
          <w:rStyle w:val="TRFSymItalic"/>
          <w:i w:val="0"/>
        </w:rPr>
        <w:lastRenderedPageBreak/>
        <w:t xml:space="preserve">В </w:t>
      </w:r>
      <w:r>
        <w:rPr>
          <w:rStyle w:val="TRFSymItalic"/>
          <w:i w:val="0"/>
        </w:rPr>
        <w:t>ПУиО ЭБ</w:t>
      </w:r>
      <w:r w:rsidRPr="001E25F0">
        <w:rPr>
          <w:rStyle w:val="TRFSymItalic"/>
          <w:i w:val="0"/>
        </w:rPr>
        <w:t xml:space="preserve"> автоматически формируются показатели и направляются в </w:t>
      </w:r>
      <w:r>
        <w:t>Компонент КС ПУР ЭБ</w:t>
      </w:r>
      <w:r w:rsidRPr="001E25F0">
        <w:rPr>
          <w:rStyle w:val="TRFSymItalic"/>
          <w:i w:val="0"/>
        </w:rPr>
        <w:t xml:space="preserve"> в форме ответа «</w:t>
      </w:r>
      <w:r w:rsidRPr="001E25F0">
        <w:t>Информация для формирования отчетов</w:t>
      </w:r>
      <w:r w:rsidRPr="001E25F0">
        <w:rPr>
          <w:rStyle w:val="TRFSymItalic"/>
          <w:i w:val="0"/>
        </w:rPr>
        <w:t>» (</w:t>
      </w:r>
      <w:r w:rsidRPr="001E25F0">
        <w:t>ES_26</w:t>
      </w:r>
      <w:r w:rsidRPr="001E25F0">
        <w:rPr>
          <w:rStyle w:val="TRFSymItalic"/>
          <w:i w:val="0"/>
        </w:rPr>
        <w:t>).</w:t>
      </w:r>
    </w:p>
    <w:p w:rsidR="00D2059B" w:rsidRDefault="00D2059B" w:rsidP="00D2059B">
      <w:pPr>
        <w:pStyle w:val="TRFNormal0"/>
        <w:rPr>
          <w:rStyle w:val="TRFSymItalic"/>
          <w:i w:val="0"/>
        </w:rPr>
      </w:pPr>
      <w:r>
        <w:rPr>
          <w:rStyle w:val="TRFSymItalic"/>
          <w:i w:val="0"/>
        </w:rPr>
        <w:t>Выписка/Пакет при получении ответа из ПУиО ЭБ</w:t>
      </w:r>
      <w:r w:rsidRPr="00C13799">
        <w:rPr>
          <w:rStyle w:val="TRFSymItalic"/>
          <w:i w:val="0"/>
        </w:rPr>
        <w:t xml:space="preserve"> принимает статус «Сформирован»</w:t>
      </w:r>
      <w:r>
        <w:rPr>
          <w:rStyle w:val="TRFSymItalic"/>
          <w:i w:val="0"/>
        </w:rPr>
        <w:t xml:space="preserve"> (для Пакета статус «Исполнен» или «Исполнен частично» в случае наличия по группе запущенных к формированию Выписок в статусе, отличном от «Сформирован» и «Ожидает акцепта ЦС»).</w:t>
      </w:r>
    </w:p>
    <w:p w:rsidR="00D2059B" w:rsidRDefault="00D2059B" w:rsidP="00D2059B">
      <w:pPr>
        <w:pStyle w:val="TRFNormal0"/>
      </w:pPr>
      <w:r>
        <w:rPr>
          <w:rStyle w:val="TRFSymItalic"/>
          <w:i w:val="0"/>
        </w:rPr>
        <w:t xml:space="preserve">Если </w:t>
      </w:r>
      <w:r w:rsidRPr="001E25F0">
        <w:rPr>
          <w:rStyle w:val="TRFSymItalic"/>
          <w:i w:val="0"/>
        </w:rPr>
        <w:t>«</w:t>
      </w:r>
      <w:r w:rsidRPr="001E25F0">
        <w:t>Информация для формирования отчетов</w:t>
      </w:r>
      <w:r w:rsidRPr="001E25F0">
        <w:rPr>
          <w:rStyle w:val="TRFSymItalic"/>
          <w:i w:val="0"/>
        </w:rPr>
        <w:t>» (</w:t>
      </w:r>
      <w:r w:rsidRPr="001E25F0">
        <w:t>ES_26</w:t>
      </w:r>
      <w:r w:rsidRPr="001E25F0">
        <w:rPr>
          <w:rStyle w:val="TRFSymItalic"/>
          <w:i w:val="0"/>
        </w:rPr>
        <w:t>)</w:t>
      </w:r>
      <w:r>
        <w:rPr>
          <w:rStyle w:val="TRFSymItalic"/>
          <w:i w:val="0"/>
        </w:rPr>
        <w:t xml:space="preserve"> из ПУиО ЭБ </w:t>
      </w:r>
      <w:r>
        <w:t xml:space="preserve">получена с ошибкой или в процессе формирования ПУиО ЭБ недоступен, то </w:t>
      </w:r>
      <w:r>
        <w:rPr>
          <w:rStyle w:val="TRFSymItalic"/>
          <w:i w:val="0"/>
        </w:rPr>
        <w:t>Выписка</w:t>
      </w:r>
      <w:r>
        <w:t xml:space="preserve"> принимает статус «Завершено с ошибкой». В случае формирования </w:t>
      </w:r>
      <w:r>
        <w:rPr>
          <w:rStyle w:val="TRFSymItalic"/>
          <w:i w:val="0"/>
        </w:rPr>
        <w:t xml:space="preserve">Выписки посредством Запроса, Запрос также принимает статус </w:t>
      </w:r>
      <w:r>
        <w:t>«Завершено с ошибкой».</w:t>
      </w:r>
      <w:r>
        <w:rPr>
          <w:rStyle w:val="TRFSymItalic"/>
          <w:i w:val="0"/>
        </w:rPr>
        <w:t xml:space="preserve"> На статусе </w:t>
      </w:r>
      <w:r>
        <w:t>«Завершено с ошибкой» Выписку/Запрос можно удалить или выполнить процесс повторного формирования.</w:t>
      </w:r>
    </w:p>
    <w:p w:rsidR="00D2059B" w:rsidRDefault="00D2059B" w:rsidP="00D2059B">
      <w:pPr>
        <w:pStyle w:val="TRFNormal0"/>
        <w:rPr>
          <w:rStyle w:val="TRFSymItalic"/>
          <w:i w:val="0"/>
        </w:rPr>
      </w:pPr>
      <w:r>
        <w:rPr>
          <w:rStyle w:val="TRFSymItalic"/>
          <w:i w:val="0"/>
        </w:rPr>
        <w:t>Пакет принимает статус «Завершено с ошибкой» в случаях, если с</w:t>
      </w:r>
      <w:r w:rsidRPr="001F7941">
        <w:rPr>
          <w:rStyle w:val="TRFSymItalic"/>
          <w:i w:val="0"/>
        </w:rPr>
        <w:t xml:space="preserve">истемой прерван процесс формирования </w:t>
      </w:r>
      <w:r>
        <w:rPr>
          <w:rStyle w:val="TRFSymItalic"/>
          <w:i w:val="0"/>
        </w:rPr>
        <w:t>В</w:t>
      </w:r>
      <w:r w:rsidRPr="001F7941">
        <w:rPr>
          <w:rStyle w:val="TRFSymItalic"/>
          <w:i w:val="0"/>
        </w:rPr>
        <w:t xml:space="preserve">ыписок, предусмотренных к формированию исходя из условий </w:t>
      </w:r>
      <w:r>
        <w:rPr>
          <w:rStyle w:val="TRFSymItalic"/>
          <w:i w:val="0"/>
        </w:rPr>
        <w:t xml:space="preserve">Пакета. На статусе </w:t>
      </w:r>
      <w:r>
        <w:t>«Завершено с ошибкой» Пакет можно удалить или выполнить процесс повторного формирования.</w:t>
      </w:r>
    </w:p>
    <w:p w:rsidR="00D2059B" w:rsidRDefault="00D2059B" w:rsidP="00D2059B">
      <w:pPr>
        <w:pStyle w:val="TRFNormal0"/>
        <w:rPr>
          <w:rStyle w:val="TRFSymItalic"/>
          <w:i w:val="0"/>
        </w:rPr>
      </w:pPr>
      <w:r>
        <w:rPr>
          <w:rStyle w:val="TRFSymItalic"/>
          <w:i w:val="0"/>
        </w:rPr>
        <w:t>У Запроса также меняется статус на «Отчет сформирован», если Выписка была сформирована по Запросу и не требуется акцепт ФО. Если при формировании Запроса было определено, что требуется акцепт ФО, то Запрос принимает статус «Ожидается акцепт ЦС». Связанная с Запросом Выписка при этом находится в статусе «Ожидает акцепта ЦС». На статусе «Ожидается акцепт ЦС» Выписка не доступна для работы. После подписания Выписки с использованием «ЭП» пользователем ФО, Выписка переходит в статус «Передан клиенту». Запрос принимает статус «Отчет сформирован».</w:t>
      </w:r>
    </w:p>
    <w:p w:rsidR="00D2059B" w:rsidRDefault="00D2059B" w:rsidP="00D2059B">
      <w:pPr>
        <w:pStyle w:val="TRFNormal0"/>
        <w:rPr>
          <w:rStyle w:val="TRFSymItalic"/>
          <w:i w:val="0"/>
        </w:rPr>
      </w:pPr>
      <w:r>
        <w:rPr>
          <w:rStyle w:val="TRFSymItalic"/>
          <w:i w:val="0"/>
        </w:rPr>
        <w:t xml:space="preserve">Клиент на статусе Запроса «Отчет Сформирован» может открыть документ на просмотр, распечатать в формате </w:t>
      </w:r>
      <w:r>
        <w:rPr>
          <w:rStyle w:val="TRFSymItalic"/>
          <w:i w:val="0"/>
          <w:lang w:val="en-US"/>
        </w:rPr>
        <w:t>XLS</w:t>
      </w:r>
      <w:r>
        <w:rPr>
          <w:rStyle w:val="TRFSymItalic"/>
          <w:i w:val="0"/>
        </w:rPr>
        <w:t xml:space="preserve">, </w:t>
      </w:r>
      <w:r>
        <w:rPr>
          <w:rStyle w:val="TRFSymItalic"/>
          <w:i w:val="0"/>
          <w:lang w:val="en-US"/>
        </w:rPr>
        <w:t>RTF</w:t>
      </w:r>
      <w:r w:rsidRPr="00B835F7">
        <w:rPr>
          <w:rStyle w:val="TRFSymItalic"/>
          <w:i w:val="0"/>
        </w:rPr>
        <w:t xml:space="preserve">, </w:t>
      </w:r>
      <w:r>
        <w:rPr>
          <w:rStyle w:val="TRFSymItalic"/>
          <w:i w:val="0"/>
          <w:lang w:val="en-US"/>
        </w:rPr>
        <w:t>PDF</w:t>
      </w:r>
      <w:r w:rsidRPr="00CB5A03">
        <w:rPr>
          <w:rStyle w:val="TRFSymItalic"/>
          <w:i w:val="0"/>
        </w:rPr>
        <w:t>,</w:t>
      </w:r>
      <w:r w:rsidRPr="00166AE1">
        <w:rPr>
          <w:rStyle w:val="TRFSymItalic"/>
          <w:i w:val="0"/>
        </w:rPr>
        <w:t xml:space="preserve"> </w:t>
      </w:r>
      <w:r>
        <w:rPr>
          <w:rStyle w:val="TRFSymItalic"/>
          <w:i w:val="0"/>
          <w:lang w:val="en-US"/>
        </w:rPr>
        <w:t>ODT</w:t>
      </w:r>
      <w:r>
        <w:rPr>
          <w:rStyle w:val="TRFSymItalic"/>
          <w:i w:val="0"/>
        </w:rPr>
        <w:t xml:space="preserve">, </w:t>
      </w:r>
      <w:r>
        <w:rPr>
          <w:rStyle w:val="TRFSymItalic"/>
          <w:i w:val="0"/>
          <w:lang w:val="en-US"/>
        </w:rPr>
        <w:t>ODS</w:t>
      </w:r>
      <w:r w:rsidRPr="00CB5A03">
        <w:rPr>
          <w:rStyle w:val="TRFSymItalic"/>
          <w:i w:val="0"/>
        </w:rPr>
        <w:t xml:space="preserve"> вместе с Выпиской пользователь может распечатать и первичные документы, </w:t>
      </w:r>
      <w:r>
        <w:rPr>
          <w:rStyle w:val="TRFSymItalic"/>
          <w:i w:val="0"/>
        </w:rPr>
        <w:t>служащи</w:t>
      </w:r>
      <w:r w:rsidRPr="00CB5A03">
        <w:rPr>
          <w:rStyle w:val="TRFSymItalic"/>
          <w:i w:val="0"/>
        </w:rPr>
        <w:t>е</w:t>
      </w:r>
      <w:r>
        <w:rPr>
          <w:rStyle w:val="TRFSymItalic"/>
          <w:i w:val="0"/>
        </w:rPr>
        <w:t xml:space="preserve"> основанием для отражения операций на лицевом счете</w:t>
      </w:r>
      <w:r w:rsidRPr="00CB5A03">
        <w:rPr>
          <w:rStyle w:val="TRFSymItalic"/>
          <w:i w:val="0"/>
        </w:rPr>
        <w:t xml:space="preserve">, в файле формата </w:t>
      </w:r>
      <w:r>
        <w:rPr>
          <w:rStyle w:val="TRFSymItalic"/>
          <w:i w:val="0"/>
        </w:rPr>
        <w:t>ZIP</w:t>
      </w:r>
      <w:r w:rsidRPr="00933CAF">
        <w:rPr>
          <w:rStyle w:val="TRFSymItalic"/>
          <w:i w:val="0"/>
        </w:rPr>
        <w:t xml:space="preserve">. </w:t>
      </w:r>
      <w:r w:rsidRPr="00CB5A03">
        <w:rPr>
          <w:rStyle w:val="TRFSymItalic"/>
          <w:i w:val="0"/>
        </w:rPr>
        <w:t>В форме</w:t>
      </w:r>
      <w:r w:rsidRPr="00933CAF">
        <w:rPr>
          <w:rStyle w:val="TRFSymItalic"/>
          <w:i w:val="0"/>
        </w:rPr>
        <w:t xml:space="preserve"> Выписк</w:t>
      </w:r>
      <w:r w:rsidRPr="00CB5A03">
        <w:rPr>
          <w:rStyle w:val="TRFSymItalic"/>
          <w:i w:val="0"/>
        </w:rPr>
        <w:t>и</w:t>
      </w:r>
      <w:r w:rsidRPr="00933CAF">
        <w:rPr>
          <w:rStyle w:val="TRFSymItalic"/>
          <w:i w:val="0"/>
        </w:rPr>
        <w:t xml:space="preserve"> </w:t>
      </w:r>
      <w:r>
        <w:rPr>
          <w:rStyle w:val="TRFSymItalic"/>
          <w:i w:val="0"/>
        </w:rPr>
        <w:t>Клиенту</w:t>
      </w:r>
      <w:r w:rsidRPr="00933CAF">
        <w:rPr>
          <w:rStyle w:val="TRFSymItalic"/>
          <w:i w:val="0"/>
        </w:rPr>
        <w:t xml:space="preserve"> доступна и печать Приложения к выписке из лицевого счета в формате </w:t>
      </w:r>
      <w:r>
        <w:rPr>
          <w:rStyle w:val="TRFSymItalic"/>
          <w:i w:val="0"/>
          <w:lang w:val="en-US"/>
        </w:rPr>
        <w:t>XLS</w:t>
      </w:r>
      <w:r w:rsidRPr="00166AE1">
        <w:rPr>
          <w:rStyle w:val="TRFSymItalic"/>
          <w:i w:val="0"/>
        </w:rPr>
        <w:t xml:space="preserve">, </w:t>
      </w:r>
      <w:r>
        <w:rPr>
          <w:rStyle w:val="TRFSymItalic"/>
          <w:i w:val="0"/>
          <w:lang w:val="en-US"/>
        </w:rPr>
        <w:t>ODS</w:t>
      </w:r>
      <w:r w:rsidRPr="00933CAF">
        <w:rPr>
          <w:rStyle w:val="TRFSymItalic"/>
          <w:i w:val="0"/>
        </w:rPr>
        <w:t xml:space="preserve">. Также </w:t>
      </w:r>
      <w:r>
        <w:rPr>
          <w:rStyle w:val="TRFSymItalic"/>
          <w:i w:val="0"/>
        </w:rPr>
        <w:t>Клиент</w:t>
      </w:r>
      <w:r w:rsidRPr="00933CAF">
        <w:rPr>
          <w:rStyle w:val="TRFSymItalic"/>
          <w:i w:val="0"/>
        </w:rPr>
        <w:t xml:space="preserve"> может </w:t>
      </w:r>
      <w:r>
        <w:rPr>
          <w:rStyle w:val="TRFSymItalic"/>
          <w:i w:val="0"/>
        </w:rPr>
        <w:t>в списковой и визуальной форме Запроса</w:t>
      </w:r>
      <w:r w:rsidRPr="00933CAF">
        <w:rPr>
          <w:rStyle w:val="TRFSymItalic"/>
          <w:i w:val="0"/>
        </w:rPr>
        <w:t xml:space="preserve"> экспортировать Выписку </w:t>
      </w:r>
      <w:r>
        <w:rPr>
          <w:rStyle w:val="TRFSymItalic"/>
          <w:i w:val="0"/>
        </w:rPr>
        <w:t xml:space="preserve">в формате </w:t>
      </w:r>
      <w:r>
        <w:rPr>
          <w:rStyle w:val="TRFSymItalic"/>
          <w:i w:val="0"/>
          <w:lang w:val="en-US"/>
        </w:rPr>
        <w:t>XML</w:t>
      </w:r>
      <w:r w:rsidRPr="00933CAF">
        <w:rPr>
          <w:rStyle w:val="TRFSymItalic"/>
          <w:i w:val="0"/>
        </w:rPr>
        <w:t xml:space="preserve"> с приложением</w:t>
      </w:r>
      <w:r>
        <w:rPr>
          <w:rStyle w:val="TRFSymItalic"/>
          <w:i w:val="0"/>
        </w:rPr>
        <w:t xml:space="preserve"> </w:t>
      </w:r>
      <w:r w:rsidRPr="00933CAF">
        <w:rPr>
          <w:rStyle w:val="TRFSymItalic"/>
          <w:i w:val="0"/>
        </w:rPr>
        <w:t>первичных</w:t>
      </w:r>
      <w:r>
        <w:rPr>
          <w:rStyle w:val="TRFSymItalic"/>
          <w:i w:val="0"/>
        </w:rPr>
        <w:t xml:space="preserve"> документ</w:t>
      </w:r>
      <w:r w:rsidRPr="00933CAF">
        <w:rPr>
          <w:rStyle w:val="TRFSymItalic"/>
          <w:i w:val="0"/>
        </w:rPr>
        <w:t>ов</w:t>
      </w:r>
      <w:r>
        <w:rPr>
          <w:rStyle w:val="TRFSymItalic"/>
          <w:i w:val="0"/>
        </w:rPr>
        <w:t>, служащих основанием для отражения операций на лицевом счете</w:t>
      </w:r>
      <w:r w:rsidRPr="00933CAF">
        <w:rPr>
          <w:rStyle w:val="TRFSymItalic"/>
          <w:i w:val="0"/>
        </w:rPr>
        <w:t>.</w:t>
      </w:r>
      <w:r>
        <w:rPr>
          <w:rStyle w:val="TRFSymItalic"/>
          <w:i w:val="0"/>
        </w:rPr>
        <w:t xml:space="preserve"> Работа Клиента с Выпиской, сформированной через Запрос, окончена.</w:t>
      </w:r>
    </w:p>
    <w:p w:rsidR="00D2059B" w:rsidRDefault="00D2059B" w:rsidP="00D2059B">
      <w:pPr>
        <w:pStyle w:val="TRFNormal0"/>
        <w:rPr>
          <w:rStyle w:val="TRFSymItalic"/>
          <w:i w:val="0"/>
        </w:rPr>
      </w:pPr>
      <w:r>
        <w:rPr>
          <w:rStyle w:val="TRFSymItalic"/>
          <w:i w:val="0"/>
        </w:rPr>
        <w:t xml:space="preserve">ФО на статусе Выписки/Пакета «Сформирован» (для Пакета статус «Исполнен») в списковой и визуальной форме Выписки доступно выполнение аналогичных действий и операций, выполнение которых доступно Клиенту </w:t>
      </w:r>
      <w:r>
        <w:t>в ЛК Клиента Компонента КС ПУР ЭБ</w:t>
      </w:r>
      <w:r>
        <w:rPr>
          <w:rStyle w:val="TRFSymItalic"/>
          <w:i w:val="0"/>
        </w:rPr>
        <w:t xml:space="preserve">. Также ФО может осуществить отмену Выписки. При отмене Выписка принимает статус «Отменен». На статусе </w:t>
      </w:r>
      <w:r>
        <w:t>«Отменен» Выписку можно удалить, выполнив нажатие на кнопку «Удалить».</w:t>
      </w:r>
    </w:p>
    <w:p w:rsidR="00D2059B" w:rsidRDefault="00D2059B" w:rsidP="00D2059B">
      <w:pPr>
        <w:pStyle w:val="TRFNormal0"/>
        <w:rPr>
          <w:rStyle w:val="TRFSymItalic"/>
          <w:i w:val="0"/>
        </w:rPr>
      </w:pPr>
      <w:r>
        <w:rPr>
          <w:rStyle w:val="TRFSymItalic"/>
          <w:i w:val="0"/>
        </w:rPr>
        <w:t xml:space="preserve">Если Выписка сформирована пользователем ФО и определено, что требуется акцепт ФО, то Выписка со статуса «Сформирован» автоматически переводится системой на статус «Ожидает акцепта ЦС». На статусе «Ожидает акцепта ЦС» пользователю ФО доступна отмена Выписки, если она не была сформирована посредством Запроса. При отмене Выписка принимает статус «Отменен». На статусе </w:t>
      </w:r>
      <w:r>
        <w:t>«Отменен» Выписку можно удалить, выполнив нажатие на кнопку «Удалить».</w:t>
      </w:r>
    </w:p>
    <w:p w:rsidR="00D2059B" w:rsidRDefault="00D2059B" w:rsidP="00D2059B">
      <w:pPr>
        <w:pStyle w:val="TRFNormal0"/>
        <w:rPr>
          <w:rStyle w:val="TRFSymItalic"/>
          <w:i w:val="0"/>
        </w:rPr>
      </w:pPr>
      <w:r>
        <w:rPr>
          <w:rStyle w:val="TRFSymItalic"/>
          <w:i w:val="0"/>
        </w:rPr>
        <w:t>ФО осуществляет подписание Выписки с типом «Итоговый» с использованием ЭП. При подписании Выписки система автоматически меняет ее статус на «Передан клиенту»</w:t>
      </w:r>
      <w:r w:rsidRPr="00D73F06">
        <w:rPr>
          <w:rStyle w:val="TRFSymItalic"/>
          <w:i w:val="0"/>
        </w:rPr>
        <w:t xml:space="preserve">, а Запрос меняет статус на </w:t>
      </w:r>
      <w:r>
        <w:rPr>
          <w:rStyle w:val="TRFSymItalic"/>
          <w:i w:val="0"/>
        </w:rPr>
        <w:t>«</w:t>
      </w:r>
      <w:r w:rsidRPr="00D73F06">
        <w:rPr>
          <w:rStyle w:val="TRFSymItalic"/>
          <w:i w:val="0"/>
        </w:rPr>
        <w:t>Отчет сформирован</w:t>
      </w:r>
      <w:r>
        <w:rPr>
          <w:rStyle w:val="TRFSymItalic"/>
          <w:i w:val="0"/>
        </w:rPr>
        <w:t>»</w:t>
      </w:r>
      <w:r w:rsidRPr="00D73F06">
        <w:rPr>
          <w:rStyle w:val="TRFSymItalic"/>
          <w:i w:val="0"/>
        </w:rPr>
        <w:t>.</w:t>
      </w:r>
      <w:r>
        <w:rPr>
          <w:rStyle w:val="TRFSymItalic"/>
          <w:i w:val="0"/>
        </w:rPr>
        <w:t xml:space="preserve"> Выписка становится доступна для работы Клиенту, который может просмотреть её, распечатать в формате </w:t>
      </w:r>
      <w:r>
        <w:rPr>
          <w:rStyle w:val="TRFSymItalic"/>
          <w:i w:val="0"/>
          <w:lang w:val="en-US"/>
        </w:rPr>
        <w:t>XLS</w:t>
      </w:r>
      <w:r w:rsidRPr="00B835F7">
        <w:rPr>
          <w:rStyle w:val="TRFSymItalic"/>
          <w:i w:val="0"/>
        </w:rPr>
        <w:t xml:space="preserve">, </w:t>
      </w:r>
      <w:r>
        <w:rPr>
          <w:rStyle w:val="TRFSymItalic"/>
          <w:i w:val="0"/>
          <w:lang w:val="en-US"/>
        </w:rPr>
        <w:t>RTF</w:t>
      </w:r>
      <w:r w:rsidRPr="00B835F7">
        <w:rPr>
          <w:rStyle w:val="TRFSymItalic"/>
          <w:i w:val="0"/>
        </w:rPr>
        <w:t xml:space="preserve">, </w:t>
      </w:r>
      <w:r>
        <w:rPr>
          <w:rStyle w:val="TRFSymItalic"/>
          <w:i w:val="0"/>
          <w:lang w:val="en-US"/>
        </w:rPr>
        <w:t>PDF</w:t>
      </w:r>
      <w:r w:rsidRPr="00CB5A03">
        <w:rPr>
          <w:rStyle w:val="TRFSymItalic"/>
          <w:i w:val="0"/>
        </w:rPr>
        <w:t>,</w:t>
      </w:r>
      <w:r w:rsidRPr="00166AE1">
        <w:rPr>
          <w:rStyle w:val="TRFSymItalic"/>
          <w:i w:val="0"/>
        </w:rPr>
        <w:t xml:space="preserve"> </w:t>
      </w:r>
      <w:r>
        <w:rPr>
          <w:rStyle w:val="TRFSymItalic"/>
          <w:i w:val="0"/>
          <w:lang w:val="en-US"/>
        </w:rPr>
        <w:t>ODT</w:t>
      </w:r>
      <w:r>
        <w:rPr>
          <w:rStyle w:val="TRFSymItalic"/>
          <w:i w:val="0"/>
        </w:rPr>
        <w:t xml:space="preserve">, </w:t>
      </w:r>
      <w:r>
        <w:rPr>
          <w:rStyle w:val="TRFSymItalic"/>
          <w:i w:val="0"/>
          <w:lang w:val="en-US"/>
        </w:rPr>
        <w:t>ODS</w:t>
      </w:r>
      <w:r w:rsidRPr="00CB5A03">
        <w:rPr>
          <w:rStyle w:val="TRFSymItalic"/>
          <w:i w:val="0"/>
        </w:rPr>
        <w:t xml:space="preserve"> вместе с Выпиской пользователь может распечатать и первичные документы, </w:t>
      </w:r>
      <w:r>
        <w:rPr>
          <w:rStyle w:val="TRFSymItalic"/>
          <w:i w:val="0"/>
        </w:rPr>
        <w:t>служащи</w:t>
      </w:r>
      <w:r w:rsidRPr="00CB5A03">
        <w:rPr>
          <w:rStyle w:val="TRFSymItalic"/>
          <w:i w:val="0"/>
        </w:rPr>
        <w:t>е</w:t>
      </w:r>
      <w:r>
        <w:rPr>
          <w:rStyle w:val="TRFSymItalic"/>
          <w:i w:val="0"/>
        </w:rPr>
        <w:t xml:space="preserve"> основанием для отражения операций на лицевом счете</w:t>
      </w:r>
      <w:r w:rsidRPr="00CB5A03">
        <w:rPr>
          <w:rStyle w:val="TRFSymItalic"/>
          <w:i w:val="0"/>
        </w:rPr>
        <w:t xml:space="preserve">, в файле формата </w:t>
      </w:r>
      <w:r>
        <w:rPr>
          <w:rStyle w:val="TRFSymItalic"/>
          <w:i w:val="0"/>
        </w:rPr>
        <w:t>ZIP</w:t>
      </w:r>
      <w:r w:rsidRPr="00933CAF">
        <w:rPr>
          <w:rStyle w:val="TRFSymItalic"/>
          <w:i w:val="0"/>
        </w:rPr>
        <w:t xml:space="preserve">. </w:t>
      </w:r>
      <w:r w:rsidRPr="00CB5A03">
        <w:rPr>
          <w:rStyle w:val="TRFSymItalic"/>
          <w:i w:val="0"/>
        </w:rPr>
        <w:t>В форме</w:t>
      </w:r>
      <w:r w:rsidRPr="00933CAF">
        <w:rPr>
          <w:rStyle w:val="TRFSymItalic"/>
          <w:i w:val="0"/>
        </w:rPr>
        <w:t xml:space="preserve"> Выписк</w:t>
      </w:r>
      <w:r w:rsidRPr="00CB5A03">
        <w:rPr>
          <w:rStyle w:val="TRFSymItalic"/>
          <w:i w:val="0"/>
        </w:rPr>
        <w:t>и</w:t>
      </w:r>
      <w:r w:rsidRPr="00933CAF">
        <w:rPr>
          <w:rStyle w:val="TRFSymItalic"/>
          <w:i w:val="0"/>
        </w:rPr>
        <w:t xml:space="preserve"> </w:t>
      </w:r>
      <w:r w:rsidRPr="00CB5A03">
        <w:rPr>
          <w:rStyle w:val="TRFSymItalic"/>
          <w:i w:val="0"/>
        </w:rPr>
        <w:t>пользователю</w:t>
      </w:r>
      <w:r w:rsidRPr="00933CAF">
        <w:rPr>
          <w:rStyle w:val="TRFSymItalic"/>
          <w:i w:val="0"/>
        </w:rPr>
        <w:t xml:space="preserve"> доступна и печать Приложения к выписке из лицевого счета в формате </w:t>
      </w:r>
      <w:r>
        <w:rPr>
          <w:rStyle w:val="TRFSymItalic"/>
          <w:i w:val="0"/>
          <w:lang w:val="en-US"/>
        </w:rPr>
        <w:t>XLS</w:t>
      </w:r>
      <w:r w:rsidRPr="00166AE1">
        <w:rPr>
          <w:rStyle w:val="TRFSymItalic"/>
          <w:i w:val="0"/>
        </w:rPr>
        <w:t xml:space="preserve">, </w:t>
      </w:r>
      <w:r>
        <w:rPr>
          <w:rStyle w:val="TRFSymItalic"/>
          <w:i w:val="0"/>
          <w:lang w:val="en-US"/>
        </w:rPr>
        <w:t>ODS</w:t>
      </w:r>
      <w:r w:rsidRPr="00933CAF">
        <w:rPr>
          <w:rStyle w:val="TRFSymItalic"/>
          <w:i w:val="0"/>
        </w:rPr>
        <w:t xml:space="preserve">. Также пользователь может </w:t>
      </w:r>
      <w:r>
        <w:rPr>
          <w:rStyle w:val="TRFSymItalic"/>
          <w:i w:val="0"/>
        </w:rPr>
        <w:t>в списковой и визуальной форме Запроса</w:t>
      </w:r>
      <w:r w:rsidRPr="00933CAF">
        <w:rPr>
          <w:rStyle w:val="TRFSymItalic"/>
          <w:i w:val="0"/>
        </w:rPr>
        <w:t xml:space="preserve"> экспортиро</w:t>
      </w:r>
      <w:r w:rsidRPr="00933CAF">
        <w:rPr>
          <w:rStyle w:val="TRFSymItalic"/>
          <w:i w:val="0"/>
        </w:rPr>
        <w:lastRenderedPageBreak/>
        <w:t xml:space="preserve">вать Выписку </w:t>
      </w:r>
      <w:r>
        <w:rPr>
          <w:rStyle w:val="TRFSymItalic"/>
          <w:i w:val="0"/>
        </w:rPr>
        <w:t xml:space="preserve">в формате </w:t>
      </w:r>
      <w:r>
        <w:rPr>
          <w:rStyle w:val="TRFSymItalic"/>
          <w:i w:val="0"/>
          <w:lang w:val="en-US"/>
        </w:rPr>
        <w:t>XML</w:t>
      </w:r>
      <w:r w:rsidRPr="00933CAF">
        <w:rPr>
          <w:rStyle w:val="TRFSymItalic"/>
          <w:i w:val="0"/>
        </w:rPr>
        <w:t xml:space="preserve"> с приложением</w:t>
      </w:r>
      <w:r>
        <w:rPr>
          <w:rStyle w:val="TRFSymItalic"/>
          <w:i w:val="0"/>
        </w:rPr>
        <w:t xml:space="preserve"> </w:t>
      </w:r>
      <w:r w:rsidRPr="00933CAF">
        <w:rPr>
          <w:rStyle w:val="TRFSymItalic"/>
          <w:i w:val="0"/>
        </w:rPr>
        <w:t>первичных</w:t>
      </w:r>
      <w:r>
        <w:rPr>
          <w:rStyle w:val="TRFSymItalic"/>
          <w:i w:val="0"/>
        </w:rPr>
        <w:t xml:space="preserve"> документ</w:t>
      </w:r>
      <w:r w:rsidRPr="00933CAF">
        <w:rPr>
          <w:rStyle w:val="TRFSymItalic"/>
          <w:i w:val="0"/>
        </w:rPr>
        <w:t>ов</w:t>
      </w:r>
      <w:r>
        <w:rPr>
          <w:rStyle w:val="TRFSymItalic"/>
          <w:i w:val="0"/>
        </w:rPr>
        <w:t>, служащих основанием для отражения операций на лицевом счете. Работа Клиента с Выпиской с типом «Итоговый» окончена.</w:t>
      </w:r>
    </w:p>
    <w:p w:rsidR="00D2059B" w:rsidRDefault="00D2059B" w:rsidP="00D2059B">
      <w:pPr>
        <w:pStyle w:val="TRFNormal0"/>
        <w:rPr>
          <w:rStyle w:val="TRFSymItalic"/>
          <w:i w:val="0"/>
        </w:rPr>
      </w:pPr>
      <w:r>
        <w:rPr>
          <w:rStyle w:val="TRFSymItalic"/>
          <w:i w:val="0"/>
        </w:rPr>
        <w:t xml:space="preserve">ФО в списковой и визуальной форме Выписки доступно выполнение аналогичных действий и операций, выполнение которых доступно Клиенту </w:t>
      </w:r>
      <w:r>
        <w:t>в ЛК Клиента Компонента КС ПУР ЭБ</w:t>
      </w:r>
      <w:r>
        <w:rPr>
          <w:rStyle w:val="TRFSymItalic"/>
          <w:i w:val="0"/>
        </w:rPr>
        <w:t>. Работа ФО с Выпиской с типом «Итоговый» окончена.</w:t>
      </w:r>
    </w:p>
    <w:p w:rsidR="00DA41B1" w:rsidRPr="00BB6AC9" w:rsidRDefault="00DA41B1" w:rsidP="00DA41B1">
      <w:pPr>
        <w:pStyle w:val="GOSTNormal"/>
      </w:pPr>
    </w:p>
    <w:p w:rsidR="00DA41B1" w:rsidRPr="00BB6AC9" w:rsidRDefault="00DA41B1" w:rsidP="00DA41B1">
      <w:pPr>
        <w:pStyle w:val="45"/>
      </w:pPr>
      <w:bookmarkStart w:id="1071" w:name="_Toc109839852"/>
      <w:bookmarkStart w:id="1072" w:name="_Ref110433245"/>
      <w:bookmarkStart w:id="1073" w:name="_Toc115888737"/>
      <w:r w:rsidRPr="00BB6AC9">
        <w:t>Бизнес-процесс «Формирование отчета о состоянии лицевого счета для учета операций неучастника бюджетного процесса»</w:t>
      </w:r>
      <w:bookmarkEnd w:id="1069"/>
      <w:bookmarkEnd w:id="1070"/>
      <w:bookmarkEnd w:id="1071"/>
      <w:bookmarkEnd w:id="1072"/>
      <w:bookmarkEnd w:id="1073"/>
    </w:p>
    <w:p w:rsidR="00DA41B1" w:rsidRPr="00BB6AC9" w:rsidRDefault="00DA41B1" w:rsidP="00DA41B1">
      <w:pPr>
        <w:pStyle w:val="GOSTNormal"/>
      </w:pPr>
      <w:bookmarkStart w:id="1074" w:name="_Ref13338895"/>
      <w:bookmarkStart w:id="1075" w:name="_Toc75960788"/>
      <w:r w:rsidRPr="00BB6AC9">
        <w:t xml:space="preserve">Формирование формуляра «Отчет о состоянии лицевого счета» (далее – Отчет о состоянии лицевого счета) осуществляется Клиентом посредством документа «Регламентированные отчеты» с типом «Отчет о состоянии лицевого счета» (далее в рамках данного раздела – Запрос) или посредством запроса из внешней информационной системы, или пользователем в ЛК </w:t>
      </w:r>
      <w:r w:rsidR="00862A63" w:rsidRPr="00BB6AC9">
        <w:t>ФО</w:t>
      </w:r>
      <w:r w:rsidRPr="00BB6AC9">
        <w:t xml:space="preserve"> в списковой форме Отчета о состоянии лицевого счета, либо посредством документа «Пакетное формирование отчетности по ЛС».</w:t>
      </w:r>
    </w:p>
    <w:p w:rsidR="00DA41B1" w:rsidRPr="00BB6AC9" w:rsidRDefault="00DA41B1" w:rsidP="00DA41B1">
      <w:pPr>
        <w:pStyle w:val="GOSTNormal"/>
      </w:pPr>
      <w:r w:rsidRPr="00BB6AC9">
        <w:t xml:space="preserve">Клиент формирует Запрос, при этом он принимает статус «Ожидает исполнения». Отчет о состоянии лицевого счета создается в статусе «Черновик» при сохранении Запроса Клиентом. </w:t>
      </w:r>
    </w:p>
    <w:p w:rsidR="00DA41B1" w:rsidRPr="00BB6AC9" w:rsidRDefault="00DA41B1" w:rsidP="00DA41B1">
      <w:pPr>
        <w:pStyle w:val="GOSTNormal"/>
      </w:pPr>
      <w:r w:rsidRPr="00BB6AC9">
        <w:t>При поступлении Запроса с типом «Отчет» из внешней информационной системы в разделе меню «Регламентированные отчеты» автоматически создается и сохраняется Запрос с типом «Отчет». Запрос из внешней информационной системы при этом имеет статус «Ожидает исполнения».</w:t>
      </w:r>
    </w:p>
    <w:p w:rsidR="00DA41B1" w:rsidRPr="00BB6AC9" w:rsidRDefault="00DA41B1" w:rsidP="00DA41B1">
      <w:pPr>
        <w:pStyle w:val="GOSTNormal"/>
      </w:pPr>
      <w:r w:rsidRPr="00BB6AC9">
        <w:t xml:space="preserve">Формирование Отчета о состоянии лицевого счета пользователем </w:t>
      </w:r>
      <w:r w:rsidR="00862A63" w:rsidRPr="00BB6AC9">
        <w:t>ФО</w:t>
      </w:r>
      <w:r w:rsidRPr="00BB6AC9">
        <w:t xml:space="preserve"> проводится в разделе меню «Отчет о состоянии лицевого счета». </w:t>
      </w:r>
    </w:p>
    <w:p w:rsidR="00DA41B1" w:rsidRPr="00BB6AC9" w:rsidRDefault="00DA41B1" w:rsidP="00DA41B1">
      <w:pPr>
        <w:pStyle w:val="GOSTNormal"/>
      </w:pPr>
      <w:r w:rsidRPr="00BB6AC9">
        <w:t>Формирование формуляра «Пакетное формирование отчетности по ЛС» с типом «Отчет» (далее в рамках данного раздела – Пакет) проводится ЦС обслуживания в разделе меню «Пакетное формирование отчетности по ЛС».</w:t>
      </w:r>
    </w:p>
    <w:p w:rsidR="00DA41B1" w:rsidRPr="00BB6AC9" w:rsidRDefault="00DA41B1" w:rsidP="00DA41B1">
      <w:pPr>
        <w:pStyle w:val="GOSTNormalWithout"/>
      </w:pPr>
      <w:r w:rsidRPr="00BB6AC9">
        <w:t>В зависимости от даты, за которую должны быть сформированы данные, в Запросе с типом «Отчет»/Отчете о состоянии лицевого счета указывается один из типов:</w:t>
      </w:r>
    </w:p>
    <w:p w:rsidR="00DA41B1" w:rsidRPr="00BB6AC9" w:rsidRDefault="00DA41B1" w:rsidP="00DA41B1">
      <w:pPr>
        <w:pStyle w:val="GOSTListmark1"/>
      </w:pPr>
      <w:r w:rsidRPr="00BB6AC9">
        <w:t xml:space="preserve">«Итоговый», если указано число, по которому все записи учета находятся в окончательном статусе (пользователю Клиента не будет доступна видимость и работа с Отчетом о состоянии лицевого счета до момента акцепта Отчета о состоянии лицевого счета пользователем </w:t>
      </w:r>
      <w:r w:rsidR="00862A63" w:rsidRPr="00BB6AC9">
        <w:t>ФО</w:t>
      </w:r>
      <w:r w:rsidRPr="00BB6AC9">
        <w:t xml:space="preserve">, за исключением случаев, когда акцепт </w:t>
      </w:r>
      <w:r w:rsidR="00862A63" w:rsidRPr="00BB6AC9">
        <w:t>ФО</w:t>
      </w:r>
      <w:r w:rsidRPr="00BB6AC9">
        <w:t xml:space="preserve"> не требуется);</w:t>
      </w:r>
    </w:p>
    <w:p w:rsidR="00DA41B1" w:rsidRPr="00BB6AC9" w:rsidRDefault="00DA41B1" w:rsidP="00DA41B1">
      <w:pPr>
        <w:pStyle w:val="GOSTListmark1"/>
      </w:pPr>
      <w:r w:rsidRPr="00BB6AC9">
        <w:t>«Промежуточный», если указано число, по состоянию на которое имеющиеся записи учета находятся в предварительном статусе</w:t>
      </w:r>
      <w:r w:rsidRPr="00BB6AC9" w:rsidDel="002D53FF">
        <w:t xml:space="preserve"> </w:t>
      </w:r>
      <w:r w:rsidRPr="00BB6AC9">
        <w:t xml:space="preserve">(Отчет о состоянии лицевого счета с типом «Промежуточный» не доступен для просмотра и работы </w:t>
      </w:r>
      <w:r w:rsidR="00862A63" w:rsidRPr="00BB6AC9">
        <w:t>ФО</w:t>
      </w:r>
      <w:r w:rsidRPr="00BB6AC9">
        <w:t xml:space="preserve">, если его формирование инициировано Клиентом. Если формирование инициировано </w:t>
      </w:r>
      <w:r w:rsidR="00862A63" w:rsidRPr="00BB6AC9">
        <w:t>ФО</w:t>
      </w:r>
      <w:r w:rsidRPr="00BB6AC9">
        <w:t>, то Отчет о состоянии лицевого счета доступен для просмотра и работы).</w:t>
      </w:r>
    </w:p>
    <w:p w:rsidR="00DA41B1" w:rsidRPr="00BB6AC9" w:rsidRDefault="00DA41B1" w:rsidP="00DA41B1">
      <w:pPr>
        <w:pStyle w:val="GOSTNormal"/>
      </w:pPr>
      <w:r w:rsidRPr="00BB6AC9">
        <w:t xml:space="preserve">При сохранении Пакета/ Отчета о состоянии лицевого счета </w:t>
      </w:r>
      <w:r w:rsidR="00862A63" w:rsidRPr="00BB6AC9">
        <w:t>ФО</w:t>
      </w:r>
      <w:r w:rsidRPr="00BB6AC9">
        <w:t xml:space="preserve"> Пакет/ Отчет о состоянии лицевого счета принимает статус «Черновик». В случае, если Отчет о состоянии лицевого счета формируется посредством Запроса, формирование и направление запроса «Запрос на предоставление учетных данных для формирования отчетов» в Модуль учета ПУиО ЭБ инициируется из Запроса (принимает статус «Ожидает исполнения»).</w:t>
      </w:r>
    </w:p>
    <w:p w:rsidR="00DA41B1" w:rsidRPr="00BB6AC9" w:rsidRDefault="00DA41B1" w:rsidP="00DA41B1">
      <w:pPr>
        <w:pStyle w:val="GOSTNormal"/>
      </w:pPr>
      <w:r w:rsidRPr="00BB6AC9">
        <w:t xml:space="preserve">В иных случаях </w:t>
      </w:r>
      <w:r w:rsidR="00862A63" w:rsidRPr="00BB6AC9">
        <w:t>ФО</w:t>
      </w:r>
      <w:r w:rsidRPr="00BB6AC9">
        <w:t xml:space="preserve"> инициирует по указанным в Отчете о состоянии лицевого счета/Пакете данным формирование и направление запроса «Запрос на предоставление учетных данных для формирования отчетов» в Модуль учета ПУиО ЭБ. При этом Отчет о состоянии лицевого счета/Пакет</w:t>
      </w:r>
      <w:r w:rsidRPr="00BB6AC9" w:rsidDel="00B93C5F">
        <w:t xml:space="preserve"> </w:t>
      </w:r>
      <w:r w:rsidRPr="00BB6AC9">
        <w:t xml:space="preserve">принимает статус «Ожидает исполнения». </w:t>
      </w:r>
    </w:p>
    <w:p w:rsidR="00DA41B1" w:rsidRPr="00BB6AC9" w:rsidRDefault="00DA41B1" w:rsidP="00DA41B1">
      <w:pPr>
        <w:pStyle w:val="GOSTNormal"/>
      </w:pPr>
      <w:r w:rsidRPr="00BB6AC9">
        <w:lastRenderedPageBreak/>
        <w:t>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DA41B1" w:rsidRPr="00BB6AC9" w:rsidRDefault="00DA41B1" w:rsidP="00DA41B1">
      <w:pPr>
        <w:pStyle w:val="GOSTNormal"/>
      </w:pPr>
      <w:r w:rsidRPr="00BB6AC9">
        <w:t>Отчет о состоянии лицевого счета/Пакет при получении ответа из Модуля ПУиО ЭБ принимает статус «Сформирован» (для Пакета статус «Исполнен» или «Исполнен частично» в случае наличия по группе запущенных к формированию Отчетов о состоянии лицевого счета в статусе, отличном от «Сформирован» и «Ожидает акцепта ЦС»).</w:t>
      </w:r>
    </w:p>
    <w:p w:rsidR="00DA41B1" w:rsidRPr="00BB6AC9" w:rsidRDefault="00DA41B1" w:rsidP="00DA41B1">
      <w:pPr>
        <w:pStyle w:val="GOSTNormal"/>
      </w:pPr>
      <w:r w:rsidRPr="00BB6AC9">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о состоянии лицевого счета принимает статус «Завершено с ошибкой». В случае формирования Отчета о состоянии лицевого счета посредством Запроса, Запрос также принимает статус «Завершено с ошибкой». На статусе «Завершено с ошибкой» Отчет о состоянии лицевого счета/Запрос можно удалить или выполнить процесс повторного формирования.</w:t>
      </w:r>
    </w:p>
    <w:p w:rsidR="00DA41B1" w:rsidRPr="00BB6AC9" w:rsidRDefault="00DA41B1" w:rsidP="00DA41B1">
      <w:pPr>
        <w:pStyle w:val="GOSTNormal"/>
      </w:pPr>
      <w:r w:rsidRPr="00BB6AC9">
        <w:t>Пакет принимает статус «Завершено с ошибкой» в случаях, если системой прерван процесс формирования Отчетов из лицевых счетов,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rsidR="00DA41B1" w:rsidRPr="00BB6AC9" w:rsidRDefault="00DA41B1" w:rsidP="00DA41B1">
      <w:pPr>
        <w:pStyle w:val="GOSTNormal"/>
      </w:pPr>
      <w:r w:rsidRPr="00BB6AC9">
        <w:t xml:space="preserve">У Запроса также меняется статус на «Отчет сформирован», если Отчет о состоянии лицевого счета был сформирован по Запросу и не требуется акцепт </w:t>
      </w:r>
      <w:r w:rsidR="00862A63" w:rsidRPr="00BB6AC9">
        <w:t>ФО</w:t>
      </w:r>
      <w:r w:rsidRPr="00BB6AC9">
        <w:t xml:space="preserve">. Если при формировании Запроса было определено, что требуется акцепт </w:t>
      </w:r>
      <w:r w:rsidR="00862A63" w:rsidRPr="00BB6AC9">
        <w:t>ФО</w:t>
      </w:r>
      <w:r w:rsidRPr="00BB6AC9">
        <w:t>, то Запрос принимает статус «Ожидается акцепт ЦС». Связанный с Запросом Отчет о состоянии лицевого счета при этом находится в статусе «Ожидает акцепта ЦС». На статусе «Ожидается акцепт ЦС» Отчет не доступен для работы. После подписания Отчета о состоянии лицевого счета с использованием ЭП пользователем ЦС обслуживания, Отчет о состоянии лицевого счета переходит в статус «Передан клиенту». Запрос принимает статус «Отчет сформирован».</w:t>
      </w:r>
    </w:p>
    <w:p w:rsidR="00DA41B1" w:rsidRPr="00BB6AC9" w:rsidRDefault="00DA41B1" w:rsidP="00DA41B1">
      <w:pPr>
        <w:pStyle w:val="GOSTNormal"/>
      </w:pPr>
      <w:r w:rsidRPr="00BB6AC9">
        <w:t>Пользователь Клиента на статусе Запроса «Отчет сформирован» может открыть Отчет о состоянии лицевого счета на просмотр, распечатать в формате XLS, RTF, PDF, ODT, ODS в списковой и визуальной форме Запроса. Работа Клиента с Отчетом о состоянии лицевого счета, сформированном через Запрос, окончена.</w:t>
      </w:r>
    </w:p>
    <w:p w:rsidR="00DA41B1" w:rsidRPr="00BB6AC9" w:rsidRDefault="00862A63" w:rsidP="00DA41B1">
      <w:pPr>
        <w:pStyle w:val="GOSTNormal"/>
      </w:pPr>
      <w:r w:rsidRPr="00BB6AC9">
        <w:t>ФО</w:t>
      </w:r>
      <w:r w:rsidR="00DA41B1" w:rsidRPr="00BB6AC9">
        <w:t xml:space="preserve"> на статусе Отчета о состоянии лицевого счета /Пакета «Сформирован» (для Пакета статус «Исполнен») может открыть Отчет о состоянии лицевого счета на просмотр, распечатать в формате XLS, RTF, PDF, ODT, ODS в списковой и визуальной форме Отчета. Также </w:t>
      </w:r>
      <w:r w:rsidRPr="00BB6AC9">
        <w:t>ФО</w:t>
      </w:r>
      <w:r w:rsidR="00DA41B1" w:rsidRPr="00BB6AC9">
        <w:t xml:space="preserve"> может осуществить отмену Отчета о состоянии лицевого счета. При отмене Отчет о состоянии лицевого счета принимает статус «Отменен». На статусе «Отменен» Отчет из лицевого счета можно удалить, выполнив нажатие на кнопку «Удалить».</w:t>
      </w:r>
    </w:p>
    <w:p w:rsidR="00DA41B1" w:rsidRPr="00BB6AC9" w:rsidRDefault="00DA41B1" w:rsidP="00DA41B1">
      <w:pPr>
        <w:pStyle w:val="GOSTNormal"/>
      </w:pPr>
      <w:r w:rsidRPr="00BB6AC9">
        <w:t xml:space="preserve">Если Отчет о состоянии лицевого счета сформирован пользователем </w:t>
      </w:r>
      <w:r w:rsidR="00862A63" w:rsidRPr="00BB6AC9">
        <w:t>ФО</w:t>
      </w:r>
      <w:r w:rsidRPr="00BB6AC9">
        <w:t xml:space="preserve"> и определено, что требуется акцепт </w:t>
      </w:r>
      <w:r w:rsidR="00862A63" w:rsidRPr="00BB6AC9">
        <w:t>ФО</w:t>
      </w:r>
      <w:r w:rsidRPr="00BB6AC9">
        <w:t xml:space="preserve">, то Отчет о состоянии лицевого счета со статуса «Сформирован» автоматически переводится системой на статус «Ожидает акцепта ЦС». На статусе «Ожидает акцепта ЦС» пользователю </w:t>
      </w:r>
      <w:r w:rsidR="00862A63" w:rsidRPr="00BB6AC9">
        <w:t>ФО</w:t>
      </w:r>
      <w:r w:rsidRPr="00BB6AC9">
        <w:t xml:space="preserve"> доступна отмена Отчета о состоянии лицевого счета, если он не был сформирован посредством Запроса. При отмене Отчет о состоянии лицевого счета принимает статус «Отменено». На статусе «Отменен» Отчет из лицевого счета можно удалить, выполнив нажатие на кнопку «Удалить».</w:t>
      </w:r>
    </w:p>
    <w:p w:rsidR="00DA41B1" w:rsidRPr="00BB6AC9" w:rsidRDefault="00862A63" w:rsidP="00DA41B1">
      <w:pPr>
        <w:pStyle w:val="GOSTNormal"/>
      </w:pPr>
      <w:r w:rsidRPr="00BB6AC9">
        <w:t>ФО</w:t>
      </w:r>
      <w:r w:rsidR="00DA41B1" w:rsidRPr="00BB6AC9">
        <w:t xml:space="preserve"> осуществляет подписание Отчета о состоянии лицевого счета с типом «Итоговый» с использованием ЭП. При подписании Отчета о состоянии лицевого счета система автоматически меняет его статус на «Передан клиенту», а Запрос меняет статус на «Отчет сформирован». Отчет о состоянии лицевого счета становится доступен для работы Клиенту в форме Запроса. Клиент на данном статусе может открыть документ на просмотр, распечатать в формате XLS, RTF, PDF, ODT, ODS и выгрузить Отчет о состоянии лицевого счета в формате XML в списковой и визуальной форме Запроса. </w:t>
      </w:r>
      <w:r w:rsidRPr="00BB6AC9">
        <w:t>ФО</w:t>
      </w:r>
      <w:r w:rsidR="00DA41B1" w:rsidRPr="00BB6AC9">
        <w:t xml:space="preserve"> на статусе Отчета о состоянии лицевого счета «Передан клиенту» может открыть Отчет о состоянии лицевого счета на просмотр, распечатать в формате XLS, RTF, PDF, ODT, ODS и выгрузить Отчет в формате XML </w:t>
      </w:r>
      <w:r w:rsidR="00DA41B1" w:rsidRPr="00BB6AC9">
        <w:lastRenderedPageBreak/>
        <w:t>в списковой и визуальной форме Отчета. Работа Клиента с Отчетом о состоянии лицевого счета с типом «Итоговый» окончена.</w:t>
      </w:r>
    </w:p>
    <w:p w:rsidR="00DA41B1" w:rsidRPr="00BB6AC9" w:rsidRDefault="00862A63" w:rsidP="00DA41B1">
      <w:pPr>
        <w:pStyle w:val="GOSTNormal"/>
      </w:pPr>
      <w:r w:rsidRPr="00BB6AC9">
        <w:t>ФО</w:t>
      </w:r>
      <w:r w:rsidR="00DA41B1" w:rsidRPr="00BB6AC9">
        <w:t xml:space="preserve"> может открыть Отчет о состоянии лицевого счета на просмотр, распечатать в формате XLS, RTF, PDF, ODT, ODS и выгрузить Отчет о состоянии лицевого счета в формате XML в списковой и визуальной форме Отчета о состоянии лицевого счета. Работа </w:t>
      </w:r>
      <w:r w:rsidRPr="00BB6AC9">
        <w:t>ФО</w:t>
      </w:r>
      <w:r w:rsidR="00DA41B1" w:rsidRPr="00BB6AC9">
        <w:t xml:space="preserve"> с Отчетом о состоянии лицевого счета с типом «Итоговый окончена.</w:t>
      </w:r>
    </w:p>
    <w:p w:rsidR="00DA41B1" w:rsidRPr="00BB6AC9" w:rsidRDefault="00DA41B1" w:rsidP="00DA41B1">
      <w:pPr>
        <w:pStyle w:val="45"/>
      </w:pPr>
      <w:bookmarkStart w:id="1076" w:name="_Toc109839853"/>
      <w:bookmarkStart w:id="1077" w:name="_Ref110433259"/>
      <w:bookmarkStart w:id="1078" w:name="_Toc115888738"/>
      <w:r w:rsidRPr="00BB6AC9">
        <w:t>Бизнес-процесс «Формирование нерегламентированного отчета «Лицевые счета»</w:t>
      </w:r>
      <w:bookmarkEnd w:id="1074"/>
      <w:bookmarkEnd w:id="1075"/>
      <w:bookmarkEnd w:id="1076"/>
      <w:bookmarkEnd w:id="1077"/>
      <w:bookmarkEnd w:id="1078"/>
    </w:p>
    <w:p w:rsidR="00DA41B1" w:rsidRPr="00BB6AC9" w:rsidRDefault="00DA41B1" w:rsidP="00DA41B1">
      <w:pPr>
        <w:pStyle w:val="GOSTNormal"/>
      </w:pPr>
      <w:bookmarkStart w:id="1079" w:name="_Ref44593710"/>
      <w:bookmarkStart w:id="1080" w:name="_Toc75960789"/>
      <w:r w:rsidRPr="00BB6AC9">
        <w:t xml:space="preserve">Нерегламентированный отчет «Лицевые счета» может формироваться как пользователем </w:t>
      </w:r>
      <w:r w:rsidR="00862A63" w:rsidRPr="00BB6AC9">
        <w:t>ФО</w:t>
      </w:r>
      <w:r w:rsidRPr="00BB6AC9">
        <w:t xml:space="preserve"> в ЛК </w:t>
      </w:r>
      <w:r w:rsidR="00862A63" w:rsidRPr="00BB6AC9">
        <w:t>ФО</w:t>
      </w:r>
      <w:r w:rsidRPr="00BB6AC9">
        <w:t xml:space="preserve"> Компонента КС ПУР ЭБ, так и пользователем Клиента в ЛК Клиента Компонента КС ПУР ЭБ.</w:t>
      </w:r>
    </w:p>
    <w:p w:rsidR="00DA41B1" w:rsidRPr="00BB6AC9" w:rsidRDefault="00DA41B1" w:rsidP="00DA41B1">
      <w:pPr>
        <w:pStyle w:val="GOSTNormal"/>
      </w:pPr>
      <w:r w:rsidRPr="00BB6AC9">
        <w:t xml:space="preserve">Сохранение нерегламентированного отчета «Лицевые счета» не предусматривается. </w:t>
      </w:r>
    </w:p>
    <w:p w:rsidR="00DA41B1" w:rsidRPr="00BB6AC9" w:rsidRDefault="00DA41B1" w:rsidP="00DA41B1">
      <w:pPr>
        <w:pStyle w:val="GOSTNormal"/>
      </w:pPr>
      <w:r w:rsidRPr="00BB6AC9">
        <w:t xml:space="preserve">При формировании нерегламентированного отчета «Лицевые счета» указывается текущая дата с возможностью ее изменения, а также лицевой счет/наименование владельца лицевого счета, открытый Клиенту (в случае открытия нескольких лицевых счетов одному Клиенту поле «Лицевой счет» пользователю необходимо заполнить самостоятельно). Если формирование выполняется пользователем </w:t>
      </w:r>
      <w:r w:rsidR="00862A63" w:rsidRPr="00BB6AC9">
        <w:t>ФО</w:t>
      </w:r>
      <w:r w:rsidRPr="00BB6AC9">
        <w:t xml:space="preserve">, то для выбора доступны лицевые счета/наименования владельцев лицевых счетов, которые обсуживаются в организации пользователя </w:t>
      </w:r>
      <w:r w:rsidR="00862A63" w:rsidRPr="00BB6AC9">
        <w:t>ФО</w:t>
      </w:r>
      <w:r w:rsidRPr="00BB6AC9">
        <w:t>.</w:t>
      </w:r>
    </w:p>
    <w:p w:rsidR="00DA41B1" w:rsidRPr="00BB6AC9" w:rsidRDefault="00DA41B1" w:rsidP="00DA41B1">
      <w:pPr>
        <w:pStyle w:val="GOSTNormalWithout"/>
      </w:pPr>
      <w:r w:rsidRPr="00BB6AC9">
        <w:t>Другим способом формирования является ввод или выбор из списка в параметрах документа значения аналитического кода раздела. В этом случае документ сформируется по заданному значению аналитического кода раздела с возможностью очищения значения в фильтрах документа и вывода на экран общего состояния лицевого счета. По умолчанию установлены следующие параметры формирования отчета:</w:t>
      </w:r>
    </w:p>
    <w:p w:rsidR="00DA41B1" w:rsidRPr="00BB6AC9" w:rsidRDefault="00DA41B1" w:rsidP="004856D4">
      <w:pPr>
        <w:pStyle w:val="GOSTListnum"/>
        <w:numPr>
          <w:ilvl w:val="0"/>
          <w:numId w:val="150"/>
        </w:numPr>
      </w:pPr>
      <w:r w:rsidRPr="00BB6AC9">
        <w:t>Показатели: «Поступления с учетом возвратов», «Поступления», «Возврат поступлений», «Выплаты с учетом восстановлений», «Выплаты», «Восстановление выплат», «Остаток», «Остаток (контрольный), «Остаток плановый (контрольный)», «Разрешенный к использованию остаток на начало года», «Средства без права расходования».</w:t>
      </w:r>
    </w:p>
    <w:p w:rsidR="00DA41B1" w:rsidRPr="00BB6AC9" w:rsidRDefault="00DA41B1" w:rsidP="004856D4">
      <w:pPr>
        <w:pStyle w:val="GOSTListnum"/>
        <w:numPr>
          <w:ilvl w:val="0"/>
          <w:numId w:val="132"/>
        </w:numPr>
      </w:pPr>
      <w:r w:rsidRPr="00BB6AC9">
        <w:t>Параметры формирования: «Аналитический код раздела», «ИГК», «Код источника поступления/направления расходования» (пользователь может задать код источника поступления целевых средств или код направления расходования целевых средств), «УКО (КМИ)».</w:t>
      </w:r>
    </w:p>
    <w:p w:rsidR="00DA41B1" w:rsidRPr="00BB6AC9" w:rsidRDefault="00DA41B1" w:rsidP="004856D4">
      <w:pPr>
        <w:pStyle w:val="GOSTListnum"/>
        <w:numPr>
          <w:ilvl w:val="0"/>
          <w:numId w:val="132"/>
        </w:numPr>
      </w:pPr>
      <w:r w:rsidRPr="00BB6AC9">
        <w:t>Последовательность иерархии группировки сведений по показателям и параметрам формирования: «ИГК», «Аналитический код раздела», «УКО (КМИ)».</w:t>
      </w:r>
    </w:p>
    <w:p w:rsidR="00DA41B1" w:rsidRPr="00BB6AC9" w:rsidRDefault="00DA41B1" w:rsidP="00DA41B1">
      <w:pPr>
        <w:pStyle w:val="GOSTNormalWithout"/>
      </w:pPr>
      <w:r w:rsidRPr="00BB6AC9">
        <w:t>Пользователю доступны следующие варианты изменения вводных данных для формирования сведений в отчете:</w:t>
      </w:r>
    </w:p>
    <w:p w:rsidR="00DA41B1" w:rsidRPr="00BB6AC9" w:rsidRDefault="00DA41B1" w:rsidP="004856D4">
      <w:pPr>
        <w:pStyle w:val="GOSTListnum"/>
        <w:numPr>
          <w:ilvl w:val="0"/>
          <w:numId w:val="151"/>
        </w:numPr>
      </w:pPr>
      <w:r w:rsidRPr="00BB6AC9">
        <w:t>Выбор показателей.</w:t>
      </w:r>
    </w:p>
    <w:p w:rsidR="00DA41B1" w:rsidRPr="00BB6AC9" w:rsidRDefault="00DA41B1" w:rsidP="004856D4">
      <w:pPr>
        <w:pStyle w:val="GOSTListnum"/>
        <w:numPr>
          <w:ilvl w:val="0"/>
          <w:numId w:val="132"/>
        </w:numPr>
      </w:pPr>
      <w:r w:rsidRPr="00BB6AC9">
        <w:t>Настройка параметров формирования.</w:t>
      </w:r>
    </w:p>
    <w:p w:rsidR="00DA41B1" w:rsidRPr="00BB6AC9" w:rsidRDefault="00DA41B1" w:rsidP="004856D4">
      <w:pPr>
        <w:pStyle w:val="GOSTListnum"/>
        <w:numPr>
          <w:ilvl w:val="0"/>
          <w:numId w:val="132"/>
        </w:numPr>
      </w:pPr>
      <w:r w:rsidRPr="00BB6AC9">
        <w:t>Настройка иерархии параметров.</w:t>
      </w:r>
    </w:p>
    <w:p w:rsidR="00DA41B1" w:rsidRPr="00BB6AC9" w:rsidRDefault="00DA41B1" w:rsidP="00DA41B1">
      <w:pPr>
        <w:pStyle w:val="GOSTNormal"/>
      </w:pPr>
      <w:r w:rsidRPr="00BB6AC9">
        <w:t>Для формирования сведений для отчета пользователю необходимо нажать кнопку «Сформировать», при этом автоматически формируется запрос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DA41B1" w:rsidRPr="00BB6AC9" w:rsidRDefault="00DA41B1" w:rsidP="00DA41B1">
      <w:pPr>
        <w:pStyle w:val="GOSTNormal"/>
      </w:pPr>
      <w:r w:rsidRPr="00BB6AC9">
        <w:lastRenderedPageBreak/>
        <w:t>Кнопка «Сформировать» доступна пользователю при первичном формировании сведений для отчета, а также в случае изменения сведений для отчета в Модуле учета ПУиО ЭБ во время работы пользователя с отчетом.</w:t>
      </w:r>
    </w:p>
    <w:p w:rsidR="00DA41B1" w:rsidRPr="00BB6AC9" w:rsidRDefault="00DA41B1" w:rsidP="00DA41B1">
      <w:pPr>
        <w:pStyle w:val="GOSTNormal"/>
      </w:pPr>
      <w:r w:rsidRPr="00BB6AC9">
        <w:t>В сформированном нерегламентированном отчете «Лицевые счета» пользователь имеет возможность:</w:t>
      </w:r>
    </w:p>
    <w:p w:rsidR="00DA41B1" w:rsidRPr="00BB6AC9" w:rsidRDefault="00DA41B1" w:rsidP="00DA41B1">
      <w:pPr>
        <w:pStyle w:val="GOSTListmark1"/>
      </w:pPr>
      <w:r w:rsidRPr="00BB6AC9">
        <w:t>кликом по строке нижнего уровня иерархии просмотреть сведения, на основании которых сформированы показатели строки. Данные должны отображаться в отдельном диалоговом окне в разрезе первичных документов с возможностью перехода к первичному документу;</w:t>
      </w:r>
    </w:p>
    <w:p w:rsidR="00DA41B1" w:rsidRPr="00BB6AC9" w:rsidRDefault="00DA41B1" w:rsidP="00DA41B1">
      <w:pPr>
        <w:pStyle w:val="GOSTListmark1"/>
      </w:pPr>
      <w:r w:rsidRPr="00BB6AC9">
        <w:t>сформировать (выгрузить) данные в файл формата XLSX, ODS для дальнейшей работы с ними;</w:t>
      </w:r>
    </w:p>
    <w:p w:rsidR="00DA41B1" w:rsidRPr="00BB6AC9" w:rsidRDefault="00DA41B1" w:rsidP="00DA41B1">
      <w:pPr>
        <w:pStyle w:val="GOSTListmark1"/>
      </w:pPr>
      <w:r w:rsidRPr="00BB6AC9">
        <w:t>изменить настройку иерархии, параметры отбора, настройку показателей;</w:t>
      </w:r>
    </w:p>
    <w:p w:rsidR="00DA41B1" w:rsidRPr="00BB6AC9" w:rsidRDefault="00DA41B1" w:rsidP="00DA41B1">
      <w:pPr>
        <w:pStyle w:val="GOSTListmark1"/>
      </w:pPr>
      <w:r w:rsidRPr="00BB6AC9">
        <w:t>инициировать формирование регламентированных отчетов на основании сформированных сведений в отчете.</w:t>
      </w:r>
    </w:p>
    <w:p w:rsidR="008872EA" w:rsidRDefault="00DA41B1" w:rsidP="00DA41B1">
      <w:pPr>
        <w:pStyle w:val="GOSTNormal"/>
      </w:pPr>
      <w:r w:rsidRPr="00BB6AC9">
        <w:t xml:space="preserve">В нерегламентированном отчете «Лицевые счета» имеются две вкладки: представление «Общий отчет», представление «Аккредитив». Вышеописанная информация относится к представлению «Общий отчет». </w:t>
      </w:r>
    </w:p>
    <w:p w:rsidR="00DA41B1" w:rsidRPr="00BB6AC9" w:rsidRDefault="00DA41B1" w:rsidP="00DA41B1">
      <w:pPr>
        <w:pStyle w:val="GOSTNormal"/>
      </w:pPr>
      <w:r w:rsidRPr="00BB6AC9">
        <w:t xml:space="preserve">Представление «Аккредитив» </w:t>
      </w:r>
      <w:r w:rsidR="008872EA">
        <w:t>не используется пользователями ФО.</w:t>
      </w:r>
    </w:p>
    <w:p w:rsidR="00DA41B1" w:rsidRPr="00BB6AC9" w:rsidRDefault="00DA41B1" w:rsidP="00DA41B1">
      <w:pPr>
        <w:pStyle w:val="45"/>
      </w:pPr>
      <w:bookmarkStart w:id="1081" w:name="_Toc61972774"/>
      <w:bookmarkStart w:id="1082" w:name="_Toc75960790"/>
      <w:bookmarkStart w:id="1083" w:name="_Toc109839855"/>
      <w:bookmarkStart w:id="1084" w:name="_Ref110433273"/>
      <w:bookmarkStart w:id="1085" w:name="_Toc115888739"/>
      <w:bookmarkStart w:id="1086" w:name="_Ref44593730"/>
      <w:bookmarkEnd w:id="1079"/>
      <w:bookmarkEnd w:id="1080"/>
      <w:r w:rsidRPr="00BB6AC9">
        <w:t>Бизнес-процесс «Формирование отчета «Отчет об операциях на ЛС (разделах ЛС) по документам-основаниям»</w:t>
      </w:r>
      <w:bookmarkEnd w:id="1081"/>
      <w:bookmarkEnd w:id="1082"/>
      <w:bookmarkEnd w:id="1083"/>
      <w:bookmarkEnd w:id="1084"/>
      <w:bookmarkEnd w:id="1085"/>
    </w:p>
    <w:p w:rsidR="00DA41B1" w:rsidRPr="00BB6AC9" w:rsidRDefault="00DA41B1" w:rsidP="00DA41B1">
      <w:pPr>
        <w:pStyle w:val="GOSTNormal"/>
      </w:pPr>
      <w:r w:rsidRPr="00BB6AC9">
        <w:t xml:space="preserve">Формирование отчета «Отчет об операциях на ЛС (разделах ЛС) по документам-основаниям» (далее – Отчет по документам-основаниям) осуществляется пользователем Головного заказчика (государственный/муниципальный заказчик), </w:t>
      </w:r>
      <w:r w:rsidR="004921B2" w:rsidRPr="00BB6AC9">
        <w:t xml:space="preserve">ФО </w:t>
      </w:r>
      <w:r w:rsidRPr="00BB6AC9">
        <w:t>(ЦС)/ФО в ЛК Модуля ЛС КС ПУР ЭБ посредством меню «Прочая отчетность по казначейскому сопровождению» в фильтр-папке «Отчет об операциях на ЛС (разделах ЛС) по документам-основаниям».</w:t>
      </w:r>
    </w:p>
    <w:p w:rsidR="00DA41B1" w:rsidRPr="00BB6AC9" w:rsidRDefault="00DA41B1" w:rsidP="00DA41B1">
      <w:pPr>
        <w:pStyle w:val="GOSTNormal"/>
      </w:pPr>
      <w:r w:rsidRPr="00BB6AC9">
        <w:t xml:space="preserve">Для формирования Отчета по документам-основаниям пользователь Головного заказчика (государственный/муниципальный заказчик), </w:t>
      </w:r>
      <w:r w:rsidR="004921B2" w:rsidRPr="00BB6AC9">
        <w:t xml:space="preserve">ФО </w:t>
      </w:r>
      <w:r w:rsidRPr="00BB6AC9">
        <w:t>(ЦС)/ФО (далее в рамках данного раздела – Пользователь) выполняет вход в фильтр-папку «Отчет об операциях на ЛС (разделах ЛС) по документам-основаниям» и в списковой форме Отчета по документам-основаниям осуществляет нажатие кнопки «Создать». Отобразилось диалоговое окно «Параметры запроса на формирование отчета».</w:t>
      </w:r>
    </w:p>
    <w:p w:rsidR="00DA41B1" w:rsidRPr="00BB6AC9" w:rsidRDefault="00DA41B1" w:rsidP="00DA41B1">
      <w:pPr>
        <w:pStyle w:val="GOSTNormal"/>
      </w:pPr>
      <w:r w:rsidRPr="00BB6AC9">
        <w:t xml:space="preserve">В открытом диалоговом окне по умолчанию заполнено поле «Отчетная дата на» (заполняется предшествующим рабочим днем). При необходимости Пользователь может указать иное значение даты в поле «Отчетная дата на», выбрав его из календаря. Для выбора документа-основания, по которому требуется сформировать отчет, Пользователь в диалоговом окне «Параметры запроса на формирование отчета» выполняет нажатие кнопки «Выбрать документ-основание». Открывается дополнительное диалоговое окно «Выбор документа-основания из перечня доступных значений». В перечне доступных значений содержится информация по документам-основаниям, по которым организация Пользователя является заказчиком. Если формирование Отчета по документам-основаниям выполняется организацией Пользователя </w:t>
      </w:r>
      <w:r w:rsidR="004921B2" w:rsidRPr="00BB6AC9">
        <w:t>ФО</w:t>
      </w:r>
      <w:r w:rsidRPr="00BB6AC9">
        <w:t xml:space="preserve">, то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w:t>
      </w:r>
      <w:r w:rsidR="004921B2" w:rsidRPr="00BB6AC9">
        <w:t>ФО</w:t>
      </w:r>
      <w:r w:rsidRPr="00BB6AC9">
        <w:t>.</w:t>
      </w:r>
    </w:p>
    <w:p w:rsidR="00DA41B1" w:rsidRPr="00BB6AC9" w:rsidRDefault="00DA41B1" w:rsidP="00DA41B1">
      <w:pPr>
        <w:pStyle w:val="GOSTNormal"/>
      </w:pPr>
      <w:r w:rsidRPr="00BB6AC9">
        <w:t>Далее Пользователь выбирает документ-основание из перечня доступных значений и нажимает кнопку «Ок». Дополнительное диалоговое окно «Выбор документа-основания из перечня доступных значений» закрывается. Поля «Идентификатор документа-основания (ИГК)», «Номер документа-основания», «Дата документа-основания» диалогового окна «Па</w:t>
      </w:r>
      <w:r w:rsidRPr="00BB6AC9">
        <w:lastRenderedPageBreak/>
        <w:t>раметры запроса на формирование отчета» автоматически заполняются соответствующими значениями выбранной записи по документу-основанию, по которому будет сформирован отчет.</w:t>
      </w:r>
    </w:p>
    <w:p w:rsidR="00DA41B1" w:rsidRPr="00BB6AC9" w:rsidRDefault="00DA41B1" w:rsidP="00DA41B1">
      <w:pPr>
        <w:pStyle w:val="GOSTNormal"/>
      </w:pPr>
      <w:r w:rsidRPr="00BB6AC9">
        <w:t>После заполнения параметров запроса на формирование отчета выполняется нажатие кнопки «Сформировать отчет». Диалоговое окно закрывается, Отчет по документам-основаниям сохраняется в системе, формируется и направляется запрос в Модуль учета ПУиО ЭБ. Отчет по документам-основаниям принимает статус «Ожидает исполнения».</w:t>
      </w:r>
    </w:p>
    <w:p w:rsidR="00DA41B1" w:rsidRPr="00BB6AC9" w:rsidRDefault="00DA41B1" w:rsidP="00DA41B1">
      <w:pPr>
        <w:pStyle w:val="GOSTNormal"/>
      </w:pPr>
      <w:r w:rsidRPr="00BB6AC9">
        <w:t>Запрос «Запрос на предоставление учетных данных для формирования отчетов» формируется и направляется в Модуль учета ПУиО ЭБ автоматически.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DA41B1" w:rsidRPr="00BB6AC9" w:rsidRDefault="00DA41B1" w:rsidP="00DA41B1">
      <w:pPr>
        <w:pStyle w:val="GOSTNormal"/>
      </w:pPr>
      <w:r w:rsidRPr="00BB6AC9">
        <w:t>При получении ответа на запрос и завершении процедуры формирования Отчет по документам-основаниям принимает статус «Сформирован».</w:t>
      </w:r>
    </w:p>
    <w:p w:rsidR="00DA41B1" w:rsidRPr="00BB6AC9" w:rsidRDefault="00DA41B1" w:rsidP="00DA41B1">
      <w:pPr>
        <w:pStyle w:val="GOSTNormal"/>
      </w:pPr>
      <w:r w:rsidRPr="00BB6AC9">
        <w:t>Если ответ на запрос «Информация для формирования отчетов» из Модуля учета ПУиО ЭБ получен с ошибкой или в процессе формирования Модуль учета ПУиО ЭБ не доступен, то Отчет по документам-основаниям принимает статус «Завершено с ошибкой». На статусе «Завершено с ошибкой» Отчет по документам-основаниям можно удалить или выполнить процесс повторного формирования по нажатии на кнопку «Сформировать повторно».</w:t>
      </w:r>
    </w:p>
    <w:p w:rsidR="00DA41B1" w:rsidRPr="00BB6AC9" w:rsidRDefault="00DA41B1" w:rsidP="00DA41B1">
      <w:pPr>
        <w:pStyle w:val="GOSTNormal"/>
      </w:pPr>
      <w:r w:rsidRPr="00BB6AC9">
        <w:t>На статусе «Сформирован» Отчет по документам-основаниям готов к использованию Пользователем. Для пользования Отчетом по документам-основаниям необходимо нажать кнопку «Печать документа». Документ выводится в печатную форму в формате XLS, ODS.</w:t>
      </w:r>
    </w:p>
    <w:p w:rsidR="00DA41B1" w:rsidRPr="00BB6AC9" w:rsidRDefault="00DA41B1" w:rsidP="00DA41B1">
      <w:pPr>
        <w:pStyle w:val="45"/>
      </w:pPr>
      <w:bookmarkStart w:id="1087" w:name="_Toc75960791"/>
      <w:bookmarkStart w:id="1088" w:name="_Toc109839856"/>
      <w:bookmarkStart w:id="1089" w:name="_Ref110433284"/>
      <w:bookmarkStart w:id="1090" w:name="_Toc115888740"/>
      <w:r w:rsidRPr="00BB6AC9">
        <w:rPr>
          <w:rStyle w:val="TRFSymItalic"/>
          <w:i w:val="0"/>
        </w:rPr>
        <w:t xml:space="preserve">Бизнес-процесс </w:t>
      </w:r>
      <w:r w:rsidRPr="00BB6AC9">
        <w:t>«Формирование отчета «Сводный отчет по лицевым счетам»</w:t>
      </w:r>
      <w:bookmarkEnd w:id="1086"/>
      <w:bookmarkEnd w:id="1087"/>
      <w:bookmarkEnd w:id="1088"/>
      <w:bookmarkEnd w:id="1089"/>
      <w:bookmarkEnd w:id="1090"/>
    </w:p>
    <w:p w:rsidR="00DA41B1" w:rsidRPr="00BB6AC9" w:rsidRDefault="00DA41B1" w:rsidP="00DA41B1">
      <w:pPr>
        <w:pStyle w:val="GOSTNormal"/>
      </w:pPr>
      <w:r w:rsidRPr="00BB6AC9">
        <w:t xml:space="preserve">Формирование отчета «Сводный отчет по лицевым счетам» (далее – отчет «Сводный отчет») осуществляется пользователем </w:t>
      </w:r>
      <w:r w:rsidR="00862A63" w:rsidRPr="00BB6AC9">
        <w:t>ФО</w:t>
      </w:r>
      <w:r w:rsidRPr="00BB6AC9">
        <w:t xml:space="preserve"> в ЛК Модуля ЛС КС ПУР ЭБ посредством меню «Прочая отчетность по казначейскому сопровождению» в разделе меню «Сводный отчет по лицевым счетам».</w:t>
      </w:r>
    </w:p>
    <w:p w:rsidR="00DA41B1" w:rsidRPr="00BB6AC9" w:rsidRDefault="00DA41B1" w:rsidP="00DA41B1">
      <w:pPr>
        <w:pStyle w:val="GOSTNormal"/>
      </w:pPr>
      <w:r w:rsidRPr="00BB6AC9">
        <w:t xml:space="preserve">Для формирования отчета «Сводный отчет» пользователь </w:t>
      </w:r>
      <w:r w:rsidR="00862A63" w:rsidRPr="00BB6AC9">
        <w:t>ФО</w:t>
      </w:r>
      <w:r w:rsidRPr="00BB6AC9">
        <w:t xml:space="preserve"> выполняет вход в раздел меню «Сводный отчет по лицевым счетам» и в списковой форме отчета «Сводный отчет» осуществляет нажатие кнопки «Создать». Отобразилось диалоговое окно.</w:t>
      </w:r>
    </w:p>
    <w:p w:rsidR="00DA41B1" w:rsidRPr="00BB6AC9" w:rsidRDefault="00DA41B1" w:rsidP="00DA41B1">
      <w:pPr>
        <w:pStyle w:val="GOSTNormal"/>
      </w:pPr>
      <w:r w:rsidRPr="00BB6AC9">
        <w:t xml:space="preserve">В диалоговом окне пользователь </w:t>
      </w:r>
      <w:r w:rsidR="00862A63" w:rsidRPr="00BB6AC9">
        <w:t>ФО</w:t>
      </w:r>
      <w:r w:rsidRPr="00BB6AC9">
        <w:t xml:space="preserve"> просматривает заполненные по умолчанию параметры отчета «Сводный отчет» (при необходимости вносит изменения в параметры отчета «Сводный отчет») «Отчетная дата на», «Лицевой счет» и нажимает кнопку «Ок».</w:t>
      </w:r>
    </w:p>
    <w:p w:rsidR="00DA41B1" w:rsidRPr="00BB6AC9" w:rsidRDefault="00DA41B1" w:rsidP="00DA41B1">
      <w:pPr>
        <w:pStyle w:val="GOSTNormal"/>
      </w:pPr>
      <w:r w:rsidRPr="00BB6AC9">
        <w:t>После нажатия кнопки «Ок» диалоговое окно закрывается.</w:t>
      </w:r>
    </w:p>
    <w:p w:rsidR="00DA41B1" w:rsidRPr="00BB6AC9" w:rsidRDefault="00DA41B1" w:rsidP="00DA41B1">
      <w:pPr>
        <w:pStyle w:val="GOSTNormal"/>
      </w:pPr>
      <w:r w:rsidRPr="00BB6AC9">
        <w:t>Отчет «Сводный отчет» сохраняется в системе и принимает статус «Ожидает исполнения».</w:t>
      </w:r>
    </w:p>
    <w:p w:rsidR="00DA41B1" w:rsidRPr="00BB6AC9" w:rsidRDefault="00DA41B1" w:rsidP="00DA41B1">
      <w:pPr>
        <w:pStyle w:val="GOSTNormal"/>
      </w:pPr>
      <w:r w:rsidRPr="00BB6AC9">
        <w:t>Автоматически формируется документ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DA41B1" w:rsidRPr="00BB6AC9" w:rsidRDefault="00DA41B1" w:rsidP="00DA41B1">
      <w:pPr>
        <w:pStyle w:val="GOSTNormal"/>
      </w:pPr>
      <w:r w:rsidRPr="00BB6AC9">
        <w:t>При получении ответа на запрос и завершении процедуры формирования отчет «Сводный отчет» принимает статус «Сформирован».</w:t>
      </w:r>
    </w:p>
    <w:p w:rsidR="00DA41B1" w:rsidRPr="00BB6AC9" w:rsidRDefault="00DA41B1" w:rsidP="00DA41B1">
      <w:pPr>
        <w:pStyle w:val="GOSTNormal"/>
      </w:pPr>
      <w:r w:rsidRPr="00BB6AC9">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«Сводный отчет» принимает статус «Завершено с ошибкой». На статусе «Завершено с ошибкой» отчет «Сводный отчет» можно удалить или выполнить процесс повторного формирования по нажатии на кнопку «Сформировать повторно».</w:t>
      </w:r>
    </w:p>
    <w:p w:rsidR="00DA41B1" w:rsidRPr="00BB6AC9" w:rsidRDefault="00DA41B1" w:rsidP="00DA41B1">
      <w:pPr>
        <w:pStyle w:val="GOSTNormal"/>
      </w:pPr>
      <w:r w:rsidRPr="00BB6AC9">
        <w:lastRenderedPageBreak/>
        <w:t xml:space="preserve">В статусе «Сформирован» отчет «Сводный отчет» готов к использованию пользователем </w:t>
      </w:r>
      <w:r w:rsidR="00862A63" w:rsidRPr="00BB6AC9">
        <w:t>ФО</w:t>
      </w:r>
      <w:r w:rsidRPr="00BB6AC9">
        <w:t>. Для пользования отчетом «Сводный отчет» необходимо нажать кнопку «Печать документа». Отчет выводится в печатную форму в формате XLS, ODS.</w:t>
      </w:r>
    </w:p>
    <w:p w:rsidR="00DA41B1" w:rsidRPr="00BB6AC9" w:rsidRDefault="00DA41B1" w:rsidP="00DA41B1">
      <w:pPr>
        <w:pStyle w:val="38"/>
      </w:pPr>
      <w:bookmarkStart w:id="1091" w:name="_Toc456708363"/>
      <w:bookmarkStart w:id="1092" w:name="_Toc456959456"/>
      <w:bookmarkStart w:id="1093" w:name="_Toc30153658"/>
      <w:bookmarkStart w:id="1094" w:name="_Toc75960792"/>
      <w:bookmarkStart w:id="1095" w:name="_Toc109839857"/>
      <w:bookmarkStart w:id="1096" w:name="_Toc115888741"/>
      <w:r w:rsidRPr="00BB6AC9">
        <w:t xml:space="preserve">Описание группы бизнес-процессов </w:t>
      </w:r>
      <w:bookmarkEnd w:id="1091"/>
      <w:bookmarkEnd w:id="1092"/>
      <w:r w:rsidRPr="00BB6AC9">
        <w:t xml:space="preserve">«Передача показателей </w:t>
      </w:r>
      <w:bookmarkEnd w:id="1093"/>
      <w:r w:rsidRPr="00BB6AC9">
        <w:t>лицевого счета»</w:t>
      </w:r>
      <w:bookmarkEnd w:id="1094"/>
      <w:bookmarkEnd w:id="1095"/>
      <w:bookmarkEnd w:id="1096"/>
    </w:p>
    <w:p w:rsidR="00DA41B1" w:rsidRPr="00BB6AC9" w:rsidRDefault="00DA41B1" w:rsidP="00DA41B1">
      <w:pPr>
        <w:pStyle w:val="GOSTNormalWithout"/>
      </w:pPr>
      <w:r w:rsidRPr="00BB6AC9">
        <w:t>Группа бизнес-процессов предназначена для передачи показателей лицевого счета НУБП в случаях:</w:t>
      </w:r>
    </w:p>
    <w:p w:rsidR="00DA41B1" w:rsidRPr="00BB6AC9" w:rsidRDefault="00DA41B1" w:rsidP="00DA41B1">
      <w:pPr>
        <w:pStyle w:val="GOSTListmark1"/>
      </w:pPr>
      <w:r w:rsidRPr="00BB6AC9">
        <w:t>изменения структуры счета, в том числе передача показателей с л/с с кодом 41 на л/с с кодом 71;</w:t>
      </w:r>
    </w:p>
    <w:p w:rsidR="00DA41B1" w:rsidRPr="00BB6AC9" w:rsidRDefault="00DA41B1" w:rsidP="00DA41B1">
      <w:pPr>
        <w:pStyle w:val="GOSTListmark1"/>
      </w:pPr>
      <w:r w:rsidRPr="00BB6AC9">
        <w:t>реорганизации юридического лица Клиента;</w:t>
      </w:r>
    </w:p>
    <w:p w:rsidR="00DA41B1" w:rsidRPr="00BB6AC9" w:rsidRDefault="00DA41B1" w:rsidP="00DA41B1">
      <w:pPr>
        <w:pStyle w:val="GOSTNormal"/>
      </w:pPr>
      <w:r w:rsidRPr="00BB6AC9">
        <w:t>Функция позволяет:</w:t>
      </w:r>
    </w:p>
    <w:p w:rsidR="00DA41B1" w:rsidRPr="00BB6AC9" w:rsidRDefault="00DA41B1" w:rsidP="00DA41B1">
      <w:pPr>
        <w:pStyle w:val="GOSTListmark1"/>
      </w:pPr>
      <w:r w:rsidRPr="00BB6AC9">
        <w:t>получать данные о текущих показателях лицевого счета;</w:t>
      </w:r>
    </w:p>
    <w:p w:rsidR="00DA41B1" w:rsidRPr="00BB6AC9" w:rsidRDefault="00DA41B1" w:rsidP="00DA41B1">
      <w:pPr>
        <w:pStyle w:val="GOSTListmark1"/>
      </w:pPr>
      <w:r w:rsidRPr="00BB6AC9">
        <w:t>создавать на их основе документ «Акт приемки-передачи показателей лицевого счета»;</w:t>
      </w:r>
    </w:p>
    <w:p w:rsidR="00DA41B1" w:rsidRPr="00BB6AC9" w:rsidRDefault="00DA41B1" w:rsidP="00DA41B1">
      <w:pPr>
        <w:pStyle w:val="GOSTListmark1"/>
      </w:pPr>
      <w:r w:rsidRPr="00BB6AC9">
        <w:t>выполнять проверку полученных данных;</w:t>
      </w:r>
    </w:p>
    <w:p w:rsidR="00DA41B1" w:rsidRPr="00BB6AC9" w:rsidRDefault="00DA41B1" w:rsidP="00DA41B1">
      <w:pPr>
        <w:pStyle w:val="GOSTListmark1"/>
      </w:pPr>
      <w:r w:rsidRPr="00BB6AC9">
        <w:t>отправлять запрос в Модуль учета ПУиО ЭБ на создание записей учета;</w:t>
      </w:r>
    </w:p>
    <w:p w:rsidR="00DA41B1" w:rsidRPr="00BB6AC9" w:rsidRDefault="00DA41B1" w:rsidP="00DA41B1">
      <w:pPr>
        <w:pStyle w:val="GOSTListmark1"/>
      </w:pPr>
      <w:r w:rsidRPr="00BB6AC9">
        <w:t>контролировать правильность созданных записей учета и осуществлять их проводку в Модуль учета ПУиО ЭБ;</w:t>
      </w:r>
    </w:p>
    <w:p w:rsidR="00DA41B1" w:rsidRPr="00BB6AC9" w:rsidRDefault="00DA41B1" w:rsidP="00DA41B1">
      <w:pPr>
        <w:pStyle w:val="GOSTListmark1"/>
      </w:pPr>
      <w:r w:rsidRPr="00BB6AC9">
        <w:t>выполнять многоуровневое утверждение документа;</w:t>
      </w:r>
    </w:p>
    <w:p w:rsidR="00DA41B1" w:rsidRPr="00BB6AC9" w:rsidRDefault="00DA41B1" w:rsidP="00DA41B1">
      <w:pPr>
        <w:pStyle w:val="GOSTListmark1"/>
      </w:pPr>
      <w:r w:rsidRPr="00BB6AC9">
        <w:t>взаимодействовать с ИС АСФК в ходе передачи показателей с л/с с кодом 41 на л/с с кодом 71 счет.</w:t>
      </w:r>
    </w:p>
    <w:p w:rsidR="00DA41B1" w:rsidRPr="00BB6AC9" w:rsidRDefault="00DA41B1" w:rsidP="00DA41B1">
      <w:pPr>
        <w:pStyle w:val="GOSTNormal"/>
      </w:pPr>
      <w:r w:rsidRPr="00BB6AC9">
        <w:t>При этом выполняются следующие бизнес-процессы:</w:t>
      </w:r>
    </w:p>
    <w:p w:rsidR="00DA41B1" w:rsidRPr="00BB6AC9" w:rsidRDefault="00DA41B1" w:rsidP="00DA41B1">
      <w:pPr>
        <w:pStyle w:val="GOSTListmark1"/>
      </w:pPr>
      <w:r w:rsidRPr="00BB6AC9">
        <w:t>«Передача показателей лицевого счета».</w:t>
      </w:r>
    </w:p>
    <w:p w:rsidR="00DA41B1" w:rsidRPr="00BB6AC9" w:rsidRDefault="00DA41B1" w:rsidP="00DA41B1">
      <w:pPr>
        <w:pStyle w:val="45"/>
      </w:pPr>
      <w:bookmarkStart w:id="1097" w:name="_Toc30153660"/>
      <w:bookmarkStart w:id="1098" w:name="_Toc75960793"/>
      <w:bookmarkStart w:id="1099" w:name="_Toc109839858"/>
      <w:bookmarkStart w:id="1100" w:name="_Toc115888742"/>
      <w:r w:rsidRPr="00BB6AC9">
        <w:t>Бизнес-процесс</w:t>
      </w:r>
      <w:bookmarkEnd w:id="1097"/>
      <w:r w:rsidRPr="00BB6AC9">
        <w:t xml:space="preserve"> «Передача показателей лицевого счета»</w:t>
      </w:r>
      <w:bookmarkEnd w:id="1098"/>
      <w:bookmarkEnd w:id="1099"/>
      <w:bookmarkEnd w:id="1100"/>
    </w:p>
    <w:p w:rsidR="00DA41B1" w:rsidRPr="00BB6AC9" w:rsidRDefault="00DA41B1" w:rsidP="00DA41B1">
      <w:pPr>
        <w:pStyle w:val="54"/>
      </w:pPr>
      <w:bookmarkStart w:id="1101" w:name="_Toc75960794"/>
      <w:bookmarkStart w:id="1102" w:name="_Toc109839859"/>
      <w:r w:rsidRPr="00BB6AC9">
        <w:t xml:space="preserve">Ручное формирование </w:t>
      </w:r>
      <w:bookmarkEnd w:id="1101"/>
      <w:r w:rsidRPr="00BB6AC9">
        <w:t>Акта (ф. 0531375)</w:t>
      </w:r>
      <w:bookmarkEnd w:id="1102"/>
    </w:p>
    <w:p w:rsidR="00DA41B1" w:rsidRPr="00BB6AC9" w:rsidRDefault="00DA41B1" w:rsidP="00DA41B1">
      <w:pPr>
        <w:rPr>
          <w:lang w:eastAsia="x-none"/>
        </w:rPr>
      </w:pPr>
      <w:r w:rsidRPr="00BB6AC9">
        <w:rPr>
          <w:lang w:eastAsia="x-none"/>
        </w:rPr>
        <w:t>Создать документ «Акт приемки-передачи показателей лицевого счета»</w:t>
      </w:r>
      <w:r w:rsidRPr="00BB6AC9">
        <w:t xml:space="preserve"> (ф. 0531375)</w:t>
      </w:r>
      <w:r w:rsidRPr="00BB6AC9">
        <w:rPr>
          <w:lang w:eastAsia="x-none"/>
        </w:rPr>
        <w:t xml:space="preserve"> (далее – Акт </w:t>
      </w:r>
      <w:r w:rsidRPr="00BB6AC9">
        <w:t>(ф. 0531375)</w:t>
      </w:r>
      <w:r w:rsidRPr="00BB6AC9">
        <w:rPr>
          <w:lang w:eastAsia="x-none"/>
        </w:rPr>
        <w:t xml:space="preserve">) может Клиент в ЛК ЭБ, сотрудник </w:t>
      </w:r>
      <w:r w:rsidR="004921B2" w:rsidRPr="00BB6AC9">
        <w:rPr>
          <w:lang w:eastAsia="x-none"/>
        </w:rPr>
        <w:t>ФО</w:t>
      </w:r>
      <w:r w:rsidRPr="00BB6AC9">
        <w:rPr>
          <w:lang w:eastAsia="x-none"/>
        </w:rPr>
        <w:t xml:space="preserve"> Клиента или уполномоченный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(далее – Пользователь). При формировании Акта </w:t>
      </w:r>
      <w:r w:rsidRPr="00BB6AC9">
        <w:t xml:space="preserve">(ф. 0531375) </w:t>
      </w:r>
      <w:r w:rsidRPr="00BB6AC9">
        <w:rPr>
          <w:lang w:eastAsia="x-none"/>
        </w:rPr>
        <w:t xml:space="preserve">заполняются основные реквизиты документа: номера передающего и принимающего лицевого счета, наименование передающего и принимающего Клиента, наименование передающего и принимающего </w:t>
      </w:r>
      <w:r w:rsidR="004921B2" w:rsidRPr="00BB6AC9">
        <w:rPr>
          <w:lang w:eastAsia="x-none"/>
        </w:rPr>
        <w:t>ФО</w:t>
      </w:r>
      <w:r w:rsidRPr="00BB6AC9">
        <w:rPr>
          <w:lang w:eastAsia="x-none"/>
        </w:rPr>
        <w:t xml:space="preserve">, аналитические коды разделов лицевого счета, подлежащие передаче. Если Акт </w:t>
      </w:r>
      <w:r w:rsidRPr="00BB6AC9">
        <w:t xml:space="preserve">(ф. 0531375) </w:t>
      </w:r>
      <w:r w:rsidRPr="00BB6AC9">
        <w:rPr>
          <w:lang w:eastAsia="x-none"/>
        </w:rPr>
        <w:t xml:space="preserve">создается </w:t>
      </w:r>
      <w:r w:rsidR="004921B2" w:rsidRPr="00BB6AC9">
        <w:rPr>
          <w:lang w:eastAsia="x-none"/>
        </w:rPr>
        <w:t>ФО</w:t>
      </w:r>
      <w:r w:rsidRPr="00BB6AC9">
        <w:rPr>
          <w:lang w:eastAsia="x-none"/>
        </w:rPr>
        <w:t xml:space="preserve">, то ставится галочка в чекбокс «Ввод по бумажному носителю» и указываются атрибуты подписантов бумажной версии Акта </w:t>
      </w:r>
      <w:r w:rsidRPr="00BB6AC9">
        <w:t>(ф. 0531375)</w:t>
      </w:r>
      <w:r w:rsidRPr="00BB6AC9">
        <w:rPr>
          <w:lang w:eastAsia="x-none"/>
        </w:rPr>
        <w:t xml:space="preserve">. При сохранении документа автоматически выполняются соответствующие форматно-логического контроли и контроли НСИ. При успешном прохождении контроля Акт </w:t>
      </w:r>
      <w:r w:rsidRPr="00BB6AC9">
        <w:t xml:space="preserve">(ф. 0531375) </w:t>
      </w:r>
      <w:r w:rsidRPr="00BB6AC9">
        <w:rPr>
          <w:lang w:eastAsia="x-none"/>
        </w:rPr>
        <w:t>принимает статус «Черновик». На этом статусе документ доступен для редактирования. Фонарные группы отражаются серым цветом и сохраняется в системе.</w:t>
      </w:r>
    </w:p>
    <w:p w:rsidR="00DA41B1" w:rsidRPr="00BB6AC9" w:rsidRDefault="00DA41B1" w:rsidP="00DA41B1">
      <w:pPr>
        <w:rPr>
          <w:lang w:eastAsia="x-none"/>
        </w:rPr>
      </w:pPr>
      <w:r w:rsidRPr="00BB6AC9">
        <w:rPr>
          <w:lang w:eastAsia="x-none"/>
        </w:rPr>
        <w:t xml:space="preserve">Если Акт </w:t>
      </w:r>
      <w:r w:rsidRPr="00BB6AC9">
        <w:t xml:space="preserve">(ф. 0531375) </w:t>
      </w:r>
      <w:r w:rsidRPr="00BB6AC9">
        <w:rPr>
          <w:lang w:eastAsia="x-none"/>
        </w:rPr>
        <w:t xml:space="preserve">создается Клиентом, передающим обязательства, то после заполнения разделов ЛС, подлежащих передаче, система выполняет поиск соответствующих разделов для приемки показателей. </w:t>
      </w:r>
      <w:r w:rsidRPr="00BB6AC9">
        <w:t xml:space="preserve">Если после автозаполнения разделов по принимающей стороне остаются разделы в статусе «Передача показателей», не включенные в Акт (ф. 0531375), то срабатывает контроль и формируется соответствующее сообщение о том, что не все разделы включены в Акт (ф. 0531375). Если по каким-либо причинам разделы не </w:t>
      </w:r>
      <w:r w:rsidRPr="00BB6AC9">
        <w:lastRenderedPageBreak/>
        <w:t xml:space="preserve">заполнились автоматически, то </w:t>
      </w:r>
      <w:r w:rsidRPr="00BB6AC9">
        <w:rPr>
          <w:lang w:eastAsia="x-none"/>
        </w:rPr>
        <w:t xml:space="preserve">Акт </w:t>
      </w:r>
      <w:r w:rsidRPr="00BB6AC9">
        <w:t xml:space="preserve">(ф. 0531375) </w:t>
      </w:r>
      <w:r w:rsidRPr="00BB6AC9">
        <w:rPr>
          <w:lang w:eastAsia="x-none"/>
        </w:rPr>
        <w:t xml:space="preserve">переводится на статус «Заполнение Клиентом» и переходит к Клиенту, принимающему обязательства. Он в свою очередь заполняет разделы ЛС, на которые будут приниматься показатели ЛС. Если Акт заполняется сотрудником </w:t>
      </w:r>
      <w:r w:rsidR="004921B2" w:rsidRPr="00BB6AC9">
        <w:rPr>
          <w:lang w:eastAsia="x-none"/>
        </w:rPr>
        <w:t>ФО</w:t>
      </w:r>
      <w:r w:rsidRPr="00BB6AC9">
        <w:rPr>
          <w:lang w:eastAsia="x-none"/>
        </w:rPr>
        <w:t>, то ему изначально доступно заполнение разделов ЛС, принимающего обязательства.</w:t>
      </w:r>
    </w:p>
    <w:p w:rsidR="00DA41B1" w:rsidRPr="00BB6AC9" w:rsidRDefault="00DA41B1" w:rsidP="00DA41B1">
      <w:pPr>
        <w:rPr>
          <w:lang w:eastAsia="x-none"/>
        </w:rPr>
      </w:pPr>
      <w:r w:rsidRPr="00BB6AC9">
        <w:rPr>
          <w:lang w:eastAsia="x-none"/>
        </w:rPr>
        <w:t xml:space="preserve">После того, как определены разделы передающие и принимающие обязательства пользователь, но нажатию кнопки «Заполнить показатели» отправляет запрос в подсистему учета и отчетности на предоставление показателей передающего ЛС. Пока запрос находится в работе Акт </w:t>
      </w:r>
      <w:r w:rsidRPr="00BB6AC9">
        <w:t xml:space="preserve">(ф. 0531375) </w:t>
      </w:r>
      <w:r w:rsidRPr="00BB6AC9">
        <w:rPr>
          <w:lang w:eastAsia="x-none"/>
        </w:rPr>
        <w:t xml:space="preserve">принимает статус «Ожидает исполнения». Если результат запроса вернулся с ошибкой, то Акт </w:t>
      </w:r>
      <w:r w:rsidRPr="00BB6AC9">
        <w:t xml:space="preserve">(ф. 0531375) </w:t>
      </w:r>
      <w:r w:rsidRPr="00BB6AC9">
        <w:rPr>
          <w:lang w:eastAsia="x-none"/>
        </w:rPr>
        <w:t>переходит на статус «Черновик», причина ошибки отражается на вкладке «Причины возврата» и пользователю может повторить отправку запроса нажатие кнопки «Заполнить показатели».</w:t>
      </w:r>
    </w:p>
    <w:p w:rsidR="00DA41B1" w:rsidRPr="00BB6AC9" w:rsidRDefault="00DA41B1" w:rsidP="00DA41B1">
      <w:pPr>
        <w:rPr>
          <w:lang w:eastAsia="x-none"/>
        </w:rPr>
      </w:pPr>
      <w:r w:rsidRPr="00BB6AC9">
        <w:rPr>
          <w:lang w:eastAsia="x-none"/>
        </w:rPr>
        <w:t xml:space="preserve">По результатам выполнения запроса из Модуля учета ПУиО ЭБ приходит информация об остатках и оборотах по аналитическим показателям учета. На основании этой информации производится расчет показателей ЛС и заполнение таблиц на вкладке «Показатели лицевого счета». Акт </w:t>
      </w:r>
      <w:r w:rsidRPr="00BB6AC9">
        <w:t xml:space="preserve">(ф. 0531375) </w:t>
      </w:r>
      <w:r w:rsidRPr="00BB6AC9">
        <w:rPr>
          <w:lang w:eastAsia="x-none"/>
        </w:rPr>
        <w:t xml:space="preserve">переходит в статус «Сформирован». На данном этапе пользователь может ознакомиться с показателями, передаваемыми Актом </w:t>
      </w:r>
      <w:r w:rsidRPr="00BB6AC9">
        <w:t xml:space="preserve">(ф. 0531375) </w:t>
      </w:r>
      <w:r w:rsidRPr="00BB6AC9">
        <w:rPr>
          <w:lang w:eastAsia="x-none"/>
        </w:rPr>
        <w:t xml:space="preserve">и принять решение о продолжении процесса передачи или возвращении Акта </w:t>
      </w:r>
      <w:r w:rsidRPr="00BB6AC9">
        <w:t xml:space="preserve">(ф. 0531375) </w:t>
      </w:r>
      <w:r w:rsidRPr="00BB6AC9">
        <w:rPr>
          <w:lang w:eastAsia="x-none"/>
        </w:rPr>
        <w:t xml:space="preserve">на редактирование по кнопке «Изменить». Если нажата кнопка «Изменить», Акт </w:t>
      </w:r>
      <w:r w:rsidRPr="00BB6AC9">
        <w:t xml:space="preserve">(ф. 0531375) </w:t>
      </w:r>
      <w:r w:rsidRPr="00BB6AC9">
        <w:rPr>
          <w:lang w:eastAsia="x-none"/>
        </w:rPr>
        <w:t>переходит на статус «Черновик».</w:t>
      </w:r>
    </w:p>
    <w:p w:rsidR="00DA41B1" w:rsidRPr="00BB6AC9" w:rsidRDefault="00DA41B1" w:rsidP="00DA41B1">
      <w:pPr>
        <w:rPr>
          <w:lang w:eastAsia="x-none"/>
        </w:rPr>
      </w:pPr>
      <w:r w:rsidRPr="00BB6AC9">
        <w:rPr>
          <w:lang w:eastAsia="x-none"/>
        </w:rPr>
        <w:t xml:space="preserve">Для продвижения процесса дальше пользователь нажимает кнопку «Проверить». Запускаются контроли документа, по результатам прохождения которых Акт </w:t>
      </w:r>
      <w:r w:rsidRPr="00BB6AC9">
        <w:t xml:space="preserve">(ф. 0531375) </w:t>
      </w:r>
      <w:r w:rsidRPr="00BB6AC9">
        <w:rPr>
          <w:lang w:eastAsia="x-none"/>
        </w:rPr>
        <w:t xml:space="preserve">переходит на статус «Проверен». Если контроли не пройдены, то ошибки контролей записываются во вкладке «Причины возврата», а Акт </w:t>
      </w:r>
      <w:r w:rsidRPr="00BB6AC9">
        <w:t>(ф. 0531375)</w:t>
      </w:r>
      <w:r w:rsidRPr="00BB6AC9">
        <w:rPr>
          <w:lang w:eastAsia="x-none"/>
        </w:rPr>
        <w:t xml:space="preserve"> переходит на статус «Черновик».</w:t>
      </w:r>
    </w:p>
    <w:p w:rsidR="00DA41B1" w:rsidRPr="00BB6AC9" w:rsidRDefault="00DA41B1" w:rsidP="00DA41B1">
      <w:pPr>
        <w:rPr>
          <w:lang w:eastAsia="x-none"/>
        </w:rPr>
      </w:pPr>
      <w:r w:rsidRPr="00BB6AC9">
        <w:rPr>
          <w:lang w:eastAsia="x-none"/>
        </w:rPr>
        <w:t xml:space="preserve">На статусе «Проверен» становится доступна кнопка «На согласование». Если Акт </w:t>
      </w:r>
      <w:r w:rsidRPr="00BB6AC9">
        <w:t>(ф. 0531375)</w:t>
      </w:r>
      <w:r w:rsidRPr="00BB6AC9">
        <w:rPr>
          <w:lang w:eastAsia="x-none"/>
        </w:rPr>
        <w:t xml:space="preserve"> создал исполнитель Клиента или ответственный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то кнопка становится доступна для исполнителя Клиента, передающего обязательства. Если Акт </w:t>
      </w:r>
      <w:r w:rsidRPr="00BB6AC9">
        <w:t xml:space="preserve">(ф. 0531375) </w:t>
      </w:r>
      <w:r w:rsidRPr="00BB6AC9">
        <w:rPr>
          <w:lang w:eastAsia="x-none"/>
        </w:rPr>
        <w:t xml:space="preserve">создан сотрудником </w:t>
      </w:r>
      <w:r w:rsidR="004921B2" w:rsidRPr="00BB6AC9">
        <w:rPr>
          <w:lang w:eastAsia="x-none"/>
        </w:rPr>
        <w:t>ФО</w:t>
      </w:r>
      <w:r w:rsidRPr="00BB6AC9">
        <w:rPr>
          <w:lang w:eastAsia="x-none"/>
        </w:rPr>
        <w:t xml:space="preserve">, то передачу Акта </w:t>
      </w:r>
      <w:r w:rsidRPr="00BB6AC9">
        <w:t xml:space="preserve">(ф. 0531375) </w:t>
      </w:r>
      <w:r w:rsidRPr="00BB6AC9">
        <w:rPr>
          <w:lang w:eastAsia="x-none"/>
        </w:rPr>
        <w:t xml:space="preserve">на согласование осуществляет он же. По нажатию кнопки «На согласование» открывается окно Листа согласования. В нем пользователь указывает согласующих и утверждающих лиц и переводит Акт </w:t>
      </w:r>
      <w:r w:rsidRPr="00BB6AC9">
        <w:t xml:space="preserve">(ф. 0531375) </w:t>
      </w:r>
      <w:r w:rsidRPr="00BB6AC9">
        <w:rPr>
          <w:lang w:eastAsia="x-none"/>
        </w:rPr>
        <w:t>на согласование. Статус Акта (ф. 0531375) изменяется «На согласовании (передающего)».</w:t>
      </w:r>
    </w:p>
    <w:p w:rsidR="00DA41B1" w:rsidRPr="00BB6AC9" w:rsidRDefault="00DA41B1" w:rsidP="00DA41B1">
      <w:pPr>
        <w:rPr>
          <w:lang w:eastAsia="x-none"/>
        </w:rPr>
      </w:pPr>
      <w:r w:rsidRPr="00BB6AC9">
        <w:rPr>
          <w:lang w:eastAsia="x-none"/>
        </w:rPr>
        <w:t xml:space="preserve">После постановки подписей согласующего, Акт </w:t>
      </w:r>
      <w:r w:rsidRPr="00BB6AC9">
        <w:t xml:space="preserve">(ф. 0531375) </w:t>
      </w:r>
      <w:r w:rsidRPr="00BB6AC9">
        <w:rPr>
          <w:lang w:eastAsia="x-none"/>
        </w:rPr>
        <w:t xml:space="preserve">переходит на утверждение руководителем и главным бухгалтером Клиента, передающего обязательства, или </w:t>
      </w:r>
      <w:r w:rsidR="004921B2" w:rsidRPr="00BB6AC9">
        <w:rPr>
          <w:lang w:eastAsia="x-none"/>
        </w:rPr>
        <w:t>ФО</w:t>
      </w:r>
      <w:r w:rsidRPr="00BB6AC9">
        <w:rPr>
          <w:lang w:eastAsia="x-none"/>
        </w:rPr>
        <w:t xml:space="preserve">. Статус Акта </w:t>
      </w:r>
      <w:r w:rsidRPr="00BB6AC9">
        <w:t xml:space="preserve">(ф. 0531375) </w:t>
      </w:r>
      <w:r w:rsidRPr="00BB6AC9">
        <w:rPr>
          <w:lang w:eastAsia="x-none"/>
        </w:rPr>
        <w:t xml:space="preserve">изменяется на «На утверждении (передающего)». Если в ходе утверждения Акт </w:t>
      </w:r>
      <w:r w:rsidRPr="00BB6AC9">
        <w:t xml:space="preserve">(ф. 0531375) </w:t>
      </w:r>
      <w:r w:rsidRPr="00BB6AC9">
        <w:rPr>
          <w:lang w:eastAsia="x-none"/>
        </w:rPr>
        <w:t xml:space="preserve">был отменен, то фонарная группа «Клиент передающий» становится красной, а Акт </w:t>
      </w:r>
      <w:r w:rsidRPr="00BB6AC9">
        <w:t xml:space="preserve">(ф. 0531375) </w:t>
      </w:r>
      <w:r w:rsidRPr="00BB6AC9">
        <w:rPr>
          <w:lang w:eastAsia="x-none"/>
        </w:rPr>
        <w:t xml:space="preserve">возвращается на статус «Черновик» для дальнейшей его доработки. Если утверждение завершилось статус Акта </w:t>
      </w:r>
      <w:r w:rsidRPr="00BB6AC9">
        <w:t xml:space="preserve">(ф. 0531375) </w:t>
      </w:r>
      <w:r w:rsidRPr="00BB6AC9">
        <w:rPr>
          <w:lang w:eastAsia="x-none"/>
        </w:rPr>
        <w:t>меняется на «На исполнении ЦС (передающего)». При этом фонарная группа «Клиент передающий» становится зеленой, а фонарная группа «ФК передающий» меняется на желтый.</w:t>
      </w:r>
    </w:p>
    <w:p w:rsidR="00DA41B1" w:rsidRPr="00BB6AC9" w:rsidRDefault="00DA41B1" w:rsidP="00DA41B1">
      <w:pPr>
        <w:rPr>
          <w:lang w:eastAsia="x-none"/>
        </w:rPr>
      </w:pPr>
      <w:r w:rsidRPr="00BB6AC9">
        <w:rPr>
          <w:lang w:eastAsia="x-none"/>
        </w:rPr>
        <w:t xml:space="preserve">Далее ответственный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по нажатию кнопки «На согласование» заполняет Лист согласования и Акт </w:t>
      </w:r>
      <w:r w:rsidRPr="00BB6AC9">
        <w:t xml:space="preserve">(ф. 0531375) </w:t>
      </w:r>
      <w:r w:rsidRPr="00BB6AC9">
        <w:rPr>
          <w:lang w:eastAsia="x-none"/>
        </w:rPr>
        <w:t xml:space="preserve">переводится на статус «На согласовании ЦС (передающего)». После постановки подписей согласующего, Акт </w:t>
      </w:r>
      <w:r w:rsidRPr="00BB6AC9">
        <w:t xml:space="preserve">(ф. 0531375) </w:t>
      </w:r>
      <w:r w:rsidRPr="00BB6AC9">
        <w:rPr>
          <w:lang w:eastAsia="x-none"/>
        </w:rPr>
        <w:t xml:space="preserve">переходит на утверждение руководителем и главным бухгалтером </w:t>
      </w:r>
      <w:r w:rsidR="004921B2" w:rsidRPr="00BB6AC9">
        <w:rPr>
          <w:lang w:eastAsia="x-none"/>
        </w:rPr>
        <w:t>ФО</w:t>
      </w:r>
      <w:r w:rsidRPr="00BB6AC9">
        <w:rPr>
          <w:lang w:eastAsia="x-none"/>
        </w:rPr>
        <w:t>, по месту открытия ЛС Клиента, передающего обязательства. Статус изменяется «На утверждении ЦС (передающего)».</w:t>
      </w:r>
    </w:p>
    <w:p w:rsidR="00DA41B1" w:rsidRPr="00BB6AC9" w:rsidRDefault="00DA41B1" w:rsidP="00DA41B1">
      <w:pPr>
        <w:rPr>
          <w:lang w:eastAsia="x-none"/>
        </w:rPr>
      </w:pPr>
      <w:r w:rsidRPr="00BB6AC9">
        <w:rPr>
          <w:lang w:eastAsia="x-none"/>
        </w:rPr>
        <w:t xml:space="preserve">Если ходе согласования или утверждения Акт </w:t>
      </w:r>
      <w:r w:rsidRPr="00BB6AC9">
        <w:t xml:space="preserve">(ф. 0531375) </w:t>
      </w:r>
      <w:r w:rsidRPr="00BB6AC9">
        <w:rPr>
          <w:lang w:eastAsia="x-none"/>
        </w:rPr>
        <w:t xml:space="preserve">был отменен, то Акт </w:t>
      </w:r>
      <w:r w:rsidRPr="00BB6AC9">
        <w:t xml:space="preserve">(ф. 0531375) </w:t>
      </w:r>
      <w:r w:rsidRPr="00BB6AC9">
        <w:rPr>
          <w:lang w:eastAsia="x-none"/>
        </w:rPr>
        <w:t xml:space="preserve">переводится в статус «К отмене» по нажатию кнопки, а фонарная группа «ФК передающий» меняет цвет на красный. Формируется документ «Уведомление (Протокол)» отмены с указанием причины отмены Акта </w:t>
      </w:r>
      <w:r w:rsidRPr="00BB6AC9">
        <w:t>(ф. 0531375)</w:t>
      </w:r>
      <w:r w:rsidRPr="00BB6AC9">
        <w:rPr>
          <w:lang w:eastAsia="x-none"/>
        </w:rPr>
        <w:t>. При положительном результате согла</w:t>
      </w:r>
      <w:r w:rsidRPr="00BB6AC9">
        <w:rPr>
          <w:lang w:eastAsia="x-none"/>
        </w:rPr>
        <w:lastRenderedPageBreak/>
        <w:t xml:space="preserve">сования статус Акта </w:t>
      </w:r>
      <w:r w:rsidRPr="00BB6AC9">
        <w:t xml:space="preserve">(ф. 0531375) </w:t>
      </w:r>
      <w:r w:rsidRPr="00BB6AC9">
        <w:rPr>
          <w:lang w:eastAsia="x-none"/>
        </w:rPr>
        <w:t>изменяется на «Утвержден ЦС (передающим)» и фонарная группа «ФК передающий» меняет цвет на зеленый.</w:t>
      </w:r>
    </w:p>
    <w:p w:rsidR="00DA41B1" w:rsidRPr="00BB6AC9" w:rsidRDefault="00DA41B1" w:rsidP="00DA41B1">
      <w:pPr>
        <w:rPr>
          <w:lang w:eastAsia="x-none"/>
        </w:rPr>
      </w:pPr>
      <w:r w:rsidRPr="00BB6AC9">
        <w:rPr>
          <w:lang w:eastAsia="x-none"/>
        </w:rPr>
        <w:t xml:space="preserve">Акт </w:t>
      </w:r>
      <w:r w:rsidRPr="00BB6AC9">
        <w:t xml:space="preserve">(ф. 0531375) </w:t>
      </w:r>
      <w:r w:rsidRPr="00BB6AC9">
        <w:rPr>
          <w:lang w:eastAsia="x-none"/>
        </w:rPr>
        <w:t xml:space="preserve">переходит к исполнителю Клиента, принимающего обязательства, ФГ «Клиент принимающий» становится желтой. По кнопке «На согласование» исполнитель заполняет Лист согласования. Акт </w:t>
      </w:r>
      <w:r w:rsidRPr="00BB6AC9">
        <w:t xml:space="preserve">(ф. 0531375) </w:t>
      </w:r>
      <w:r w:rsidRPr="00BB6AC9">
        <w:rPr>
          <w:lang w:eastAsia="x-none"/>
        </w:rPr>
        <w:t xml:space="preserve">переводится на статус «На согласовании (принимающего)». После постановки подписей согласующего, Акт </w:t>
      </w:r>
      <w:r w:rsidRPr="00BB6AC9">
        <w:t xml:space="preserve">(ф. 0531375) </w:t>
      </w:r>
      <w:r w:rsidRPr="00BB6AC9">
        <w:rPr>
          <w:lang w:eastAsia="x-none"/>
        </w:rPr>
        <w:t>переходит на утверждение руководителем и главным бухгалтером Клиента, принимающего обязательства. Статус изменяется «На утверждении (принимающего)».</w:t>
      </w:r>
    </w:p>
    <w:p w:rsidR="00DA41B1" w:rsidRPr="00BB6AC9" w:rsidRDefault="00DA41B1" w:rsidP="00DA41B1">
      <w:pPr>
        <w:rPr>
          <w:lang w:eastAsia="x-none"/>
        </w:rPr>
      </w:pPr>
      <w:r w:rsidRPr="00BB6AC9">
        <w:rPr>
          <w:lang w:eastAsia="x-none"/>
        </w:rPr>
        <w:t xml:space="preserve">Если в ходе согласования или утверждения Клиентом, принимающим обязательства, Акт </w:t>
      </w:r>
      <w:r w:rsidRPr="00BB6AC9">
        <w:t xml:space="preserve">(ф. 0531375) </w:t>
      </w:r>
      <w:r w:rsidRPr="00BB6AC9">
        <w:rPr>
          <w:lang w:eastAsia="x-none"/>
        </w:rPr>
        <w:t xml:space="preserve">был отменен, то Акт </w:t>
      </w:r>
      <w:r w:rsidRPr="00BB6AC9">
        <w:t xml:space="preserve">(ф. 0531375) </w:t>
      </w:r>
      <w:r w:rsidRPr="00BB6AC9">
        <w:rPr>
          <w:lang w:eastAsia="x-none"/>
        </w:rPr>
        <w:t xml:space="preserve">переводится в статус «На исполнении ЦС», а фонарная группа «Клиент принимающий» меняет цвет на красный. В этом случае у исполнителя ЦС доступна только операция отмены Акта </w:t>
      </w:r>
      <w:r w:rsidRPr="00BB6AC9">
        <w:t>(ф. 0531375)</w:t>
      </w:r>
      <w:r w:rsidRPr="00BB6AC9">
        <w:rPr>
          <w:lang w:eastAsia="x-none"/>
        </w:rPr>
        <w:t xml:space="preserve">. Акт </w:t>
      </w:r>
      <w:r w:rsidRPr="00BB6AC9">
        <w:t xml:space="preserve">(ф. 0531375) </w:t>
      </w:r>
      <w:r w:rsidRPr="00BB6AC9">
        <w:rPr>
          <w:lang w:eastAsia="x-none"/>
        </w:rPr>
        <w:t xml:space="preserve">переходит на статус «К отмене» и формируется документ «Уведомление (Протокол)» отмены с указанием причины отмены Акта </w:t>
      </w:r>
      <w:r w:rsidRPr="00BB6AC9">
        <w:t>(ф. 0531375)</w:t>
      </w:r>
      <w:r w:rsidRPr="00BB6AC9">
        <w:rPr>
          <w:lang w:eastAsia="x-none"/>
        </w:rPr>
        <w:t xml:space="preserve">. При положительном результате согласования статус Акта </w:t>
      </w:r>
      <w:r w:rsidRPr="00BB6AC9">
        <w:t>(ф. 0531375)</w:t>
      </w:r>
      <w:r w:rsidRPr="00BB6AC9">
        <w:rPr>
          <w:lang w:eastAsia="x-none"/>
        </w:rPr>
        <w:t xml:space="preserve"> изменяется на «На согласовании ЦС» и фонарная группа «Клиент передающий» меняет цвет на зеленый.</w:t>
      </w:r>
    </w:p>
    <w:p w:rsidR="00DA41B1" w:rsidRPr="00BB6AC9" w:rsidRDefault="00DA41B1" w:rsidP="00DA41B1">
      <w:pPr>
        <w:pStyle w:val="54"/>
      </w:pPr>
      <w:bookmarkStart w:id="1103" w:name="_Toc75960795"/>
      <w:bookmarkStart w:id="1104" w:name="_Toc109839860"/>
      <w:r w:rsidRPr="00BB6AC9">
        <w:t>Импорт Акта (ф. 0531375) из ИС АСФК</w:t>
      </w:r>
      <w:bookmarkEnd w:id="1103"/>
      <w:bookmarkEnd w:id="1104"/>
    </w:p>
    <w:p w:rsidR="00DA41B1" w:rsidRPr="00BB6AC9" w:rsidRDefault="00DA41B1" w:rsidP="00DA41B1">
      <w:pPr>
        <w:rPr>
          <w:lang w:eastAsia="x-none"/>
        </w:rPr>
      </w:pPr>
      <w:r w:rsidRPr="00BB6AC9">
        <w:rPr>
          <w:lang w:eastAsia="x-none"/>
        </w:rPr>
        <w:t xml:space="preserve">При получении данных из ИС АСФК автоматически создается и сохраняется в Модуле ЛС КС ПУР ЭБ Акт </w:t>
      </w:r>
      <w:r w:rsidRPr="00BB6AC9">
        <w:t>(ф. 0531375)</w:t>
      </w:r>
      <w:r w:rsidRPr="00BB6AC9">
        <w:rPr>
          <w:lang w:eastAsia="x-none"/>
        </w:rPr>
        <w:t xml:space="preserve">. Фонарные группы «ФК» и «Отражение на л/с» отражаются серым цветом. </w:t>
      </w:r>
    </w:p>
    <w:p w:rsidR="00DA41B1" w:rsidRPr="00BB6AC9" w:rsidRDefault="00DA41B1" w:rsidP="00DA41B1">
      <w:pPr>
        <w:rPr>
          <w:lang w:eastAsia="x-none"/>
        </w:rPr>
      </w:pPr>
      <w:r w:rsidRPr="00BB6AC9">
        <w:rPr>
          <w:lang w:eastAsia="x-none"/>
        </w:rPr>
        <w:t xml:space="preserve">При сохранении документа автоматически выполняется функция форматно-логического контроля и контроля на соответствие НСИ. При успешном прохождении контроля Акт </w:t>
      </w:r>
      <w:r w:rsidRPr="00BB6AC9">
        <w:t xml:space="preserve">(ф. 0531375) </w:t>
      </w:r>
      <w:r w:rsidRPr="00BB6AC9">
        <w:rPr>
          <w:lang w:eastAsia="x-none"/>
        </w:rPr>
        <w:t xml:space="preserve">принимает статус «Получен», фонарная группа «ФК» подсвечивается желтым цветом. Далее пользователь осуществляет визуальный контроль правильности заполнения документа. Если документ заполнен правильно пользователь по нажатию кнопки «На исполнение» переводит Акт </w:t>
      </w:r>
      <w:r w:rsidRPr="00BB6AC9">
        <w:t xml:space="preserve">(ф. 0531375) </w:t>
      </w:r>
      <w:r w:rsidRPr="00BB6AC9">
        <w:rPr>
          <w:lang w:eastAsia="x-none"/>
        </w:rPr>
        <w:t xml:space="preserve">в статус «На исполнении ЦС», при этом фонарная группа «ФК» изменяет цвет на зеленый, а в ИС АСФК передается квитанция об успешной приемке Акта </w:t>
      </w:r>
      <w:r w:rsidRPr="00BB6AC9">
        <w:t>(ф. 0531375)</w:t>
      </w:r>
      <w:r w:rsidRPr="00BB6AC9">
        <w:rPr>
          <w:lang w:eastAsia="x-none"/>
        </w:rPr>
        <w:t xml:space="preserve">. Если автоматический или пользовательский контроль документа не пройдет, то Акт </w:t>
      </w:r>
      <w:r w:rsidRPr="00BB6AC9">
        <w:t xml:space="preserve">(ф. 0531375) </w:t>
      </w:r>
      <w:r w:rsidRPr="00BB6AC9">
        <w:rPr>
          <w:lang w:eastAsia="x-none"/>
        </w:rPr>
        <w:t>принимает статус «К отмене», а фонарная группа «ФК» меняет цвет на красный.</w:t>
      </w:r>
    </w:p>
    <w:p w:rsidR="00DA41B1" w:rsidRPr="00BB6AC9" w:rsidRDefault="00DA41B1" w:rsidP="00DA41B1">
      <w:pPr>
        <w:pStyle w:val="54"/>
      </w:pPr>
      <w:bookmarkStart w:id="1105" w:name="_Toc58604517"/>
      <w:bookmarkStart w:id="1106" w:name="_Toc58607875"/>
      <w:bookmarkStart w:id="1107" w:name="_Toc59551374"/>
      <w:bookmarkStart w:id="1108" w:name="_Toc75960796"/>
      <w:bookmarkStart w:id="1109" w:name="_Toc109839861"/>
      <w:bookmarkEnd w:id="1105"/>
      <w:bookmarkEnd w:id="1106"/>
      <w:bookmarkEnd w:id="1107"/>
      <w:r w:rsidRPr="00BB6AC9">
        <w:t>Регистрация Акта (ф. 0531375)</w:t>
      </w:r>
      <w:bookmarkEnd w:id="1108"/>
      <w:bookmarkEnd w:id="1109"/>
    </w:p>
    <w:p w:rsidR="00DA41B1" w:rsidRPr="00BB6AC9" w:rsidRDefault="00DA41B1" w:rsidP="00DA41B1">
      <w:pPr>
        <w:pStyle w:val="GOSTNormal"/>
      </w:pPr>
      <w:r w:rsidRPr="00BB6AC9">
        <w:t>Эта часть процесса стартует после успешного прохождения утверждения Акта (ф. 0531375) руководителем и главным бухгалтером Клиента, принимающего обязательства, при ручном формировании Акта (ф. 0531375) или после перехода Акта (ф. 0531375) на статус «На исполнении ЦС» при импорте Акта (ф. 0531375) из ИС АСФК.</w:t>
      </w:r>
    </w:p>
    <w:p w:rsidR="00DA41B1" w:rsidRPr="00BB6AC9" w:rsidRDefault="00DA41B1" w:rsidP="00DA41B1">
      <w:pPr>
        <w:pStyle w:val="GOSTNormal"/>
      </w:pPr>
      <w:r w:rsidRPr="00BB6AC9">
        <w:rPr>
          <w:lang w:eastAsia="x-none"/>
        </w:rPr>
        <w:t xml:space="preserve">При переходе Акта </w:t>
      </w:r>
      <w:r w:rsidRPr="00BB6AC9">
        <w:t xml:space="preserve">(ф. 0531375) </w:t>
      </w:r>
      <w:r w:rsidRPr="00BB6AC9">
        <w:rPr>
          <w:lang w:eastAsia="x-none"/>
        </w:rPr>
        <w:t xml:space="preserve">на статус «На исполнении ЦС» автоматически формируется запрос в Модуль учета ПУиО ЭБ на проставление предварительных проводок по Акту </w:t>
      </w:r>
      <w:r w:rsidRPr="00BB6AC9">
        <w:t>(ф. 0531375)</w:t>
      </w:r>
      <w:r w:rsidRPr="00BB6AC9">
        <w:rPr>
          <w:lang w:eastAsia="x-none"/>
        </w:rPr>
        <w:t xml:space="preserve">. При получении ответа с успешным проставлением проводок фонарная группа «Отражение на л/с» меняет цвет на желтый, при неуспешном проставлении проводок фонарная группа «Отражение на л/с» меняет цвет на красный, а Акт </w:t>
      </w:r>
      <w:r w:rsidRPr="00BB6AC9">
        <w:t>(ф. 0531375)</w:t>
      </w:r>
      <w:r w:rsidRPr="00BB6AC9">
        <w:rPr>
          <w:lang w:eastAsia="x-none"/>
        </w:rPr>
        <w:t xml:space="preserve"> принимает статус «К отмене».</w:t>
      </w:r>
    </w:p>
    <w:p w:rsidR="00DA41B1" w:rsidRPr="00BB6AC9" w:rsidRDefault="00DA41B1" w:rsidP="00DA41B1">
      <w:pPr>
        <w:pStyle w:val="GOSTNormal"/>
      </w:pPr>
      <w:r w:rsidRPr="00BB6AC9">
        <w:t xml:space="preserve">Ответственный исполнитель </w:t>
      </w:r>
      <w:r w:rsidR="004921B2" w:rsidRPr="00BB6AC9">
        <w:t>ФО</w:t>
      </w:r>
      <w:r w:rsidRPr="00BB6AC9">
        <w:t xml:space="preserve">, по месту открытия ЛС Клиента, принимающего обязательства, по нажатию кнопки «Просмотр записей учета» выполняет визуальную проверку проставленных в предварительном режиме записей учета. Если проверка прошла с положительным результатом, то Акт (ф. 0531375) переводится на утверждение </w:t>
      </w:r>
      <w:r w:rsidRPr="00BB6AC9">
        <w:rPr>
          <w:lang w:eastAsia="x-none"/>
        </w:rPr>
        <w:t xml:space="preserve">руководителем и главным бухгалтером </w:t>
      </w:r>
      <w:r w:rsidR="004921B2" w:rsidRPr="00BB6AC9">
        <w:rPr>
          <w:lang w:eastAsia="x-none"/>
        </w:rPr>
        <w:t>ФО</w:t>
      </w:r>
      <w:r w:rsidRPr="00BB6AC9">
        <w:rPr>
          <w:lang w:eastAsia="x-none"/>
        </w:rPr>
        <w:t>, по месту открытия ЛС Клиента, принимающего обязательства,</w:t>
      </w:r>
      <w:r w:rsidRPr="00BB6AC9" w:rsidDel="00151771">
        <w:t xml:space="preserve"> </w:t>
      </w:r>
      <w:r w:rsidRPr="00BB6AC9">
        <w:t xml:space="preserve">по нажатию кнопки «На согласование», статус документа изменяется «На согласовании ЦС». </w:t>
      </w:r>
      <w:r w:rsidRPr="00BB6AC9">
        <w:lastRenderedPageBreak/>
        <w:t>Если проверка выявила ошибки, то Акт (ф. 0531375) переводится в статус «К отмене», а фонарная группа «Отражение на л/с» меняет цвет на красный. При отмене пользователем Акта (ф. 0531375)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DA41B1" w:rsidRPr="00BB6AC9" w:rsidRDefault="00DA41B1" w:rsidP="00DA41B1">
      <w:pPr>
        <w:pStyle w:val="GOSTNormal"/>
      </w:pPr>
      <w:r w:rsidRPr="00BB6AC9">
        <w:t>При успешном прохождении проверки записей учета начинается процедура утверждения Акта (ф. 0531375). При положительном результате согласования и утверждения статус Акта изменяется на «Утвержден», в противном случае Акт (ф. 0531375) переводится в статус «К отмене», а фонарная группа «Отражение на л/с» меняет цвет на красный. Далее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DA41B1" w:rsidRPr="00BB6AC9" w:rsidRDefault="00DA41B1" w:rsidP="00DA41B1">
      <w:pPr>
        <w:pStyle w:val="GOSTNormal"/>
      </w:pPr>
      <w:r w:rsidRPr="00BB6AC9">
        <w:t>После успешного прохождения утверждения Акта (ф. 0531375) в Модуль учета ПУиО ЭБ передается запрос на перевод записей учета в окончательный статус. При получении от Модуля учета ПУиО ЭБ квитка об успешном проставлении окончательных проводок Акт (ф. 0531375) переводится в статус «Зарегистрирован», а фонарная группа «Отражение на л/с» меняет цвет на зеленый.</w:t>
      </w:r>
    </w:p>
    <w:p w:rsidR="00DA41B1" w:rsidRPr="00BB6AC9" w:rsidRDefault="00DA41B1" w:rsidP="00DA41B1">
      <w:pPr>
        <w:pStyle w:val="GOSTNormal"/>
      </w:pPr>
      <w:r w:rsidRPr="00BB6AC9">
        <w:t>На Акты (ф. 0531375) со статусом «К отмене» создается документ «Уведомление (Протокол) отмены» (далее – Уведомление (Протокол)) с указанием ошибок, которые привели к отмене Акта (ф. 0531375). Далее Уведомление (Протокол) в общем порядке передается на согласование/утверждение. Если Уведомление (Протокол) был отклонен, то Акт (ф. 0531375) переводиться на статус «На исполнении ЦС» при импорте Акта (ф. 0531375) из ИС АСФК и на статус «Черновик» при ручном формировании Акта (ф. 0531375). Если Уведомление (Протокол) был утвержден, то Акт (ф. 0531375) переходит на статус «Отменен», а в ИС АСФК отправляется квитанция о неуспешной приемке Акта (ф. 0531375).</w:t>
      </w:r>
    </w:p>
    <w:p w:rsidR="00DA41B1" w:rsidRPr="00BB6AC9" w:rsidRDefault="00DA41B1" w:rsidP="00DA41B1">
      <w:pPr>
        <w:pStyle w:val="GOSTNormal"/>
      </w:pPr>
      <w:r w:rsidRPr="00BB6AC9">
        <w:t>Если в ходе выполнения процесса из ИС АСФК приходит квитанция со статусом отмены или администратор отменил процесс на любой его стадии, то Акт (ф. 0531375) принимает статус «К отмене», а выполнение основного процесса останавливается не зависимо от его стадии. Далее выполняется проверка были ли сформированы записи учета в Модуль учета ПУиО ЭБ. При положительном результате проверки в Модуль учета ПУиО ЭБ отправляется запрос на аннулирование записей учета. Затем в ИС АСФК отправляется квитанция об отмене Акта (ф. 0531375) в ПУР КС и процесс завершается.</w:t>
      </w:r>
    </w:p>
    <w:p w:rsidR="00DA41B1" w:rsidRPr="00BB6AC9" w:rsidRDefault="00DA41B1" w:rsidP="00DA41B1">
      <w:pPr>
        <w:pStyle w:val="54"/>
      </w:pPr>
      <w:bookmarkStart w:id="1110" w:name="_Toc109168667"/>
      <w:bookmarkStart w:id="1111" w:name="_Toc109839862"/>
      <w:r w:rsidRPr="00BB6AC9">
        <w:t>Автоматическое формирование Акта (ф. 0531375)</w:t>
      </w:r>
      <w:bookmarkEnd w:id="1110"/>
      <w:bookmarkEnd w:id="1111"/>
    </w:p>
    <w:p w:rsidR="00DA41B1" w:rsidRPr="00BB6AC9" w:rsidRDefault="00DA41B1" w:rsidP="00DA41B1">
      <w:pPr>
        <w:pStyle w:val="GOSTNormal"/>
      </w:pPr>
      <w:r w:rsidRPr="00BB6AC9">
        <w:t>При актуализации записей в перечне документов – оснований, вызванной посредством действия из списковой формы «Перевод ЛС», и выполнения условия передачи ведения лицевых счетов из одного территориального органа федерального казначейства в другой, автоматически формируется Акт (ф. 0531375) в статусе «Черновик» с основанием «перевод Клиента на обслуживание в другой орган Федерального казначейства». По мере актуализации списка выбранных записей перечня документов-оснований Акт (ф. 0531375) наполняется информацией о разделах лицевого счета, передаваемого на обслуживание в другой орган Федерального казначейства. Если в момент проведения процедуры перевода лицевых счетов Акт (ф. 0531375) в статусе «Черновик» не обнаружен (например, по существующему Акту (ф. 0531375) до окончания указанной процедуры запущена обработка документа для перевода в следующий по жизненному циклу статус), то формируется новый Акт (ф. 0531375) для передачи показателей по разделам, соответствующим условиям передачи лицевого счета на обслуживание в другой орган Федерального казначейства.</w:t>
      </w:r>
    </w:p>
    <w:p w:rsidR="00DA41B1" w:rsidRPr="00BB6AC9" w:rsidRDefault="00DA41B1" w:rsidP="00DA41B1">
      <w:pPr>
        <w:pStyle w:val="GOSTNormal"/>
      </w:pPr>
      <w:r w:rsidRPr="00BB6AC9">
        <w:t xml:space="preserve">После завершения процедуры перевода лицевых счетов, сформированные Акты (ф. 0531375) сохраняются в статусе «Черновик». Так как перевод лицевого счета на обслуживание в другой орган Федерального казначейства проводится без участия Клиента, которому собственно открыт лицевой счет, то дальнейшая обработка Акта (ф. 0531375) происходит без </w:t>
      </w:r>
      <w:r w:rsidRPr="00BB6AC9">
        <w:lastRenderedPageBreak/>
        <w:t>участия Клиента.</w:t>
      </w:r>
      <w:r w:rsidR="00BB6AC9">
        <w:t xml:space="preserve"> </w:t>
      </w:r>
      <w:r w:rsidRPr="00BB6AC9">
        <w:t xml:space="preserve">Ответственный исполнитель передающего </w:t>
      </w:r>
      <w:r w:rsidR="004921B2" w:rsidRPr="00BB6AC9">
        <w:t>ФО</w:t>
      </w:r>
      <w:r w:rsidRPr="00BB6AC9">
        <w:t xml:space="preserve"> обслуживания лицевого счета выполняет действие «Заполнить показатели» из списковой формы Акта (ф. 0531375), предварительно выделив обрабатываемый документ. При успешном завершении обработки запросов, отправленных в учетную систему, Акт (ф. 0531375) переходит в статус «Сформирован», иначе Акт принимает статус «Ожидает исполнения», действие необходимо повторить.</w:t>
      </w:r>
    </w:p>
    <w:p w:rsidR="00DA41B1" w:rsidRPr="00BB6AC9" w:rsidRDefault="00DA41B1" w:rsidP="00DA41B1">
      <w:pPr>
        <w:pStyle w:val="GOSTNormal"/>
      </w:pPr>
      <w:r w:rsidRPr="00BB6AC9">
        <w:t xml:space="preserve">После завершения формирования Акта (ф. 0531375) (статус документа «Сформирован») ответственному исполнителю передающего </w:t>
      </w:r>
      <w:r w:rsidR="004921B2" w:rsidRPr="00BB6AC9">
        <w:t>ФО</w:t>
      </w:r>
      <w:r w:rsidRPr="00BB6AC9">
        <w:t xml:space="preserve"> обслуживания лицевого счета в списковой форме документа становится доступно действие «</w:t>
      </w:r>
      <w:r w:rsidRPr="00BB6AC9">
        <w:rPr>
          <w:szCs w:val="22"/>
        </w:rPr>
        <w:t>Проверить</w:t>
      </w:r>
      <w:r w:rsidRPr="00BB6AC9">
        <w:t xml:space="preserve">», которое исполняется для проведения контролей и перевода сформированных Актов (ф. 0531375) в статус «На исполнении ЦС (передающего)» для проведения многоуровневого утверждения передающей стороной. После проведения многоуровневого утверждения документа на стороне </w:t>
      </w:r>
      <w:r w:rsidR="004921B2" w:rsidRPr="00BB6AC9">
        <w:t>ФО</w:t>
      </w:r>
      <w:r w:rsidRPr="00BB6AC9">
        <w:t xml:space="preserve">, передающего обслуживание лицевых счетов, Акт (ф. 0531375) переходит в статус «На исполнении ЦС». </w:t>
      </w:r>
    </w:p>
    <w:p w:rsidR="00DA41B1" w:rsidRPr="00BB6AC9" w:rsidRDefault="00DA41B1" w:rsidP="00DA41B1">
      <w:pPr>
        <w:pStyle w:val="GOSTNormal"/>
      </w:pPr>
      <w:r w:rsidRPr="00BB6AC9">
        <w:t xml:space="preserve">В статусе «На исполнении ЦС» Акт (ф. 0531375) доступен для просмотра и проведения многоуровневого утверждения ответственным исполнителям </w:t>
      </w:r>
      <w:r w:rsidR="004921B2" w:rsidRPr="00BB6AC9">
        <w:t>ФО</w:t>
      </w:r>
      <w:r w:rsidRPr="00BB6AC9">
        <w:t xml:space="preserve">, принимающим обслуживание лицевого счета. После проведения многоуровневого утверждения принимающим </w:t>
      </w:r>
      <w:r w:rsidR="004921B2" w:rsidRPr="00BB6AC9">
        <w:t>ФО</w:t>
      </w:r>
      <w:r w:rsidRPr="00BB6AC9">
        <w:t xml:space="preserve"> Акт (ф. 0531375) переходит в конечный статус «Зарегистрирован» и дополнительно отражается во вкладке «Информация о технических документах-основаниях» соответствующей записи перечня документов-оснований.</w:t>
      </w:r>
    </w:p>
    <w:p w:rsidR="00DA41B1" w:rsidRPr="00BB6AC9" w:rsidRDefault="00DA41B1" w:rsidP="00DA41B1">
      <w:pPr>
        <w:pStyle w:val="GOSTNormal"/>
      </w:pPr>
      <w:r w:rsidRPr="00BB6AC9">
        <w:rPr>
          <w:szCs w:val="22"/>
        </w:rPr>
        <w:t xml:space="preserve">При необходимости отмена Акта </w:t>
      </w:r>
      <w:r w:rsidRPr="00BB6AC9">
        <w:t xml:space="preserve">(ф. 0531375) </w:t>
      </w:r>
      <w:r w:rsidRPr="00BB6AC9">
        <w:rPr>
          <w:szCs w:val="22"/>
        </w:rPr>
        <w:t xml:space="preserve">или возврат его на редактирование (в статус «Черновик») возможны из статусов: «На исполнении ЦС (передающего)», «На согласовании ЦС (передающего)», «На утверждении ЦС (передающего)», «На исполнении ЦС», «На согласовании ЦС», «На утверждении ЦС». Также отмена Акта </w:t>
      </w:r>
      <w:r w:rsidRPr="00BB6AC9">
        <w:t xml:space="preserve">(ф. 0531375) </w:t>
      </w:r>
      <w:r w:rsidRPr="00BB6AC9">
        <w:rPr>
          <w:szCs w:val="22"/>
        </w:rPr>
        <w:t>доступна принимающей стороне в статусе «Зарегистрирован» при условии, что лицевой счет/ разделы лицевого счета не закрыты.</w:t>
      </w:r>
    </w:p>
    <w:p w:rsidR="00DA41B1" w:rsidRPr="00BB6AC9" w:rsidRDefault="00DA41B1" w:rsidP="00DA41B1">
      <w:pPr>
        <w:pStyle w:val="38"/>
      </w:pPr>
      <w:bookmarkStart w:id="1112" w:name="_Toc64458223"/>
      <w:bookmarkStart w:id="1113" w:name="_Toc75960799"/>
      <w:bookmarkStart w:id="1114" w:name="_Toc109839865"/>
      <w:bookmarkStart w:id="1115" w:name="_Toc115888743"/>
      <w:r w:rsidRPr="00BB6AC9">
        <w:t>Описание группы бизнес-процессов функции формирования исправительных записей учета</w:t>
      </w:r>
      <w:bookmarkEnd w:id="1112"/>
      <w:bookmarkEnd w:id="1113"/>
      <w:bookmarkEnd w:id="1114"/>
      <w:bookmarkEnd w:id="1115"/>
    </w:p>
    <w:p w:rsidR="00DA41B1" w:rsidRPr="00BB6AC9" w:rsidRDefault="00DA41B1" w:rsidP="00DA41B1">
      <w:pPr>
        <w:pStyle w:val="GOSTNormalWithout"/>
      </w:pPr>
      <w:r w:rsidRPr="00BB6AC9">
        <w:t>В Модуле ЛС КС ПУР ЭБ в рамках функции «Формирование исправительных записей учёта» производятся следующие действия:</w:t>
      </w:r>
    </w:p>
    <w:p w:rsidR="00DA41B1" w:rsidRPr="00BB6AC9" w:rsidRDefault="00DA41B1" w:rsidP="00DA41B1">
      <w:pPr>
        <w:pStyle w:val="GOSTListmark1"/>
      </w:pPr>
      <w:r w:rsidRPr="00BB6AC9">
        <w:t xml:space="preserve">в случае необходимости внесения исправлений в записи аналитического учета, сформированные в Модуле учета ПУиО ЭБ по операциям, проведенным на основании первичных документов в ПУР КС, специалист </w:t>
      </w:r>
      <w:r w:rsidR="004921B2" w:rsidRPr="00BB6AC9">
        <w:t xml:space="preserve">ФО </w:t>
      </w:r>
      <w:r w:rsidRPr="00BB6AC9">
        <w:t xml:space="preserve">обслуживания ЛС, ответственный за обработку первичных документов, и специалист ОБУиО </w:t>
      </w:r>
      <w:r w:rsidR="004921B2" w:rsidRPr="00BB6AC9">
        <w:t xml:space="preserve">ФО </w:t>
      </w:r>
      <w:r w:rsidRPr="00BB6AC9">
        <w:t>формируется документ «Бухгалтерская справка (ф.0504833)»;</w:t>
      </w:r>
    </w:p>
    <w:p w:rsidR="00DA41B1" w:rsidRPr="00BB6AC9" w:rsidRDefault="00DA41B1" w:rsidP="00DA41B1">
      <w:pPr>
        <w:pStyle w:val="GOSTListmark1"/>
      </w:pPr>
      <w:r w:rsidRPr="00BB6AC9">
        <w:t xml:space="preserve">в случае необходимости открытия операционных дней для внесения исправлений в записи аналитического учета, сформированные в Модуле учета ПУиО ЭБ по операциям, проведенным на основании первичных документов в ПУР КС, специалист </w:t>
      </w:r>
      <w:r w:rsidR="004921B2" w:rsidRPr="00BB6AC9">
        <w:t>ФО</w:t>
      </w:r>
      <w:r w:rsidRPr="00BB6AC9">
        <w:t>, ответственный за обработку первичных документов, формируется документ «Запрос на изменение записей учета».</w:t>
      </w:r>
    </w:p>
    <w:p w:rsidR="00DA41B1" w:rsidRPr="00BB6AC9" w:rsidRDefault="00DA41B1" w:rsidP="00DA41B1">
      <w:pPr>
        <w:pStyle w:val="45"/>
      </w:pPr>
      <w:bookmarkStart w:id="1116" w:name="_Toc64458224"/>
      <w:bookmarkStart w:id="1117" w:name="_Toc75960800"/>
      <w:bookmarkStart w:id="1118" w:name="_Ref99456159"/>
      <w:bookmarkStart w:id="1119" w:name="_Toc109839866"/>
      <w:bookmarkStart w:id="1120" w:name="_Toc115888744"/>
      <w:r w:rsidRPr="00BB6AC9">
        <w:t>Бизнес-процесс «Формирование Бухгалтерской справки»</w:t>
      </w:r>
      <w:bookmarkEnd w:id="1116"/>
      <w:bookmarkEnd w:id="1117"/>
      <w:bookmarkEnd w:id="1118"/>
      <w:bookmarkEnd w:id="1119"/>
      <w:bookmarkEnd w:id="1120"/>
    </w:p>
    <w:p w:rsidR="00DA41B1" w:rsidRPr="00BB6AC9" w:rsidRDefault="00DA41B1" w:rsidP="00DA41B1">
      <w:pPr>
        <w:pStyle w:val="GOSTNormalWithout"/>
      </w:pPr>
      <w:r w:rsidRPr="00BB6AC9">
        <w:t xml:space="preserve">Документ «Бухгалтерская справка (ф.0504833)» создаётся автоматизированным способом из формы первичного документа, записи учета по которому подлежат корректировке, с установлением системной ссылочной связи с родительским документом. Действие по формированию документов «Бухгалтерская справка (ф.0504833)» доступно для всех формуляров </w:t>
      </w:r>
      <w:r w:rsidRPr="00BB6AC9">
        <w:lastRenderedPageBreak/>
        <w:t xml:space="preserve">на конечных положительных статусах, по которым предусмотрено отражение операций в учете: </w:t>
      </w:r>
    </w:p>
    <w:p w:rsidR="00DA41B1" w:rsidRPr="00BB6AC9" w:rsidRDefault="00DA41B1" w:rsidP="00DA41B1">
      <w:pPr>
        <w:pStyle w:val="GOSTListmark1"/>
      </w:pPr>
      <w:r w:rsidRPr="00BB6AC9">
        <w:t>Сведения об операциях с целевыми средствами (ф. 0501213);</w:t>
      </w:r>
    </w:p>
    <w:p w:rsidR="00DA41B1" w:rsidRPr="00BB6AC9" w:rsidRDefault="00DA41B1" w:rsidP="00DA41B1">
      <w:pPr>
        <w:pStyle w:val="GOSTListmark1"/>
      </w:pPr>
      <w:r w:rsidRPr="00BB6AC9">
        <w:t>Платежное поручение (ф. 0401060);</w:t>
      </w:r>
    </w:p>
    <w:p w:rsidR="00DA41B1" w:rsidRPr="00BB6AC9" w:rsidRDefault="00DA41B1" w:rsidP="00DA41B1">
      <w:pPr>
        <w:pStyle w:val="GOSTListmark1"/>
      </w:pPr>
      <w:r w:rsidRPr="00BB6AC9">
        <w:t>Платежное поручение (входящее);</w:t>
      </w:r>
    </w:p>
    <w:p w:rsidR="00DA41B1" w:rsidRPr="00BB6AC9" w:rsidRDefault="00DA41B1" w:rsidP="00DA41B1">
      <w:pPr>
        <w:pStyle w:val="GOSTListmark1"/>
      </w:pPr>
      <w:r w:rsidRPr="00BB6AC9">
        <w:t>Уведомление об уточнении операций клиента (ф. 0531852);</w:t>
      </w:r>
    </w:p>
    <w:p w:rsidR="00DA41B1" w:rsidRPr="00BB6AC9" w:rsidRDefault="00DA41B1" w:rsidP="00DA41B1">
      <w:pPr>
        <w:pStyle w:val="GOSTListmark1"/>
      </w:pPr>
      <w:r w:rsidRPr="00BB6AC9">
        <w:t>Заявка на получение наличных денег (ф. 0531802);</w:t>
      </w:r>
    </w:p>
    <w:p w:rsidR="00DA41B1" w:rsidRPr="00BB6AC9" w:rsidRDefault="00DA41B1" w:rsidP="00DA41B1">
      <w:pPr>
        <w:pStyle w:val="GOSTListmark1"/>
      </w:pPr>
      <w:r w:rsidRPr="00BB6AC9">
        <w:t>Заявка на получение денежных средств, перечисляемых на карту (ф. 0531243);</w:t>
      </w:r>
    </w:p>
    <w:p w:rsidR="00DA41B1" w:rsidRPr="00BB6AC9" w:rsidRDefault="00DA41B1" w:rsidP="00DA41B1">
      <w:pPr>
        <w:pStyle w:val="GOSTListmark1"/>
      </w:pPr>
      <w:r w:rsidRPr="00BB6AC9">
        <w:t>Акт приёма-передачи показателей лицевого счёта;</w:t>
      </w:r>
    </w:p>
    <w:p w:rsidR="00DA41B1" w:rsidRPr="00BB6AC9" w:rsidRDefault="00DA41B1" w:rsidP="00DA41B1">
      <w:pPr>
        <w:pStyle w:val="GOSTListmark1"/>
      </w:pPr>
      <w:r w:rsidRPr="00BB6AC9">
        <w:t>Поручение о перечислении на счет исходящее;</w:t>
      </w:r>
    </w:p>
    <w:p w:rsidR="00DA41B1" w:rsidRPr="00BB6AC9" w:rsidRDefault="00DA41B1" w:rsidP="00DA41B1">
      <w:pPr>
        <w:pStyle w:val="GOSTListmark1"/>
      </w:pPr>
      <w:r w:rsidRPr="00BB6AC9">
        <w:t>Поручение о перечислении на счет входящее.</w:t>
      </w:r>
    </w:p>
    <w:p w:rsidR="005C628F" w:rsidRDefault="005C628F" w:rsidP="00DA41B1">
      <w:pPr>
        <w:pStyle w:val="GOSTNormal"/>
      </w:pPr>
      <w:r>
        <w:t>Создание бухгалтерских справок специалистом ФО проводится после согласования с бухгалтерской службой ТОФК, которой осуществ</w:t>
      </w:r>
      <w:r w:rsidR="007B1D6A">
        <w:t>л</w:t>
      </w:r>
      <w:r>
        <w:t>яется ведение бухгалтерского учета</w:t>
      </w:r>
      <w:r w:rsidR="007B1D6A">
        <w:t>.</w:t>
      </w:r>
    </w:p>
    <w:p w:rsidR="005C628F" w:rsidRDefault="005C628F" w:rsidP="00DA41B1">
      <w:pPr>
        <w:pStyle w:val="GOSTNormal"/>
      </w:pPr>
      <w:r>
        <w:t xml:space="preserve"> </w:t>
      </w:r>
    </w:p>
    <w:p w:rsidR="00DA41B1" w:rsidRPr="00BB6AC9" w:rsidRDefault="00DA41B1" w:rsidP="00DA41B1">
      <w:pPr>
        <w:pStyle w:val="GOSTNormal"/>
      </w:pPr>
      <w:r w:rsidRPr="00BB6AC9">
        <w:t xml:space="preserve">Специалист </w:t>
      </w:r>
      <w:r w:rsidR="00862A63" w:rsidRPr="00BB6AC9">
        <w:t>ФО</w:t>
      </w:r>
      <w:r w:rsidRPr="00BB6AC9">
        <w:t xml:space="preserve">, ответственный за обработку первичных документов (с полномочиями исполнителя), или специалист </w:t>
      </w:r>
      <w:r w:rsidR="00862A63" w:rsidRPr="00BB6AC9">
        <w:t>ФО</w:t>
      </w:r>
      <w:r w:rsidRPr="00BB6AC9">
        <w:t xml:space="preserve"> по бюджетному учету (с полномочиями на просмотр первичных документов, просмотр и переформирование записей учета по документам) в ЛК ГИИС «Электронный бюджет» по навигационному меню «Казначейское сопровождение ЭБ» переходит к списковой форме формуляра первичного документа. С помощью фильтров списковой формы пользователь находит необходимый экземпляр первичного документа и открывает формуляр на просмотр. На визуальной форме формуляра первичного документа пользователь нажимает кнопку «Сформировать справку по исправительным записям». При этом автоматически создаётся документ с типом «БСА - Справка по исправительным записям, формируемая вручную». В нём на основании информации из родительского первичного документа, данных пользователя и значениями по умолчанию заполняются реквизиты заголовка и строки. При этом табличная часть справки содержит только одну строку, в которой информация о наименовании и сумме операции, а также о записях учета в блоках «Дебет» и «Кредит» не заполнена. Устанавливаются системные ссылочные связи созданного документа «Бухгалтерская справка (ф.0504833)» с формуляром родительского документа.</w:t>
      </w:r>
    </w:p>
    <w:p w:rsidR="00DA41B1" w:rsidRPr="00BB6AC9" w:rsidRDefault="00DA41B1" w:rsidP="00DA41B1">
      <w:pPr>
        <w:pStyle w:val="GOSTNormal"/>
      </w:pPr>
      <w:r w:rsidRPr="00BB6AC9">
        <w:t>С перекрытием визуальной формы первичного документа открывается визуальная форма созданного документа «Бухгалтерская справка (ф.0504833)» в статусе «Черновик».</w:t>
      </w:r>
    </w:p>
    <w:p w:rsidR="00DA41B1" w:rsidRPr="00BB6AC9" w:rsidRDefault="00DA41B1" w:rsidP="00DA41B1">
      <w:pPr>
        <w:pStyle w:val="GOSTNormalWithout"/>
      </w:pPr>
      <w:r w:rsidRPr="00BB6AC9">
        <w:t xml:space="preserve">Специалист </w:t>
      </w:r>
      <w:r w:rsidR="004921B2" w:rsidRPr="00BB6AC9">
        <w:t>ФО</w:t>
      </w:r>
      <w:r w:rsidRPr="00BB6AC9">
        <w:t xml:space="preserve">, ответственный за обработку первичных документов (с полномочиями исполнителя), или специалист </w:t>
      </w:r>
      <w:r w:rsidR="004921B2" w:rsidRPr="00BB6AC9">
        <w:t xml:space="preserve">ФО </w:t>
      </w:r>
      <w:r w:rsidRPr="00BB6AC9">
        <w:t>по бюджетному учету (с полномочиями на просмотр первичных документов, просмотр и переформирование записей учета по документам) выполняет редактирование документа «Бухгалтерская справка (ф.0504833)»:</w:t>
      </w:r>
    </w:p>
    <w:p w:rsidR="00DA41B1" w:rsidRPr="00BB6AC9" w:rsidRDefault="00DA41B1" w:rsidP="00DA41B1">
      <w:pPr>
        <w:pStyle w:val="GOSTListmark1"/>
      </w:pPr>
      <w:r w:rsidRPr="00BB6AC9">
        <w:rPr>
          <w:sz w:val="28"/>
          <w:szCs w:val="28"/>
        </w:rPr>
        <w:t xml:space="preserve"> </w:t>
      </w:r>
      <w:r w:rsidRPr="00BB6AC9">
        <w:t>и</w:t>
      </w:r>
      <w:r w:rsidRPr="00BB6AC9" w:rsidDel="002E7F29">
        <w:t>зменение доступных для редактирования реквизитов заголовка документа (при</w:t>
      </w:r>
      <w:r w:rsidRPr="00BB6AC9">
        <w:t xml:space="preserve"> необходимости);</w:t>
      </w:r>
    </w:p>
    <w:p w:rsidR="00DA41B1" w:rsidRPr="00BB6AC9" w:rsidRDefault="00DA41B1" w:rsidP="00DA41B1">
      <w:pPr>
        <w:pStyle w:val="GOSTListmark1"/>
      </w:pPr>
      <w:r w:rsidRPr="00BB6AC9">
        <w:t>заполнение строк документа (оформление записей учета методом «красное сторно» и/или оформление дополнительных записей учета) одним из способов:</w:t>
      </w:r>
    </w:p>
    <w:p w:rsidR="00DA41B1" w:rsidRPr="00BB6AC9" w:rsidRDefault="00DA41B1" w:rsidP="00DA41B1">
      <w:pPr>
        <w:pStyle w:val="GOSTListmark2"/>
        <w:rPr>
          <w:lang w:eastAsia="x-none"/>
        </w:rPr>
      </w:pPr>
      <w:r w:rsidRPr="00BB6AC9">
        <w:t>ручное создание и заполнение строк по кнопкам «Добавить строку», «Создать копию строки», «Удалить строку» на панели управления табличной частью формуляра;</w:t>
      </w:r>
    </w:p>
    <w:p w:rsidR="00DA41B1" w:rsidRPr="00BB6AC9" w:rsidRDefault="00DA41B1" w:rsidP="00DA41B1">
      <w:pPr>
        <w:pStyle w:val="GOSTListmark2"/>
        <w:rPr>
          <w:lang w:eastAsia="x-none"/>
        </w:rPr>
      </w:pPr>
      <w:r w:rsidRPr="00BB6AC9">
        <w:t>автоматическое создание и заполнение строк на основании данных Модуля учета ПУиО ЭБ/ПОИ о записях учета по родительскому первичному документу с последующим ручным редактированием пользователем</w:t>
      </w:r>
      <w:r w:rsidRPr="00BB6AC9">
        <w:rPr>
          <w:lang w:eastAsia="x-none"/>
        </w:rPr>
        <w:t>.</w:t>
      </w:r>
    </w:p>
    <w:p w:rsidR="00DA41B1" w:rsidRPr="00BB6AC9" w:rsidRDefault="00DA41B1" w:rsidP="00DA41B1">
      <w:pPr>
        <w:pStyle w:val="GOSTNormal"/>
      </w:pPr>
      <w:r w:rsidRPr="00BB6AC9">
        <w:t>Для автоматического создания строк документа «Бухгалтерская справка (ф.0504833)» пользователь на панели управления табличной частью формуляра нажимает кнопку «Заполнить из родительского документа». В Модуль учета ПУиО ЭБ/ПОИ направляется запрос ин</w:t>
      </w:r>
      <w:r w:rsidRPr="00BB6AC9">
        <w:lastRenderedPageBreak/>
        <w:t>формации о записях учета по родительскому первичному документу, на основании которого сформирован документ «Бухгалтерская справка (ф.0504833)». Полученный ответа от Модуля учета ПУиО ЭБ/ПОИ о записях учета по родительскому первичному документу сохраняется во временную таблицу документа «Бухгалтерская справка (ф.0504833)». С перекрытием визуальной формы документа «Бухгалтерская справка (ф.0504833)» открывается диалоговое окно, где отображаются записи учета по родительскому первичному документу. Пользователь находит и выбирает требующие корректировки записи учета. По выбранным записям учета в табличной части справки создаются строки с автоматически заполненными реквизитами.</w:t>
      </w:r>
    </w:p>
    <w:p w:rsidR="00DA41B1" w:rsidRPr="00BB6AC9" w:rsidRDefault="00DA41B1" w:rsidP="00DA41B1">
      <w:pPr>
        <w:pStyle w:val="GOSTNormal"/>
      </w:pPr>
      <w:r w:rsidRPr="00BB6AC9">
        <w:t>После завершения редактирования документа «Бухгалтерская справка (ф.0504833)» пользователь сохраняет изменения, документ остается в статусе «Черновик». При необходимости со статуса «Черновик» доступно удаление документа с изменением статуса на «Удален».</w:t>
      </w:r>
    </w:p>
    <w:p w:rsidR="00DA41B1" w:rsidRPr="00BB6AC9" w:rsidRDefault="00DA41B1" w:rsidP="00DA41B1">
      <w:pPr>
        <w:pStyle w:val="GOSTNormalWithout"/>
        <w:rPr>
          <w:lang w:eastAsia="x-none"/>
        </w:rPr>
      </w:pPr>
      <w:r w:rsidRPr="00BB6AC9">
        <w:t>Пользователь по кнопке «Проверить» запускает проверку документа. При этом выполняются контроли на обязательность запо</w:t>
      </w:r>
      <w:r w:rsidR="00181C7A">
        <w:t>лнения реквизитов</w:t>
      </w:r>
      <w:r w:rsidRPr="00BB6AC9">
        <w:t>. В случае завершения контролей с ошибкой, документ остается на статусе «Черновик». Если проверка прошла успешно, документ переходит в статус «Проверен». Со статуса «Проверен» доступна операция отмены документа.</w:t>
      </w:r>
      <w:r w:rsidRPr="00BB6AC9">
        <w:rPr>
          <w:lang w:eastAsia="x-none"/>
        </w:rPr>
        <w:t xml:space="preserve">Далее осуществляется процедура многоуровневого утверждения с подписанием ЭП. </w:t>
      </w:r>
      <w:r w:rsidRPr="00BB6AC9">
        <w:t>Подпроцесс «Многоуровневое утверждение» реализуется посредством универсального механизма, основанного на следующих алгоритмах:</w:t>
      </w:r>
    </w:p>
    <w:p w:rsidR="00DA41B1" w:rsidRPr="00BB6AC9" w:rsidRDefault="00DA41B1" w:rsidP="00DA41B1">
      <w:pPr>
        <w:pStyle w:val="GOSTListmark1"/>
      </w:pPr>
      <w:r w:rsidRPr="00BB6AC9">
        <w:t>в подсистеме реализуется справочник «Шаблон листа согласования», содержащий для каждого типа документов три перечня участников:</w:t>
      </w:r>
    </w:p>
    <w:p w:rsidR="00DA41B1" w:rsidRPr="00BB6AC9" w:rsidRDefault="00DA41B1" w:rsidP="00DA41B1">
      <w:pPr>
        <w:pStyle w:val="GOSTListmark2"/>
      </w:pPr>
      <w:r w:rsidRPr="00BB6AC9">
        <w:t>список исполнителей;</w:t>
      </w:r>
    </w:p>
    <w:p w:rsidR="00DA41B1" w:rsidRPr="00BB6AC9" w:rsidRDefault="00DA41B1" w:rsidP="00DA41B1">
      <w:pPr>
        <w:pStyle w:val="GOSTListmark2"/>
      </w:pPr>
      <w:r w:rsidRPr="00BB6AC9">
        <w:t>список согласующих;</w:t>
      </w:r>
    </w:p>
    <w:p w:rsidR="00DA41B1" w:rsidRPr="00BB6AC9" w:rsidRDefault="00DA41B1" w:rsidP="00DA41B1">
      <w:pPr>
        <w:pStyle w:val="GOSTListmark2"/>
      </w:pPr>
      <w:r w:rsidRPr="00BB6AC9">
        <w:t>список утверждающих (в список утверждающих могут входить роли: Главный бухгалтер, Руководитель).</w:t>
      </w:r>
    </w:p>
    <w:p w:rsidR="00DA41B1" w:rsidRPr="00BB6AC9" w:rsidRDefault="00DA41B1" w:rsidP="00DA41B1">
      <w:pPr>
        <w:pStyle w:val="GOSTNormal"/>
      </w:pPr>
      <w:r w:rsidRPr="00BB6AC9">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 При инициации процесса многоуровневого утверждения 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w:t>
      </w:r>
    </w:p>
    <w:p w:rsidR="00DA41B1" w:rsidRPr="00BB6AC9" w:rsidRDefault="00DA41B1" w:rsidP="00DA41B1">
      <w:pPr>
        <w:pStyle w:val="GOSTNormal"/>
      </w:pPr>
      <w:r w:rsidRPr="00BB6AC9">
        <w:t>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 этапе «Согласование» могут выполняться действия «Согласовать», «Отменить», на этапе «Утверждения» − «Утвердить», «Отменить».</w:t>
      </w:r>
    </w:p>
    <w:p w:rsidR="00DA41B1" w:rsidRPr="00BB6AC9" w:rsidRDefault="00DA41B1" w:rsidP="00DA41B1">
      <w:pPr>
        <w:pStyle w:val="GOSTNormal"/>
        <w:rPr>
          <w:szCs w:val="24"/>
        </w:rPr>
      </w:pPr>
      <w:r w:rsidRPr="00BB6AC9">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DA41B1" w:rsidRPr="00BB6AC9" w:rsidRDefault="00DA41B1" w:rsidP="00DA41B1">
      <w:pPr>
        <w:pStyle w:val="GOSTNormal"/>
      </w:pPr>
      <w:r w:rsidRPr="00BB6AC9">
        <w:t>При переходе документа «Бухгалтерская справка (ф.0504833)» в статус «Утвержден» автоматически выполняется передача в Модуль учета ПУиО ЭБ/ПОИ данных документа, необходимых для подбора и формирования записей учета. При получении от Модуля учета ПУиО ЭБ/ПОИ положительного ответа о результатах выполнения всех запросов, документ переходит в статус «Зарегистрирован». Если получен отрицательный ответ о результатах выполнения запроса, то документ остается в статусе «Утвержден», информация об ошибках отражается в истории изменений. После устранения ошибок пользователь инициирует повторную регистрацию документа ручным действием по кнопке «Регистрировать».</w:t>
      </w:r>
    </w:p>
    <w:p w:rsidR="00DA41B1" w:rsidRPr="00BB6AC9" w:rsidRDefault="00DA41B1" w:rsidP="00DA41B1">
      <w:pPr>
        <w:pStyle w:val="GOSTNormal"/>
      </w:pPr>
      <w:r w:rsidRPr="00BB6AC9">
        <w:t>Со статуса «Зарегистрирован» пользователю доступна отмена документа «Бухгалтерская справка (ф.0504833)» со сторнированием сформированных записей учета. При этом ин</w:t>
      </w:r>
      <w:r w:rsidRPr="00BB6AC9">
        <w:lastRenderedPageBreak/>
        <w:t xml:space="preserve">формация об изменении статуса документа передается в Модуль учёта ПУиО ЭБ. </w:t>
      </w:r>
      <w:r w:rsidRPr="00BB6AC9">
        <w:rPr>
          <w:szCs w:val="24"/>
        </w:rPr>
        <w:t>При получении от Модуля ПУиО ЭБ/ПОИ положительного ответа о результатах выполнения запроса, документ переходит в статус «К отмене». Далее по кнопке «Отменить» пользователь выполняет окончательную отмену документа, документ переходит в статус «Отменен».</w:t>
      </w:r>
    </w:p>
    <w:p w:rsidR="00DA41B1" w:rsidRPr="00BB6AC9" w:rsidRDefault="00DA41B1" w:rsidP="00DA41B1">
      <w:pPr>
        <w:pStyle w:val="GOSTNormal"/>
      </w:pPr>
      <w:r w:rsidRPr="00BB6AC9">
        <w:t>Предусмотрена возможность отмены документа «Бухгалтерская справка (ф.0504833)» со статуса «Зарегистрирован» с помощью действия «Сторнировать» (со сторнированием сформированных записей учета без последующего их удаления). В Модуль учета ПУиО ЭБ/ПОИ передается запрос на формирование сторнирующих записей учета по документу и затем запрос на их постирование. При получении от Модуля учета ПУиО ЭБ/ПОИ положительного ответа о результатах выполнения запроса, документ переходит в статус «Черновик».</w:t>
      </w:r>
    </w:p>
    <w:p w:rsidR="00DA41B1" w:rsidRPr="00BB6AC9" w:rsidRDefault="00DA41B1" w:rsidP="00DA41B1">
      <w:pPr>
        <w:pStyle w:val="GOSTNormal"/>
      </w:pPr>
      <w:r w:rsidRPr="00BB6AC9">
        <w:t xml:space="preserve">По документам «Бухгалтерская справка (ф.0504833)» доступны действия просмотра документа, печати документа (в форматах </w:t>
      </w:r>
      <w:r w:rsidRPr="00BB6AC9">
        <w:rPr>
          <w:lang w:val="en-US"/>
        </w:rPr>
        <w:t>rtf</w:t>
      </w:r>
      <w:r w:rsidRPr="00BB6AC9">
        <w:t xml:space="preserve">, </w:t>
      </w:r>
      <w:r w:rsidRPr="00BB6AC9">
        <w:rPr>
          <w:lang w:val="en-US"/>
        </w:rPr>
        <w:t>pdf</w:t>
      </w:r>
      <w:r w:rsidRPr="00BB6AC9">
        <w:t xml:space="preserve">, </w:t>
      </w:r>
      <w:r w:rsidRPr="00BB6AC9">
        <w:rPr>
          <w:lang w:val="en-US"/>
        </w:rPr>
        <w:t>xls</w:t>
      </w:r>
      <w:r w:rsidRPr="00BB6AC9">
        <w:t xml:space="preserve">, </w:t>
      </w:r>
      <w:r w:rsidRPr="00BB6AC9">
        <w:rPr>
          <w:lang w:val="en-US"/>
        </w:rPr>
        <w:t>odt</w:t>
      </w:r>
      <w:r w:rsidRPr="00BB6AC9">
        <w:t xml:space="preserve">, </w:t>
      </w:r>
      <w:r w:rsidRPr="00BB6AC9">
        <w:rPr>
          <w:lang w:val="en-US"/>
        </w:rPr>
        <w:t>ods</w:t>
      </w:r>
      <w:r w:rsidRPr="00BB6AC9">
        <w:t>), печати списка, просмотра записей учета по документу.</w:t>
      </w:r>
    </w:p>
    <w:p w:rsidR="00DA41B1" w:rsidRPr="00BB6AC9" w:rsidRDefault="00DA41B1" w:rsidP="00DA41B1">
      <w:pPr>
        <w:pStyle w:val="GOSTNormal"/>
        <w:rPr>
          <w:szCs w:val="24"/>
          <w:lang w:eastAsia="x-none"/>
        </w:rPr>
      </w:pPr>
      <w:r w:rsidRPr="00BB6AC9">
        <w:t>На списковой форме документа «Бухгалтерская справка (ф.0504833)» отражаются тип, номер и дата родительского первичного документа в виде гиперссылки.</w:t>
      </w:r>
    </w:p>
    <w:p w:rsidR="00DA41B1" w:rsidRPr="00BB6AC9" w:rsidRDefault="00DA41B1" w:rsidP="00DA41B1">
      <w:pPr>
        <w:pStyle w:val="45"/>
      </w:pPr>
      <w:bookmarkStart w:id="1121" w:name="_Toc64458227"/>
      <w:bookmarkStart w:id="1122" w:name="_Toc75960801"/>
      <w:bookmarkStart w:id="1123" w:name="_Toc109839867"/>
      <w:bookmarkStart w:id="1124" w:name="_Toc115888745"/>
      <w:r w:rsidRPr="00BB6AC9">
        <w:t>Бизнес-процесс «Формирование Запроса на изменение записей учета»</w:t>
      </w:r>
      <w:bookmarkEnd w:id="1121"/>
      <w:bookmarkEnd w:id="1122"/>
      <w:bookmarkEnd w:id="1123"/>
      <w:bookmarkEnd w:id="1124"/>
    </w:p>
    <w:p w:rsidR="007B1D6A" w:rsidRDefault="007B1D6A" w:rsidP="00DA41B1">
      <w:pPr>
        <w:pStyle w:val="GOSTNormal"/>
      </w:pPr>
      <w:r>
        <w:t>Формирование запроса на изменение записей учета проводится после согласования с бухгалтерской службой ТОФК, которой осуществляется ведение бухгалтерского учета.</w:t>
      </w:r>
    </w:p>
    <w:p w:rsidR="00DA41B1" w:rsidRPr="00BB6AC9" w:rsidRDefault="00DA41B1" w:rsidP="00DA41B1">
      <w:pPr>
        <w:pStyle w:val="GOSTNormal"/>
      </w:pPr>
      <w:r w:rsidRPr="00BB6AC9">
        <w:t xml:space="preserve">Документ «Запрос на изменение записей учета» (далее – Запрос) может быть создан пользователем с ролью Исполнитель </w:t>
      </w:r>
      <w:r w:rsidR="004921B2" w:rsidRPr="00BB6AC9">
        <w:t xml:space="preserve">ФО </w:t>
      </w:r>
      <w:r w:rsidRPr="00BB6AC9">
        <w:t>двумя способами: вручную и автоматизировано. Автоматизировано документ может быть создан из списковой или визуальной формы первичного документа, по которому требуется внести изменения в записи учета, по нажатию кнопки «Создать Запрос на изменение записей учета». Вручную Запрос создается из списковой формы формуляра по нажатию кнопки «Создать новый документ».</w:t>
      </w:r>
    </w:p>
    <w:p w:rsidR="00DA41B1" w:rsidRPr="00BB6AC9" w:rsidRDefault="00DA41B1" w:rsidP="00DA41B1">
      <w:pPr>
        <w:pStyle w:val="GOSTNormalWithout"/>
      </w:pPr>
      <w:r w:rsidRPr="00BB6AC9">
        <w:t xml:space="preserve">Запрос может быть создан в отношении следующих документов, по которым предусмотрено отражение операций в учете: </w:t>
      </w:r>
    </w:p>
    <w:p w:rsidR="00DA41B1" w:rsidRPr="00BB6AC9" w:rsidRDefault="00DA41B1" w:rsidP="00DA41B1">
      <w:pPr>
        <w:pStyle w:val="GOSTListmark1"/>
      </w:pPr>
      <w:r w:rsidRPr="00BB6AC9">
        <w:t>Сведения об операциях с целевыми средствами (ф. 0501213);</w:t>
      </w:r>
    </w:p>
    <w:p w:rsidR="00DA41B1" w:rsidRPr="00BB6AC9" w:rsidRDefault="00DA41B1" w:rsidP="00DA41B1">
      <w:pPr>
        <w:pStyle w:val="GOSTListmark1"/>
      </w:pPr>
      <w:r w:rsidRPr="00BB6AC9">
        <w:t>Платежное поручение (ф. 0401060);</w:t>
      </w:r>
    </w:p>
    <w:p w:rsidR="00DA41B1" w:rsidRPr="00BB6AC9" w:rsidRDefault="00DA41B1" w:rsidP="00DA41B1">
      <w:pPr>
        <w:pStyle w:val="GOSTListmark1"/>
      </w:pPr>
      <w:r w:rsidRPr="00BB6AC9">
        <w:t>Платежное поручение (входящее);</w:t>
      </w:r>
    </w:p>
    <w:p w:rsidR="00DA41B1" w:rsidRPr="00BB6AC9" w:rsidRDefault="00DA41B1" w:rsidP="00DA41B1">
      <w:pPr>
        <w:pStyle w:val="GOSTListmark1"/>
      </w:pPr>
      <w:r w:rsidRPr="00BB6AC9">
        <w:t>Уведомление об уточнении операций клиента (ф. 0531852);</w:t>
      </w:r>
    </w:p>
    <w:p w:rsidR="00DA41B1" w:rsidRPr="00BB6AC9" w:rsidRDefault="00DA41B1" w:rsidP="00DA41B1">
      <w:pPr>
        <w:pStyle w:val="GOSTListmark1"/>
      </w:pPr>
      <w:r w:rsidRPr="00BB6AC9">
        <w:t>Заявка на получение наличных денег (ф. 0531802);</w:t>
      </w:r>
    </w:p>
    <w:p w:rsidR="00DA41B1" w:rsidRPr="00BB6AC9" w:rsidRDefault="00DA41B1" w:rsidP="00DA41B1">
      <w:pPr>
        <w:pStyle w:val="GOSTListmark1"/>
      </w:pPr>
      <w:r w:rsidRPr="00BB6AC9">
        <w:t>Заявка на получение денежных средств, перечисляемых на карту (ф. 0531243);</w:t>
      </w:r>
    </w:p>
    <w:p w:rsidR="00DA41B1" w:rsidRPr="00BB6AC9" w:rsidRDefault="00DA41B1" w:rsidP="00DA41B1">
      <w:pPr>
        <w:pStyle w:val="GOSTListmark1"/>
      </w:pPr>
      <w:r w:rsidRPr="00BB6AC9">
        <w:t>Бухгалтерская справка (ф. 0504833);</w:t>
      </w:r>
    </w:p>
    <w:p w:rsidR="00DA41B1" w:rsidRPr="00BB6AC9" w:rsidRDefault="00DA41B1" w:rsidP="00DA41B1">
      <w:pPr>
        <w:pStyle w:val="GOSTListmark1"/>
      </w:pPr>
      <w:r w:rsidRPr="00BB6AC9">
        <w:t>Акт приёма-передачи показателей лицевого счёта.</w:t>
      </w:r>
    </w:p>
    <w:p w:rsidR="00DA41B1" w:rsidRPr="00BB6AC9" w:rsidRDefault="00DA41B1" w:rsidP="00DA41B1">
      <w:pPr>
        <w:pStyle w:val="GOSTNormal"/>
      </w:pPr>
      <w:r w:rsidRPr="00BB6AC9">
        <w:t>Запрос может быть создан двух типов: по шаблону и по документу. При создании Запроса вручную пользователь в заголовочной части документа выбирает субъект учета, тип Запроса и указывает период действия Запроса. Далее в табличной части в зависимости от типа Запроса заполняет следующие реквизиты:</w:t>
      </w:r>
    </w:p>
    <w:p w:rsidR="00DA41B1" w:rsidRPr="00BB6AC9" w:rsidRDefault="00DA41B1" w:rsidP="00DA41B1">
      <w:pPr>
        <w:pStyle w:val="GOSTListmark1"/>
      </w:pPr>
      <w:r w:rsidRPr="00BB6AC9">
        <w:t>Запрос по шаблону:</w:t>
      </w:r>
    </w:p>
    <w:p w:rsidR="00DA41B1" w:rsidRPr="00BB6AC9" w:rsidRDefault="00DA41B1" w:rsidP="00DA41B1">
      <w:pPr>
        <w:pStyle w:val="GOSTListmark2"/>
      </w:pPr>
      <w:r w:rsidRPr="00BB6AC9">
        <w:t>тип документа;</w:t>
      </w:r>
    </w:p>
    <w:p w:rsidR="00DA41B1" w:rsidRPr="00BB6AC9" w:rsidRDefault="00DA41B1" w:rsidP="00DA41B1">
      <w:pPr>
        <w:pStyle w:val="GOSTListmark2"/>
      </w:pPr>
      <w:r w:rsidRPr="00BB6AC9">
        <w:t>код бюджета;</w:t>
      </w:r>
    </w:p>
    <w:p w:rsidR="00DA41B1" w:rsidRPr="00BB6AC9" w:rsidRDefault="00DA41B1" w:rsidP="00DA41B1">
      <w:pPr>
        <w:pStyle w:val="GOSTListmark2"/>
      </w:pPr>
      <w:r w:rsidRPr="00BB6AC9">
        <w:t>начало и окончание периода;</w:t>
      </w:r>
    </w:p>
    <w:p w:rsidR="00DA41B1" w:rsidRPr="00BB6AC9" w:rsidRDefault="00DA41B1" w:rsidP="00DA41B1">
      <w:pPr>
        <w:pStyle w:val="GOSTListmark2"/>
      </w:pPr>
      <w:r w:rsidRPr="00BB6AC9">
        <w:t>Обоснование запроса.</w:t>
      </w:r>
    </w:p>
    <w:p w:rsidR="00DA41B1" w:rsidRPr="00BB6AC9" w:rsidRDefault="00DA41B1" w:rsidP="00DA41B1">
      <w:pPr>
        <w:pStyle w:val="GOSTListmark1"/>
      </w:pPr>
      <w:r w:rsidRPr="00BB6AC9">
        <w:t>Запрос по документу:</w:t>
      </w:r>
    </w:p>
    <w:p w:rsidR="00DA41B1" w:rsidRPr="00BB6AC9" w:rsidRDefault="00DA41B1" w:rsidP="00DA41B1">
      <w:pPr>
        <w:pStyle w:val="GOSTListmark2"/>
      </w:pPr>
      <w:r w:rsidRPr="00BB6AC9">
        <w:t>тип документа;</w:t>
      </w:r>
    </w:p>
    <w:p w:rsidR="00DA41B1" w:rsidRPr="00BB6AC9" w:rsidRDefault="00DA41B1" w:rsidP="00DA41B1">
      <w:pPr>
        <w:pStyle w:val="GOSTListmark2"/>
      </w:pPr>
      <w:r w:rsidRPr="00BB6AC9">
        <w:t>код бюджета;</w:t>
      </w:r>
    </w:p>
    <w:p w:rsidR="00DA41B1" w:rsidRPr="00BB6AC9" w:rsidRDefault="00DA41B1" w:rsidP="00DA41B1">
      <w:pPr>
        <w:pStyle w:val="GOSTListmark2"/>
      </w:pPr>
      <w:r w:rsidRPr="00BB6AC9">
        <w:lastRenderedPageBreak/>
        <w:t>номер лицевого счета;</w:t>
      </w:r>
    </w:p>
    <w:p w:rsidR="00DA41B1" w:rsidRPr="00BB6AC9" w:rsidRDefault="00DA41B1" w:rsidP="00DA41B1">
      <w:pPr>
        <w:pStyle w:val="GOSTListmark2"/>
      </w:pPr>
      <w:r w:rsidRPr="00BB6AC9">
        <w:t>номер документа;</w:t>
      </w:r>
    </w:p>
    <w:p w:rsidR="00DA41B1" w:rsidRPr="00BB6AC9" w:rsidRDefault="00DA41B1" w:rsidP="00DA41B1">
      <w:pPr>
        <w:pStyle w:val="GOSTListmark2"/>
      </w:pPr>
      <w:r w:rsidRPr="00BB6AC9">
        <w:t>новая дата отражения в учете:</w:t>
      </w:r>
    </w:p>
    <w:p w:rsidR="00DA41B1" w:rsidRPr="00BB6AC9" w:rsidRDefault="00DA41B1" w:rsidP="00DA41B1">
      <w:pPr>
        <w:pStyle w:val="GOSTListmark2"/>
      </w:pPr>
      <w:r w:rsidRPr="00BB6AC9">
        <w:t>обоснование запроса.</w:t>
      </w:r>
    </w:p>
    <w:p w:rsidR="00DA41B1" w:rsidRPr="00BB6AC9" w:rsidRDefault="00DA41B1" w:rsidP="00DA41B1">
      <w:pPr>
        <w:pStyle w:val="GOSTNormal"/>
      </w:pPr>
      <w:r w:rsidRPr="00BB6AC9">
        <w:t>При автоматизированном создании Запроса можно создать документ только с типом «По документу». При этом данные в табличной части заполняются автоматически. Допустимо в таком документе добавлять новые строки и вносить в них данные вручную.</w:t>
      </w:r>
    </w:p>
    <w:p w:rsidR="00DA41B1" w:rsidRPr="00BB6AC9" w:rsidRDefault="00DA41B1" w:rsidP="00DA41B1">
      <w:pPr>
        <w:pStyle w:val="GOSTNormal"/>
      </w:pPr>
      <w:r w:rsidRPr="00BB6AC9">
        <w:t>После заполнения реквизитов документ может быть сохранен в статусе «Черновик». По кнопке «Проверить» запускаются контроли документа. Для перевода документа на следующий статус должен быть заполнен Лист согласования, который вызывается по нажатию кнопки «На согласование».</w:t>
      </w:r>
    </w:p>
    <w:p w:rsidR="00DA41B1" w:rsidRPr="00BB6AC9" w:rsidRDefault="00DA41B1" w:rsidP="00DA41B1">
      <w:pPr>
        <w:pStyle w:val="GOSTNormal"/>
      </w:pPr>
      <w:r w:rsidRPr="00BB6AC9">
        <w:t>После заполнения Листа согласования Запрос переходит на статус «На согласовании ЦС», этап согласования может быть пропущен. На этом статусе Запрос может быть согласован или возвращен на статус «Черновик» по нажатию кнопки «Вернуть». После постановки подписи согласующего Запрос переходит на статус «На утверждении ЦС». На этом статусе Запрос может быть утвержден или переведен на статус «Отменён» по нажатию кнопки «Отклонить». После постановки подписи утверждающего Запрос переходит на статус «Утвержден ЦС».</w:t>
      </w:r>
    </w:p>
    <w:p w:rsidR="00DA41B1" w:rsidRPr="00BB6AC9" w:rsidRDefault="00DA41B1" w:rsidP="00DA41B1">
      <w:pPr>
        <w:pStyle w:val="GOSTNormal"/>
      </w:pPr>
      <w:r w:rsidRPr="00BB6AC9">
        <w:t>На статусе «Утвержден ЦС» происходит автоматическая отправка Запроса в Модуль учета ПУиО ЭБ. В Модуль учета ПУиО ЭБ происходит согласование Запроса и открытие соответствующих операционных дней при успешном прохождении согласования. По результатам обработки Запроса из Модуля учета ПУиО ЭБ в ПУР КС автоматически направляется квитанция о состоянии Запроса.</w:t>
      </w:r>
    </w:p>
    <w:p w:rsidR="00DA41B1" w:rsidRPr="00BB6AC9" w:rsidRDefault="00DA41B1" w:rsidP="00DA41B1">
      <w:pPr>
        <w:pStyle w:val="GOSTNormal"/>
      </w:pPr>
      <w:r w:rsidRPr="00BB6AC9">
        <w:t>Если Запрос не прошел согласование в Модуле учета ПУиО ЭБ, то Запрос автоматически переходит в статус «Отменен» и заполняется реквизит «Обоснование отказа». Если в Модуле учета ПУиО ЭБ Запрос согласован и были открыты соответствующие операционные дни, то Запрос автоматически переходит в статус «На исполнении».</w:t>
      </w:r>
    </w:p>
    <w:p w:rsidR="00DA41B1" w:rsidRPr="00BB6AC9" w:rsidRDefault="00DA41B1" w:rsidP="00DA41B1">
      <w:pPr>
        <w:pStyle w:val="GOSTNormal"/>
      </w:pPr>
      <w:r w:rsidRPr="00BB6AC9">
        <w:t>Далее пользователь или другое уполномоченное лицо обеспечивает внесение изменений в записи учета в пределах открытых операционных дней любым доступным способом. Например, через создание и регистрацию документа «Бухгалтерской справки (ф.0504833)». После внесения изменений в записи учета пользователь должен по нажатию кнопки «Исполнить» перевести Запрос в статус «Исполнен». Если пользователь не успел внести изменения в записи учета в течении периода действия Запроса, то по истечению периода действия Запроса из Модуля учета ПУиО ЭБ придет квитанция о закрытии соответствующих операционных дней для внесения изменений и Запрос автоматически перейдет в статус «Исполнен».</w:t>
      </w:r>
    </w:p>
    <w:p w:rsidR="00DA41B1" w:rsidRPr="00BB6AC9" w:rsidRDefault="00DA41B1" w:rsidP="00DA41B1">
      <w:pPr>
        <w:pStyle w:val="38"/>
      </w:pPr>
      <w:bookmarkStart w:id="1125" w:name="_Toc82089307"/>
      <w:bookmarkStart w:id="1126" w:name="_Toc109839868"/>
      <w:bookmarkStart w:id="1127" w:name="_Toc115888746"/>
      <w:r w:rsidRPr="00BB6AC9">
        <w:t>Полномочия пользователей и коды ролей доступа</w:t>
      </w:r>
      <w:bookmarkEnd w:id="1125"/>
      <w:bookmarkEnd w:id="1126"/>
      <w:bookmarkEnd w:id="1127"/>
    </w:p>
    <w:p w:rsidR="00DA41B1" w:rsidRPr="00BB6AC9" w:rsidRDefault="00DA41B1" w:rsidP="00DA41B1">
      <w:r w:rsidRPr="00BB6AC9">
        <w:t>Информация о соответствии полномочий перечню ролей доступа, используемых для проведения операций в Модуле ЛС КС ПУР ЭБ, приведена в таблице </w:t>
      </w:r>
      <w:r w:rsidRPr="00BB6AC9">
        <w:fldChar w:fldCharType="begin"/>
      </w:r>
      <w:r w:rsidRPr="00BB6AC9">
        <w:instrText xml:space="preserve"> REF _Ref21447935 \h  \* MERGEFORMAT </w:instrText>
      </w:r>
      <w:r w:rsidRPr="00BB6AC9">
        <w:fldChar w:fldCharType="separate"/>
      </w:r>
      <w:r w:rsidR="001F6029">
        <w:t>21</w:t>
      </w:r>
      <w:r w:rsidRPr="00BB6AC9">
        <w:fldChar w:fldCharType="end"/>
      </w:r>
      <w:r w:rsidRPr="00BB6AC9">
        <w:t>.</w:t>
      </w:r>
    </w:p>
    <w:p w:rsidR="00DA41B1" w:rsidRPr="00BB6AC9" w:rsidRDefault="00DA41B1" w:rsidP="00DA41B1">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1128" w:name="_Toc82089445"/>
      <w:bookmarkStart w:id="1129" w:name="_Toc109840007"/>
      <w:bookmarkStart w:id="1130" w:name="_Toc115892723"/>
      <w:r w:rsidR="001F6029">
        <w:rPr>
          <w:noProof/>
        </w:rPr>
        <w:t>21</w:t>
      </w:r>
      <w:r w:rsidRPr="00BB6AC9">
        <w:rPr>
          <w:noProof/>
        </w:rPr>
        <w:fldChar w:fldCharType="end"/>
      </w:r>
      <w:r w:rsidRPr="00BB6AC9">
        <w:t>. Соответствии полномочий перечню ролей доступа</w:t>
      </w:r>
      <w:bookmarkEnd w:id="1128"/>
      <w:bookmarkEnd w:id="1129"/>
      <w:bookmarkEnd w:id="1130"/>
    </w:p>
    <w:tbl>
      <w:tblPr>
        <w:tblStyle w:val="GOSTTable"/>
        <w:tblW w:w="5000" w:type="pct"/>
        <w:tblLayout w:type="fixed"/>
        <w:tblLook w:val="0020" w:firstRow="1" w:lastRow="0" w:firstColumn="0" w:lastColumn="0" w:noHBand="0" w:noVBand="0"/>
      </w:tblPr>
      <w:tblGrid>
        <w:gridCol w:w="455"/>
        <w:gridCol w:w="1842"/>
        <w:gridCol w:w="995"/>
        <w:gridCol w:w="3971"/>
        <w:gridCol w:w="2431"/>
      </w:tblGrid>
      <w:tr w:rsidR="00DA41B1" w:rsidRPr="00BB6AC9" w:rsidTr="00E20D0B">
        <w:trPr>
          <w:cnfStyle w:val="100000000000" w:firstRow="1" w:lastRow="0" w:firstColumn="0" w:lastColumn="0" w:oddVBand="0" w:evenVBand="0" w:oddHBand="0" w:evenHBand="0" w:firstRowFirstColumn="0" w:firstRowLastColumn="0" w:lastRowFirstColumn="0" w:lastRowLastColumn="0"/>
          <w:trHeight w:val="25"/>
        </w:trPr>
        <w:tc>
          <w:tcPr>
            <w:tcW w:w="1185" w:type="pct"/>
            <w:gridSpan w:val="2"/>
          </w:tcPr>
          <w:p w:rsidR="00DA41B1" w:rsidRPr="00BB6AC9" w:rsidRDefault="00DA41B1" w:rsidP="00DA41B1">
            <w:pPr>
              <w:pStyle w:val="GOSTTableHead"/>
            </w:pPr>
            <w:r w:rsidRPr="00BB6AC9">
              <w:t>Полномочие</w:t>
            </w:r>
          </w:p>
        </w:tc>
        <w:tc>
          <w:tcPr>
            <w:tcW w:w="2561" w:type="pct"/>
            <w:gridSpan w:val="2"/>
          </w:tcPr>
          <w:p w:rsidR="00DA41B1" w:rsidRPr="00BB6AC9" w:rsidRDefault="00DA41B1" w:rsidP="00DA41B1">
            <w:pPr>
              <w:pStyle w:val="GOSTTableHead"/>
            </w:pPr>
            <w:r w:rsidRPr="00BB6AC9">
              <w:t>Роль участника процесса в соответствии с Технологической инструкцией (регламентом)</w:t>
            </w:r>
          </w:p>
        </w:tc>
        <w:tc>
          <w:tcPr>
            <w:tcW w:w="1254" w:type="pct"/>
          </w:tcPr>
          <w:p w:rsidR="00DA41B1" w:rsidRPr="00BB6AC9" w:rsidRDefault="00DA41B1" w:rsidP="00DA41B1">
            <w:pPr>
              <w:pStyle w:val="GOSTTableHead"/>
            </w:pPr>
            <w:r w:rsidRPr="00BB6AC9">
              <w:t>Код роли доступа в системе «Электронный бюджет»</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Предоставление и получение документов органи</w:t>
            </w:r>
            <w:r w:rsidRPr="00BB6AC9">
              <w:lastRenderedPageBreak/>
              <w:t>зациями при казначейском сопровождении (формирование и обработка оперативных отчетов по ЛС, Акта (ф. 0531375))</w:t>
            </w:r>
          </w:p>
        </w:tc>
        <w:tc>
          <w:tcPr>
            <w:tcW w:w="513" w:type="pct"/>
          </w:tcPr>
          <w:p w:rsidR="00DA41B1" w:rsidRPr="00BB6AC9" w:rsidRDefault="00DA41B1" w:rsidP="00DA41B1">
            <w:pPr>
              <w:pStyle w:val="GOSTTablenorm"/>
            </w:pPr>
            <w:r w:rsidRPr="00BB6AC9">
              <w:lastRenderedPageBreak/>
              <w:t>Ввод</w:t>
            </w:r>
          </w:p>
        </w:tc>
        <w:tc>
          <w:tcPr>
            <w:tcW w:w="2048" w:type="pct"/>
          </w:tcPr>
          <w:p w:rsidR="00DA41B1" w:rsidRPr="00BB6AC9" w:rsidRDefault="00DA41B1" w:rsidP="00DA41B1">
            <w:pPr>
              <w:pStyle w:val="GOSTTableListMark1"/>
              <w:ind w:left="284" w:hanging="227"/>
            </w:pPr>
            <w:r w:rsidRPr="00BB6AC9">
              <w:t>Специалист УКС по формированию и обработке документов (С31) (УКС)</w:t>
            </w:r>
          </w:p>
        </w:tc>
        <w:tc>
          <w:tcPr>
            <w:tcW w:w="1254" w:type="pct"/>
          </w:tcPr>
          <w:p w:rsidR="00DA41B1" w:rsidRPr="00BB6AC9" w:rsidRDefault="00DA41B1" w:rsidP="00DA41B1">
            <w:pPr>
              <w:pStyle w:val="GOSTTablenorm"/>
            </w:pPr>
            <w:r w:rsidRPr="00BB6AC9">
              <w:t>601_01_01 ПУР КС. Ввод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(УКС)</w:t>
            </w:r>
          </w:p>
        </w:tc>
        <w:tc>
          <w:tcPr>
            <w:tcW w:w="1254" w:type="pct"/>
          </w:tcPr>
          <w:p w:rsidR="00DA41B1" w:rsidRPr="00BB6AC9" w:rsidRDefault="00DA41B1" w:rsidP="00DA41B1">
            <w:pPr>
              <w:pStyle w:val="GOSTTablenorm"/>
            </w:pPr>
            <w:r w:rsidRPr="00BB6AC9">
              <w:t>601_02_01 ПУР КС. Согласование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ind w:left="284" w:hanging="227"/>
            </w:pPr>
            <w:r w:rsidRPr="00BB6AC9">
              <w:t>Специалист, ответственный за утверждение документов и наделенный правом электронной подписи (С32) (УКС)</w:t>
            </w:r>
          </w:p>
        </w:tc>
        <w:tc>
          <w:tcPr>
            <w:tcW w:w="1254" w:type="pct"/>
          </w:tcPr>
          <w:p w:rsidR="00DA41B1" w:rsidRPr="00BB6AC9" w:rsidRDefault="00DA41B1" w:rsidP="00DA41B1">
            <w:pPr>
              <w:pStyle w:val="GOSTTablenorm"/>
            </w:pPr>
            <w:r w:rsidRPr="00BB6AC9">
              <w:t>601_05_01 ПУР КС. Бухгалтер ЮЛ;</w:t>
            </w:r>
          </w:p>
          <w:p w:rsidR="00DA41B1" w:rsidRPr="00BB6AC9" w:rsidRDefault="00DA41B1" w:rsidP="00DA41B1">
            <w:pPr>
              <w:pStyle w:val="GOSTTablenorm"/>
            </w:pPr>
            <w:r w:rsidRPr="00BB6AC9">
              <w:t>601_06_01 ПУР КС. Руководитель ФЭС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ind w:left="284" w:hanging="227"/>
            </w:pPr>
            <w:r w:rsidRPr="00BB6AC9">
              <w:t>Специалист, ответственный за утверждение документов и наделенный правом электронной подписи (С32) (УКС)</w:t>
            </w:r>
          </w:p>
        </w:tc>
        <w:tc>
          <w:tcPr>
            <w:tcW w:w="1254" w:type="pct"/>
          </w:tcPr>
          <w:p w:rsidR="00DA41B1" w:rsidRPr="00BB6AC9" w:rsidRDefault="00DA41B1" w:rsidP="00DA41B1">
            <w:pPr>
              <w:pStyle w:val="GOSTTablenorm"/>
            </w:pPr>
            <w:r w:rsidRPr="00BB6AC9">
              <w:t>601_03_01 ПУР КС. Утверждение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Просмотр</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(УКС);</w:t>
            </w:r>
          </w:p>
          <w:p w:rsidR="00DA41B1" w:rsidRPr="00BB6AC9" w:rsidRDefault="00DA41B1" w:rsidP="00DA41B1">
            <w:pPr>
              <w:pStyle w:val="GOSTTableListMark1"/>
              <w:ind w:left="284" w:hanging="227"/>
            </w:pPr>
            <w:r w:rsidRPr="00BB6AC9">
              <w:t>специалист УКС по формированию и обработке документов (С31) (УКС)</w:t>
            </w:r>
          </w:p>
        </w:tc>
        <w:tc>
          <w:tcPr>
            <w:tcW w:w="1254" w:type="pct"/>
          </w:tcPr>
          <w:p w:rsidR="00DA41B1" w:rsidRPr="00BB6AC9" w:rsidRDefault="00DA41B1" w:rsidP="00DA41B1">
            <w:pPr>
              <w:pStyle w:val="GOSTTablenorm"/>
            </w:pPr>
            <w:r w:rsidRPr="00BB6AC9">
              <w:t>601_04_01 ПУР КС. Просмотр своих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Создание документа пользователем ТОФК обращения (формирование и обработка оперативных отчетов по ЛС, Акта (ф. 0531375))</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ind w:left="284" w:hanging="227"/>
            </w:pPr>
            <w:r w:rsidRPr="00BB6AC9">
              <w:t>Специалист по учету операций на лицевых счетах (С4) (ТОФК (Фронт-офис), ФО)</w:t>
            </w:r>
          </w:p>
        </w:tc>
        <w:tc>
          <w:tcPr>
            <w:tcW w:w="1254" w:type="pct"/>
          </w:tcPr>
          <w:p w:rsidR="00DA41B1" w:rsidRPr="00BB6AC9" w:rsidRDefault="00DA41B1" w:rsidP="00DA41B1">
            <w:pPr>
              <w:pStyle w:val="GOSTTablenorm"/>
            </w:pPr>
            <w:r w:rsidRPr="00BB6AC9">
              <w:t>PFC_ПУР КС. Исполнитель ТОФК обращения</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(ТОФК (Фронт-офис), ФО)</w:t>
            </w:r>
          </w:p>
        </w:tc>
        <w:tc>
          <w:tcPr>
            <w:tcW w:w="1254" w:type="pct"/>
          </w:tcPr>
          <w:p w:rsidR="00DA41B1" w:rsidRPr="00BB6AC9" w:rsidRDefault="00DA41B1" w:rsidP="00DA41B1">
            <w:pPr>
              <w:pStyle w:val="GOSTTablenorm"/>
            </w:pPr>
            <w:r w:rsidRPr="00BB6AC9">
              <w:t>PFC_ПУР КС. Согласование ТОФК обращения</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(Фронт-офис), ФО)</w:t>
            </w:r>
          </w:p>
        </w:tc>
        <w:tc>
          <w:tcPr>
            <w:tcW w:w="1254" w:type="pct"/>
          </w:tcPr>
          <w:p w:rsidR="00DA41B1" w:rsidRPr="00BB6AC9" w:rsidRDefault="00DA41B1" w:rsidP="00DA41B1">
            <w:pPr>
              <w:pStyle w:val="GOSTTablenorm"/>
            </w:pPr>
            <w:r w:rsidRPr="00BB6AC9">
              <w:t>PFC_ПУР КС. Утверждение ТОФК обращения</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tcPr>
          <w:p w:rsidR="00DA41B1" w:rsidRPr="00BB6AC9" w:rsidRDefault="00DA41B1" w:rsidP="004856D4">
            <w:pPr>
              <w:pStyle w:val="GOSTTableNum"/>
              <w:numPr>
                <w:ilvl w:val="0"/>
                <w:numId w:val="149"/>
              </w:numPr>
            </w:pPr>
          </w:p>
        </w:tc>
        <w:tc>
          <w:tcPr>
            <w:tcW w:w="950" w:type="pct"/>
          </w:tcPr>
          <w:p w:rsidR="00DA41B1" w:rsidRPr="00BB6AC9" w:rsidRDefault="00DA41B1" w:rsidP="00DA41B1">
            <w:pPr>
              <w:pStyle w:val="GOSTTablenorm"/>
            </w:pPr>
            <w:r w:rsidRPr="00BB6AC9">
              <w:t>Направления документов внутри ЦС без наложения ЭП</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tc>
        <w:tc>
          <w:tcPr>
            <w:tcW w:w="1254" w:type="pct"/>
          </w:tcPr>
          <w:p w:rsidR="00DA41B1" w:rsidRPr="00BB6AC9" w:rsidRDefault="00DA41B1" w:rsidP="00DA41B1">
            <w:pPr>
              <w:pStyle w:val="GOSTTablenorm"/>
            </w:pPr>
            <w:r w:rsidRPr="00BB6AC9">
              <w:t>603_07_02 ПУР КС. Координатор ЦС ФК</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Санкционирование расходов при казначейском сопровождении (формирование и обработка документа «Бухгалтерская справка» (ф. 0504833))</w:t>
            </w:r>
          </w:p>
        </w:tc>
        <w:tc>
          <w:tcPr>
            <w:tcW w:w="513" w:type="pct"/>
          </w:tcPr>
          <w:p w:rsidR="00DA41B1" w:rsidRPr="00BB6AC9" w:rsidRDefault="00DA41B1" w:rsidP="00DA41B1">
            <w:pPr>
              <w:pStyle w:val="GOSTTablenorm"/>
            </w:pPr>
            <w:r w:rsidRPr="00BB6AC9">
              <w:t>Ввод данных</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tc>
        <w:tc>
          <w:tcPr>
            <w:tcW w:w="1254" w:type="pct"/>
          </w:tcPr>
          <w:p w:rsidR="00DA41B1" w:rsidRPr="00BB6AC9" w:rsidRDefault="00DA41B1" w:rsidP="00DA41B1">
            <w:pPr>
              <w:pStyle w:val="GOSTTablenorm"/>
            </w:pPr>
            <w:r w:rsidRPr="00BB6AC9">
              <w:t>603_01_02 ПУР КС. Исполнитель ЦС ФК по обработке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согласование документов и наделенный правом ЭП (С23) (ТОФК обслуживания ЛС, ФО)</w:t>
            </w:r>
          </w:p>
        </w:tc>
        <w:tc>
          <w:tcPr>
            <w:tcW w:w="1254" w:type="pct"/>
          </w:tcPr>
          <w:p w:rsidR="00DA41B1" w:rsidRPr="00BB6AC9" w:rsidRDefault="00DA41B1" w:rsidP="00DA41B1">
            <w:pPr>
              <w:pStyle w:val="GOSTTablenorm"/>
            </w:pPr>
            <w:r w:rsidRPr="00BB6AC9">
              <w:t>603_02_02 ПУР КС. Согласование ЦС ФК по обработке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обслуживания ЛС, ФО)</w:t>
            </w:r>
          </w:p>
        </w:tc>
        <w:tc>
          <w:tcPr>
            <w:tcW w:w="1254" w:type="pct"/>
          </w:tcPr>
          <w:p w:rsidR="00DA41B1" w:rsidRPr="00BB6AC9" w:rsidRDefault="00DA41B1" w:rsidP="00DA41B1">
            <w:pPr>
              <w:pStyle w:val="GOSTTablenorm"/>
            </w:pPr>
            <w:r w:rsidRPr="00BB6AC9">
              <w:t>603_03_02 ПУР КС. Утверждение ЦС ФК по обработке документов по ЛС ЮЛ</w:t>
            </w:r>
            <w:r w:rsidRPr="00BB6AC9">
              <w:footnoteReference w:id="5"/>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Просмотр</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p w:rsidR="00DA41B1" w:rsidRPr="00BB6AC9" w:rsidRDefault="00DA41B1" w:rsidP="00DA41B1">
            <w:pPr>
              <w:pStyle w:val="GOSTTableListMark1"/>
              <w:spacing w:line="216" w:lineRule="auto"/>
              <w:ind w:left="284" w:hanging="227"/>
            </w:pPr>
            <w:r w:rsidRPr="00BB6AC9">
              <w:t>специалист, ответственный за согласование документов и наделенный правом ЭП (С23) (ТОФК обслуживания ЛС, ФО);</w:t>
            </w:r>
          </w:p>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обслуживания ЛС, ФО)</w:t>
            </w:r>
          </w:p>
        </w:tc>
        <w:tc>
          <w:tcPr>
            <w:tcW w:w="1254" w:type="pct"/>
          </w:tcPr>
          <w:p w:rsidR="00DA41B1" w:rsidRPr="00BB6AC9" w:rsidRDefault="00DA41B1" w:rsidP="00DA41B1">
            <w:pPr>
              <w:pStyle w:val="GOSTTablenorm"/>
            </w:pPr>
            <w:r w:rsidRPr="00BB6AC9">
              <w:t>603_04_02 ПУР КС. Просмотр ЦС ФК документов своего ЦС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tcPr>
          <w:p w:rsidR="00DA41B1" w:rsidRPr="00BB6AC9" w:rsidRDefault="00DA41B1" w:rsidP="004856D4">
            <w:pPr>
              <w:pStyle w:val="GOSTTableNum"/>
              <w:numPr>
                <w:ilvl w:val="0"/>
                <w:numId w:val="149"/>
              </w:numPr>
            </w:pPr>
          </w:p>
        </w:tc>
        <w:tc>
          <w:tcPr>
            <w:tcW w:w="950" w:type="pct"/>
          </w:tcPr>
          <w:p w:rsidR="00DA41B1" w:rsidRPr="00BB6AC9" w:rsidRDefault="00DA41B1" w:rsidP="00DA41B1">
            <w:pPr>
              <w:pStyle w:val="GOSTTablenorm"/>
            </w:pPr>
            <w:r w:rsidRPr="00BB6AC9">
              <w:t>Главный бухгалтер (право второй подписи)</w:t>
            </w:r>
          </w:p>
          <w:p w:rsidR="00DA41B1" w:rsidRPr="00BB6AC9" w:rsidRDefault="00DA41B1" w:rsidP="00DA41B1">
            <w:pPr>
              <w:pStyle w:val="GOSTTablenorm"/>
            </w:pPr>
            <w:r w:rsidRPr="00BB6AC9">
              <w:t>Санкционирование расходов при казначейском сопровождении</w:t>
            </w:r>
            <w:r w:rsidRPr="00BB6AC9">
              <w:rPr>
                <w:rStyle w:val="afff"/>
                <w:sz w:val="20"/>
              </w:rPr>
              <w:footnoteReference w:id="6"/>
            </w:r>
            <w:r w:rsidRPr="00BB6AC9">
              <w:t xml:space="preserve"> (утверждение документа «Бухгалтерская справка» (ф. 0504833))</w:t>
            </w: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Главный бухгалтер/заместитель главного бухгалтера (уполномоченный специалист) (ГБ/ЗамГБ) (ТОФК обслуживания ЛС, ФО)</w:t>
            </w:r>
          </w:p>
        </w:tc>
        <w:tc>
          <w:tcPr>
            <w:tcW w:w="1254" w:type="pct"/>
          </w:tcPr>
          <w:p w:rsidR="00DA41B1" w:rsidRPr="00BB6AC9" w:rsidRDefault="00DA41B1" w:rsidP="00DA41B1">
            <w:pPr>
              <w:pStyle w:val="GOSTTablenorm"/>
            </w:pPr>
            <w:r w:rsidRPr="00BB6AC9">
              <w:t>603_05_02 ПУР КС. Бухгалтер ЦС. Утверждение</w:t>
            </w:r>
          </w:p>
        </w:tc>
      </w:tr>
    </w:tbl>
    <w:p w:rsidR="0055744C" w:rsidRPr="00BB6AC9" w:rsidRDefault="0055744C" w:rsidP="0046111F">
      <w:pPr>
        <w:pStyle w:val="2a"/>
      </w:pPr>
      <w:bookmarkStart w:id="1131" w:name="_Toc115888747"/>
      <w:r w:rsidRPr="00BB6AC9">
        <w:t>Описание последовательности действий работника</w:t>
      </w:r>
      <w:bookmarkEnd w:id="1131"/>
    </w:p>
    <w:p w:rsidR="00106DFD" w:rsidRPr="00BB6AC9" w:rsidRDefault="00106DFD" w:rsidP="0046111F">
      <w:pPr>
        <w:pStyle w:val="38"/>
      </w:pPr>
      <w:bookmarkStart w:id="1132" w:name="_Toc444863239"/>
      <w:bookmarkStart w:id="1133" w:name="_Toc487019695"/>
      <w:bookmarkStart w:id="1134" w:name="_Toc487028485"/>
      <w:bookmarkStart w:id="1135" w:name="_Toc11770972"/>
      <w:bookmarkStart w:id="1136" w:name="_Toc110273525"/>
      <w:bookmarkStart w:id="1137" w:name="_Toc115888748"/>
      <w:bookmarkStart w:id="1138" w:name="_Toc391395050"/>
      <w:bookmarkStart w:id="1139" w:name="_Toc421735090"/>
      <w:bookmarkStart w:id="1140" w:name="_Toc452115244"/>
      <w:bookmarkStart w:id="1141" w:name="_Toc487019706"/>
      <w:bookmarkStart w:id="1142" w:name="_Toc487028496"/>
      <w:r w:rsidRPr="00BB6AC9">
        <w:t>Запуск системы</w:t>
      </w:r>
      <w:bookmarkEnd w:id="1132"/>
      <w:bookmarkEnd w:id="1133"/>
      <w:bookmarkEnd w:id="1134"/>
      <w:bookmarkEnd w:id="1135"/>
      <w:bookmarkEnd w:id="1136"/>
      <w:bookmarkEnd w:id="1137"/>
    </w:p>
    <w:p w:rsidR="00106DFD" w:rsidRPr="00BB6AC9" w:rsidRDefault="00106DFD" w:rsidP="0046111F">
      <w:pPr>
        <w:pStyle w:val="45"/>
      </w:pPr>
      <w:bookmarkStart w:id="1143" w:name="_Ref366757751"/>
      <w:bookmarkStart w:id="1144" w:name="_Toc368649088"/>
      <w:bookmarkStart w:id="1145" w:name="_Toc371665991"/>
      <w:bookmarkStart w:id="1146" w:name="_Toc436849416"/>
      <w:bookmarkStart w:id="1147" w:name="_Toc487019696"/>
      <w:bookmarkStart w:id="1148" w:name="_Toc487028486"/>
      <w:bookmarkStart w:id="1149" w:name="_Toc11770973"/>
      <w:bookmarkStart w:id="1150" w:name="_Toc110273526"/>
      <w:bookmarkStart w:id="1151" w:name="_Toc115888749"/>
      <w:r w:rsidRPr="00BB6AC9">
        <w:t>Авторизация в Личном кабинете веб-портала, предоставляющего доступ пользователям к функциям ППО</w:t>
      </w:r>
      <w:bookmarkEnd w:id="1143"/>
      <w:bookmarkEnd w:id="1144"/>
      <w:bookmarkEnd w:id="1145"/>
      <w:bookmarkEnd w:id="1146"/>
      <w:bookmarkEnd w:id="1147"/>
      <w:bookmarkEnd w:id="1148"/>
      <w:bookmarkEnd w:id="1149"/>
      <w:bookmarkEnd w:id="1150"/>
      <w:bookmarkEnd w:id="1151"/>
    </w:p>
    <w:p w:rsidR="00106DFD" w:rsidRPr="00BB6AC9" w:rsidRDefault="00106DFD" w:rsidP="00106DFD">
      <w:pPr>
        <w:pStyle w:val="GOSTNormal"/>
      </w:pPr>
      <w:r w:rsidRPr="00BB6AC9">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BB6AC9">
        <w:rPr>
          <w:lang w:val="en-US"/>
        </w:rPr>
        <w:t>SSO</w:t>
      </w:r>
      <w:r w:rsidRPr="00BB6AC9">
        <w:t>).</w:t>
      </w:r>
    </w:p>
    <w:p w:rsidR="00106DFD" w:rsidRPr="00BB6AC9" w:rsidRDefault="00106DFD" w:rsidP="0046111F">
      <w:pPr>
        <w:pStyle w:val="GOSTNormalWithout"/>
      </w:pPr>
      <w:r w:rsidRPr="00BB6AC9">
        <w:t>Для выполнения операции необходимо выполнить следующие действия:</w:t>
      </w:r>
    </w:p>
    <w:p w:rsidR="00106DFD" w:rsidRPr="00BB6AC9" w:rsidRDefault="00106DFD" w:rsidP="004856D4">
      <w:pPr>
        <w:pStyle w:val="GOSTListnum"/>
        <w:numPr>
          <w:ilvl w:val="0"/>
          <w:numId w:val="152"/>
        </w:numPr>
      </w:pPr>
      <w:r w:rsidRPr="00BB6AC9">
        <w:t>Перейти в интернет-браузере в «Личный кабинет пользователя». В результате откроется страница авторизации веб-портала (рис. </w:t>
      </w:r>
      <w:r w:rsidRPr="00BB6AC9">
        <w:fldChar w:fldCharType="begin"/>
      </w:r>
      <w:r w:rsidRPr="00BB6AC9">
        <w:instrText xml:space="preserve"> REF _Ref366070051 \h  \* MERGEFORMAT </w:instrText>
      </w:r>
      <w:r w:rsidRPr="00BB6AC9">
        <w:fldChar w:fldCharType="separate"/>
      </w:r>
      <w:r w:rsidR="00050288">
        <w:t>37</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B5BC74A" wp14:editId="0AF965FC">
            <wp:extent cx="6120130" cy="4010850"/>
            <wp:effectExtent l="0" t="0" r="0" b="8890"/>
            <wp:docPr id="11" name="Рисунок 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0130" cy="4010850"/>
                    </a:xfrm>
                    <a:prstGeom prst="rect">
                      <a:avLst/>
                    </a:prstGeom>
                    <a:noFill/>
                    <a:ln>
                      <a:noFill/>
                    </a:ln>
                  </pic:spPr>
                </pic:pic>
              </a:graphicData>
            </a:graphic>
          </wp:inline>
        </w:drawing>
      </w:r>
    </w:p>
    <w:bookmarkStart w:id="1152" w:name="_Ref492130118"/>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1153" w:name="_Ref366070051"/>
      <w:bookmarkStart w:id="1154" w:name="_Toc494634392"/>
      <w:bookmarkStart w:id="1155" w:name="_Toc110273858"/>
      <w:bookmarkStart w:id="1156" w:name="_Toc110274018"/>
      <w:bookmarkStart w:id="1157" w:name="_Toc111111695"/>
      <w:r w:rsidR="00050288">
        <w:rPr>
          <w:noProof/>
        </w:rPr>
        <w:t>37</w:t>
      </w:r>
      <w:bookmarkEnd w:id="1153"/>
      <w:r w:rsidRPr="00BB6AC9">
        <w:fldChar w:fldCharType="end"/>
      </w:r>
      <w:r w:rsidRPr="00BB6AC9">
        <w:t>. Страница авторизации</w:t>
      </w:r>
      <w:bookmarkEnd w:id="1152"/>
      <w:bookmarkEnd w:id="1154"/>
      <w:bookmarkEnd w:id="1155"/>
      <w:bookmarkEnd w:id="1156"/>
      <w:bookmarkEnd w:id="1157"/>
    </w:p>
    <w:p w:rsidR="00106DFD" w:rsidRPr="00BB6AC9" w:rsidRDefault="00106DFD" w:rsidP="004856D4">
      <w:pPr>
        <w:pStyle w:val="GOSTListnum"/>
        <w:numPr>
          <w:ilvl w:val="0"/>
          <w:numId w:val="132"/>
        </w:numPr>
      </w:pPr>
      <w:r w:rsidRPr="00BB6AC9">
        <w:t>В открывшемся окне авторизации (рис. </w:t>
      </w:r>
      <w:r w:rsidRPr="00BB6AC9">
        <w:fldChar w:fldCharType="begin"/>
      </w:r>
      <w:r w:rsidRPr="00BB6AC9">
        <w:instrText xml:space="preserve"> REF _Ref366070051 \h  \* MERGEFORMAT </w:instrText>
      </w:r>
      <w:r w:rsidRPr="00BB6AC9">
        <w:fldChar w:fldCharType="separate"/>
      </w:r>
      <w:r w:rsidR="00050288">
        <w:t>37</w:t>
      </w:r>
      <w:r w:rsidRPr="00BB6AC9">
        <w:fldChar w:fldCharType="end"/>
      </w:r>
      <w:r w:rsidRPr="00BB6AC9">
        <w:t>) указать имя пользователя и пароль. Нажать кнопку «Войти».</w:t>
      </w:r>
    </w:p>
    <w:p w:rsidR="00106DFD" w:rsidRPr="00BB6AC9" w:rsidRDefault="00106DFD" w:rsidP="004856D4">
      <w:pPr>
        <w:pStyle w:val="GOSTListnum"/>
        <w:numPr>
          <w:ilvl w:val="0"/>
          <w:numId w:val="132"/>
        </w:numPr>
      </w:pPr>
      <w:r w:rsidRPr="00BB6AC9">
        <w:t>На странице личного кабинета пользователя, в главном меню выбрать раздел «Казначейское сопровождение – Управление расходами (казначейское сопровождение)» (рис. </w:t>
      </w:r>
      <w:r w:rsidRPr="00BB6AC9">
        <w:fldChar w:fldCharType="begin"/>
      </w:r>
      <w:r w:rsidRPr="00BB6AC9">
        <w:instrText xml:space="preserve"> REF _Ref366070222 \h  \* MERGEFORMAT </w:instrText>
      </w:r>
      <w:r w:rsidRPr="00BB6AC9">
        <w:fldChar w:fldCharType="separate"/>
      </w:r>
      <w:r w:rsidR="00050288">
        <w:t>38</w:t>
      </w:r>
      <w:r w:rsidRPr="00BB6AC9">
        <w:fldChar w:fldCharType="end"/>
      </w:r>
      <w:r w:rsidRPr="00BB6AC9">
        <w:t>).</w:t>
      </w:r>
    </w:p>
    <w:p w:rsidR="00106DFD" w:rsidRPr="00BB6AC9" w:rsidRDefault="00106DFD" w:rsidP="00106DFD">
      <w:pPr>
        <w:pStyle w:val="GOSTListnormal18"/>
      </w:pPr>
      <w:r w:rsidRPr="00BB6AC9">
        <w:t>Далее пользователь ПУР КС может выполнять операции над документами.</w:t>
      </w:r>
    </w:p>
    <w:p w:rsidR="00106DFD" w:rsidRPr="00BB6AC9" w:rsidRDefault="00106DFD" w:rsidP="00106DFD">
      <w:pPr>
        <w:pStyle w:val="GOSTFigure"/>
      </w:pPr>
      <w:r w:rsidRPr="00BB6AC9">
        <w:rPr>
          <w:noProof/>
        </w:rPr>
        <w:drawing>
          <wp:inline distT="0" distB="0" distL="0" distR="0" wp14:anchorId="1CCA3104" wp14:editId="13C73056">
            <wp:extent cx="6120130" cy="2997922"/>
            <wp:effectExtent l="0" t="0" r="0" b="0"/>
            <wp:docPr id="15" name="Рисунок 1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bookmarkStart w:id="1158" w:name="_Ref492130128"/>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1159" w:name="_Ref366070222"/>
      <w:bookmarkStart w:id="1160" w:name="_Toc494634393"/>
      <w:bookmarkStart w:id="1161" w:name="_Toc110273859"/>
      <w:bookmarkStart w:id="1162" w:name="_Toc110274019"/>
      <w:bookmarkStart w:id="1163" w:name="_Toc111111696"/>
      <w:r w:rsidR="00050288">
        <w:rPr>
          <w:noProof/>
        </w:rPr>
        <w:t>38</w:t>
      </w:r>
      <w:bookmarkEnd w:id="1159"/>
      <w:r w:rsidRPr="00BB6AC9">
        <w:fldChar w:fldCharType="end"/>
      </w:r>
      <w:r w:rsidRPr="00BB6AC9">
        <w:t>. Главная страница веб-портала</w:t>
      </w:r>
      <w:bookmarkEnd w:id="1158"/>
      <w:bookmarkEnd w:id="1160"/>
      <w:r w:rsidRPr="00BB6AC9">
        <w:t>. Меню</w:t>
      </w:r>
      <w:bookmarkEnd w:id="1161"/>
      <w:bookmarkEnd w:id="1162"/>
      <w:bookmarkEnd w:id="1163"/>
    </w:p>
    <w:p w:rsidR="00106DFD" w:rsidRPr="00BB6AC9" w:rsidRDefault="00106DFD" w:rsidP="0046111F">
      <w:pPr>
        <w:pStyle w:val="38"/>
      </w:pPr>
      <w:bookmarkStart w:id="1164" w:name="_Toc66287000"/>
      <w:bookmarkStart w:id="1165" w:name="_Toc110273527"/>
      <w:bookmarkStart w:id="1166" w:name="_Toc115888750"/>
      <w:r w:rsidRPr="00BB6AC9">
        <w:lastRenderedPageBreak/>
        <w:t>Описание типовых операций</w:t>
      </w:r>
      <w:bookmarkEnd w:id="1164"/>
      <w:bookmarkEnd w:id="1165"/>
      <w:bookmarkEnd w:id="1166"/>
    </w:p>
    <w:p w:rsidR="00106DFD" w:rsidRPr="00BB6AC9" w:rsidRDefault="00106DFD" w:rsidP="0046111F">
      <w:pPr>
        <w:pStyle w:val="45"/>
      </w:pPr>
      <w:bookmarkStart w:id="1167" w:name="_Toc66287001"/>
      <w:bookmarkStart w:id="1168" w:name="_Toc110273528"/>
      <w:bookmarkStart w:id="1169" w:name="_Toc115888751"/>
      <w:r w:rsidRPr="00BB6AC9">
        <w:t>Печать документа</w:t>
      </w:r>
      <w:bookmarkEnd w:id="1167"/>
      <w:bookmarkEnd w:id="1168"/>
      <w:bookmarkEnd w:id="1169"/>
    </w:p>
    <w:p w:rsidR="00106DFD" w:rsidRPr="00BB6AC9" w:rsidRDefault="00106DFD" w:rsidP="00106DFD">
      <w:pPr>
        <w:pStyle w:val="GOSTNormal"/>
      </w:pPr>
      <w:r w:rsidRPr="00BB6AC9">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необходимо установление ПО LibreOffice.</w:t>
      </w:r>
    </w:p>
    <w:p w:rsidR="00106DFD" w:rsidRPr="00BB6AC9" w:rsidRDefault="00106DFD" w:rsidP="00106DFD">
      <w:pPr>
        <w:pStyle w:val="GOSTNormal"/>
        <w:rPr>
          <w:rStyle w:val="GOSTSymBold"/>
        </w:rPr>
      </w:pPr>
      <w:r w:rsidRPr="00BB6AC9">
        <w:rPr>
          <w:rStyle w:val="GOSTSymBold"/>
        </w:rPr>
        <w:t xml:space="preserve">Роль: </w:t>
      </w:r>
      <w:r w:rsidRPr="00BB6AC9">
        <w:t xml:space="preserve">601_01_01 ПУР КС. </w:t>
      </w:r>
      <w:r w:rsidRPr="00BB6AC9">
        <w:rPr>
          <w:rStyle w:val="GOSTNormal0"/>
        </w:rPr>
        <w:t>Ввод документов по ЛС ЮЛ,</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53"/>
        </w:numPr>
      </w:pPr>
      <w:r w:rsidRPr="00BB6AC9">
        <w:t>Развернуть ветку раздела «Казначейское сопровождение – Управление расходами (казначейское сопровождение)» к фильтр-папке документа.</w:t>
      </w:r>
    </w:p>
    <w:p w:rsidR="00106DFD" w:rsidRPr="00BB6AC9" w:rsidRDefault="00106DFD" w:rsidP="004856D4">
      <w:pPr>
        <w:pStyle w:val="GOSTListnum"/>
        <w:numPr>
          <w:ilvl w:val="0"/>
          <w:numId w:val="132"/>
        </w:numPr>
      </w:pPr>
      <w:r w:rsidRPr="00BB6AC9">
        <w:t>На СФ выделить необходимый формуляр.</w:t>
      </w:r>
    </w:p>
    <w:p w:rsidR="00106DFD" w:rsidRPr="00BB6AC9" w:rsidRDefault="00106DFD" w:rsidP="004856D4">
      <w:pPr>
        <w:pStyle w:val="GOSTListnum"/>
        <w:numPr>
          <w:ilvl w:val="0"/>
          <w:numId w:val="132"/>
        </w:numPr>
      </w:pPr>
      <w:r w:rsidRPr="00BB6AC9">
        <w:t>Для печати списковой формы документа нажать на кнопку «Печать списка». В модальном окне выбрать из списка шаблонов необходимый формат печати.</w:t>
      </w:r>
    </w:p>
    <w:p w:rsidR="00106DFD" w:rsidRPr="00BB6AC9" w:rsidRDefault="00106DFD" w:rsidP="00106DFD">
      <w:pPr>
        <w:pStyle w:val="GOSTListnormal18"/>
      </w:pPr>
      <w:r w:rsidRPr="00BB6AC9">
        <w:rPr>
          <w:szCs w:val="22"/>
        </w:rPr>
        <w:t>Сформируется печатная списковая форма документа в выбранном формате.</w:t>
      </w:r>
    </w:p>
    <w:p w:rsidR="00106DFD" w:rsidRPr="00BB6AC9" w:rsidRDefault="00106DFD" w:rsidP="004856D4">
      <w:pPr>
        <w:pStyle w:val="GOSTListnum"/>
        <w:numPr>
          <w:ilvl w:val="0"/>
          <w:numId w:val="132"/>
        </w:numPr>
      </w:pPr>
      <w:r w:rsidRPr="00BB6AC9">
        <w:t>Для печати документа нажать кнопку «Печать документа». В модальном окне выбрать необходимый формат печати.</w:t>
      </w:r>
    </w:p>
    <w:p w:rsidR="00106DFD" w:rsidRPr="00BB6AC9" w:rsidRDefault="00106DFD" w:rsidP="00106DFD">
      <w:pPr>
        <w:pStyle w:val="GOSTListnormal18"/>
        <w:rPr>
          <w:szCs w:val="24"/>
        </w:rPr>
      </w:pPr>
      <w:r w:rsidRPr="00BB6AC9">
        <w:rPr>
          <w:szCs w:val="24"/>
        </w:rPr>
        <w:t>Сформируется печатная форма документа в выбранном формате.</w:t>
      </w:r>
    </w:p>
    <w:p w:rsidR="00106DFD" w:rsidRPr="00BB6AC9" w:rsidRDefault="00106DFD" w:rsidP="004856D4">
      <w:pPr>
        <w:pStyle w:val="GOSTListnum"/>
        <w:numPr>
          <w:ilvl w:val="0"/>
          <w:numId w:val="132"/>
        </w:numPr>
      </w:pPr>
      <w:r w:rsidRPr="00BB6AC9">
        <w:t>Для печати документа из ВФ нажать кнопку «Просмотреть».</w:t>
      </w:r>
    </w:p>
    <w:p w:rsidR="00106DFD" w:rsidRPr="00BB6AC9" w:rsidRDefault="00106DFD" w:rsidP="004856D4">
      <w:pPr>
        <w:pStyle w:val="GOSTListnum"/>
        <w:numPr>
          <w:ilvl w:val="0"/>
          <w:numId w:val="132"/>
        </w:numPr>
      </w:pPr>
      <w:r w:rsidRPr="00BB6AC9">
        <w:t>На ВФ формуляра нажать кнопку «Печать». В модальном окне выбрать необходимый формат печати.</w:t>
      </w:r>
    </w:p>
    <w:p w:rsidR="00106DFD" w:rsidRPr="00BB6AC9" w:rsidRDefault="00106DFD" w:rsidP="00106DFD">
      <w:pPr>
        <w:pStyle w:val="GOSTListnormal18"/>
        <w:rPr>
          <w:szCs w:val="24"/>
        </w:rPr>
      </w:pPr>
      <w:r w:rsidRPr="00BB6AC9">
        <w:rPr>
          <w:szCs w:val="24"/>
        </w:rPr>
        <w:t>Сформируется печатная форма документа в выбранном формате.</w:t>
      </w:r>
    </w:p>
    <w:p w:rsidR="00106DFD" w:rsidRPr="00BB6AC9" w:rsidRDefault="0070548B" w:rsidP="0046111F">
      <w:pPr>
        <w:pStyle w:val="38"/>
      </w:pPr>
      <w:bookmarkStart w:id="1170" w:name="_Toc11770974"/>
      <w:bookmarkStart w:id="1171" w:name="_Toc110273529"/>
      <w:bookmarkStart w:id="1172" w:name="_Toc115888752"/>
      <w:bookmarkStart w:id="1173" w:name="_Toc529969887"/>
      <w:bookmarkStart w:id="1174" w:name="_Toc421735092"/>
      <w:bookmarkEnd w:id="1138"/>
      <w:bookmarkEnd w:id="1139"/>
      <w:bookmarkEnd w:id="1140"/>
      <w:bookmarkEnd w:id="1141"/>
      <w:bookmarkEnd w:id="1142"/>
      <w:r w:rsidRPr="00BB6AC9">
        <w:t>Операции, выполняемые в рамках бизнес-процесса</w:t>
      </w:r>
      <w:r w:rsidR="00106DFD" w:rsidRPr="00BB6AC9">
        <w:t xml:space="preserve"> «Ведение перечня документов-оснований в Компоненте КС ПУР ЭБ»</w:t>
      </w:r>
      <w:bookmarkEnd w:id="1170"/>
      <w:bookmarkEnd w:id="1171"/>
      <w:bookmarkEnd w:id="1172"/>
    </w:p>
    <w:p w:rsidR="00106DFD" w:rsidRPr="00BB6AC9" w:rsidRDefault="00106DFD" w:rsidP="0046111F">
      <w:pPr>
        <w:pStyle w:val="45"/>
      </w:pPr>
      <w:bookmarkStart w:id="1175" w:name="_Toc110273530"/>
      <w:bookmarkStart w:id="1176" w:name="_Toc115888753"/>
      <w:r w:rsidRPr="00BB6AC9">
        <w:t>Автоматическое формирование Документа-основания на основании сведений, полученных из других подсистем</w:t>
      </w:r>
      <w:bookmarkEnd w:id="1175"/>
      <w:bookmarkEnd w:id="1176"/>
    </w:p>
    <w:p w:rsidR="00106DFD" w:rsidRPr="00BB6AC9" w:rsidRDefault="00106DFD" w:rsidP="00106DFD">
      <w:pPr>
        <w:pStyle w:val="GOSTNormal"/>
      </w:pPr>
      <w:r w:rsidRPr="00BB6AC9">
        <w:t>Из ЕИС, или из НСИ ЭБ, или из ПУР ЭБ инициирована передача xml-сообщения (эмуляция). На основании этих данных в ПУР КС автоматически формируется заявка. Исполнитель должен быть внесен в справочник «Сводный реестр» либо в справочник «Реестр ИП и КФХ».</w:t>
      </w:r>
    </w:p>
    <w:p w:rsidR="00106DFD" w:rsidRPr="00BB6AC9" w:rsidRDefault="00106DFD" w:rsidP="00106DFD">
      <w:pPr>
        <w:pStyle w:val="GOSTNormal"/>
      </w:pPr>
      <w:r w:rsidRPr="00BB6AC9">
        <w:rPr>
          <w:rStyle w:val="GOSTSymBold"/>
        </w:rPr>
        <w:t>Роль</w:t>
      </w:r>
      <w:r w:rsidRPr="00BB6AC9">
        <w:t>: 603_04_02 ПУР КС. Просмотр ЦС ФК документов своего ЦС по ЛС ЮЛ</w:t>
      </w:r>
    </w:p>
    <w:p w:rsidR="00106DFD" w:rsidRPr="00BB6AC9" w:rsidRDefault="00106DFD" w:rsidP="004856D4">
      <w:pPr>
        <w:pStyle w:val="GOSTListnum"/>
        <w:numPr>
          <w:ilvl w:val="0"/>
          <w:numId w:val="154"/>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ormal18"/>
      </w:pPr>
      <w:r w:rsidRPr="00BB6AC9">
        <w:rPr>
          <w:szCs w:val="22"/>
        </w:rPr>
        <w:t xml:space="preserve">В случае успешного прохождения контролей в СФ автоматически сформирован документ на статусе «На исполнении ЦС». </w:t>
      </w:r>
      <w:r w:rsidRPr="00BB6AC9">
        <w:t>В зависимости от источника полученных данных, в поле «</w:t>
      </w:r>
      <w:r w:rsidRPr="00BB6AC9">
        <w:rPr>
          <w:szCs w:val="22"/>
        </w:rPr>
        <w:t>Система источник</w:t>
      </w:r>
      <w:r w:rsidRPr="00BB6AC9">
        <w:t>» будет находиться соответствующая запись.</w:t>
      </w:r>
    </w:p>
    <w:p w:rsidR="00106DFD" w:rsidRPr="00BB6AC9" w:rsidRDefault="00106DFD" w:rsidP="00106DFD">
      <w:pPr>
        <w:pStyle w:val="GOSTListnormal18"/>
      </w:pPr>
      <w:r w:rsidRPr="00BB6AC9">
        <w:t>В случае неуспешного прохождения контролей в Подсистеме автоматически сформирован экземпляр документа в статусе «Отменен».</w:t>
      </w:r>
    </w:p>
    <w:p w:rsidR="00106DFD" w:rsidRPr="00BB6AC9" w:rsidRDefault="00106DFD" w:rsidP="004856D4">
      <w:pPr>
        <w:pStyle w:val="GOSTListnum"/>
        <w:numPr>
          <w:ilvl w:val="0"/>
          <w:numId w:val="132"/>
        </w:numPr>
      </w:pPr>
      <w:r w:rsidRPr="00BB6AC9">
        <w:t>Выделить курсором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rPr>
          <w:szCs w:val="22"/>
        </w:rPr>
        <w:lastRenderedPageBreak/>
        <w:t xml:space="preserve">Выполнить проверку Документа. В том случае, если имеющихся данных недостаточно, нужно внести недостающие данные. </w:t>
      </w:r>
    </w:p>
    <w:p w:rsidR="00106DFD" w:rsidRPr="00BB6AC9" w:rsidRDefault="00106DFD" w:rsidP="004856D4">
      <w:pPr>
        <w:pStyle w:val="GOSTListnum2"/>
        <w:numPr>
          <w:ilvl w:val="1"/>
          <w:numId w:val="132"/>
        </w:numPr>
      </w:pPr>
      <w:r w:rsidRPr="00BB6AC9">
        <w:t xml:space="preserve">Проверить заполнение банковских реквизитов Исполнителя или Соисполнителя (в разделе «Обособленные подразделения»). </w:t>
      </w:r>
    </w:p>
    <w:p w:rsidR="00106DFD" w:rsidRPr="00BB6AC9" w:rsidRDefault="00106DFD" w:rsidP="00106DFD">
      <w:pPr>
        <w:pStyle w:val="GOSTListnormal28"/>
      </w:pPr>
      <w:r w:rsidRPr="00BB6AC9">
        <w:t>Если найдена соответствующая запись для «Лицевого счета» Исполнителя или Соисполнителя в справочнике «Книга регистрации казначейских счетов»:</w:t>
      </w:r>
    </w:p>
    <w:p w:rsidR="00106DFD" w:rsidRPr="00BB6AC9" w:rsidRDefault="00106DFD" w:rsidP="00106DFD">
      <w:pPr>
        <w:pStyle w:val="GOSTListmark5"/>
      </w:pPr>
      <w:r w:rsidRPr="00BB6AC9">
        <w:t>реквизит «Расчетный счет» заполняется автоматически на основании реквизита «Номер КС» раздела «Сведения о счете»;</w:t>
      </w:r>
    </w:p>
    <w:p w:rsidR="00106DFD" w:rsidRPr="00BB6AC9" w:rsidRDefault="00106DFD" w:rsidP="00106DFD">
      <w:pPr>
        <w:pStyle w:val="GOSTListmark5"/>
      </w:pPr>
      <w:r w:rsidRPr="00BB6AC9">
        <w:t xml:space="preserve"> реквизит «БИК» заполняется значением «БИК ТОФК» соответствующей актуальной записи справочника «Книга регистрации казначейских счетов»;</w:t>
      </w:r>
    </w:p>
    <w:p w:rsidR="00106DFD" w:rsidRPr="00BB6AC9" w:rsidRDefault="00106DFD" w:rsidP="00106DFD">
      <w:pPr>
        <w:pStyle w:val="GOSTListmark5"/>
      </w:pPr>
      <w:r w:rsidRPr="00BB6AC9">
        <w:t>реквизит «Корсчет» заполняется значением реквизита «Связанный банковский счет» найденной актуальной записи справочника «Книга регистрации казначейских»;</w:t>
      </w:r>
    </w:p>
    <w:p w:rsidR="00106DFD" w:rsidRPr="00BB6AC9" w:rsidRDefault="00106DFD" w:rsidP="00106DFD">
      <w:pPr>
        <w:pStyle w:val="GOSTListmark5"/>
      </w:pPr>
      <w:r w:rsidRPr="00BB6AC9">
        <w:t>реквизит «Наименование банка» заполняется значением поля «Платежное наименование банка» справочника «Банковские счета ФК».</w:t>
      </w:r>
    </w:p>
    <w:p w:rsidR="00106DFD" w:rsidRPr="00BB6AC9" w:rsidRDefault="00106DFD" w:rsidP="00106DFD">
      <w:pPr>
        <w:pStyle w:val="GOSTListnormal18"/>
      </w:pPr>
      <w:r w:rsidRPr="00BB6AC9">
        <w:rPr>
          <w:szCs w:val="22"/>
        </w:rPr>
        <w:t>Сохранены изменения документа, статус остался прежним</w:t>
      </w:r>
      <w:r w:rsidRPr="00BB6AC9">
        <w:t>.</w:t>
      </w:r>
    </w:p>
    <w:p w:rsidR="00106DFD" w:rsidRPr="00BB6AC9" w:rsidRDefault="00106DFD" w:rsidP="0046111F">
      <w:pPr>
        <w:pStyle w:val="54"/>
      </w:pPr>
      <w:bookmarkStart w:id="1177" w:name="_Toc110273531"/>
      <w:r w:rsidRPr="00BB6AC9">
        <w:t>Формирование и отправка в ЕИС квитанции, сформированной при автоматической отмене Документа-основания, принятого из ЕИС</w:t>
      </w:r>
      <w:bookmarkEnd w:id="1177"/>
    </w:p>
    <w:p w:rsidR="00106DFD" w:rsidRPr="00BB6AC9" w:rsidRDefault="00106DFD" w:rsidP="00106DFD">
      <w:pPr>
        <w:pStyle w:val="GOSTNormal"/>
      </w:pPr>
      <w:r w:rsidRPr="00BB6AC9">
        <w:t>Документ-основание на статусе «Отменен», где система источник «ЕИС».</w:t>
      </w:r>
    </w:p>
    <w:p w:rsidR="00106DFD" w:rsidRPr="00BB6AC9" w:rsidRDefault="00106DFD" w:rsidP="00106DFD">
      <w:pPr>
        <w:pStyle w:val="GOSTNormal"/>
      </w:pPr>
      <w:r w:rsidRPr="00BB6AC9">
        <w:rPr>
          <w:rStyle w:val="GOSTSymBold"/>
        </w:rPr>
        <w:t>Роль</w:t>
      </w:r>
      <w:r w:rsidRPr="00BB6AC9">
        <w:t>: 605_ПУР КС. Администратор технической поддержки системы</w:t>
      </w:r>
    </w:p>
    <w:p w:rsidR="00106DFD" w:rsidRPr="00BB6AC9" w:rsidRDefault="00106DFD" w:rsidP="004856D4">
      <w:pPr>
        <w:pStyle w:val="GOSTListnum"/>
        <w:numPr>
          <w:ilvl w:val="0"/>
          <w:numId w:val="155"/>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Выбрать документ на статусе «Отменен».</w:t>
      </w:r>
    </w:p>
    <w:p w:rsidR="00106DFD" w:rsidRPr="00BB6AC9" w:rsidRDefault="00106DFD" w:rsidP="00106DFD">
      <w:pPr>
        <w:pStyle w:val="GOSTListnormal18"/>
      </w:pPr>
      <w:r w:rsidRPr="00BB6AC9">
        <w:t>Отправлена квитанция в «ЕИС», где отправляется причина не прохождения контроля, по которой документ упал на статус «Отменен».</w:t>
      </w:r>
    </w:p>
    <w:p w:rsidR="00106DFD" w:rsidRPr="00BB6AC9" w:rsidRDefault="00106DFD" w:rsidP="0046111F">
      <w:pPr>
        <w:pStyle w:val="54"/>
      </w:pPr>
      <w:bookmarkStart w:id="1178" w:name="_Toc110273532"/>
      <w:r w:rsidRPr="00BB6AC9">
        <w:t>Возврат в работу «Документ-основание» из ЕИС со статуса «Отменен»</w:t>
      </w:r>
      <w:bookmarkEnd w:id="1178"/>
    </w:p>
    <w:p w:rsidR="00106DFD" w:rsidRPr="00BB6AC9" w:rsidRDefault="00106DFD" w:rsidP="00106DFD">
      <w:pPr>
        <w:pStyle w:val="GOSTNormal"/>
      </w:pPr>
      <w:r w:rsidRPr="00BB6AC9">
        <w:t>Документ-основание на статусе «Отменен», где система источник «ЕИС».</w:t>
      </w:r>
    </w:p>
    <w:p w:rsidR="00106DFD" w:rsidRPr="00BB6AC9" w:rsidRDefault="00106DFD" w:rsidP="00106DFD">
      <w:pPr>
        <w:pStyle w:val="GOSTNormal"/>
      </w:pPr>
      <w:r w:rsidRPr="00BB6AC9">
        <w:rPr>
          <w:rStyle w:val="GOSTSymBold"/>
        </w:rPr>
        <w:t>Роль</w:t>
      </w:r>
      <w:r w:rsidRPr="00BB6AC9">
        <w:t>: 605_ПУР КС. Администратор технической поддержки системы</w:t>
      </w:r>
    </w:p>
    <w:p w:rsidR="00106DFD" w:rsidRPr="00BB6AC9" w:rsidRDefault="00106DFD" w:rsidP="004856D4">
      <w:pPr>
        <w:pStyle w:val="GOSTListnum"/>
        <w:numPr>
          <w:ilvl w:val="0"/>
          <w:numId w:val="156"/>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 xml:space="preserve">Выбрать документ на статусе «Отменен» и </w:t>
      </w:r>
      <w:r w:rsidRPr="00BB6AC9">
        <w:rPr>
          <w:szCs w:val="22"/>
        </w:rPr>
        <w:t>нажать кнопку «Вернуть в работу»</w:t>
      </w:r>
      <w:r w:rsidRPr="00BB6AC9">
        <w:t>.</w:t>
      </w:r>
    </w:p>
    <w:p w:rsidR="00106DFD" w:rsidRPr="00BB6AC9" w:rsidRDefault="00106DFD" w:rsidP="00106DFD">
      <w:pPr>
        <w:pStyle w:val="GOSTListnormal18"/>
      </w:pPr>
      <w:r w:rsidRPr="00BB6AC9">
        <w:t>Документ из ЕИС со статуса «Отменен» перешел на статус «На исполнении ЦС». Все поля документа доступны для редактирования аналогично полям в ДО из ПУР КС.</w:t>
      </w:r>
    </w:p>
    <w:p w:rsidR="00106DFD" w:rsidRPr="00BB6AC9" w:rsidRDefault="00106DFD" w:rsidP="0046111F">
      <w:pPr>
        <w:pStyle w:val="45"/>
      </w:pPr>
      <w:bookmarkStart w:id="1179" w:name="_Toc529969891"/>
      <w:bookmarkStart w:id="1180" w:name="_Toc11770977"/>
      <w:bookmarkStart w:id="1181" w:name="_Toc110273533"/>
      <w:bookmarkStart w:id="1182" w:name="_Toc115888754"/>
      <w:r w:rsidRPr="00BB6AC9">
        <w:t xml:space="preserve">Дополнение и утверждение документа </w:t>
      </w:r>
      <w:r w:rsidR="00D54596" w:rsidRPr="00BB6AC9">
        <w:t>ФО</w:t>
      </w:r>
      <w:r w:rsidRPr="00BB6AC9">
        <w:t>, включение документа в ПДО и формирование уведомления Исполнителю</w:t>
      </w:r>
      <w:bookmarkEnd w:id="1179"/>
      <w:bookmarkEnd w:id="1180"/>
      <w:bookmarkEnd w:id="1181"/>
      <w:bookmarkEnd w:id="1182"/>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57"/>
        </w:numPr>
      </w:pPr>
      <w:r w:rsidRPr="00BB6AC9">
        <w:lastRenderedPageBreak/>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 xml:space="preserve">Выполнить проверку документа </w:t>
      </w:r>
      <w:r w:rsidRPr="00BB6AC9">
        <w:rPr>
          <w:szCs w:val="22"/>
        </w:rPr>
        <w:t>и заполнить все недостающие поля</w:t>
      </w:r>
      <w:r w:rsidRPr="00BB6AC9">
        <w:t xml:space="preserve">. </w:t>
      </w:r>
    </w:p>
    <w:p w:rsidR="00106DFD" w:rsidRPr="00BB6AC9" w:rsidRDefault="00106DFD" w:rsidP="00106DFD">
      <w:pPr>
        <w:pStyle w:val="GOSTListnormal18"/>
      </w:pPr>
      <w:r w:rsidRPr="00BB6AC9">
        <w:t xml:space="preserve">В случае если система-источник Заявки – «ЕИС», Исполнитель ЦС ФК проверяет корректность определения исполнителей по документу-основанию, вносит необходимые правки, чтобы Заявка после сохранения была направлена в </w:t>
      </w:r>
      <w:r w:rsidR="004921B2" w:rsidRPr="00BB6AC9">
        <w:t xml:space="preserve">ФО </w:t>
      </w:r>
      <w:r w:rsidRPr="00BB6AC9">
        <w:t>соответствующего исполнителя.</w:t>
      </w:r>
    </w:p>
    <w:p w:rsidR="00106DFD" w:rsidRPr="00BB6AC9" w:rsidRDefault="00106DFD" w:rsidP="00106DFD">
      <w:pPr>
        <w:pStyle w:val="GOSTListnormal18"/>
      </w:pPr>
      <w:r w:rsidRPr="00BB6AC9">
        <w:t>В случае если система-источник Заявки – «ПУР ЭБ» выполнить проверку вкладок «Исполнитель», «Заказчик», «Документ-основание» в соответствии с вкладкой «Данные ПУР ЭБ»</w:t>
      </w:r>
    </w:p>
    <w:p w:rsidR="00106DFD" w:rsidRPr="00BB6AC9" w:rsidRDefault="00106DFD" w:rsidP="00106DFD">
      <w:pPr>
        <w:pStyle w:val="GOSTListnormal18"/>
      </w:pPr>
      <w:r w:rsidRPr="00BB6AC9">
        <w:t>В том случае, если имеющихся данных недостаточно, нужно дополнить недостающие данные. В тех случаях, когда это требуется, заполняются реквизиты «Подлежит приостановлению» и «Расходная декларация».</w:t>
      </w:r>
    </w:p>
    <w:p w:rsidR="00106DFD" w:rsidRPr="00BB6AC9" w:rsidRDefault="00106DFD" w:rsidP="00106DFD">
      <w:pPr>
        <w:pStyle w:val="GOSTNote"/>
      </w:pPr>
      <w:r w:rsidRPr="00BB6AC9">
        <w:rPr>
          <w:rStyle w:val="GOSTSymBold"/>
        </w:rPr>
        <w:t>Внимание!</w:t>
      </w:r>
      <w:r w:rsidRPr="00BB6AC9">
        <w:tab/>
        <w:t>Реквизиты, обязательные к заполнению:</w:t>
      </w:r>
    </w:p>
    <w:p w:rsidR="00106DFD" w:rsidRPr="00BB6AC9" w:rsidRDefault="00106DFD" w:rsidP="00106DFD">
      <w:pPr>
        <w:pStyle w:val="GOSTListmark4"/>
      </w:pPr>
      <w:r w:rsidRPr="00BB6AC9">
        <w:t>«Код вида средств» (заполняется из справочника «Виды средств»);</w:t>
      </w:r>
    </w:p>
    <w:p w:rsidR="00106DFD" w:rsidRPr="00BB6AC9" w:rsidRDefault="00106DFD" w:rsidP="00106DFD">
      <w:pPr>
        <w:pStyle w:val="GOSTListmark4"/>
      </w:pPr>
      <w:r w:rsidRPr="00BB6AC9">
        <w:t>«Наименование вида средств» (заполняется из справочника «Виды средств»);</w:t>
      </w:r>
    </w:p>
    <w:p w:rsidR="00106DFD" w:rsidRPr="00BB6AC9" w:rsidRDefault="00106DFD" w:rsidP="00106DFD">
      <w:pPr>
        <w:pStyle w:val="GOSTListmark4"/>
      </w:pPr>
      <w:r w:rsidRPr="00BB6AC9">
        <w:t>«Проект» (заполняется из справочника «Проекты»).</w:t>
      </w:r>
    </w:p>
    <w:p w:rsidR="00106DFD" w:rsidRPr="00BB6AC9" w:rsidRDefault="00106DFD" w:rsidP="004856D4">
      <w:pPr>
        <w:pStyle w:val="GOSTListnum"/>
        <w:numPr>
          <w:ilvl w:val="0"/>
          <w:numId w:val="132"/>
        </w:numPr>
      </w:pPr>
      <w:r w:rsidRPr="00BB6AC9">
        <w:t>Если в закладке «Заказчик»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w:t>
      </w:r>
    </w:p>
    <w:p w:rsidR="00106DFD" w:rsidRPr="00BB6AC9" w:rsidRDefault="00106DFD" w:rsidP="004856D4">
      <w:pPr>
        <w:pStyle w:val="GOSTListnum"/>
        <w:numPr>
          <w:ilvl w:val="0"/>
          <w:numId w:val="132"/>
        </w:numPr>
      </w:pPr>
      <w:r w:rsidRPr="00BB6AC9">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w:t>
      </w:r>
    </w:p>
    <w:p w:rsidR="00106DFD" w:rsidRPr="00BB6AC9" w:rsidRDefault="00106DFD" w:rsidP="004856D4">
      <w:pPr>
        <w:pStyle w:val="GOSTListnum"/>
        <w:numPr>
          <w:ilvl w:val="0"/>
          <w:numId w:val="132"/>
        </w:numPr>
      </w:pPr>
      <w:r w:rsidRPr="00BB6AC9">
        <w:t>Реквизит «ГОЗ» и «Подлежит приостановлению» отображается при коде уровня бюджета «Заказчика» равном «1», пятый символ значения лицевого счета «Заказчика».</w:t>
      </w:r>
    </w:p>
    <w:p w:rsidR="00106DFD" w:rsidRPr="00BB6AC9" w:rsidRDefault="00106DFD" w:rsidP="004856D4">
      <w:pPr>
        <w:pStyle w:val="GOSTListnum"/>
        <w:numPr>
          <w:ilvl w:val="0"/>
          <w:numId w:val="132"/>
        </w:numPr>
      </w:pPr>
      <w:r w:rsidRPr="00BB6AC9">
        <w:t>После внесения изменений в документ нажать кнопку «Сохранить изменения».</w:t>
      </w:r>
    </w:p>
    <w:p w:rsidR="00106DFD" w:rsidRPr="00BB6AC9" w:rsidRDefault="00106DFD" w:rsidP="00106DFD">
      <w:pPr>
        <w:pStyle w:val="GOSTListnormal18"/>
      </w:pPr>
      <w:r w:rsidRPr="00BB6AC9">
        <w:t>После сохранения статус документа не меняется.</w:t>
      </w:r>
    </w:p>
    <w:p w:rsidR="00106DFD" w:rsidRPr="00BB6AC9" w:rsidRDefault="00106DFD" w:rsidP="004856D4">
      <w:pPr>
        <w:pStyle w:val="GOSTListnum2"/>
        <w:numPr>
          <w:ilvl w:val="1"/>
          <w:numId w:val="132"/>
        </w:numPr>
      </w:pPr>
      <w:r w:rsidRPr="00BB6AC9">
        <w:t>Если нужна доработка от Исполнителя формуляра, на панели инструментов нужно нажать кнопку «Вернуть на доработку». Выводится диалоговое окно для указания причины возврата формуляра Исполнителю, которая отображается во вкладке «Причины возврата» в поле «Причина возврата». Это действие доступно только для документа с ручным вводом, при интеграции – не доступно. Если формуляр отправлен на доработку, то поменяется статус на «На доработке», а этап утверждения клиентом изменяется на «</w:t>
      </w:r>
      <w:r w:rsidRPr="00BB6AC9">
        <w:rPr>
          <w:bCs/>
        </w:rPr>
        <w:t>Утверждение не начато</w:t>
      </w:r>
      <w:r w:rsidRPr="00BB6AC9">
        <w:t>».</w:t>
      </w:r>
    </w:p>
    <w:p w:rsidR="00106DFD" w:rsidRPr="00BB6AC9" w:rsidRDefault="00106DFD" w:rsidP="004856D4">
      <w:pPr>
        <w:pStyle w:val="GOSTListnum2"/>
        <w:numPr>
          <w:ilvl w:val="1"/>
          <w:numId w:val="132"/>
        </w:numPr>
      </w:pPr>
      <w:r w:rsidRPr="00BB6AC9">
        <w:t>Если нужно отменить формуляр, на панели инструментов нужно нажать кнопку «Отмена документа», выводится диалоговое окно для указания при</w:t>
      </w:r>
      <w:r w:rsidRPr="00BB6AC9">
        <w:lastRenderedPageBreak/>
        <w:t>чины отмены, которая отражается во вкладке «Отметки ЦС Обслуживании». Если формуляр отменен, то его статус поменяется на «Отменен».</w:t>
      </w:r>
    </w:p>
    <w:p w:rsidR="00106DFD" w:rsidRPr="00BB6AC9" w:rsidRDefault="00106DFD" w:rsidP="004856D4">
      <w:pPr>
        <w:pStyle w:val="GOSTListnum"/>
        <w:numPr>
          <w:ilvl w:val="0"/>
          <w:numId w:val="132"/>
        </w:numPr>
      </w:pPr>
      <w:r w:rsidRPr="00BB6AC9">
        <w:t xml:space="preserve">В СФ выделить документ на статусе «На исполнении ЦС». Нажать кнопку «На согласование». </w:t>
      </w:r>
    </w:p>
    <w:p w:rsidR="00106DFD" w:rsidRPr="00BB6AC9" w:rsidRDefault="00106DFD" w:rsidP="004856D4">
      <w:pPr>
        <w:pStyle w:val="GOSTListnum2"/>
        <w:numPr>
          <w:ilvl w:val="1"/>
          <w:numId w:val="132"/>
        </w:numPr>
      </w:pPr>
      <w:r w:rsidRPr="00BB6AC9">
        <w:t xml:space="preserve">Если настроен Шаблон листа согласования, то ФИО согласующих и утверждающих заполнится автоматически, в ином случае необходимо указать согласующих/утверждающих. </w:t>
      </w:r>
      <w:r w:rsidRPr="00BB6AC9">
        <w:rPr>
          <w:szCs w:val="22"/>
        </w:rPr>
        <w:t>Отправить на согласование.</w:t>
      </w:r>
    </w:p>
    <w:p w:rsidR="00106DFD" w:rsidRPr="00BB6AC9" w:rsidRDefault="00106DFD" w:rsidP="004856D4">
      <w:pPr>
        <w:pStyle w:val="GOSTListnum2"/>
        <w:numPr>
          <w:ilvl w:val="1"/>
          <w:numId w:val="132"/>
        </w:numPr>
      </w:pPr>
      <w:r w:rsidRPr="00BB6AC9">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106DFD">
      <w:pPr>
        <w:pStyle w:val="GOSTListnormal18"/>
      </w:pPr>
      <w:r w:rsidRPr="00BB6AC9">
        <w:t xml:space="preserve">Документ изменит статус на «На согласовании ЦС», </w:t>
      </w:r>
      <w:r w:rsidRPr="00BB6AC9">
        <w:rPr>
          <w:szCs w:val="22"/>
        </w:rPr>
        <w:t>ЦС»</w:t>
      </w:r>
      <w:r w:rsidRPr="00BB6AC9">
        <w:t>, а этап утверждения ФК поменяется на «Утверждение не начато».</w:t>
      </w:r>
    </w:p>
    <w:p w:rsidR="00106DFD" w:rsidRPr="00BB6AC9" w:rsidRDefault="00106DFD" w:rsidP="00106DFD">
      <w:pPr>
        <w:pStyle w:val="GOSTListnormal18"/>
      </w:pPr>
      <w:r w:rsidRPr="00BB6AC9">
        <w:t>В случае пропуска этапа согласования, статус формуляра изменится на статус «На утверждении ЦС».</w:t>
      </w:r>
    </w:p>
    <w:p w:rsidR="00106DFD" w:rsidRPr="00BB6AC9" w:rsidRDefault="00106DFD" w:rsidP="00106DFD">
      <w:pPr>
        <w:pStyle w:val="GOSTNormal"/>
      </w:pPr>
      <w:r w:rsidRPr="00BB6AC9">
        <w:rPr>
          <w:rStyle w:val="GOSTSymBold"/>
        </w:rPr>
        <w:t xml:space="preserve">Роль: </w:t>
      </w:r>
      <w:r w:rsidRPr="00BB6AC9">
        <w:t>603_06_02 ПУР КС.Администратор ЦС ФК</w:t>
      </w:r>
    </w:p>
    <w:p w:rsidR="00106DFD" w:rsidRPr="00BB6AC9" w:rsidRDefault="00106DFD" w:rsidP="004856D4">
      <w:pPr>
        <w:pStyle w:val="GOSTListnum"/>
        <w:numPr>
          <w:ilvl w:val="0"/>
          <w:numId w:val="15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В разделе «Изменяющий документ» изменить значение ИГК.</w:t>
      </w:r>
    </w:p>
    <w:p w:rsidR="00106DFD" w:rsidRPr="00BB6AC9" w:rsidRDefault="00106DFD" w:rsidP="004856D4">
      <w:pPr>
        <w:pStyle w:val="GOSTListnum"/>
        <w:numPr>
          <w:ilvl w:val="0"/>
          <w:numId w:val="132"/>
        </w:numPr>
      </w:pPr>
      <w:r w:rsidRPr="00BB6AC9">
        <w:t>После внесения изменений в документ нажать кнопку «Сохранить изменения».</w:t>
      </w:r>
    </w:p>
    <w:p w:rsidR="00106DFD" w:rsidRPr="00BB6AC9" w:rsidRDefault="00106DFD" w:rsidP="00106DFD">
      <w:pPr>
        <w:pStyle w:val="GOSTListnormal18"/>
      </w:pPr>
      <w:r w:rsidRPr="00BB6AC9">
        <w:t>После сохранения статус документа не меняется.</w:t>
      </w:r>
    </w:p>
    <w:p w:rsidR="00106DFD" w:rsidRPr="00BB6AC9" w:rsidRDefault="00106DFD" w:rsidP="00106DFD">
      <w:pPr>
        <w:pStyle w:val="GOSTListnormal18"/>
      </w:pPr>
      <w:r w:rsidRPr="00BB6AC9">
        <w:t>Если нужно отменить формуляр, на панели инструментов нужно нажать кнопку «Отмена документа», выводится диалоговое окно для указания причины отмены, которая отражается во вкладке «Отметки ЦС Обслуживании». Если формуляр отменен, то его статус поменяется на «Отменен».</w:t>
      </w:r>
    </w:p>
    <w:p w:rsidR="00106DFD" w:rsidRPr="00BB6AC9" w:rsidRDefault="00106DFD" w:rsidP="004856D4">
      <w:pPr>
        <w:pStyle w:val="GOSTListnum"/>
        <w:numPr>
          <w:ilvl w:val="0"/>
          <w:numId w:val="132"/>
        </w:numPr>
      </w:pPr>
      <w:r w:rsidRPr="00BB6AC9">
        <w:t>В СФ выделить курсором документ.</w:t>
      </w:r>
    </w:p>
    <w:p w:rsidR="00106DFD" w:rsidRPr="00BB6AC9" w:rsidRDefault="00106DFD" w:rsidP="004856D4">
      <w:pPr>
        <w:pStyle w:val="GOSTListnum"/>
        <w:numPr>
          <w:ilvl w:val="0"/>
          <w:numId w:val="132"/>
        </w:numPr>
      </w:pPr>
      <w:r w:rsidRPr="00BB6AC9">
        <w:t xml:space="preserve">Нажать кнопку «На согласование». </w:t>
      </w:r>
    </w:p>
    <w:p w:rsidR="00106DFD" w:rsidRPr="00BB6AC9" w:rsidRDefault="00106DFD" w:rsidP="00106DFD">
      <w:pPr>
        <w:pStyle w:val="GOSTListnormal18"/>
        <w:rPr>
          <w:rStyle w:val="GOSTSymBold"/>
        </w:rPr>
      </w:pPr>
      <w:r w:rsidRPr="00BB6AC9">
        <w:t>Документ изменит статус на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159"/>
        </w:numPr>
      </w:pPr>
      <w:r w:rsidRPr="00BB6AC9">
        <w:t>Авторизоваться в ЛК ПУР КС.</w:t>
      </w:r>
    </w:p>
    <w:p w:rsidR="00106DFD" w:rsidRPr="00BB6AC9" w:rsidRDefault="00106DFD" w:rsidP="00106DFD">
      <w:pPr>
        <w:pStyle w:val="GOSTListnum"/>
      </w:pPr>
      <w:r w:rsidRPr="00BB6AC9">
        <w:t xml:space="preserve">Перейти в главное меню. Выбрать пункт «ПУР(КС)». </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w:t>
      </w:r>
    </w:p>
    <w:p w:rsidR="00106DFD" w:rsidRPr="00BB6AC9" w:rsidRDefault="00106DFD" w:rsidP="004856D4">
      <w:pPr>
        <w:pStyle w:val="GOSTListnum"/>
        <w:numPr>
          <w:ilvl w:val="0"/>
          <w:numId w:val="132"/>
        </w:numPr>
      </w:pPr>
      <w:r w:rsidRPr="00BB6AC9">
        <w:t xml:space="preserve">Выделить документ со статусом </w:t>
      </w:r>
      <w:r w:rsidRPr="00BB6AC9">
        <w:rPr>
          <w:rStyle w:val="GOSTNormal0"/>
        </w:rPr>
        <w:t>«На согласовании ЦС», н</w:t>
      </w:r>
      <w:r w:rsidRPr="00BB6AC9">
        <w:t>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в котором доступны действия «Согласовать» или «Отменить». Для согласования нужно нажать кнопку «Согласовать». В случае отмены – нажать кнопку «Отменить», с описанием причины отмены, которая указывается в диалоговом окне согласования и отображается на вкладке «Лист согласования ЦС» в поле «Примечание».</w:t>
      </w:r>
    </w:p>
    <w:p w:rsidR="00106DFD" w:rsidRPr="00BB6AC9" w:rsidRDefault="00106DFD" w:rsidP="00106DFD">
      <w:pPr>
        <w:pStyle w:val="GOSTListnormal18"/>
      </w:pPr>
      <w:r w:rsidRPr="00BB6AC9">
        <w:t>При согласовании статус документа изменится на «На утверждении ЦС», а этап утверждения ФК на «Утверждение руководителем».</w:t>
      </w:r>
    </w:p>
    <w:p w:rsidR="00106DFD" w:rsidRPr="00BB6AC9" w:rsidRDefault="00106DFD" w:rsidP="00106DFD">
      <w:pPr>
        <w:pStyle w:val="GOSTListnormal18"/>
      </w:pPr>
      <w:r w:rsidRPr="00BB6AC9">
        <w:t xml:space="preserve">При отмене документа статус изменится на «Отменен». </w:t>
      </w:r>
      <w:r w:rsidRPr="00BB6AC9">
        <w:rPr>
          <w:rStyle w:val="GOSTTablenorm0"/>
        </w:rPr>
        <w:t>В ЕИС отправляется</w:t>
      </w:r>
      <w:r w:rsidRPr="00BB6AC9">
        <w:t xml:space="preserve"> </w:t>
      </w:r>
      <w:r w:rsidRPr="00BB6AC9">
        <w:rPr>
          <w:rStyle w:val="GOSTTablenorm0"/>
        </w:rPr>
        <w:t>квитанция о результате обработки документа-основания.</w:t>
      </w:r>
    </w:p>
    <w:p w:rsidR="00106DFD" w:rsidRPr="00BB6AC9" w:rsidRDefault="00106DFD" w:rsidP="00106DFD">
      <w:pPr>
        <w:pStyle w:val="GOSTNormal"/>
        <w:rPr>
          <w:rStyle w:val="GOSTSymBold"/>
          <w:b w:val="0"/>
        </w:rPr>
      </w:pPr>
      <w:r w:rsidRPr="00BB6AC9">
        <w:rPr>
          <w:rStyle w:val="GOSTSymBold"/>
        </w:rPr>
        <w:lastRenderedPageBreak/>
        <w:t>Роль:</w:t>
      </w:r>
      <w:r w:rsidRPr="00BB6AC9">
        <w:rPr>
          <w:rStyle w:val="GOSTSymBold"/>
          <w:b w:val="0"/>
        </w:rPr>
        <w:t xml:space="preserve">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16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На утверждении ЦС».</w:t>
      </w:r>
    </w:p>
    <w:p w:rsidR="00106DFD" w:rsidRPr="00BB6AC9" w:rsidRDefault="00106DFD" w:rsidP="004856D4">
      <w:pPr>
        <w:pStyle w:val="GOSTListnum"/>
        <w:numPr>
          <w:ilvl w:val="0"/>
          <w:numId w:val="132"/>
        </w:numPr>
        <w:jc w:val="left"/>
      </w:pPr>
      <w:r w:rsidRPr="00BB6AC9">
        <w:t>Выделить документ со статусом «На утверждении ЦС», нажать кнопку «Утвердить/Отменить».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 В случае необходимости, можно отклонить документ. Для этого в появившемся диалоговом окне нажать кнопку «Отменить», предварительно указав причину отмены в поле «Примечание».</w:t>
      </w:r>
    </w:p>
    <w:p w:rsidR="00106DFD" w:rsidRPr="00BB6AC9" w:rsidRDefault="00106DFD" w:rsidP="00106DFD">
      <w:pPr>
        <w:pStyle w:val="GOSTListnormal18"/>
        <w:rPr>
          <w:snapToGrid/>
        </w:rPr>
      </w:pPr>
      <w:r w:rsidRPr="00BB6AC9">
        <w:rPr>
          <w:snapToGrid/>
        </w:rPr>
        <w:t>При утверждении формуляра:</w:t>
      </w:r>
    </w:p>
    <w:p w:rsidR="00106DFD" w:rsidRPr="00BB6AC9" w:rsidRDefault="00106DFD" w:rsidP="00106DFD">
      <w:pPr>
        <w:pStyle w:val="GOSTListmark3"/>
      </w:pPr>
      <w:r w:rsidRPr="00BB6AC9">
        <w:t xml:space="preserve">статус изменится на «Включен в </w:t>
      </w:r>
      <w:r w:rsidRPr="00BB6AC9">
        <w:rPr>
          <w:szCs w:val="22"/>
        </w:rPr>
        <w:t>Перечень»,</w:t>
      </w:r>
      <w:r w:rsidRPr="00BB6AC9">
        <w:t xml:space="preserve"> а этап утверждения ФК на «Утверждение завершено»;</w:t>
      </w:r>
    </w:p>
    <w:p w:rsidR="00106DFD" w:rsidRPr="00BB6AC9" w:rsidRDefault="00106DFD" w:rsidP="00106DFD">
      <w:pPr>
        <w:pStyle w:val="GOSTListmark3"/>
      </w:pPr>
      <w:r w:rsidRPr="00BB6AC9">
        <w:t>в ПДО будет создана/актуализирована запись на основании Документа-основания с соответствующим статусом исполнения;</w:t>
      </w:r>
    </w:p>
    <w:p w:rsidR="00106DFD" w:rsidRPr="00BB6AC9" w:rsidRDefault="00106DFD" w:rsidP="00106DFD">
      <w:pPr>
        <w:pStyle w:val="GOSTListmark3"/>
      </w:pPr>
      <w:r w:rsidRPr="00BB6AC9">
        <w:t>если в записи ПДО признак «ЛС открыт в ФО» равен значению «Да», то во вкладке «Заказчик», в разделе «Данные финансового органа» все поля будут заполнены;</w:t>
      </w:r>
    </w:p>
    <w:p w:rsidR="00106DFD" w:rsidRPr="00BB6AC9" w:rsidRDefault="00106DFD" w:rsidP="00106DFD">
      <w:pPr>
        <w:pStyle w:val="GOSTListmark3"/>
      </w:pPr>
      <w:r w:rsidRPr="00BB6AC9">
        <w:t>автоматически присваивается аналитический код раздела для каждой строки ИГК и для каждого Обособленного подразделения при создании и при изменении;</w:t>
      </w:r>
    </w:p>
    <w:p w:rsidR="00106DFD" w:rsidRPr="00BB6AC9" w:rsidRDefault="00106DFD" w:rsidP="00106DFD">
      <w:pPr>
        <w:pStyle w:val="GOSTListmark3"/>
      </w:pPr>
      <w:r w:rsidRPr="00BB6AC9">
        <w:t>поле «Номер реестровой записи контракта/соглашения» заполнено в соответствии с документом «Документ-основание» (где система источник «ПУР ЭБ»);</w:t>
      </w:r>
    </w:p>
    <w:p w:rsidR="00106DFD" w:rsidRPr="00BB6AC9" w:rsidRDefault="00106DFD" w:rsidP="00106DFD">
      <w:pPr>
        <w:pStyle w:val="GOSTListmark3"/>
      </w:pPr>
      <w:r w:rsidRPr="00BB6AC9">
        <w:rPr>
          <w:szCs w:val="22"/>
        </w:rPr>
        <w:t xml:space="preserve">в случае первичного создания записи в ПДО </w:t>
      </w:r>
      <w:r w:rsidRPr="00BB6AC9">
        <w:t>будет сформирован документ «Уведомление о приеме документа-основания» (далее – Уведомление), содержащий информацию об открытии/закрытии разделов лицевого счета, который можно просмотреть по следующему пути в навигации: «Управление расходами (казначейское сопровождение)». Управление расходами», ветка «Ведение перечня документов-оснований», «Уведомление о приеме документа-основания». После успешного формирования Уведомления, оно будет доступно для просмотра в ЛК ПУР КС, а также будет направлено в НСИ ЭБ для передачи сведений об открытии/закрытии раздела лицевого счета;</w:t>
      </w:r>
    </w:p>
    <w:p w:rsidR="00106DFD" w:rsidRPr="00BB6AC9" w:rsidRDefault="00106DFD" w:rsidP="00106DFD">
      <w:pPr>
        <w:pStyle w:val="GOSTListmark3"/>
      </w:pPr>
      <w:r w:rsidRPr="00BB6AC9">
        <w:rPr>
          <w:szCs w:val="22"/>
        </w:rPr>
        <w:t>в случае актуализации записи в ПДО в документе «Уведомление о приеме документа-основания» будут введены соответствующие изменения</w:t>
      </w:r>
      <w:r w:rsidRPr="00BB6AC9">
        <w:t>.</w:t>
      </w:r>
    </w:p>
    <w:p w:rsidR="00106DFD" w:rsidRPr="00BB6AC9" w:rsidRDefault="00106DFD" w:rsidP="00106DFD">
      <w:pPr>
        <w:pStyle w:val="GOSTListnormal18"/>
      </w:pPr>
      <w:r w:rsidRPr="00BB6AC9">
        <w:t>При отмене формуляра статус изменится на «Отменен». В ЕИС отправляется квитанция о результате обработки документа-основания.</w:t>
      </w:r>
    </w:p>
    <w:p w:rsidR="00106DFD" w:rsidRPr="00BB6AC9" w:rsidRDefault="00106DFD" w:rsidP="0046111F">
      <w:pPr>
        <w:pStyle w:val="54"/>
      </w:pPr>
      <w:bookmarkStart w:id="1183" w:name="_Toc110273534"/>
      <w:r w:rsidRPr="00BB6AC9">
        <w:t>Обновление документа «Уведомление о приеме документа-основания»</w:t>
      </w:r>
      <w:bookmarkEnd w:id="118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um"/>
      </w:pPr>
      <w:r w:rsidRPr="00BB6AC9">
        <w:t>Проверить доступ на просмотр созданных записей в ПДО.</w:t>
      </w:r>
    </w:p>
    <w:p w:rsidR="00106DFD" w:rsidRPr="00BB6AC9" w:rsidRDefault="00106DFD" w:rsidP="00106DFD">
      <w:pPr>
        <w:pStyle w:val="GOSTListnormal18"/>
      </w:pPr>
      <w:r w:rsidRPr="00BB6AC9">
        <w:t>Пользователю видны записи ПДО по документам-основаниям, в которых он является Заказчиком или Исполнителем.</w:t>
      </w:r>
    </w:p>
    <w:p w:rsidR="00106DFD" w:rsidRPr="00BB6AC9" w:rsidRDefault="00106DFD" w:rsidP="00106DFD">
      <w:pPr>
        <w:pStyle w:val="GOSTListnormal18"/>
        <w:rPr>
          <w:szCs w:val="22"/>
        </w:rPr>
      </w:pPr>
      <w:r w:rsidRPr="00BB6AC9">
        <w:rPr>
          <w:szCs w:val="22"/>
        </w:rPr>
        <w:t>Статус документа должен быть «Сформирован».</w:t>
      </w:r>
    </w:p>
    <w:p w:rsidR="00106DFD" w:rsidRPr="00BB6AC9" w:rsidRDefault="00106DFD" w:rsidP="00106DFD">
      <w:pPr>
        <w:pStyle w:val="GOSTListnormal18"/>
      </w:pPr>
      <w:r w:rsidRPr="00BB6AC9">
        <w:lastRenderedPageBreak/>
        <w:t>«Сообщение ОП»</w:t>
      </w:r>
      <w:r w:rsidRPr="00BB6AC9">
        <w:rPr>
          <w:szCs w:val="22"/>
        </w:rPr>
        <w:t xml:space="preserve"> и «Сообщение» сформировалась в соответствии с реквизитом «Статус раздела» и «Статус раздела ОП» </w:t>
      </w:r>
      <w:r w:rsidRPr="00BB6AC9">
        <w:t>по правилу:</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«Активен», то значение данного реквизита равно «Уведомляем, что в Центр специализации Федерального казначейства приняты сведения о документе-основании для открытия и активации раздела лицевого счета исполнителю»;</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«Закрыт», то значение данного реквизита равно «Уведомляем, что раздел лицевого счета исполнителя закрыт»;</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«Передача показателей», то значение данного реквизита равно «Уведомляем, что по разделу лицевого счета исполнителя осуществляется передача показателей»;</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«К закрытию», то значение данного реквизита равно «Уведомляем, что на разделе лицевого счета исполнителя есть остатки и/или учтенные показатели, раздел будет закрыт после того, как остатки и/или показатели будут обнулены».</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Уведомление о приеме документа-основания».</w:t>
      </w:r>
    </w:p>
    <w:p w:rsidR="00106DFD" w:rsidRPr="00BB6AC9" w:rsidRDefault="00106DFD" w:rsidP="00106DFD">
      <w:pPr>
        <w:pStyle w:val="GOSTListnum"/>
      </w:pPr>
      <w:r w:rsidRPr="00BB6AC9">
        <w:t>Проверить доступ на просмотр созданных документов «Уведомление о приеме документа-основания».</w:t>
      </w:r>
    </w:p>
    <w:p w:rsidR="00106DFD" w:rsidRPr="00BB6AC9" w:rsidRDefault="00106DFD" w:rsidP="00106DFD">
      <w:pPr>
        <w:pStyle w:val="GOSTListnormal18"/>
      </w:pPr>
      <w:r w:rsidRPr="00BB6AC9">
        <w:t>Документ открыт на просмотр:</w:t>
      </w:r>
    </w:p>
    <w:p w:rsidR="00106DFD" w:rsidRPr="00BB6AC9" w:rsidRDefault="00106DFD" w:rsidP="00106DFD">
      <w:pPr>
        <w:pStyle w:val="GOSTListmark3"/>
      </w:pPr>
      <w:r w:rsidRPr="00BB6AC9">
        <w:t>статус документа должен быть «Сформирован»;</w:t>
      </w:r>
    </w:p>
    <w:p w:rsidR="00106DFD" w:rsidRPr="00BB6AC9" w:rsidRDefault="00106DFD" w:rsidP="00106DFD">
      <w:pPr>
        <w:pStyle w:val="GOSTListmark3"/>
      </w:pPr>
      <w:r w:rsidRPr="00BB6AC9">
        <w:t xml:space="preserve">автоматически присваивается аналитический код раздела для каждой строки ИГК при создании и при изменении ПДО; </w:t>
      </w:r>
    </w:p>
    <w:p w:rsidR="00106DFD" w:rsidRPr="00BB6AC9" w:rsidRDefault="00106DFD" w:rsidP="00106DFD">
      <w:pPr>
        <w:pStyle w:val="GOSTListmark3"/>
        <w:rPr>
          <w:snapToGrid/>
        </w:rPr>
      </w:pPr>
      <w:r w:rsidRPr="00BB6AC9">
        <w:t>реквизит «Полное наименование Банка» заполнено значением реквизита «Полное наименование банка» актуальной записи справочника «Банковские счета ФК».</w:t>
      </w:r>
    </w:p>
    <w:p w:rsidR="00106DFD" w:rsidRPr="00BB6AC9" w:rsidRDefault="00106DFD" w:rsidP="0046111F">
      <w:pPr>
        <w:pStyle w:val="54"/>
      </w:pPr>
      <w:bookmarkStart w:id="1184" w:name="_Toc110273535"/>
      <w:bookmarkStart w:id="1185" w:name="_Toc11770978"/>
      <w:r w:rsidRPr="00BB6AC9">
        <w:t>Возвращение документа «Документ-основание» со статуса «Отменен»</w:t>
      </w:r>
      <w:bookmarkEnd w:id="118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603_06_02 ПУР КС. Администратор ЦС ФК</w:t>
      </w:r>
    </w:p>
    <w:p w:rsidR="00106DFD" w:rsidRPr="00BB6AC9" w:rsidRDefault="00106DFD" w:rsidP="004856D4">
      <w:pPr>
        <w:pStyle w:val="GOSTListnum"/>
        <w:numPr>
          <w:ilvl w:val="0"/>
          <w:numId w:val="16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um"/>
      </w:pPr>
      <w:r w:rsidRPr="00BB6AC9">
        <w:t>В СФ выделить документ в статусе «Отменен». Нажать кнопку «Вернуть в работу ЦС».</w:t>
      </w:r>
    </w:p>
    <w:p w:rsidR="00106DFD" w:rsidRPr="00BB6AC9" w:rsidRDefault="00106DFD" w:rsidP="00106DFD">
      <w:pPr>
        <w:pStyle w:val="GOSTListnormal18"/>
      </w:pPr>
      <w:r w:rsidRPr="00BB6AC9">
        <w:t>Документ автоматически переходит из статуса «Отменен» в статус «На исполнении ЦС».</w:t>
      </w:r>
    </w:p>
    <w:p w:rsidR="00106DFD" w:rsidRPr="00BB6AC9" w:rsidRDefault="00106DFD" w:rsidP="0046111F">
      <w:pPr>
        <w:pStyle w:val="45"/>
      </w:pPr>
      <w:bookmarkStart w:id="1186" w:name="_Toc110273536"/>
      <w:bookmarkStart w:id="1187" w:name="_Toc115888755"/>
      <w:r w:rsidRPr="00BB6AC9">
        <w:t>Печать ПДО</w:t>
      </w:r>
      <w:bookmarkEnd w:id="1186"/>
      <w:bookmarkEnd w:id="1187"/>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603_04_02 ПУР КС. Просмотр ЦС ФК документов своего ЦС по ЛС ЮЛ</w:t>
      </w:r>
    </w:p>
    <w:p w:rsidR="00106DFD" w:rsidRPr="00BB6AC9" w:rsidRDefault="00106DFD" w:rsidP="004856D4">
      <w:pPr>
        <w:pStyle w:val="GOSTListnum"/>
        <w:numPr>
          <w:ilvl w:val="0"/>
          <w:numId w:val="163"/>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документа-основания».</w:t>
      </w:r>
    </w:p>
    <w:p w:rsidR="00106DFD" w:rsidRPr="00BB6AC9" w:rsidRDefault="00106DFD" w:rsidP="00106DFD">
      <w:pPr>
        <w:pStyle w:val="GOSTListnum"/>
      </w:pPr>
      <w:r w:rsidRPr="00BB6AC9">
        <w:lastRenderedPageBreak/>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46111F">
      <w:pPr>
        <w:pStyle w:val="54"/>
      </w:pPr>
      <w:bookmarkStart w:id="1188" w:name="_Toc110273537"/>
      <w:r w:rsidRPr="00BB6AC9">
        <w:t xml:space="preserve">Печать документа «Перечень документа-основания», с формированием печатной формы документа </w:t>
      </w:r>
      <w:r w:rsidRPr="00BB6AC9">
        <w:rPr>
          <w:szCs w:val="22"/>
        </w:rPr>
        <w:t>«Уведомление о полном исполнении государственного контракта»</w:t>
      </w:r>
      <w:bookmarkEnd w:id="1188"/>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603_04_02 ПУР КС. Просмотр ЦС ФК документов своего ЦС по ЛС ЮЛ</w:t>
      </w:r>
    </w:p>
    <w:p w:rsidR="00106DFD" w:rsidRPr="00BB6AC9" w:rsidRDefault="00106DFD" w:rsidP="004856D4">
      <w:pPr>
        <w:pStyle w:val="GOSTListnum"/>
        <w:numPr>
          <w:ilvl w:val="0"/>
          <w:numId w:val="16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документа-основания».</w:t>
      </w:r>
    </w:p>
    <w:p w:rsidR="00106DFD" w:rsidRPr="00BB6AC9" w:rsidRDefault="00106DFD" w:rsidP="00106DFD">
      <w:pPr>
        <w:pStyle w:val="GOSTListnum"/>
      </w:pPr>
      <w:r w:rsidRPr="00BB6AC9">
        <w:rPr>
          <w:szCs w:val="22"/>
        </w:rPr>
        <w:t xml:space="preserve">Выбрать документ, </w:t>
      </w:r>
      <w:r w:rsidRPr="00BB6AC9">
        <w:t>где значение «Статус исполнения» равно значению «Завершено», значение «Система-источник» равно значению «ЕИС».</w:t>
      </w:r>
    </w:p>
    <w:p w:rsidR="00106DFD" w:rsidRPr="00BB6AC9" w:rsidRDefault="00106DFD" w:rsidP="00106DFD">
      <w:pPr>
        <w:pStyle w:val="GOSTListnum"/>
      </w:pPr>
      <w:r w:rsidRPr="00BB6AC9">
        <w:t>Н</w:t>
      </w:r>
      <w:r w:rsidRPr="00BB6AC9">
        <w:rPr>
          <w:szCs w:val="22"/>
        </w:rPr>
        <w:t xml:space="preserve">ажать кнопку «Печать документа». Выбрать необходимый </w:t>
      </w:r>
      <w:r w:rsidRPr="00BB6AC9">
        <w:t>формат печати</w:t>
      </w:r>
      <w:r w:rsidRPr="00BB6AC9" w:rsidDel="00556689">
        <w:rPr>
          <w:szCs w:val="22"/>
        </w:rPr>
        <w:t xml:space="preserve"> </w:t>
      </w:r>
      <w:r w:rsidRPr="00BB6AC9">
        <w:t>.</w:t>
      </w:r>
    </w:p>
    <w:p w:rsidR="00106DFD" w:rsidRPr="00BB6AC9" w:rsidRDefault="00106DFD" w:rsidP="00106DFD">
      <w:pPr>
        <w:pStyle w:val="GOSTListnormal18"/>
      </w:pPr>
      <w:r w:rsidRPr="00BB6AC9">
        <w:t xml:space="preserve">Сформируется </w:t>
      </w:r>
      <w:r w:rsidRPr="00BB6AC9">
        <w:rPr>
          <w:szCs w:val="22"/>
        </w:rPr>
        <w:t>ПФ уведомления</w:t>
      </w:r>
      <w:r w:rsidRPr="00BB6AC9">
        <w:t xml:space="preserve"> в выбранном формате</w:t>
      </w:r>
      <w:r w:rsidRPr="00BB6AC9">
        <w:rPr>
          <w:szCs w:val="22"/>
        </w:rPr>
        <w:t>, где часть полей будет заполнено автоматически, а о</w:t>
      </w:r>
      <w:r w:rsidRPr="00BB6AC9">
        <w:t>стальные поля заполняются вручную пользователем ЦС после формирования ПФ.</w:t>
      </w:r>
    </w:p>
    <w:p w:rsidR="00106DFD" w:rsidRPr="00BB6AC9" w:rsidRDefault="00106DFD" w:rsidP="0046111F">
      <w:pPr>
        <w:pStyle w:val="45"/>
      </w:pPr>
      <w:bookmarkStart w:id="1189" w:name="_Toc110273538"/>
      <w:bookmarkStart w:id="1190" w:name="_Toc115888756"/>
      <w:bookmarkStart w:id="1191" w:name="_Ref57034413"/>
      <w:r w:rsidRPr="00BB6AC9">
        <w:t>Печать документа «Документ-основание»</w:t>
      </w:r>
      <w:bookmarkEnd w:id="1189"/>
      <w:bookmarkEnd w:id="1190"/>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um"/>
      </w:pPr>
      <w:r w:rsidRPr="00BB6AC9">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FA6121">
      <w:pPr>
        <w:pStyle w:val="45"/>
      </w:pPr>
      <w:bookmarkStart w:id="1192" w:name="_Toc110273539"/>
      <w:bookmarkStart w:id="1193" w:name="_Toc115888757"/>
      <w:r w:rsidRPr="00BB6AC9">
        <w:t>Печать документа «Уведомление о приеме документа-основания»</w:t>
      </w:r>
      <w:bookmarkEnd w:id="1192"/>
      <w:bookmarkEnd w:id="119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6"/>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Уведомление о приеме документа-основания».</w:t>
      </w:r>
    </w:p>
    <w:p w:rsidR="00106DFD" w:rsidRPr="00BB6AC9" w:rsidRDefault="00106DFD" w:rsidP="00106DFD">
      <w:pPr>
        <w:pStyle w:val="GOSTListnum"/>
      </w:pPr>
      <w:r w:rsidRPr="00BB6AC9">
        <w:lastRenderedPageBreak/>
        <w:t>Для печати списка на списковой форме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FA6121">
      <w:pPr>
        <w:pStyle w:val="45"/>
      </w:pPr>
      <w:bookmarkStart w:id="1194" w:name="_Toc110273540"/>
      <w:bookmarkStart w:id="1195" w:name="_Toc115888758"/>
      <w:r w:rsidRPr="00BB6AC9">
        <w:t>Проверка работы роли «Координатор» по документу «Документ-основание»</w:t>
      </w:r>
      <w:bookmarkEnd w:id="1194"/>
      <w:bookmarkEnd w:id="1195"/>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167"/>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106DFD">
      <w:pPr>
        <w:pStyle w:val="GOSTListnum"/>
      </w:pPr>
      <w:r w:rsidRPr="00BB6AC9">
        <w:t>Выделить документ для обработки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rsidR="00106DFD" w:rsidRPr="00BB6AC9" w:rsidRDefault="00106DFD" w:rsidP="00FA6121">
      <w:pPr>
        <w:pStyle w:val="45"/>
      </w:pPr>
      <w:bookmarkStart w:id="1196" w:name="_Toc110273541"/>
      <w:bookmarkStart w:id="1197" w:name="_Toc115888759"/>
      <w:r w:rsidRPr="00BB6AC9">
        <w:t xml:space="preserve">Установление признака приостановления исполнения документа </w:t>
      </w:r>
      <w:bookmarkEnd w:id="1185"/>
      <w:bookmarkEnd w:id="1191"/>
      <w:bookmarkEnd w:id="1196"/>
      <w:r w:rsidR="00D54596" w:rsidRPr="00BB6AC9">
        <w:t>ФО</w:t>
      </w:r>
      <w:bookmarkEnd w:id="1197"/>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68"/>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Выполнить приостановление документа.</w:t>
      </w:r>
    </w:p>
    <w:p w:rsidR="00106DFD" w:rsidRPr="00BB6AC9" w:rsidRDefault="00106DFD" w:rsidP="004856D4">
      <w:pPr>
        <w:pStyle w:val="GOSTListnum2"/>
        <w:numPr>
          <w:ilvl w:val="1"/>
          <w:numId w:val="132"/>
        </w:numPr>
      </w:pPr>
      <w:r w:rsidRPr="00BB6AC9">
        <w:t xml:space="preserve">Если Документ подлежит приостановлению, необходимо поставить галочку в признаке «Подлежит приостановлению» в разделе «Основные сведения», при создании Документа, либо в разделе «Изменяющий документ», при изменении документа. </w:t>
      </w:r>
    </w:p>
    <w:p w:rsidR="00106DFD" w:rsidRPr="00BB6AC9" w:rsidRDefault="00106DFD" w:rsidP="004856D4">
      <w:pPr>
        <w:pStyle w:val="GOSTListnum"/>
        <w:numPr>
          <w:ilvl w:val="0"/>
          <w:numId w:val="132"/>
        </w:numPr>
      </w:pPr>
      <w:r w:rsidRPr="00BB6AC9">
        <w:t>Потом нажать кнопку «Сохранить изменения».</w:t>
      </w:r>
    </w:p>
    <w:p w:rsidR="00106DFD" w:rsidRPr="00BB6AC9" w:rsidRDefault="00106DFD" w:rsidP="00106DFD">
      <w:pPr>
        <w:pStyle w:val="GOSTNote"/>
      </w:pPr>
      <w:r w:rsidRPr="00BB6AC9">
        <w:rPr>
          <w:rStyle w:val="GOSTSymBold"/>
        </w:rPr>
        <w:t>Примечание.</w:t>
      </w:r>
      <w:r w:rsidRPr="00BB6AC9">
        <w:tab/>
        <w:t>Признак «Подлежит приостановлению» устанавливается только для тех документов-оснований, казначейское сопровождение по которым обеспечивается в соответствии с правилами постановления Правительства № 1702 от 28.12.18.</w:t>
      </w:r>
    </w:p>
    <w:p w:rsidR="00106DFD" w:rsidRPr="00BB6AC9" w:rsidRDefault="00106DFD" w:rsidP="004856D4">
      <w:pPr>
        <w:pStyle w:val="GOSTListnum"/>
        <w:numPr>
          <w:ilvl w:val="0"/>
          <w:numId w:val="132"/>
        </w:numPr>
      </w:pPr>
      <w:r w:rsidRPr="00BB6AC9">
        <w:t>В СФ выделить курсором документ со статусом «На исполнении ЦС».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w:t>
      </w:r>
    </w:p>
    <w:p w:rsidR="00106DFD" w:rsidRPr="00BB6AC9" w:rsidRDefault="00106DFD" w:rsidP="004856D4">
      <w:pPr>
        <w:pStyle w:val="GOSTListnum2"/>
        <w:numPr>
          <w:ilvl w:val="1"/>
          <w:numId w:val="132"/>
        </w:numPr>
      </w:pPr>
      <w:r w:rsidRPr="00BB6AC9">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4856D4">
      <w:pPr>
        <w:pStyle w:val="GOSTListnum2"/>
        <w:numPr>
          <w:ilvl w:val="1"/>
          <w:numId w:val="132"/>
        </w:numPr>
      </w:pPr>
      <w:r w:rsidRPr="00BB6AC9">
        <w:lastRenderedPageBreak/>
        <w:t>Для того чтобы отменить документ в СФ, необходимо выделить формуляр документ со статусом «На исполнении ЦС» и нажать кнопку «Отменить документ».</w:t>
      </w:r>
    </w:p>
    <w:p w:rsidR="00106DFD" w:rsidRPr="00BB6AC9" w:rsidRDefault="00106DFD" w:rsidP="00106DFD">
      <w:pPr>
        <w:pStyle w:val="GOSTListnormal18"/>
      </w:pPr>
      <w:r w:rsidRPr="00BB6AC9">
        <w:t>Формуляр изменит статус на «На согласовании ЦС».</w:t>
      </w:r>
    </w:p>
    <w:p w:rsidR="00106DFD" w:rsidRPr="00BB6AC9" w:rsidRDefault="00106DFD" w:rsidP="00106DFD">
      <w:pPr>
        <w:pStyle w:val="GOSTListnormal18"/>
        <w:rPr>
          <w:szCs w:val="22"/>
        </w:rPr>
      </w:pPr>
      <w:r w:rsidRPr="00BB6AC9">
        <w:rPr>
          <w:szCs w:val="22"/>
        </w:rPr>
        <w:t>Если пропущен этап согласования, то статус формуляра изменится на статус «На утверждении ЦС».</w:t>
      </w:r>
    </w:p>
    <w:p w:rsidR="00106DFD" w:rsidRPr="00BB6AC9" w:rsidRDefault="00106DFD" w:rsidP="00106DFD">
      <w:pPr>
        <w:pStyle w:val="GOSTListnormal18"/>
      </w:pPr>
      <w:r w:rsidRPr="00BB6AC9">
        <w:rPr>
          <w:szCs w:val="22"/>
        </w:rPr>
        <w:t>При отмене документа в диалоговом окне указывается причина отмены и отображается на вкладке «Отметки ЦС Обслуживания» в поле «Причины отклонения». Документ становится недоступен для редактирования и реквизит «Статус обработки клиентом» принимает значение «Утвержден».</w:t>
      </w:r>
    </w:p>
    <w:p w:rsidR="00106DFD" w:rsidRPr="00BB6AC9" w:rsidRDefault="00106DFD" w:rsidP="00106DFD">
      <w:pPr>
        <w:pStyle w:val="GOSTNormal"/>
      </w:pPr>
      <w:r w:rsidRPr="00BB6AC9">
        <w:rPr>
          <w:rStyle w:val="GOSTSymBold"/>
        </w:rPr>
        <w:t>Роль:</w:t>
      </w:r>
      <w:r w:rsidRPr="00BB6AC9">
        <w:t xml:space="preserve"> 603_02_02 ПУР КС. Согласование ЦС ФК по обработке документов по ЛС ЮЛ.</w:t>
      </w:r>
    </w:p>
    <w:p w:rsidR="00106DFD" w:rsidRPr="00BB6AC9" w:rsidRDefault="00106DFD" w:rsidP="00106DFD">
      <w:pPr>
        <w:pStyle w:val="GOSTListnormal18"/>
      </w:pPr>
      <w:r w:rsidRPr="00BB6AC9">
        <w:t>Выполняется операция согласования.</w:t>
      </w:r>
    </w:p>
    <w:p w:rsidR="00106DFD" w:rsidRPr="00BB6AC9" w:rsidRDefault="00106DFD" w:rsidP="00106DFD">
      <w:pPr>
        <w:pStyle w:val="GOSTNormal"/>
      </w:pPr>
      <w:r w:rsidRPr="00BB6AC9">
        <w:rPr>
          <w:rStyle w:val="GOSTSymBold"/>
        </w:rPr>
        <w:t>Роль:</w:t>
      </w:r>
      <w:r w:rsidRPr="00BB6AC9">
        <w:t xml:space="preserve"> 603_03_02 ПУР КС. Утверждение ЦС ФК по обработке документов по ЛС ЮЛ.</w:t>
      </w:r>
    </w:p>
    <w:p w:rsidR="00106DFD" w:rsidRPr="00BB6AC9" w:rsidRDefault="00106DFD" w:rsidP="00106DFD">
      <w:pPr>
        <w:pStyle w:val="GOSTListnormal18"/>
      </w:pPr>
      <w:r w:rsidRPr="00BB6AC9">
        <w:t>Выполняется операция утверждения.</w:t>
      </w:r>
    </w:p>
    <w:p w:rsidR="00106DFD" w:rsidRPr="00BB6AC9" w:rsidRDefault="00106DFD" w:rsidP="00FA6121">
      <w:pPr>
        <w:pStyle w:val="45"/>
      </w:pPr>
      <w:bookmarkStart w:id="1198" w:name="_Toc110273547"/>
      <w:bookmarkStart w:id="1199" w:name="_Toc115888760"/>
      <w:r w:rsidRPr="00BB6AC9">
        <w:t>Обработка записи ПДО при обработке Акта приемки-передачи показателей лицевого сета</w:t>
      </w:r>
      <w:bookmarkEnd w:id="1198"/>
      <w:bookmarkEnd w:id="1199"/>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0"/>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4856D4">
      <w:pPr>
        <w:pStyle w:val="GOSTListnum"/>
        <w:numPr>
          <w:ilvl w:val="0"/>
          <w:numId w:val="132"/>
        </w:numPr>
      </w:pPr>
      <w:r w:rsidRPr="00BB6AC9">
        <w:rPr>
          <w:szCs w:val="22"/>
        </w:rPr>
        <w:t xml:space="preserve">При </w:t>
      </w:r>
      <w:r w:rsidRPr="00BB6AC9">
        <w:t xml:space="preserve">включении незакрытых разделов Исполнителя в Акт приемки-передачи показателей лицевого сета (статус «На исполнении ЦС»): </w:t>
      </w:r>
    </w:p>
    <w:p w:rsidR="00106DFD" w:rsidRPr="00BB6AC9" w:rsidRDefault="00106DFD" w:rsidP="00106DFD">
      <w:pPr>
        <w:pStyle w:val="GOSTListnormal18"/>
      </w:pPr>
      <w:r w:rsidRPr="00BB6AC9">
        <w:t>В ПДО актуализировался существующий документ, который уже есть в ПУР КС, в котором заполнены вкладки «Правопреемники», «Акт приемки-передачи показателей лицевого счета (передающая сторона)».</w:t>
      </w:r>
    </w:p>
    <w:p w:rsidR="00106DFD" w:rsidRPr="00BB6AC9" w:rsidRDefault="00106DFD" w:rsidP="00106DFD">
      <w:pPr>
        <w:pStyle w:val="GOSTListnormal18"/>
      </w:pPr>
      <w:r w:rsidRPr="00BB6AC9">
        <w:t>В ПДО актуализировался существующий документ, который уже есть в ПУР КС, в котором заполнены вкладки «Акт приемки-передачи показателей лицевого счета (принимающая сторона)», статус раздела «Передача показателей».</w:t>
      </w:r>
    </w:p>
    <w:p w:rsidR="00106DFD" w:rsidRPr="00BB6AC9" w:rsidRDefault="00106DFD" w:rsidP="004856D4">
      <w:pPr>
        <w:pStyle w:val="GOSTListnum"/>
        <w:numPr>
          <w:ilvl w:val="0"/>
          <w:numId w:val="132"/>
        </w:numPr>
        <w:rPr>
          <w:szCs w:val="22"/>
        </w:rPr>
      </w:pPr>
      <w:r w:rsidRPr="00BB6AC9">
        <w:t>При регистрации Акта приемки-передачи показателей лицевого счета Исполнителя (статус «Зарегистрирован»):</w:t>
      </w:r>
    </w:p>
    <w:p w:rsidR="00106DFD" w:rsidRPr="00BB6AC9" w:rsidRDefault="00106DFD" w:rsidP="00106DFD">
      <w:pPr>
        <w:pStyle w:val="GOSTListnormal18"/>
      </w:pPr>
      <w:r w:rsidRPr="00BB6AC9">
        <w:t>В «Перечень документов-оснований» принимающей актуализировался существующий документ, который уже есть в ПУР КС в поле «Статус раздела» заполнено значением «Активен».</w:t>
      </w:r>
    </w:p>
    <w:p w:rsidR="00106DFD" w:rsidRPr="00BB6AC9" w:rsidRDefault="00106DFD" w:rsidP="00106DFD">
      <w:pPr>
        <w:pStyle w:val="GOSTListnormal18"/>
        <w:rPr>
          <w:szCs w:val="22"/>
        </w:rPr>
      </w:pPr>
      <w:r w:rsidRPr="00BB6AC9">
        <w:t>В «Перечень документов-оснований» передающий актуализировался существующий документ, который уже есть в ПУР КС в поле «Статус раздела» заполнено значением «Закрыт».</w:t>
      </w:r>
    </w:p>
    <w:p w:rsidR="00106DFD" w:rsidRPr="00BB6AC9" w:rsidRDefault="00106DFD" w:rsidP="004856D4">
      <w:pPr>
        <w:pStyle w:val="GOSTListnum"/>
        <w:numPr>
          <w:ilvl w:val="0"/>
          <w:numId w:val="132"/>
        </w:numPr>
        <w:rPr>
          <w:szCs w:val="22"/>
        </w:rPr>
      </w:pPr>
      <w:r w:rsidRPr="00BB6AC9">
        <w:t>При регистрации отмене документа «Акт приемки-передачи показателей лицевого счета» (статус «Отменен»):</w:t>
      </w:r>
    </w:p>
    <w:p w:rsidR="00106DFD" w:rsidRPr="00BB6AC9" w:rsidRDefault="00106DFD" w:rsidP="00106DFD">
      <w:pPr>
        <w:pStyle w:val="GOSTListnormal18"/>
      </w:pPr>
      <w:r w:rsidRPr="00BB6AC9">
        <w:t xml:space="preserve">В «Перечень документов-оснований» актуализировался существующий документ, который уже есть в ПУР КС: </w:t>
      </w:r>
    </w:p>
    <w:p w:rsidR="00106DFD" w:rsidRPr="00BB6AC9" w:rsidRDefault="00106DFD" w:rsidP="00106DFD">
      <w:pPr>
        <w:pStyle w:val="GOSTListmark3"/>
      </w:pPr>
      <w:r w:rsidRPr="00BB6AC9">
        <w:t>поле «Статус раздела» заполнено значением «Активен», либо значением «К закрытию»;</w:t>
      </w:r>
    </w:p>
    <w:p w:rsidR="00106DFD" w:rsidRPr="00BB6AC9" w:rsidRDefault="00106DFD" w:rsidP="00106DFD">
      <w:pPr>
        <w:pStyle w:val="GOSTListmark3"/>
      </w:pPr>
      <w:r w:rsidRPr="00BB6AC9">
        <w:t>удалена строка во вкладки «Акт приемки-передачи показателей лицевого счета (передающая сторона)»;</w:t>
      </w:r>
    </w:p>
    <w:p w:rsidR="00106DFD" w:rsidRPr="00BB6AC9" w:rsidRDefault="00106DFD" w:rsidP="00106DFD">
      <w:pPr>
        <w:pStyle w:val="GOSTListmark3"/>
        <w:rPr>
          <w:szCs w:val="22"/>
        </w:rPr>
      </w:pPr>
      <w:r w:rsidRPr="00BB6AC9">
        <w:lastRenderedPageBreak/>
        <w:t>удалена строка блока «Правопреемники» вкладки «Исполнитель», в которой лицевой счет соответствует значению параметра «Номер лицевого счета принимающей стороны»;</w:t>
      </w:r>
    </w:p>
    <w:p w:rsidR="00106DFD" w:rsidRPr="00BB6AC9" w:rsidRDefault="00106DFD" w:rsidP="00106DFD">
      <w:pPr>
        <w:pStyle w:val="GOSTListmark3"/>
      </w:pPr>
      <w:r w:rsidRPr="00BB6AC9">
        <w:t>удалена строка вкладки «Акт приемки-передачи показателей лицевого счета (принимающая сторона)».</w:t>
      </w:r>
    </w:p>
    <w:p w:rsidR="00106DFD" w:rsidRPr="00BB6AC9" w:rsidRDefault="00106DFD" w:rsidP="00FA6121">
      <w:pPr>
        <w:pStyle w:val="54"/>
      </w:pPr>
      <w:bookmarkStart w:id="1200" w:name="_Toc110273548"/>
      <w:r w:rsidRPr="00BB6AC9">
        <w:t>Обработка записи ПДО при включении незакрытых разделов Исполнителя в Акт приемки-передачи показателей лицевого сета</w:t>
      </w:r>
      <w:bookmarkEnd w:id="1200"/>
    </w:p>
    <w:p w:rsidR="00106DFD" w:rsidRPr="00BB6AC9" w:rsidRDefault="00106DFD" w:rsidP="00106DFD">
      <w:pPr>
        <w:pStyle w:val="GOSTNormal"/>
      </w:pPr>
      <w:r w:rsidRPr="00BB6AC9">
        <w:t>В системе присутствует документ «Акт приемки-передачи показателей лицевого счета» в статусе «На исполнении ЦС(передающего)».</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1"/>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ormal18"/>
      </w:pPr>
      <w:r w:rsidRPr="00BB6AC9">
        <w:t>По передающей стороне в ПДО, раздел по которому включен в Акт, заполнены вкладки «Правопреемники», «Акт (передающая сторона)», статус раздела изменился на «Передача показателей», так же в поле «Дата изменения раздела» изменился на текущую дату.</w:t>
      </w:r>
    </w:p>
    <w:p w:rsidR="00106DFD" w:rsidRPr="00BB6AC9" w:rsidRDefault="00106DFD" w:rsidP="00106DFD">
      <w:pPr>
        <w:pStyle w:val="GOSTListnormal18"/>
      </w:pPr>
      <w:r w:rsidRPr="00BB6AC9">
        <w:t>По принимающей стороне в</w:t>
      </w:r>
      <w:r w:rsidR="00BB6AC9">
        <w:t xml:space="preserve"> </w:t>
      </w:r>
      <w:r w:rsidRPr="00BB6AC9">
        <w:t>ПДО, раздел которого включен в Акт, заполнены вкладки «Акт (принимающая сторона)», статус раздела изменился «Передача показателей», так же в поле «Дата изменения раздела» изменился на текущую дату.</w:t>
      </w:r>
    </w:p>
    <w:p w:rsidR="00106DFD" w:rsidRPr="00BB6AC9" w:rsidRDefault="00106DFD" w:rsidP="00FA6121">
      <w:pPr>
        <w:pStyle w:val="54"/>
      </w:pPr>
      <w:bookmarkStart w:id="1201" w:name="_Toc110273549"/>
      <w:r w:rsidRPr="00BB6AC9">
        <w:t>Обработка записи ПДО при регистрации Акта приемки-передачи показателей лицевого счета Исполнителя</w:t>
      </w:r>
      <w:bookmarkEnd w:id="1201"/>
    </w:p>
    <w:p w:rsidR="00106DFD" w:rsidRPr="00BB6AC9" w:rsidRDefault="00106DFD" w:rsidP="00106DFD">
      <w:pPr>
        <w:pStyle w:val="GOSTNormal"/>
      </w:pPr>
      <w:r w:rsidRPr="00BB6AC9">
        <w:t>В системе присутствует «Акт приемки-передачи показателей лицевого счета» в статусе «Зарегистрирован».</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2"/>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ormal18"/>
      </w:pPr>
      <w:r w:rsidRPr="00BB6AC9">
        <w:t>По принимающей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«Активен».</w:t>
      </w:r>
    </w:p>
    <w:p w:rsidR="00106DFD" w:rsidRPr="00BB6AC9" w:rsidRDefault="00106DFD" w:rsidP="00106DFD">
      <w:pPr>
        <w:pStyle w:val="GOSTListnormal18"/>
        <w:rPr>
          <w:szCs w:val="22"/>
        </w:rPr>
      </w:pPr>
      <w:r w:rsidRPr="00BB6AC9">
        <w:t>По передающей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«Закрыт».</w:t>
      </w:r>
    </w:p>
    <w:p w:rsidR="00106DFD" w:rsidRPr="00BB6AC9" w:rsidRDefault="00106DFD" w:rsidP="00FA6121">
      <w:pPr>
        <w:pStyle w:val="54"/>
      </w:pPr>
      <w:bookmarkStart w:id="1202" w:name="_Toc110273550"/>
      <w:r w:rsidRPr="00BB6AC9">
        <w:t>Обработка записи ПДО, при отмене документа «Акт приемки-передачи показателей лицевого счета»</w:t>
      </w:r>
      <w:bookmarkEnd w:id="1202"/>
    </w:p>
    <w:p w:rsidR="00106DFD" w:rsidRPr="00BB6AC9" w:rsidRDefault="00106DFD" w:rsidP="00106DFD">
      <w:pPr>
        <w:pStyle w:val="GOSTNormal"/>
      </w:pPr>
      <w:r w:rsidRPr="00BB6AC9">
        <w:t>В системе присутствует «Акт приемки-передачи показателей лицевого счета» Исполнителя в статусе «Отменен».</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3"/>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um"/>
      </w:pPr>
      <w:r w:rsidRPr="00BB6AC9">
        <w:t>Выбрать документ и открыть на просмотр нажатием кнопки «Просмотреть».</w:t>
      </w:r>
    </w:p>
    <w:p w:rsidR="00106DFD" w:rsidRPr="00BB6AC9" w:rsidRDefault="00106DFD" w:rsidP="00106DFD">
      <w:pPr>
        <w:pStyle w:val="GOSTListnormal18"/>
      </w:pPr>
      <w:r w:rsidRPr="00BB6AC9">
        <w:lastRenderedPageBreak/>
        <w:t>По передающей стороне в «Перечень документов-оснований» актуализировался существующий документ, раздел которого включен в Акт:</w:t>
      </w:r>
    </w:p>
    <w:p w:rsidR="00106DFD" w:rsidRPr="00BB6AC9" w:rsidRDefault="00106DFD" w:rsidP="00106DFD">
      <w:pPr>
        <w:pStyle w:val="GOSTListmark3"/>
      </w:pPr>
      <w:r w:rsidRPr="00BB6AC9">
        <w:t>поле «Статус раздела» заполнено значением «Активен»;</w:t>
      </w:r>
      <w:r w:rsidR="00BB6AC9">
        <w:t xml:space="preserve"> </w:t>
      </w:r>
    </w:p>
    <w:p w:rsidR="00106DFD" w:rsidRPr="00BB6AC9" w:rsidRDefault="00106DFD" w:rsidP="00106DFD">
      <w:pPr>
        <w:pStyle w:val="GOSTListmark3"/>
      </w:pPr>
      <w:r w:rsidRPr="00BB6AC9">
        <w:t>Удалена строка во вкладки «Акт приемки-передачи показателей лицевого счета (передающая сторона)»;</w:t>
      </w:r>
    </w:p>
    <w:p w:rsidR="00106DFD" w:rsidRPr="00BB6AC9" w:rsidRDefault="00106DFD" w:rsidP="00106DFD">
      <w:pPr>
        <w:pStyle w:val="GOSTListmark3"/>
      </w:pPr>
      <w:r w:rsidRPr="00BB6AC9">
        <w:t xml:space="preserve">Удалена строка блока «Правопреемники». По принимающей стороне в «Перечень документов-оснований» актуализировался существующий документ, раздел которого включен в Акт; </w:t>
      </w:r>
    </w:p>
    <w:p w:rsidR="00106DFD" w:rsidRPr="00BB6AC9" w:rsidRDefault="00106DFD" w:rsidP="00106DFD">
      <w:pPr>
        <w:pStyle w:val="GOSTListmark3"/>
      </w:pPr>
      <w:r w:rsidRPr="00BB6AC9">
        <w:t>Удалена строка</w:t>
      </w:r>
      <w:r w:rsidR="00BB6AC9">
        <w:t xml:space="preserve"> </w:t>
      </w:r>
      <w:r w:rsidRPr="00BB6AC9">
        <w:t>вкладки «Акт приемки-передачи показателей лицевого счета (принимающая сторона)».</w:t>
      </w:r>
    </w:p>
    <w:p w:rsidR="00106DFD" w:rsidRPr="00BB6AC9" w:rsidRDefault="00106DFD" w:rsidP="00106DFD">
      <w:pPr>
        <w:pStyle w:val="GOSTListmark3"/>
      </w:pPr>
      <w:r w:rsidRPr="00BB6AC9">
        <w:t>Статус раздела изменен на «Активен».</w:t>
      </w:r>
    </w:p>
    <w:p w:rsidR="00106DFD" w:rsidRPr="00BB6AC9" w:rsidRDefault="00106DFD" w:rsidP="00106DFD">
      <w:pPr>
        <w:pStyle w:val="GOSTListnormal18"/>
        <w:sectPr w:rsidR="00106DFD" w:rsidRPr="00BB6AC9" w:rsidSect="0046111F">
          <w:headerReference w:type="even" r:id="rId75"/>
          <w:headerReference w:type="default" r:id="rId76"/>
          <w:footerReference w:type="default" r:id="rId77"/>
          <w:pgSz w:w="11906" w:h="16838" w:code="9"/>
          <w:pgMar w:top="1134" w:right="567" w:bottom="851" w:left="1701" w:header="567" w:footer="284" w:gutter="0"/>
          <w:pgNumType w:start="2"/>
          <w:cols w:space="708"/>
          <w:docGrid w:linePitch="360"/>
        </w:sectPr>
      </w:pPr>
    </w:p>
    <w:p w:rsidR="00106DFD" w:rsidRPr="00BB6AC9" w:rsidRDefault="00106DFD" w:rsidP="00FA6121">
      <w:pPr>
        <w:pStyle w:val="45"/>
      </w:pPr>
      <w:bookmarkStart w:id="1203" w:name="_Toc32594428"/>
      <w:bookmarkStart w:id="1204" w:name="_Ref105580641"/>
      <w:bookmarkStart w:id="1205" w:name="_Toc110273551"/>
      <w:bookmarkStart w:id="1206" w:name="_Toc115888761"/>
      <w:r w:rsidRPr="00BB6AC9">
        <w:lastRenderedPageBreak/>
        <w:t>Заполнение реквизитов для обособленного подразделения (головной уровень)</w:t>
      </w:r>
      <w:bookmarkEnd w:id="1203"/>
      <w:bookmarkEnd w:id="1204"/>
      <w:bookmarkEnd w:id="1205"/>
      <w:bookmarkEnd w:id="1206"/>
    </w:p>
    <w:p w:rsidR="00106DFD" w:rsidRPr="00BB6AC9" w:rsidRDefault="00106DFD" w:rsidP="00106DFD">
      <w:pPr>
        <w:pStyle w:val="GOSTNormal"/>
        <w:keepNext/>
        <w:rPr>
          <w:rStyle w:val="GOSTSymBold"/>
        </w:rPr>
      </w:pPr>
      <w:r w:rsidRPr="00BB6AC9">
        <w:t>Роль:</w:t>
      </w:r>
      <w:r w:rsidRPr="00BB6AC9">
        <w:rPr>
          <w:rStyle w:val="GOSTSymBold"/>
        </w:rPr>
        <w:t xml:space="preserve"> PFC_ПУР КС. Исполнитель </w:t>
      </w:r>
      <w:r w:rsidR="004921B2" w:rsidRPr="00BB6AC9">
        <w:rPr>
          <w:rStyle w:val="GOSTSymBold"/>
        </w:rPr>
        <w:t>ФО</w:t>
      </w:r>
    </w:p>
    <w:p w:rsidR="00106DFD" w:rsidRPr="00BB6AC9" w:rsidRDefault="00106DFD" w:rsidP="00106DFD">
      <w:pPr>
        <w:pStyle w:val="GOSTNormal"/>
      </w:pPr>
      <w:r w:rsidRPr="00BB6AC9">
        <w:t>Порядок действий:</w:t>
      </w:r>
    </w:p>
    <w:p w:rsidR="00106DFD" w:rsidRPr="00BB6AC9" w:rsidRDefault="00106DFD" w:rsidP="004856D4">
      <w:pPr>
        <w:pStyle w:val="GOSTListnum"/>
        <w:numPr>
          <w:ilvl w:val="0"/>
          <w:numId w:val="174"/>
        </w:numPr>
      </w:pPr>
      <w:r w:rsidRPr="00BB6AC9">
        <w:t>Авторизоваться в ЛК ПУР КС.</w:t>
      </w:r>
    </w:p>
    <w:p w:rsidR="00106DFD" w:rsidRPr="00BB6AC9" w:rsidRDefault="00106DFD" w:rsidP="004856D4">
      <w:pPr>
        <w:pStyle w:val="GOSTListnum"/>
        <w:numPr>
          <w:ilvl w:val="0"/>
          <w:numId w:val="132"/>
        </w:numPr>
      </w:pPr>
      <w:r w:rsidRPr="00BB6AC9">
        <w:t>В главном меню выбрать раздел «Управление расходами (казначейское сопровождение)». На панели навигации перейти по следующему пути: «Ведение перечня документов-оснований – Документ-основание – Все документы» (рис. </w:t>
      </w:r>
      <w:r w:rsidRPr="00BB6AC9">
        <w:fldChar w:fldCharType="begin"/>
      </w:r>
      <w:r w:rsidRPr="00BB6AC9">
        <w:instrText xml:space="preserve"> REF _Ref33001701 \h  \* MERGEFORMAT </w:instrText>
      </w:r>
      <w:r w:rsidRPr="00BB6AC9">
        <w:fldChar w:fldCharType="separate"/>
      </w:r>
      <w:r w:rsidR="00050288">
        <w:rPr>
          <w:noProof/>
        </w:rPr>
        <w:t>39</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5B960A77" wp14:editId="261C4C0D">
            <wp:extent cx="9971771" cy="4671695"/>
            <wp:effectExtent l="0" t="0" r="0" b="0"/>
            <wp:docPr id="1020" name="Рисунок 102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rotWithShape="1">
                    <a:blip r:embed="rId78">
                      <a:extLst>
                        <a:ext uri="{28A0092B-C50C-407E-A947-70E740481C1C}">
                          <a14:useLocalDpi xmlns:a14="http://schemas.microsoft.com/office/drawing/2010/main" val="0"/>
                        </a:ext>
                      </a:extLst>
                    </a:blip>
                    <a:srcRect t="4479"/>
                    <a:stretch/>
                  </pic:blipFill>
                  <pic:spPr bwMode="auto">
                    <a:xfrm>
                      <a:off x="0" y="0"/>
                      <a:ext cx="9972040" cy="4671821"/>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07" w:name="_Ref33001701"/>
      <w:bookmarkStart w:id="1208" w:name="_Toc110273860"/>
      <w:bookmarkStart w:id="1209" w:name="_Toc110274020"/>
      <w:bookmarkStart w:id="1210" w:name="_Toc111111697"/>
      <w:r w:rsidR="00050288">
        <w:rPr>
          <w:noProof/>
        </w:rPr>
        <w:t>39</w:t>
      </w:r>
      <w:bookmarkEnd w:id="1207"/>
      <w:r w:rsidRPr="00BB6AC9">
        <w:rPr>
          <w:noProof/>
        </w:rPr>
        <w:fldChar w:fldCharType="end"/>
      </w:r>
      <w:r w:rsidRPr="00BB6AC9">
        <w:t>. Главное меню. Закладка «Формуляры». Пункт «Документ-основание»</w:t>
      </w:r>
      <w:bookmarkEnd w:id="1208"/>
      <w:bookmarkEnd w:id="1209"/>
      <w:bookmarkEnd w:id="1210"/>
    </w:p>
    <w:p w:rsidR="00106DFD" w:rsidRPr="00BB6AC9" w:rsidRDefault="00106DFD" w:rsidP="004856D4">
      <w:pPr>
        <w:pStyle w:val="GOSTListnum"/>
        <w:numPr>
          <w:ilvl w:val="0"/>
          <w:numId w:val="132"/>
        </w:numPr>
      </w:pPr>
      <w:r w:rsidRPr="00BB6AC9">
        <w:t>Переключить режим отображения СФ в режим «</w:t>
      </w:r>
      <w:r w:rsidR="004921B2" w:rsidRPr="00BB6AC9">
        <w:t>ФО</w:t>
      </w:r>
      <w:r w:rsidRPr="00BB6AC9">
        <w:t>». Для этого нажать кнопку «1» (рис. </w:t>
      </w:r>
      <w:r w:rsidRPr="00BB6AC9">
        <w:fldChar w:fldCharType="begin"/>
      </w:r>
      <w:r w:rsidRPr="00BB6AC9">
        <w:instrText xml:space="preserve"> REF _Ref32933031 \h  \* MERGEFORMAT </w:instrText>
      </w:r>
      <w:r w:rsidRPr="00BB6AC9">
        <w:fldChar w:fldCharType="separate"/>
      </w:r>
      <w:r w:rsidR="00050288">
        <w:rPr>
          <w:noProof/>
        </w:rPr>
        <w:t>40</w:t>
      </w:r>
      <w:r w:rsidRPr="00BB6AC9">
        <w:fldChar w:fldCharType="end"/>
      </w:r>
      <w:r w:rsidRPr="00BB6AC9">
        <w:t>) и в появившемся списке выбрать пункт «</w:t>
      </w:r>
      <w:r w:rsidR="004921B2" w:rsidRPr="00BB6AC9">
        <w:t>ФО</w:t>
      </w:r>
      <w:r w:rsidRPr="00BB6AC9">
        <w:t>».</w:t>
      </w:r>
    </w:p>
    <w:p w:rsidR="00106DFD" w:rsidRPr="00BB6AC9" w:rsidRDefault="00106DFD" w:rsidP="00106DFD">
      <w:pPr>
        <w:pStyle w:val="GOSTFigure"/>
      </w:pPr>
      <w:r w:rsidRPr="00BB6AC9">
        <w:rPr>
          <w:noProof/>
        </w:rPr>
        <w:lastRenderedPageBreak/>
        <w:drawing>
          <wp:inline distT="0" distB="0" distL="0" distR="0" wp14:anchorId="269E59E1" wp14:editId="23EAC756">
            <wp:extent cx="9972040" cy="4550050"/>
            <wp:effectExtent l="0" t="0" r="0" b="3175"/>
            <wp:docPr id="1022" name="Рисунок 102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972040" cy="4550050"/>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11" w:name="_Ref32933031"/>
      <w:bookmarkStart w:id="1212" w:name="_Toc32941346"/>
      <w:bookmarkStart w:id="1213" w:name="_Toc110273861"/>
      <w:bookmarkStart w:id="1214" w:name="_Toc110274021"/>
      <w:bookmarkStart w:id="1215" w:name="_Toc111111698"/>
      <w:r w:rsidR="00050288">
        <w:rPr>
          <w:noProof/>
        </w:rPr>
        <w:t>40</w:t>
      </w:r>
      <w:bookmarkEnd w:id="1211"/>
      <w:r w:rsidRPr="00BB6AC9">
        <w:rPr>
          <w:noProof/>
        </w:rPr>
        <w:fldChar w:fldCharType="end"/>
      </w:r>
      <w:r w:rsidRPr="00BB6AC9">
        <w:t>. Переключение режима отображения СФ в режим «</w:t>
      </w:r>
      <w:r w:rsidR="004921B2" w:rsidRPr="00BB6AC9">
        <w:t>ФО</w:t>
      </w:r>
      <w:r w:rsidRPr="00BB6AC9">
        <w:t>»</w:t>
      </w:r>
      <w:bookmarkEnd w:id="1212"/>
      <w:bookmarkEnd w:id="1213"/>
      <w:bookmarkEnd w:id="1214"/>
      <w:bookmarkEnd w:id="1215"/>
    </w:p>
    <w:p w:rsidR="00106DFD" w:rsidRPr="00BB6AC9" w:rsidRDefault="00106DFD" w:rsidP="004856D4">
      <w:pPr>
        <w:pStyle w:val="GOSTListnum"/>
        <w:keepNext/>
        <w:numPr>
          <w:ilvl w:val="0"/>
          <w:numId w:val="132"/>
        </w:numPr>
      </w:pPr>
      <w:r w:rsidRPr="00BB6AC9">
        <w:lastRenderedPageBreak/>
        <w:t>Для создания нового документа нажать кнопку «Создать».</w:t>
      </w:r>
    </w:p>
    <w:p w:rsidR="00106DFD" w:rsidRPr="00BB6AC9" w:rsidRDefault="00106DFD" w:rsidP="004856D4">
      <w:pPr>
        <w:pStyle w:val="GOSTListnum"/>
        <w:keepNext/>
        <w:numPr>
          <w:ilvl w:val="0"/>
          <w:numId w:val="132"/>
        </w:numPr>
      </w:pPr>
      <w:r w:rsidRPr="00BB6AC9">
        <w:t>В открывшейся ЭФ документа выбрать из выпадающего списка тип заявки «Создание». В результате чего ЭФ документа примет вид, представленный на рисунке </w:t>
      </w:r>
      <w:r w:rsidRPr="00BB6AC9">
        <w:fldChar w:fldCharType="begin"/>
      </w:r>
      <w:r w:rsidRPr="00BB6AC9">
        <w:instrText xml:space="preserve"> REF _Ref32934469 \h  \* MERGEFORMAT </w:instrText>
      </w:r>
      <w:r w:rsidRPr="00BB6AC9">
        <w:fldChar w:fldCharType="separate"/>
      </w:r>
      <w:r w:rsidR="00050288">
        <w:rPr>
          <w:noProof/>
        </w:rPr>
        <w:t>41</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00EDE35F" wp14:editId="41385EAC">
            <wp:extent cx="9201150" cy="5244825"/>
            <wp:effectExtent l="0" t="0" r="0" b="0"/>
            <wp:docPr id="19" name="Рисунок 19" descr="E:\Ната\РАБОТА\Скриншоты\Новый рис 6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Новый рис 6а.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200564" cy="524449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16" w:name="_Ref32934469"/>
      <w:bookmarkStart w:id="1217" w:name="_Toc32941348"/>
      <w:bookmarkStart w:id="1218" w:name="_Toc110273862"/>
      <w:bookmarkStart w:id="1219" w:name="_Toc110274022"/>
      <w:bookmarkStart w:id="1220" w:name="_Toc111111699"/>
      <w:r w:rsidR="00050288">
        <w:rPr>
          <w:noProof/>
        </w:rPr>
        <w:t>41</w:t>
      </w:r>
      <w:bookmarkEnd w:id="1216"/>
      <w:r w:rsidRPr="00BB6AC9">
        <w:rPr>
          <w:noProof/>
        </w:rPr>
        <w:fldChar w:fldCharType="end"/>
      </w:r>
      <w:r w:rsidRPr="00BB6AC9">
        <w:t>. ЭФ документа. Тип заявки «Создание»</w:t>
      </w:r>
      <w:bookmarkEnd w:id="1217"/>
      <w:bookmarkEnd w:id="1218"/>
      <w:bookmarkEnd w:id="1219"/>
      <w:bookmarkEnd w:id="1220"/>
    </w:p>
    <w:p w:rsidR="00106DFD" w:rsidRPr="00BB6AC9" w:rsidRDefault="00106DFD" w:rsidP="004856D4">
      <w:pPr>
        <w:pStyle w:val="GOSTListnum"/>
        <w:keepNext/>
        <w:numPr>
          <w:ilvl w:val="0"/>
          <w:numId w:val="132"/>
        </w:numPr>
      </w:pPr>
      <w:r w:rsidRPr="00BB6AC9">
        <w:lastRenderedPageBreak/>
        <w:t>Для выбора Головного исполнителя по контракту нажать кнопку «Выбрать клиента» (см. рис. </w:t>
      </w:r>
      <w:r w:rsidRPr="00BB6AC9">
        <w:fldChar w:fldCharType="begin"/>
      </w:r>
      <w:r w:rsidRPr="00BB6AC9">
        <w:instrText xml:space="preserve"> REF _Ref32934469 \h  \* MERGEFORMAT </w:instrText>
      </w:r>
      <w:r w:rsidRPr="00BB6AC9">
        <w:fldChar w:fldCharType="separate"/>
      </w:r>
      <w:r w:rsidR="00050288">
        <w:rPr>
          <w:noProof/>
        </w:rPr>
        <w:t>41</w:t>
      </w:r>
      <w:r w:rsidRPr="00BB6AC9">
        <w:fldChar w:fldCharType="end"/>
      </w:r>
      <w:r w:rsidRPr="00BB6AC9">
        <w:t>).</w:t>
      </w:r>
    </w:p>
    <w:p w:rsidR="00106DFD" w:rsidRPr="00BB6AC9" w:rsidRDefault="00106DFD" w:rsidP="004856D4">
      <w:pPr>
        <w:pStyle w:val="GOSTListnum"/>
        <w:keepNext/>
        <w:numPr>
          <w:ilvl w:val="0"/>
          <w:numId w:val="132"/>
        </w:numPr>
      </w:pPr>
      <w:r w:rsidRPr="00BB6AC9">
        <w:t>В открывшемся справочнике выбрать организацию и нажать кнопку «ОК» (рис. </w:t>
      </w:r>
      <w:r w:rsidRPr="00BB6AC9">
        <w:fldChar w:fldCharType="begin"/>
      </w:r>
      <w:r w:rsidRPr="00BB6AC9">
        <w:instrText xml:space="preserve"> REF _Ref32940204 \h  \* MERGEFORMAT </w:instrText>
      </w:r>
      <w:r w:rsidRPr="00BB6AC9">
        <w:fldChar w:fldCharType="separate"/>
      </w:r>
      <w:r w:rsidR="00050288">
        <w:rPr>
          <w:noProof/>
        </w:rPr>
        <w:t>42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A94B7F1" wp14:editId="2661541F">
            <wp:extent cx="9124949" cy="3838575"/>
            <wp:effectExtent l="0" t="0" r="63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2597" t="9072" r="1763" b="5907"/>
                    <a:stretch/>
                  </pic:blipFill>
                  <pic:spPr bwMode="auto">
                    <a:xfrm>
                      <a:off x="0" y="0"/>
                      <a:ext cx="9130397" cy="3840867"/>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21" w:name="_Ref32940204"/>
      <w:bookmarkStart w:id="1222" w:name="_Toc32941349"/>
      <w:bookmarkStart w:id="1223" w:name="_Toc110273863"/>
      <w:bookmarkStart w:id="1224" w:name="_Toc110274023"/>
      <w:bookmarkStart w:id="1225" w:name="_Toc111111700"/>
      <w:r w:rsidR="00050288">
        <w:rPr>
          <w:noProof/>
        </w:rPr>
        <w:t>42</w:t>
      </w:r>
      <w:bookmarkEnd w:id="1221"/>
      <w:r w:rsidRPr="00BB6AC9">
        <w:rPr>
          <w:noProof/>
        </w:rPr>
        <w:fldChar w:fldCharType="end"/>
      </w:r>
      <w:r w:rsidRPr="00BB6AC9">
        <w:t>. Выбор из справочника</w:t>
      </w:r>
      <w:bookmarkEnd w:id="1222"/>
      <w:bookmarkEnd w:id="1223"/>
      <w:bookmarkEnd w:id="1224"/>
      <w:bookmarkEnd w:id="1225"/>
    </w:p>
    <w:p w:rsidR="00106DFD" w:rsidRPr="00BB6AC9" w:rsidRDefault="00106DFD" w:rsidP="00106DFD">
      <w:pPr>
        <w:pStyle w:val="GOSTNormal"/>
      </w:pPr>
      <w:r w:rsidRPr="00BB6AC9">
        <w:t>В случае если лицевой счет исполнителя не подтянулся автоматически, его нужно добавить вручную.</w:t>
      </w:r>
    </w:p>
    <w:p w:rsidR="00106DFD" w:rsidRPr="00BB6AC9" w:rsidRDefault="00106DFD" w:rsidP="004856D4">
      <w:pPr>
        <w:pStyle w:val="GOSTListnum"/>
        <w:keepNext/>
        <w:numPr>
          <w:ilvl w:val="0"/>
          <w:numId w:val="132"/>
        </w:numPr>
      </w:pPr>
      <w:r w:rsidRPr="00BB6AC9">
        <w:lastRenderedPageBreak/>
        <w:t>Далее заполнить необходимые реквизиты на вкладке «Заказчик» (рис. </w:t>
      </w:r>
      <w:r w:rsidRPr="00BB6AC9">
        <w:fldChar w:fldCharType="begin"/>
      </w:r>
      <w:r w:rsidRPr="00BB6AC9">
        <w:instrText xml:space="preserve"> REF _Ref32590161 \h  \* MERGEFORMAT </w:instrText>
      </w:r>
      <w:r w:rsidRPr="00BB6AC9">
        <w:fldChar w:fldCharType="separate"/>
      </w:r>
      <w:r w:rsidR="00050288">
        <w:t>44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EE4EC3E" wp14:editId="2F481590">
            <wp:extent cx="9968573" cy="3171825"/>
            <wp:effectExtent l="0" t="0" r="0" b="0"/>
            <wp:docPr id="1023" name="Рисунок 102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Ната\РАБОТА\Скриншоты\0.png"/>
                    <pic:cNvPicPr>
                      <a:picLocks noChangeAspect="1" noChangeArrowheads="1"/>
                    </pic:cNvPicPr>
                  </pic:nvPicPr>
                  <pic:blipFill rotWithShape="1">
                    <a:blip r:embed="rId82">
                      <a:extLst>
                        <a:ext uri="{28A0092B-C50C-407E-A947-70E740481C1C}">
                          <a14:useLocalDpi xmlns:a14="http://schemas.microsoft.com/office/drawing/2010/main" val="0"/>
                        </a:ext>
                      </a:extLst>
                    </a:blip>
                    <a:srcRect t="34961"/>
                    <a:stretch/>
                  </pic:blipFill>
                  <pic:spPr bwMode="auto">
                    <a:xfrm>
                      <a:off x="0" y="0"/>
                      <a:ext cx="9972040" cy="3172928"/>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26" w:name="_Toc32941351"/>
      <w:bookmarkStart w:id="1227" w:name="_Toc110273864"/>
      <w:bookmarkStart w:id="1228" w:name="_Toc110274024"/>
      <w:bookmarkStart w:id="1229" w:name="_Toc111111701"/>
      <w:r w:rsidR="00050288">
        <w:rPr>
          <w:noProof/>
        </w:rPr>
        <w:t>43</w:t>
      </w:r>
      <w:r w:rsidRPr="00BB6AC9">
        <w:rPr>
          <w:noProof/>
        </w:rPr>
        <w:fldChar w:fldCharType="end"/>
      </w:r>
      <w:r w:rsidRPr="00BB6AC9">
        <w:t>. ЭФ документа «Документ-основание». Вкладка «Заказчик»</w:t>
      </w:r>
      <w:bookmarkEnd w:id="1226"/>
      <w:bookmarkEnd w:id="1227"/>
      <w:bookmarkEnd w:id="1228"/>
      <w:bookmarkEnd w:id="1229"/>
    </w:p>
    <w:p w:rsidR="00106DFD" w:rsidRPr="00BB6AC9" w:rsidRDefault="00106DFD" w:rsidP="004856D4">
      <w:pPr>
        <w:pStyle w:val="GOSTListnum"/>
        <w:keepNext/>
        <w:numPr>
          <w:ilvl w:val="0"/>
          <w:numId w:val="132"/>
        </w:numPr>
      </w:pPr>
      <w:r w:rsidRPr="00BB6AC9">
        <w:lastRenderedPageBreak/>
        <w:t>Далее заполнить необходимые реквизиты на вкладке «Документ-основание» (рис. </w:t>
      </w:r>
      <w:r w:rsidRPr="00BB6AC9">
        <w:fldChar w:fldCharType="begin"/>
      </w:r>
      <w:r w:rsidRPr="00BB6AC9">
        <w:instrText xml:space="preserve"> REF _Ref32590161 \h  \* MERGEFORMAT </w:instrText>
      </w:r>
      <w:r w:rsidRPr="00BB6AC9">
        <w:fldChar w:fldCharType="separate"/>
      </w:r>
      <w:r w:rsidR="00050288">
        <w:t>44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B7005B5" wp14:editId="1397ED23">
            <wp:extent cx="9972040" cy="5346065"/>
            <wp:effectExtent l="0" t="0" r="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9972040" cy="5346065"/>
                    </a:xfrm>
                    <a:prstGeom prst="rect">
                      <a:avLst/>
                    </a:prstGeom>
                  </pic:spPr>
                </pic:pic>
              </a:graphicData>
            </a:graphic>
          </wp:inline>
        </w:drawing>
      </w:r>
    </w:p>
    <w:p w:rsidR="00106DFD" w:rsidRPr="00BB6AC9" w:rsidRDefault="00106DFD" w:rsidP="00106DFD">
      <w:pPr>
        <w:pStyle w:val="GOSTFigName"/>
      </w:pPr>
      <w:r w:rsidRPr="00BB6AC9">
        <w:rPr>
          <w:noProof/>
        </w:rPr>
        <w:lastRenderedPageBreak/>
        <w:fldChar w:fldCharType="begin"/>
      </w:r>
      <w:r w:rsidRPr="00BB6AC9">
        <w:rPr>
          <w:noProof/>
        </w:rPr>
        <w:instrText xml:space="preserve"> SEQ Рисунок \* ARABIC </w:instrText>
      </w:r>
      <w:r w:rsidRPr="00BB6AC9">
        <w:rPr>
          <w:noProof/>
        </w:rPr>
        <w:fldChar w:fldCharType="separate"/>
      </w:r>
      <w:bookmarkStart w:id="1230" w:name="_Ref32590161"/>
      <w:bookmarkStart w:id="1231" w:name="_Toc32594528"/>
      <w:bookmarkStart w:id="1232" w:name="_Toc32941350"/>
      <w:bookmarkStart w:id="1233" w:name="_Toc110273865"/>
      <w:bookmarkStart w:id="1234" w:name="_Toc110274025"/>
      <w:bookmarkStart w:id="1235" w:name="_Toc111111702"/>
      <w:r w:rsidR="00050288">
        <w:rPr>
          <w:noProof/>
        </w:rPr>
        <w:t>44</w:t>
      </w:r>
      <w:bookmarkEnd w:id="1230"/>
      <w:r w:rsidRPr="00BB6AC9">
        <w:rPr>
          <w:noProof/>
        </w:rPr>
        <w:fldChar w:fldCharType="end"/>
      </w:r>
      <w:r w:rsidRPr="00BB6AC9">
        <w:t>. ЭФ документа «Документ-основание»</w:t>
      </w:r>
      <w:bookmarkEnd w:id="1231"/>
      <w:r w:rsidRPr="00BB6AC9">
        <w:t>. Вкладка «Документ-основание»</w:t>
      </w:r>
      <w:bookmarkEnd w:id="1232"/>
      <w:bookmarkEnd w:id="1233"/>
      <w:bookmarkEnd w:id="1234"/>
      <w:bookmarkEnd w:id="1235"/>
    </w:p>
    <w:p w:rsidR="00106DFD" w:rsidRPr="00BB6AC9" w:rsidRDefault="00106DFD" w:rsidP="004856D4">
      <w:pPr>
        <w:pStyle w:val="GOSTListnum"/>
        <w:numPr>
          <w:ilvl w:val="0"/>
          <w:numId w:val="132"/>
        </w:numPr>
      </w:pPr>
      <w:r w:rsidRPr="00BB6AC9">
        <w:t>Затем на вкладке «Исполнитель» активировать чекбокс «Обособленные подразделения». После активации чекбокса на ЭФ появится одноименный раздел (рис. </w:t>
      </w:r>
      <w:r w:rsidRPr="00BB6AC9">
        <w:fldChar w:fldCharType="begin"/>
      </w:r>
      <w:r w:rsidRPr="00BB6AC9">
        <w:instrText xml:space="preserve"> REF _Ref32590096 \h  \* MERGEFORMAT </w:instrText>
      </w:r>
      <w:r w:rsidRPr="00BB6AC9">
        <w:fldChar w:fldCharType="separate"/>
      </w:r>
      <w:r w:rsidR="00050288">
        <w:rPr>
          <w:noProof/>
        </w:rPr>
        <w:t>45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6711F45" wp14:editId="7CC985CF">
            <wp:extent cx="7745095" cy="4030980"/>
            <wp:effectExtent l="0" t="0" r="8255" b="762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1455" t="13541" b="911"/>
                    <a:stretch/>
                  </pic:blipFill>
                  <pic:spPr bwMode="auto">
                    <a:xfrm>
                      <a:off x="0" y="0"/>
                      <a:ext cx="7769244" cy="4043548"/>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36" w:name="_Ref32590096"/>
      <w:bookmarkStart w:id="1237" w:name="_Toc32594529"/>
      <w:bookmarkStart w:id="1238" w:name="_Toc32941352"/>
      <w:bookmarkStart w:id="1239" w:name="_Toc110273866"/>
      <w:bookmarkStart w:id="1240" w:name="_Toc110274026"/>
      <w:bookmarkStart w:id="1241" w:name="_Toc111111703"/>
      <w:r w:rsidR="00050288">
        <w:rPr>
          <w:noProof/>
        </w:rPr>
        <w:t>45</w:t>
      </w:r>
      <w:bookmarkEnd w:id="1236"/>
      <w:r w:rsidRPr="00BB6AC9">
        <w:rPr>
          <w:noProof/>
        </w:rPr>
        <w:fldChar w:fldCharType="end"/>
      </w:r>
      <w:r w:rsidRPr="00BB6AC9">
        <w:t>. ЭФ документа «Документ-основание».</w:t>
      </w:r>
      <w:bookmarkEnd w:id="1237"/>
      <w:r w:rsidRPr="00BB6AC9">
        <w:t xml:space="preserve"> Чекбокс «Обособленные подразделения». Раздел «Обособленные подразделения»</w:t>
      </w:r>
      <w:bookmarkEnd w:id="1238"/>
      <w:bookmarkEnd w:id="1239"/>
      <w:bookmarkEnd w:id="1240"/>
      <w:bookmarkEnd w:id="1241"/>
    </w:p>
    <w:p w:rsidR="00106DFD" w:rsidRPr="00BB6AC9" w:rsidRDefault="00106DFD" w:rsidP="004856D4">
      <w:pPr>
        <w:pStyle w:val="GOSTListnum"/>
        <w:keepNext/>
        <w:numPr>
          <w:ilvl w:val="0"/>
          <w:numId w:val="132"/>
        </w:numPr>
      </w:pPr>
      <w:r w:rsidRPr="00BB6AC9">
        <w:lastRenderedPageBreak/>
        <w:t>Для добавления сведений об обособленном подразделении необходимо в разделе «Обособленные подразделения» нажать кнопку </w:t>
      </w:r>
      <w:r w:rsidRPr="00BB6AC9">
        <w:rPr>
          <w:noProof/>
        </w:rPr>
        <w:drawing>
          <wp:inline distT="0" distB="0" distL="0" distR="0" wp14:anchorId="5A1F5E0B" wp14:editId="0067B1F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85">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Pr="00BB6AC9">
        <w:t>. В результате в таблицу добавится новая строка (рис. </w:t>
      </w:r>
      <w:r w:rsidRPr="00BB6AC9">
        <w:fldChar w:fldCharType="begin"/>
      </w:r>
      <w:r w:rsidRPr="00BB6AC9">
        <w:instrText xml:space="preserve"> REF _Ref32591196 \h  \* MERGEFORMAT </w:instrText>
      </w:r>
      <w:r w:rsidRPr="00BB6AC9">
        <w:fldChar w:fldCharType="separate"/>
      </w:r>
      <w:r w:rsidR="00050288">
        <w:rPr>
          <w:noProof/>
        </w:rPr>
        <w:t>46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5237F77" wp14:editId="5DDDC22F">
            <wp:extent cx="9971924" cy="4468495"/>
            <wp:effectExtent l="0" t="0" r="0" b="825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86">
                      <a:extLst>
                        <a:ext uri="{28A0092B-C50C-407E-A947-70E740481C1C}">
                          <a14:useLocalDpi xmlns:a14="http://schemas.microsoft.com/office/drawing/2010/main" val="0"/>
                        </a:ext>
                      </a:extLst>
                    </a:blip>
                    <a:srcRect t="8575"/>
                    <a:stretch/>
                  </pic:blipFill>
                  <pic:spPr bwMode="auto">
                    <a:xfrm>
                      <a:off x="0" y="0"/>
                      <a:ext cx="9972040" cy="4468547"/>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42" w:name="_Ref32591196"/>
      <w:bookmarkStart w:id="1243" w:name="_Toc32594531"/>
      <w:bookmarkStart w:id="1244" w:name="_Toc32941353"/>
      <w:bookmarkStart w:id="1245" w:name="_Toc110273867"/>
      <w:bookmarkStart w:id="1246" w:name="_Toc110274027"/>
      <w:bookmarkStart w:id="1247" w:name="_Toc111111704"/>
      <w:r w:rsidR="00050288">
        <w:rPr>
          <w:noProof/>
        </w:rPr>
        <w:t>46</w:t>
      </w:r>
      <w:bookmarkEnd w:id="1242"/>
      <w:r w:rsidRPr="00BB6AC9">
        <w:rPr>
          <w:noProof/>
        </w:rPr>
        <w:fldChar w:fldCharType="end"/>
      </w:r>
      <w:r w:rsidRPr="00BB6AC9">
        <w:t>. ЭФ документа «Документ-основание». Вкладка «Исполнитель». Раздел «Обособленные подразделения»</w:t>
      </w:r>
      <w:bookmarkEnd w:id="1243"/>
      <w:bookmarkEnd w:id="1244"/>
      <w:bookmarkEnd w:id="1245"/>
      <w:bookmarkEnd w:id="1246"/>
      <w:bookmarkEnd w:id="1247"/>
    </w:p>
    <w:p w:rsidR="00106DFD" w:rsidRPr="00BB6AC9" w:rsidRDefault="00106DFD" w:rsidP="004856D4">
      <w:pPr>
        <w:pStyle w:val="GOSTListnum"/>
        <w:keepNext/>
        <w:numPr>
          <w:ilvl w:val="0"/>
          <w:numId w:val="132"/>
        </w:numPr>
      </w:pPr>
      <w:r w:rsidRPr="00BB6AC9">
        <w:lastRenderedPageBreak/>
        <w:t xml:space="preserve">Далее нужно заполнить поле «ИНН». Поле заполняется с помощью справочника «СвР/ИП и КФХ», который вызывается при нажатии на кнопку </w:t>
      </w:r>
      <w:r w:rsidRPr="00BB6AC9">
        <w:rPr>
          <w:noProof/>
        </w:rPr>
        <w:drawing>
          <wp:inline distT="0" distB="0" distL="0" distR="0" wp14:anchorId="1F6F7804" wp14:editId="125BFD5C">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 (рис. </w:t>
      </w:r>
      <w:r w:rsidRPr="00BB6AC9">
        <w:fldChar w:fldCharType="begin"/>
      </w:r>
      <w:r w:rsidRPr="00BB6AC9">
        <w:instrText xml:space="preserve"> REF _Ref32591627 \h  \* MERGEFORMAT </w:instrText>
      </w:r>
      <w:r w:rsidRPr="00BB6AC9">
        <w:fldChar w:fldCharType="separate"/>
      </w:r>
      <w:r w:rsidR="00050288">
        <w:rPr>
          <w:noProof/>
        </w:rPr>
        <w:t>47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E1365F8" wp14:editId="793BDA18">
            <wp:extent cx="9486900" cy="4086225"/>
            <wp:effectExtent l="0" t="0" r="0"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1557" t="4876" r="1557" b="4183"/>
                    <a:stretch/>
                  </pic:blipFill>
                  <pic:spPr bwMode="auto">
                    <a:xfrm>
                      <a:off x="0" y="0"/>
                      <a:ext cx="9486900" cy="408622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48" w:name="_Ref32591627"/>
      <w:bookmarkStart w:id="1249" w:name="_Toc32594532"/>
      <w:bookmarkStart w:id="1250" w:name="_Toc32941354"/>
      <w:bookmarkStart w:id="1251" w:name="_Toc110273868"/>
      <w:bookmarkStart w:id="1252" w:name="_Toc110274028"/>
      <w:bookmarkStart w:id="1253" w:name="_Toc111111705"/>
      <w:r w:rsidR="00050288">
        <w:rPr>
          <w:noProof/>
        </w:rPr>
        <w:t>47</w:t>
      </w:r>
      <w:bookmarkEnd w:id="1248"/>
      <w:r w:rsidRPr="00BB6AC9">
        <w:rPr>
          <w:noProof/>
        </w:rPr>
        <w:fldChar w:fldCharType="end"/>
      </w:r>
      <w:r w:rsidRPr="00BB6AC9">
        <w:t>. Окно выбора из справочника «СвР/ИП и КФХ»</w:t>
      </w:r>
      <w:bookmarkEnd w:id="1249"/>
      <w:bookmarkEnd w:id="1250"/>
      <w:bookmarkEnd w:id="1251"/>
      <w:bookmarkEnd w:id="1252"/>
      <w:bookmarkEnd w:id="1253"/>
    </w:p>
    <w:p w:rsidR="00106DFD" w:rsidRPr="00BB6AC9" w:rsidRDefault="00106DFD" w:rsidP="00106DFD">
      <w:pPr>
        <w:pStyle w:val="GOSTListnormal18"/>
        <w:keepNext/>
      </w:pPr>
      <w:r w:rsidRPr="00BB6AC9">
        <w:lastRenderedPageBreak/>
        <w:t>После заполнения поля «ИНН» происходит автоматическое заполнение части полей (рис. </w:t>
      </w:r>
      <w:r w:rsidRPr="00BB6AC9">
        <w:fldChar w:fldCharType="begin"/>
      </w:r>
      <w:r w:rsidRPr="00BB6AC9">
        <w:instrText xml:space="preserve"> REF _Ref32592141 \h  \* MERGEFORMAT </w:instrText>
      </w:r>
      <w:r w:rsidRPr="00BB6AC9">
        <w:fldChar w:fldCharType="separate"/>
      </w:r>
      <w:r w:rsidR="00050288">
        <w:t>48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82AC66E" wp14:editId="6C0B193D">
            <wp:extent cx="9972040" cy="4457162"/>
            <wp:effectExtent l="0" t="0" r="0" b="635"/>
            <wp:docPr id="51" name="Рисунок 51"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972040" cy="4457162"/>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54" w:name="_Ref32592141"/>
      <w:bookmarkStart w:id="1255" w:name="_Toc32594533"/>
      <w:bookmarkStart w:id="1256" w:name="_Toc32941355"/>
      <w:bookmarkStart w:id="1257" w:name="_Toc110273869"/>
      <w:bookmarkStart w:id="1258" w:name="_Toc110274029"/>
      <w:bookmarkStart w:id="1259" w:name="_Toc111111706"/>
      <w:r w:rsidR="00050288">
        <w:rPr>
          <w:noProof/>
        </w:rPr>
        <w:t>48</w:t>
      </w:r>
      <w:bookmarkEnd w:id="1254"/>
      <w:r w:rsidRPr="00BB6AC9">
        <w:rPr>
          <w:noProof/>
        </w:rPr>
        <w:fldChar w:fldCharType="end"/>
      </w:r>
      <w:r w:rsidRPr="00BB6AC9">
        <w:t>. ЭФ документа «Документ-основание». Вкладка «Исполнитель». Раздел «Обособленные подразделения»</w:t>
      </w:r>
      <w:bookmarkEnd w:id="1255"/>
      <w:bookmarkEnd w:id="1256"/>
      <w:bookmarkEnd w:id="1257"/>
      <w:bookmarkEnd w:id="1258"/>
      <w:bookmarkEnd w:id="1259"/>
    </w:p>
    <w:p w:rsidR="00106DFD" w:rsidRPr="00BB6AC9" w:rsidRDefault="00106DFD" w:rsidP="00106DFD">
      <w:pPr>
        <w:pStyle w:val="GOSTNote"/>
      </w:pPr>
      <w:r w:rsidRPr="00BB6AC9">
        <w:rPr>
          <w:rStyle w:val="GOSTSymBold"/>
        </w:rPr>
        <w:t>Примечание.</w:t>
      </w:r>
      <w:r w:rsidRPr="00BB6AC9">
        <w:tab/>
        <w:t>В случае не головного уровня, поле «ИГК» заполняется вручную с помощью справочника.</w:t>
      </w:r>
    </w:p>
    <w:p w:rsidR="00106DFD" w:rsidRPr="00BB6AC9" w:rsidRDefault="00106DFD" w:rsidP="004856D4">
      <w:pPr>
        <w:pStyle w:val="GOSTListnum"/>
        <w:keepNext/>
        <w:numPr>
          <w:ilvl w:val="0"/>
          <w:numId w:val="132"/>
        </w:numPr>
      </w:pPr>
      <w:r w:rsidRPr="00BB6AC9">
        <w:lastRenderedPageBreak/>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BB6AC9">
        <w:rPr>
          <w:noProof/>
        </w:rPr>
        <w:drawing>
          <wp:inline distT="0" distB="0" distL="0" distR="0" wp14:anchorId="00D42A9B" wp14:editId="66733015">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 (рис. </w:t>
      </w:r>
      <w:r w:rsidRPr="00BB6AC9">
        <w:fldChar w:fldCharType="begin"/>
      </w:r>
      <w:r w:rsidRPr="00BB6AC9">
        <w:instrText xml:space="preserve"> REF _Ref32592399 \h  \* MERGEFORMAT </w:instrText>
      </w:r>
      <w:r w:rsidRPr="00BB6AC9">
        <w:fldChar w:fldCharType="separate"/>
      </w:r>
      <w:r w:rsidR="00050288">
        <w:rPr>
          <w:noProof/>
        </w:rPr>
        <w:t>49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C08832C" wp14:editId="1D9D29B8">
            <wp:extent cx="9505950" cy="4257675"/>
            <wp:effectExtent l="0" t="0" r="0" b="952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1264" t="2931" r="1654" b="3476"/>
                    <a:stretch/>
                  </pic:blipFill>
                  <pic:spPr bwMode="auto">
                    <a:xfrm>
                      <a:off x="0" y="0"/>
                      <a:ext cx="9505950" cy="425767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60" w:name="_Ref32592399"/>
      <w:bookmarkStart w:id="1261" w:name="_Toc32594534"/>
      <w:bookmarkStart w:id="1262" w:name="_Toc32941356"/>
      <w:bookmarkStart w:id="1263" w:name="_Toc110273870"/>
      <w:bookmarkStart w:id="1264" w:name="_Toc110274030"/>
      <w:bookmarkStart w:id="1265" w:name="_Toc111111707"/>
      <w:r w:rsidR="00050288">
        <w:rPr>
          <w:noProof/>
        </w:rPr>
        <w:t>49</w:t>
      </w:r>
      <w:bookmarkEnd w:id="1260"/>
      <w:r w:rsidRPr="00BB6AC9">
        <w:rPr>
          <w:noProof/>
        </w:rPr>
        <w:fldChar w:fldCharType="end"/>
      </w:r>
      <w:r w:rsidRPr="00BB6AC9">
        <w:t>. Справочник «Книга регистрации лицевых счетов»</w:t>
      </w:r>
      <w:bookmarkEnd w:id="1261"/>
      <w:bookmarkEnd w:id="1262"/>
      <w:bookmarkEnd w:id="1263"/>
      <w:bookmarkEnd w:id="1264"/>
      <w:bookmarkEnd w:id="1265"/>
    </w:p>
    <w:p w:rsidR="00106DFD" w:rsidRPr="00BB6AC9" w:rsidRDefault="00106DFD" w:rsidP="00106DFD">
      <w:pPr>
        <w:pStyle w:val="GOSTNormal"/>
        <w:keepNext/>
      </w:pPr>
      <w:r w:rsidRPr="00BB6AC9">
        <w:t>После заполнения поля «Лицевой счет» происходит автоматическое заполнение оставшихся незаполненных полей.</w:t>
      </w:r>
    </w:p>
    <w:p w:rsidR="00106DFD" w:rsidRPr="00BB6AC9" w:rsidRDefault="00106DFD" w:rsidP="004856D4">
      <w:pPr>
        <w:pStyle w:val="GOSTListnum"/>
        <w:numPr>
          <w:ilvl w:val="0"/>
          <w:numId w:val="132"/>
        </w:numPr>
      </w:pPr>
      <w:r w:rsidRPr="00BB6AC9">
        <w:rPr>
          <w:lang w:val="en-US"/>
        </w:rPr>
        <w:t>C</w:t>
      </w:r>
      <w:r w:rsidRPr="00BB6AC9">
        <w:t>охранить документ.</w:t>
      </w:r>
    </w:p>
    <w:p w:rsidR="00106DFD" w:rsidRPr="00BB6AC9" w:rsidRDefault="00106DFD" w:rsidP="004856D4">
      <w:pPr>
        <w:pStyle w:val="GOSTListnum"/>
        <w:numPr>
          <w:ilvl w:val="0"/>
          <w:numId w:val="132"/>
        </w:numPr>
      </w:pPr>
      <w:r w:rsidRPr="00BB6AC9">
        <w:t xml:space="preserve">Согласовать и утвердить документ на стороне </w:t>
      </w:r>
      <w:r w:rsidR="00D54596" w:rsidRPr="00BB6AC9">
        <w:t>ФО</w:t>
      </w:r>
      <w:r w:rsidRPr="00BB6AC9">
        <w:t>.</w:t>
      </w:r>
    </w:p>
    <w:p w:rsidR="00106DFD" w:rsidRPr="00BB6AC9" w:rsidRDefault="00106DFD" w:rsidP="004856D4">
      <w:pPr>
        <w:pStyle w:val="GOSTListnum"/>
        <w:numPr>
          <w:ilvl w:val="0"/>
          <w:numId w:val="132"/>
        </w:numPr>
      </w:pPr>
      <w:r w:rsidRPr="00BB6AC9">
        <w:t xml:space="preserve">Отправить документ на обработку в ЦС. </w:t>
      </w:r>
    </w:p>
    <w:p w:rsidR="00106DFD" w:rsidRPr="00BB6AC9" w:rsidRDefault="00106DFD" w:rsidP="0007581E">
      <w:pPr>
        <w:pStyle w:val="45"/>
      </w:pPr>
      <w:bookmarkStart w:id="1266" w:name="_Toc110273552"/>
      <w:bookmarkStart w:id="1267" w:name="_Toc115888762"/>
      <w:r w:rsidRPr="00BB6AC9">
        <w:lastRenderedPageBreak/>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bookmarkEnd w:id="1266"/>
      <w:bookmarkEnd w:id="1267"/>
    </w:p>
    <w:p w:rsidR="00106DFD" w:rsidRPr="00BB6AC9" w:rsidRDefault="00106DFD" w:rsidP="00106DFD">
      <w:pPr>
        <w:pStyle w:val="GOSTNormal"/>
        <w:keepNext/>
        <w:rPr>
          <w:rStyle w:val="GOSTSymBold"/>
        </w:rPr>
      </w:pPr>
      <w:r w:rsidRPr="00BB6AC9">
        <w:t>Роль:</w:t>
      </w:r>
      <w:r w:rsidRPr="00BB6AC9">
        <w:rPr>
          <w:rStyle w:val="GOSTSymBold"/>
        </w:rPr>
        <w:t xml:space="preserve"> PFC_ПУР КС. Исполнитель </w:t>
      </w:r>
      <w:r w:rsidR="004921B2" w:rsidRPr="00BB6AC9">
        <w:rPr>
          <w:rStyle w:val="GOSTSymBold"/>
        </w:rPr>
        <w:t>ФО</w:t>
      </w:r>
    </w:p>
    <w:p w:rsidR="00106DFD" w:rsidRPr="00BB6AC9" w:rsidRDefault="00106DFD" w:rsidP="00106DFD">
      <w:pPr>
        <w:pStyle w:val="GOSTNormal"/>
        <w:keepNext/>
      </w:pPr>
      <w:r w:rsidRPr="00BB6AC9">
        <w:t>Порядок действий:</w:t>
      </w:r>
    </w:p>
    <w:p w:rsidR="00106DFD" w:rsidRPr="00BB6AC9" w:rsidRDefault="00106DFD" w:rsidP="004856D4">
      <w:pPr>
        <w:pStyle w:val="GOSTListnum"/>
        <w:numPr>
          <w:ilvl w:val="0"/>
          <w:numId w:val="17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Переключить режим отображения СФ в режим «</w:t>
      </w:r>
      <w:r w:rsidR="004921B2" w:rsidRPr="00BB6AC9">
        <w:t>ФО</w:t>
      </w:r>
      <w:r w:rsidRPr="00BB6AC9">
        <w:t>». Для этого нажать кнопку «1» и в появившемся списке выбрать пункт «</w:t>
      </w:r>
      <w:r w:rsidR="004921B2" w:rsidRPr="00BB6AC9">
        <w:t>ФО</w:t>
      </w:r>
      <w:r w:rsidRPr="00BB6AC9">
        <w:t>».</w:t>
      </w:r>
    </w:p>
    <w:p w:rsidR="00106DFD" w:rsidRPr="00BB6AC9" w:rsidRDefault="00106DFD" w:rsidP="004856D4">
      <w:pPr>
        <w:pStyle w:val="GOSTListnum"/>
        <w:numPr>
          <w:ilvl w:val="0"/>
          <w:numId w:val="132"/>
        </w:numPr>
      </w:pPr>
      <w:r w:rsidRPr="00BB6AC9">
        <w:t>На панели инструментов списковой формы нажать кнопку «Создать».</w:t>
      </w:r>
    </w:p>
    <w:p w:rsidR="00106DFD" w:rsidRPr="00BB6AC9" w:rsidRDefault="00106DFD" w:rsidP="004856D4">
      <w:pPr>
        <w:pStyle w:val="GOSTListnum"/>
        <w:numPr>
          <w:ilvl w:val="0"/>
          <w:numId w:val="132"/>
        </w:numPr>
      </w:pPr>
      <w:r w:rsidRPr="00BB6AC9">
        <w:t>В открывшейся ЭФ документа выбрать из выпадающего списка тип заявки «Изменение». В результате чего ЭФ документа примет вид, представленный на рисунке (рис. </w:t>
      </w:r>
      <w:r w:rsidRPr="00BB6AC9">
        <w:fldChar w:fldCharType="begin"/>
      </w:r>
      <w:r w:rsidRPr="00BB6AC9">
        <w:instrText xml:space="preserve"> REF _Ref26266532 \h  \* MERGEFORMAT </w:instrText>
      </w:r>
      <w:r w:rsidRPr="00BB6AC9">
        <w:fldChar w:fldCharType="separate"/>
      </w:r>
      <w:r w:rsidR="00050288">
        <w:t>50</w:t>
      </w:r>
      <w:r w:rsidRPr="00BB6AC9">
        <w:fldChar w:fldCharType="end"/>
      </w:r>
      <w:r w:rsidRPr="00BB6AC9">
        <w:t xml:space="preserve">). </w:t>
      </w:r>
    </w:p>
    <w:p w:rsidR="00106DFD" w:rsidRPr="00BB6AC9" w:rsidRDefault="00106DFD" w:rsidP="00106DFD">
      <w:pPr>
        <w:pStyle w:val="GOSTFigure"/>
      </w:pPr>
      <w:r w:rsidRPr="00BB6AC9">
        <w:rPr>
          <w:noProof/>
        </w:rPr>
        <w:lastRenderedPageBreak/>
        <w:drawing>
          <wp:inline distT="0" distB="0" distL="0" distR="0" wp14:anchorId="31563FB4" wp14:editId="54D69749">
            <wp:extent cx="9133065" cy="5350912"/>
            <wp:effectExtent l="0" t="0" r="0" b="2540"/>
            <wp:docPr id="60" name="Рисунок 60" descr="C:\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РАБОТА\Скриншоты\рис 19.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146055" cy="5358523"/>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68" w:name="_Ref26266532"/>
      <w:bookmarkStart w:id="1269" w:name="_Toc110273871"/>
      <w:bookmarkStart w:id="1270" w:name="_Toc110274031"/>
      <w:bookmarkStart w:id="1271" w:name="_Toc111111708"/>
      <w:r w:rsidR="00050288">
        <w:rPr>
          <w:noProof/>
        </w:rPr>
        <w:t>50</w:t>
      </w:r>
      <w:bookmarkEnd w:id="1268"/>
      <w:r w:rsidRPr="00BB6AC9">
        <w:rPr>
          <w:noProof/>
        </w:rPr>
        <w:fldChar w:fldCharType="end"/>
      </w:r>
      <w:r w:rsidRPr="00BB6AC9">
        <w:t>. ВФ документа «Документ основание». Тип заявки «Изменение»</w:t>
      </w:r>
      <w:bookmarkEnd w:id="1269"/>
      <w:bookmarkEnd w:id="1270"/>
      <w:bookmarkEnd w:id="1271"/>
    </w:p>
    <w:p w:rsidR="00106DFD" w:rsidRPr="00BB6AC9" w:rsidRDefault="00106DFD" w:rsidP="004856D4">
      <w:pPr>
        <w:pStyle w:val="GOSTListnum"/>
        <w:numPr>
          <w:ilvl w:val="0"/>
          <w:numId w:val="132"/>
        </w:numPr>
      </w:pPr>
      <w:r w:rsidRPr="00BB6AC9">
        <w:lastRenderedPageBreak/>
        <w:t>Для выбора Головного исполнителя по контракту нажать кнопку «Выбрать клиента» (см. рис. </w:t>
      </w:r>
      <w:r w:rsidRPr="00BB6AC9">
        <w:fldChar w:fldCharType="begin"/>
      </w:r>
      <w:r w:rsidRPr="00BB6AC9">
        <w:instrText xml:space="preserve"> REF _Ref26266532 \h  \* MERGEFORMAT </w:instrText>
      </w:r>
      <w:r w:rsidRPr="00BB6AC9">
        <w:fldChar w:fldCharType="separate"/>
      </w:r>
      <w:r w:rsidR="00050288">
        <w:t>50</w:t>
      </w:r>
      <w:r w:rsidRPr="00BB6AC9">
        <w:fldChar w:fldCharType="end"/>
      </w:r>
      <w:r w:rsidRPr="00BB6AC9">
        <w:t>).</w:t>
      </w:r>
    </w:p>
    <w:p w:rsidR="00106DFD" w:rsidRPr="00BB6AC9" w:rsidRDefault="00106DFD" w:rsidP="004856D4">
      <w:pPr>
        <w:pStyle w:val="GOSTListnum"/>
        <w:numPr>
          <w:ilvl w:val="0"/>
          <w:numId w:val="132"/>
        </w:numPr>
      </w:pPr>
      <w:r w:rsidRPr="00BB6AC9">
        <w:t>В открывшемся окне справочника «СВР/ИП и КФХ», выбрать клиента Головного исполнителя по контракту и нажать кнопку «ОК» (рис. </w:t>
      </w:r>
      <w:r w:rsidRPr="00BB6AC9">
        <w:fldChar w:fldCharType="begin"/>
      </w:r>
      <w:r w:rsidRPr="00BB6AC9">
        <w:instrText xml:space="preserve"> REF _Ref26268343 \h  \* MERGEFORMAT </w:instrText>
      </w:r>
      <w:r w:rsidRPr="00BB6AC9">
        <w:fldChar w:fldCharType="separate"/>
      </w:r>
      <w:r w:rsidR="00050288">
        <w:t>51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7769C84" wp14:editId="2C5F5B5B">
            <wp:extent cx="9191502" cy="417894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l="3112" t="4702" r="2924" b="4860"/>
                    <a:stretch/>
                  </pic:blipFill>
                  <pic:spPr bwMode="auto">
                    <a:xfrm>
                      <a:off x="0" y="0"/>
                      <a:ext cx="9200623" cy="4183092"/>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72" w:name="_Ref26268343"/>
      <w:bookmarkStart w:id="1273" w:name="_Toc110273872"/>
      <w:bookmarkStart w:id="1274" w:name="_Toc110274032"/>
      <w:bookmarkStart w:id="1275" w:name="_Toc111111709"/>
      <w:r w:rsidR="00050288">
        <w:rPr>
          <w:noProof/>
        </w:rPr>
        <w:t>51</w:t>
      </w:r>
      <w:bookmarkEnd w:id="1272"/>
      <w:r w:rsidRPr="00BB6AC9">
        <w:rPr>
          <w:noProof/>
        </w:rPr>
        <w:fldChar w:fldCharType="end"/>
      </w:r>
      <w:r w:rsidRPr="00BB6AC9">
        <w:t>. Окно справочника «СВР/ИП и КФХ»</w:t>
      </w:r>
      <w:bookmarkEnd w:id="1273"/>
      <w:bookmarkEnd w:id="1274"/>
      <w:bookmarkEnd w:id="1275"/>
    </w:p>
    <w:p w:rsidR="00106DFD" w:rsidRPr="00BB6AC9" w:rsidRDefault="00106DFD" w:rsidP="004856D4">
      <w:pPr>
        <w:pStyle w:val="GOSTListnum"/>
        <w:numPr>
          <w:ilvl w:val="0"/>
          <w:numId w:val="132"/>
        </w:numPr>
      </w:pPr>
      <w:r w:rsidRPr="00BB6AC9">
        <w:t xml:space="preserve">Далее перейти на закладку «Документ-основание» и заполнить с помощью справочника поле «Номер документа». Справочник вызывается при нажатии на кнопку </w:t>
      </w:r>
      <w:r w:rsidRPr="00BB6AC9">
        <w:rPr>
          <w:noProof/>
        </w:rPr>
        <w:drawing>
          <wp:inline distT="0" distB="0" distL="0" distR="0" wp14:anchorId="61407F02" wp14:editId="02555E7A">
            <wp:extent cx="161905" cy="14285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xml:space="preserve"> (рис. </w:t>
      </w:r>
      <w:r w:rsidRPr="00BB6AC9">
        <w:fldChar w:fldCharType="begin"/>
      </w:r>
      <w:r w:rsidRPr="00BB6AC9">
        <w:instrText xml:space="preserve"> REF _Ref32847151 \h  \* MERGEFORMAT </w:instrText>
      </w:r>
      <w:r w:rsidRPr="00BB6AC9">
        <w:fldChar w:fldCharType="separate"/>
      </w:r>
      <w:r w:rsidR="00050288">
        <w:rPr>
          <w:noProof/>
        </w:rPr>
        <w:t>52</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20160D45" wp14:editId="0907C439">
            <wp:extent cx="6825615" cy="5320409"/>
            <wp:effectExtent l="0" t="0" r="0" b="0"/>
            <wp:docPr id="62" name="Рисунок 62" descr="C:\РАБОТА\Скриншоты\рис 21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РАБОТА\Скриншоты\рис 21а.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842916" cy="533389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76" w:name="_Ref32847151"/>
      <w:bookmarkStart w:id="1277" w:name="_Toc110273873"/>
      <w:bookmarkStart w:id="1278" w:name="_Toc110274033"/>
      <w:bookmarkStart w:id="1279" w:name="_Toc111111710"/>
      <w:r w:rsidR="00050288">
        <w:rPr>
          <w:noProof/>
        </w:rPr>
        <w:t>52</w:t>
      </w:r>
      <w:bookmarkEnd w:id="1276"/>
      <w:r w:rsidRPr="00BB6AC9">
        <w:rPr>
          <w:noProof/>
        </w:rPr>
        <w:fldChar w:fldCharType="end"/>
      </w:r>
      <w:r w:rsidRPr="00BB6AC9">
        <w:t>. ВФ документа «Документ основание». Закладка «Документ-основание». Кнопка вызова справочника</w:t>
      </w:r>
      <w:bookmarkEnd w:id="1277"/>
      <w:bookmarkEnd w:id="1278"/>
      <w:bookmarkEnd w:id="1279"/>
    </w:p>
    <w:p w:rsidR="00106DFD" w:rsidRPr="00BB6AC9" w:rsidRDefault="00106DFD" w:rsidP="004856D4">
      <w:pPr>
        <w:pStyle w:val="GOSTListnum"/>
        <w:numPr>
          <w:ilvl w:val="0"/>
          <w:numId w:val="132"/>
        </w:numPr>
      </w:pPr>
      <w:r w:rsidRPr="00BB6AC9">
        <w:lastRenderedPageBreak/>
        <w:t>В открывшейся списковой форме справочника выбрать номер документа-основания и нажать кнопку «ОК» (рис. </w:t>
      </w:r>
      <w:r w:rsidRPr="00BB6AC9">
        <w:fldChar w:fldCharType="begin"/>
      </w:r>
      <w:r w:rsidRPr="00BB6AC9">
        <w:instrText xml:space="preserve"> REF _Ref32847201 \h  \* MERGEFORMAT </w:instrText>
      </w:r>
      <w:r w:rsidRPr="00BB6AC9">
        <w:fldChar w:fldCharType="separate"/>
      </w:r>
      <w:r w:rsidR="00050288">
        <w:rPr>
          <w:noProof/>
        </w:rPr>
        <w:t>53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9FF7303" wp14:editId="27EBE553">
            <wp:extent cx="9972040" cy="4459627"/>
            <wp:effectExtent l="0" t="0" r="0" b="0"/>
            <wp:docPr id="20" name="Рисунок 20" descr="C:\РАБОТА\Скриншоты\рис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рис 22.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972040" cy="4459627"/>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80" w:name="_Ref32847201"/>
      <w:bookmarkStart w:id="1281" w:name="_Toc110273874"/>
      <w:bookmarkStart w:id="1282" w:name="_Toc110274034"/>
      <w:bookmarkStart w:id="1283" w:name="_Toc111111711"/>
      <w:r w:rsidR="00050288">
        <w:rPr>
          <w:noProof/>
        </w:rPr>
        <w:t>53</w:t>
      </w:r>
      <w:bookmarkEnd w:id="1280"/>
      <w:r w:rsidRPr="00BB6AC9">
        <w:rPr>
          <w:noProof/>
        </w:rPr>
        <w:fldChar w:fldCharType="end"/>
      </w:r>
      <w:r w:rsidRPr="00BB6AC9">
        <w:t>. Списковая форма справочника</w:t>
      </w:r>
      <w:bookmarkEnd w:id="1281"/>
      <w:bookmarkEnd w:id="1282"/>
      <w:bookmarkEnd w:id="1283"/>
    </w:p>
    <w:p w:rsidR="00106DFD" w:rsidRPr="00BB6AC9" w:rsidRDefault="00106DFD" w:rsidP="00106DFD">
      <w:pPr>
        <w:pStyle w:val="GOSTListnormal18"/>
      </w:pPr>
      <w:r w:rsidRPr="00BB6AC9">
        <w:t>В результате заполнится поле «Номер документа» и автоматически заполнятся необходимые поля (рис. </w:t>
      </w:r>
      <w:r w:rsidRPr="00BB6AC9">
        <w:fldChar w:fldCharType="begin"/>
      </w:r>
      <w:r w:rsidRPr="00BB6AC9">
        <w:instrText xml:space="preserve"> REF _Ref32847268 \h  \* MERGEFORMAT </w:instrText>
      </w:r>
      <w:r w:rsidRPr="00BB6AC9">
        <w:fldChar w:fldCharType="separate"/>
      </w:r>
      <w:r w:rsidR="00050288">
        <w:rPr>
          <w:noProof/>
        </w:rPr>
        <w:t>54</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1FC97393" wp14:editId="0E63A0C0">
            <wp:extent cx="6492240" cy="5343539"/>
            <wp:effectExtent l="0" t="0" r="3810" b="9525"/>
            <wp:docPr id="49" name="Рисунок 49" descr="C:\РАБОТА\Скриншоты\рис 23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РАБОТА\Скриншоты\рис 23а.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510505" cy="5358572"/>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84" w:name="_Ref32847268"/>
      <w:bookmarkStart w:id="1285" w:name="_Toc110273875"/>
      <w:bookmarkStart w:id="1286" w:name="_Toc110274035"/>
      <w:bookmarkStart w:id="1287" w:name="_Toc111111712"/>
      <w:r w:rsidR="00050288">
        <w:rPr>
          <w:noProof/>
        </w:rPr>
        <w:t>54</w:t>
      </w:r>
      <w:bookmarkEnd w:id="1284"/>
      <w:r w:rsidRPr="00BB6AC9">
        <w:rPr>
          <w:noProof/>
        </w:rPr>
        <w:fldChar w:fldCharType="end"/>
      </w:r>
      <w:r w:rsidRPr="00BB6AC9">
        <w:t>. ВФ документа «Документ основание». Закладка «Документ-основание»</w:t>
      </w:r>
      <w:bookmarkEnd w:id="1285"/>
      <w:bookmarkEnd w:id="1286"/>
      <w:bookmarkEnd w:id="1287"/>
    </w:p>
    <w:p w:rsidR="00106DFD" w:rsidRPr="00BB6AC9" w:rsidRDefault="00106DFD" w:rsidP="004856D4">
      <w:pPr>
        <w:pStyle w:val="GOSTListnum"/>
        <w:numPr>
          <w:ilvl w:val="0"/>
          <w:numId w:val="132"/>
        </w:numPr>
      </w:pPr>
      <w:r w:rsidRPr="00BB6AC9">
        <w:lastRenderedPageBreak/>
        <w:t>Далее перейти на закладку «Исполнитель» и активировать чекбокс «Обособленные подразделения».</w:t>
      </w:r>
    </w:p>
    <w:p w:rsidR="00106DFD" w:rsidRPr="00BB6AC9" w:rsidRDefault="00106DFD" w:rsidP="004856D4">
      <w:pPr>
        <w:pStyle w:val="GOSTListnum"/>
        <w:numPr>
          <w:ilvl w:val="0"/>
          <w:numId w:val="132"/>
        </w:numPr>
      </w:pPr>
      <w:r w:rsidRPr="00BB6AC9">
        <w:t>После активации чекбокса становится доступным для внесения данных раздел «Обособленные подразделения». Для добавления сведений об обособленном подразделении необходимо нажать кнопку </w:t>
      </w:r>
      <w:r w:rsidRPr="00BB6AC9">
        <w:rPr>
          <w:noProof/>
        </w:rPr>
        <w:drawing>
          <wp:inline distT="0" distB="0" distL="0" distR="0" wp14:anchorId="1F1AB121" wp14:editId="5E0A0E7C">
            <wp:extent cx="219048" cy="2000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85">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Pr="00BB6AC9">
        <w:t xml:space="preserve">. </w:t>
      </w:r>
    </w:p>
    <w:p w:rsidR="00106DFD" w:rsidRPr="00BB6AC9" w:rsidRDefault="00106DFD" w:rsidP="00106DFD">
      <w:pPr>
        <w:pStyle w:val="GOSTListnormal18"/>
      </w:pPr>
      <w:r w:rsidRPr="00BB6AC9">
        <w:t>В результате в таблицу добавится новая строка.</w:t>
      </w:r>
    </w:p>
    <w:p w:rsidR="00106DFD" w:rsidRPr="00BB6AC9" w:rsidRDefault="00106DFD" w:rsidP="004856D4">
      <w:pPr>
        <w:pStyle w:val="GOSTListnum"/>
        <w:numPr>
          <w:ilvl w:val="0"/>
          <w:numId w:val="132"/>
        </w:numPr>
      </w:pPr>
      <w:r w:rsidRPr="00BB6AC9">
        <w:t>С помощью справочников, для обособленного подразделения заполняем следующие поля:</w:t>
      </w:r>
    </w:p>
    <w:p w:rsidR="00106DFD" w:rsidRPr="00BB6AC9" w:rsidRDefault="00106DFD" w:rsidP="0007581E">
      <w:pPr>
        <w:pStyle w:val="GOSTListmark3"/>
      </w:pPr>
      <w:r w:rsidRPr="00BB6AC9">
        <w:t>ИНН;</w:t>
      </w:r>
    </w:p>
    <w:p w:rsidR="00106DFD" w:rsidRPr="00BB6AC9" w:rsidRDefault="00106DFD" w:rsidP="0007581E">
      <w:pPr>
        <w:pStyle w:val="GOSTListmark3"/>
      </w:pPr>
      <w:r w:rsidRPr="00BB6AC9">
        <w:t>Лицевой счет.</w:t>
      </w:r>
    </w:p>
    <w:p w:rsidR="00106DFD" w:rsidRPr="00BB6AC9" w:rsidRDefault="00106DFD" w:rsidP="00106DFD">
      <w:pPr>
        <w:pStyle w:val="GOSTListnormal18"/>
      </w:pPr>
      <w:r w:rsidRPr="00BB6AC9">
        <w:t xml:space="preserve">Поле «ИНН» заполняется с помощью справочника «СвР/ИП и КФХ», который вызывается при нажатии на кнопку </w:t>
      </w:r>
      <w:r w:rsidRPr="00BB6AC9">
        <w:rPr>
          <w:noProof/>
        </w:rPr>
        <w:drawing>
          <wp:inline distT="0" distB="0" distL="0" distR="0" wp14:anchorId="42DAA089" wp14:editId="584D7A6A">
            <wp:extent cx="161905" cy="14285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Нужно в открывшемся окне справочника выбрать организацию и нажать кнопку «ОК».</w:t>
      </w:r>
    </w:p>
    <w:p w:rsidR="00106DFD" w:rsidRPr="00BB6AC9" w:rsidRDefault="00106DFD" w:rsidP="00106DFD">
      <w:pPr>
        <w:pStyle w:val="GOSTListnormal18"/>
      </w:pPr>
      <w:r w:rsidRPr="00BB6AC9">
        <w:t>Поле «Лицевой счет» заполняется с помощью справочника «Книга регистрации лицевых счетов», который вызывается при нажатии кнопки </w:t>
      </w:r>
      <w:r w:rsidRPr="00BB6AC9">
        <w:rPr>
          <w:noProof/>
        </w:rPr>
        <w:drawing>
          <wp:inline distT="0" distB="0" distL="0" distR="0" wp14:anchorId="2F5E1BC3" wp14:editId="485BC6DB">
            <wp:extent cx="161905" cy="14285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w:t>
      </w:r>
    </w:p>
    <w:p w:rsidR="00106DFD" w:rsidRPr="00BB6AC9" w:rsidRDefault="00106DFD" w:rsidP="00106DFD">
      <w:pPr>
        <w:pStyle w:val="GOSTListnormal18"/>
      </w:pPr>
      <w:r w:rsidRPr="00BB6AC9">
        <w:t>Банковские реквизиты заполняются автоматически.</w:t>
      </w:r>
    </w:p>
    <w:p w:rsidR="00106DFD" w:rsidRPr="00BB6AC9" w:rsidRDefault="00106DFD" w:rsidP="004856D4">
      <w:pPr>
        <w:pStyle w:val="GOSTListnum"/>
        <w:numPr>
          <w:ilvl w:val="0"/>
          <w:numId w:val="132"/>
        </w:numPr>
      </w:pPr>
      <w:r w:rsidRPr="00BB6AC9">
        <w:t>Сохранить документ.</w:t>
      </w:r>
    </w:p>
    <w:p w:rsidR="00106DFD" w:rsidRPr="00BB6AC9" w:rsidRDefault="00106DFD" w:rsidP="004856D4">
      <w:pPr>
        <w:pStyle w:val="GOSTListnum"/>
        <w:numPr>
          <w:ilvl w:val="0"/>
          <w:numId w:val="132"/>
        </w:numPr>
      </w:pPr>
      <w:r w:rsidRPr="00BB6AC9">
        <w:t xml:space="preserve">Согласовать документ внутри </w:t>
      </w:r>
      <w:r w:rsidR="004921B2" w:rsidRPr="00BB6AC9">
        <w:t>ФО</w:t>
      </w:r>
      <w:r w:rsidRPr="00BB6AC9">
        <w:t>.</w:t>
      </w:r>
    </w:p>
    <w:p w:rsidR="00106DFD" w:rsidRPr="00BB6AC9" w:rsidRDefault="00106DFD" w:rsidP="004856D4">
      <w:pPr>
        <w:pStyle w:val="GOSTListnum"/>
        <w:numPr>
          <w:ilvl w:val="0"/>
          <w:numId w:val="132"/>
        </w:numPr>
      </w:pPr>
      <w:r w:rsidRPr="00BB6AC9">
        <w:t>Отослать документ на согласование в ЦС Исполнителя.</w:t>
      </w:r>
    </w:p>
    <w:p w:rsidR="00106DFD" w:rsidRPr="00BB6AC9" w:rsidRDefault="00106DFD" w:rsidP="004856D4">
      <w:pPr>
        <w:pStyle w:val="GOSTListnum"/>
        <w:numPr>
          <w:ilvl w:val="0"/>
          <w:numId w:val="132"/>
        </w:numPr>
        <w:sectPr w:rsidR="00106DFD" w:rsidRPr="00BB6AC9" w:rsidSect="0046111F">
          <w:headerReference w:type="default" r:id="rId96"/>
          <w:pgSz w:w="16838" w:h="11906" w:orient="landscape" w:code="9"/>
          <w:pgMar w:top="1701" w:right="567" w:bottom="567" w:left="567" w:header="1134" w:footer="284" w:gutter="0"/>
          <w:cols w:space="708"/>
          <w:docGrid w:linePitch="360"/>
        </w:sectPr>
      </w:pPr>
    </w:p>
    <w:p w:rsidR="00106DFD" w:rsidRPr="00BB6AC9" w:rsidRDefault="0070548B" w:rsidP="0007581E">
      <w:pPr>
        <w:pStyle w:val="38"/>
      </w:pPr>
      <w:bookmarkStart w:id="1288" w:name="_Toc11770979"/>
      <w:bookmarkStart w:id="1289" w:name="_Toc110273553"/>
      <w:bookmarkStart w:id="1290" w:name="_Toc115888763"/>
      <w:r w:rsidRPr="00BB6AC9">
        <w:lastRenderedPageBreak/>
        <w:t>Операции, выполняемые в рамках бизнес-процесса</w:t>
      </w:r>
      <w:r w:rsidR="00106DFD" w:rsidRPr="00BB6AC9">
        <w:t xml:space="preserve"> «Санкционирование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1288"/>
      <w:bookmarkEnd w:id="1289"/>
      <w:bookmarkEnd w:id="1290"/>
    </w:p>
    <w:p w:rsidR="00106DFD" w:rsidRPr="00BB6AC9" w:rsidRDefault="00106DFD" w:rsidP="0007581E">
      <w:pPr>
        <w:pStyle w:val="45"/>
      </w:pPr>
      <w:bookmarkStart w:id="1291" w:name="_Toc11770980"/>
      <w:bookmarkStart w:id="1292" w:name="_Ref48037249"/>
      <w:bookmarkStart w:id="1293" w:name="_Toc110273554"/>
      <w:bookmarkStart w:id="1294" w:name="_Toc115888764"/>
      <w:r w:rsidRPr="00BB6AC9">
        <w:t xml:space="preserve">Формирование Сведений об операциях с ЦС в ЛК Исполнителя, и регистрация на стороне </w:t>
      </w:r>
      <w:r w:rsidR="004921B2" w:rsidRPr="00BB6AC9">
        <w:t xml:space="preserve">ФО </w:t>
      </w:r>
      <w:r w:rsidRPr="00BB6AC9">
        <w:t>Исполнителя</w:t>
      </w:r>
      <w:bookmarkEnd w:id="1291"/>
      <w:bookmarkEnd w:id="1292"/>
      <w:bookmarkEnd w:id="1293"/>
      <w:bookmarkEnd w:id="1294"/>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76"/>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 xml:space="preserve">Выбрать документ в списке, на панели инструментов нажать кнопку «Зарегистрировать». </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Будет передан запрос в ПУиО для отражения в учете.</w:t>
      </w:r>
    </w:p>
    <w:p w:rsidR="00106DFD" w:rsidRPr="00BB6AC9" w:rsidRDefault="00106DFD" w:rsidP="0007581E">
      <w:pPr>
        <w:pStyle w:val="45"/>
      </w:pPr>
      <w:bookmarkStart w:id="1295" w:name="_Toc11770984"/>
      <w:bookmarkStart w:id="1296" w:name="_Toc110273555"/>
      <w:bookmarkStart w:id="1297" w:name="_Toc115888765"/>
      <w:bookmarkEnd w:id="1173"/>
      <w:r w:rsidRPr="00BB6AC9">
        <w:t xml:space="preserve">Формирование новой версии документа путем копирования Сведений об операциях с целевыми средствами в ЛК Исполнителя, и регистрация на стороне </w:t>
      </w:r>
      <w:r w:rsidR="004921B2" w:rsidRPr="00BB6AC9">
        <w:t xml:space="preserve">ФО </w:t>
      </w:r>
      <w:r w:rsidRPr="00BB6AC9">
        <w:t>Исполнителя</w:t>
      </w:r>
      <w:bookmarkEnd w:id="1295"/>
      <w:bookmarkEnd w:id="1296"/>
      <w:bookmarkEnd w:id="1297"/>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77"/>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и нажать кнопку «Зарегистрировать».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Будет передан запрос в ПУиО для отражения в учете.</w:t>
      </w:r>
    </w:p>
    <w:p w:rsidR="00106DFD" w:rsidRPr="00BB6AC9" w:rsidRDefault="00106DFD" w:rsidP="00106DFD">
      <w:pPr>
        <w:pStyle w:val="GOSTListnormal18"/>
      </w:pPr>
      <w:r w:rsidRPr="00BB6AC9">
        <w:t>Предыдущая версия экземпляра формуляра «Сведения об операциях с ЦС» сменит статус на «Недействующий».</w:t>
      </w:r>
    </w:p>
    <w:p w:rsidR="00106DFD" w:rsidRPr="00BB6AC9" w:rsidRDefault="00106DFD" w:rsidP="0007581E">
      <w:pPr>
        <w:pStyle w:val="45"/>
      </w:pPr>
      <w:bookmarkStart w:id="1298" w:name="_Toc110273556"/>
      <w:bookmarkStart w:id="1299" w:name="_Toc115888766"/>
      <w:r w:rsidRPr="00BB6AC9">
        <w:t>Формирование новой версии Сведений об операциях с ЦС в ЛК Клиента с переходом технических в статус «Недействующий»</w:t>
      </w:r>
      <w:bookmarkEnd w:id="1298"/>
      <w:bookmarkEnd w:id="1299"/>
    </w:p>
    <w:p w:rsidR="00106DFD" w:rsidRPr="00BB6AC9" w:rsidRDefault="00106DFD" w:rsidP="00106DFD">
      <w:pPr>
        <w:pStyle w:val="GOSTNormal"/>
      </w:pPr>
      <w:r w:rsidRPr="00BB6AC9">
        <w:rPr>
          <w:rStyle w:val="GOSTSymBold"/>
        </w:rPr>
        <w:t>Роль:</w:t>
      </w:r>
      <w:r w:rsidRPr="00BB6AC9">
        <w:t xml:space="preserve"> 602_03_01 ПУР КС. Утверждение Заказчиком Сведений о ЦС по ЛС ЮЛ:</w:t>
      </w:r>
    </w:p>
    <w:p w:rsidR="00106DFD" w:rsidRPr="00BB6AC9" w:rsidRDefault="00106DFD" w:rsidP="004856D4">
      <w:pPr>
        <w:pStyle w:val="GOSTListnum"/>
        <w:numPr>
          <w:ilvl w:val="0"/>
          <w:numId w:val="178"/>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Заказчика».</w:t>
      </w:r>
    </w:p>
    <w:p w:rsidR="00106DFD" w:rsidRPr="00BB6AC9" w:rsidRDefault="00106DFD" w:rsidP="004856D4">
      <w:pPr>
        <w:pStyle w:val="GOSTListnum"/>
        <w:numPr>
          <w:ilvl w:val="0"/>
          <w:numId w:val="132"/>
        </w:numPr>
      </w:pPr>
      <w:r w:rsidRPr="00BB6AC9">
        <w:t>Выбрать в СФ документ на статусе «На утверждении Заказчика» и нажать кнопку «Утвердить/Вернуть».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lastRenderedPageBreak/>
        <w:t>Статус экземпляра формуляра «Сведения об операциях с ЦС» изменится на «На исполнении ЦС». Выполнено подписание ЭП.</w:t>
      </w:r>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79"/>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и нажать кнопку «Зарегистрировать».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Выполнено подписание ЭП.</w:t>
      </w:r>
    </w:p>
    <w:p w:rsidR="00106DFD" w:rsidRPr="00BB6AC9" w:rsidRDefault="00106DFD" w:rsidP="00106DFD">
      <w:pPr>
        <w:pStyle w:val="GOSTListnormal18"/>
      </w:pPr>
      <w:r w:rsidRPr="00BB6AC9">
        <w:t>Предыдущая версия экземпляра формуляра «Сведения об операциях с ЦС» сменит статус на «Недействующий».</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Выбрать документ на статусе «Недействующий» по тому же аналитическому коду раздела, что и в ранее зарегистрированном документе, нажать кнопку «Просмотр». </w:t>
      </w:r>
    </w:p>
    <w:p w:rsidR="00106DFD" w:rsidRPr="00BB6AC9" w:rsidRDefault="00106DFD" w:rsidP="004856D4">
      <w:pPr>
        <w:pStyle w:val="GOSTListnum"/>
        <w:numPr>
          <w:ilvl w:val="0"/>
          <w:numId w:val="132"/>
        </w:numPr>
      </w:pPr>
      <w:r w:rsidRPr="00BB6AC9">
        <w:t>На ВФ документа нажать кнопку «Просмотр записей учета».</w:t>
      </w:r>
    </w:p>
    <w:p w:rsidR="00106DFD" w:rsidRPr="00BB6AC9" w:rsidRDefault="00106DFD" w:rsidP="00106DFD">
      <w:pPr>
        <w:pStyle w:val="GOSTListnormal18"/>
      </w:pPr>
      <w:r w:rsidRPr="00BB6AC9">
        <w:t>Выполнено сторнирование на текущей версии документа.</w:t>
      </w:r>
    </w:p>
    <w:p w:rsidR="00106DFD" w:rsidRPr="00BB6AC9" w:rsidRDefault="00106DFD" w:rsidP="0007581E">
      <w:pPr>
        <w:pStyle w:val="45"/>
      </w:pPr>
      <w:bookmarkStart w:id="1300" w:name="_Toc44620264"/>
      <w:bookmarkStart w:id="1301" w:name="_Toc11770986"/>
      <w:bookmarkStart w:id="1302" w:name="_Toc110273557"/>
      <w:bookmarkStart w:id="1303" w:name="_Toc115888767"/>
      <w:bookmarkStart w:id="1304" w:name="_Toc11770987"/>
      <w:r w:rsidRPr="00BB6AC9">
        <w:t>Сервисный прием документа «Сведения об операциях с ЦС» клиента из внешних систем</w:t>
      </w:r>
      <w:bookmarkEnd w:id="1300"/>
      <w:bookmarkEnd w:id="1301"/>
      <w:bookmarkEnd w:id="1302"/>
      <w:bookmarkEnd w:id="1303"/>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Отправлен квиток (асинхронно) о результатах приема файла в обработку во внешнюю систему.</w:t>
      </w:r>
    </w:p>
    <w:p w:rsidR="00106DFD" w:rsidRPr="00BB6AC9" w:rsidRDefault="00106DFD" w:rsidP="00106DFD">
      <w:pPr>
        <w:pStyle w:val="GOSTNormal"/>
      </w:pPr>
      <w:r w:rsidRPr="00BB6AC9">
        <w:t>Выполняются действия аналогичные п. </w:t>
      </w:r>
      <w:r w:rsidRPr="00BB6AC9">
        <w:fldChar w:fldCharType="begin"/>
      </w:r>
      <w:r w:rsidRPr="00BB6AC9">
        <w:instrText xml:space="preserve"> REF _Ref48037249 \r \h </w:instrText>
      </w:r>
      <w:r w:rsidR="00BB6AC9">
        <w:instrText xml:space="preserve"> \* MERGEFORMAT </w:instrText>
      </w:r>
      <w:r w:rsidRPr="00BB6AC9">
        <w:fldChar w:fldCharType="separate"/>
      </w:r>
      <w:r w:rsidR="00050288">
        <w:t>2.3.4.1</w:t>
      </w:r>
      <w:r w:rsidRPr="00BB6AC9">
        <w:fldChar w:fldCharType="end"/>
      </w:r>
      <w:r w:rsidRPr="00BB6AC9">
        <w:t>.</w:t>
      </w:r>
    </w:p>
    <w:p w:rsidR="00106DFD" w:rsidRPr="00BB6AC9" w:rsidRDefault="00106DFD" w:rsidP="0007581E">
      <w:pPr>
        <w:pStyle w:val="45"/>
      </w:pPr>
      <w:bookmarkStart w:id="1305" w:name="_Toc110273558"/>
      <w:bookmarkStart w:id="1306" w:name="_Toc115888768"/>
      <w:r w:rsidRPr="00BB6AC9">
        <w:t>Отмена документа «Сведения об операциях с ЦС» полученного из внешней системы</w:t>
      </w:r>
      <w:bookmarkEnd w:id="1304"/>
      <w:bookmarkEnd w:id="1305"/>
      <w:bookmarkEnd w:id="1306"/>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80"/>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на статусе «На исполнении ЦС» и на панели инструментов нажать кнопку «Отменить».</w:t>
      </w:r>
    </w:p>
    <w:p w:rsidR="00106DFD" w:rsidRPr="00BB6AC9" w:rsidRDefault="00106DFD" w:rsidP="004856D4">
      <w:pPr>
        <w:pStyle w:val="GOSTListnum"/>
        <w:numPr>
          <w:ilvl w:val="0"/>
          <w:numId w:val="132"/>
        </w:numPr>
      </w:pPr>
      <w:r w:rsidRPr="00BB6AC9">
        <w:t>В появившемся диалоговом окне выбрать причину отказа, нажать кнопку «Принять».</w:t>
      </w:r>
    </w:p>
    <w:p w:rsidR="00106DFD" w:rsidRPr="00BB6AC9" w:rsidRDefault="00106DFD" w:rsidP="00106DFD">
      <w:pPr>
        <w:pStyle w:val="GOSTListnormal18"/>
      </w:pPr>
      <w:r w:rsidRPr="00BB6AC9">
        <w:t>Статус экземпляра формуляра «Сведения об операциях с ЦС» изменен на «К отмене».</w:t>
      </w:r>
    </w:p>
    <w:p w:rsidR="00106DFD" w:rsidRPr="00BB6AC9" w:rsidRDefault="00106DFD" w:rsidP="004856D4">
      <w:pPr>
        <w:pStyle w:val="GOSTListnum"/>
        <w:numPr>
          <w:ilvl w:val="0"/>
          <w:numId w:val="132"/>
        </w:numPr>
      </w:pPr>
      <w:r w:rsidRPr="00BB6AC9">
        <w:t xml:space="preserve">Перейти в главное меню, развернуть ветку «Уведомление (протокол) об отказе» – «Черновик». </w:t>
      </w:r>
    </w:p>
    <w:p w:rsidR="00106DFD" w:rsidRPr="00BB6AC9" w:rsidRDefault="00106DFD" w:rsidP="004856D4">
      <w:pPr>
        <w:pStyle w:val="GOSTListnum"/>
        <w:numPr>
          <w:ilvl w:val="0"/>
          <w:numId w:val="132"/>
        </w:numPr>
      </w:pPr>
      <w:r w:rsidRPr="00BB6AC9">
        <w:lastRenderedPageBreak/>
        <w:t>Выбрать экземпляра формуляра «Уведомление (протокол)» и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w:t>
      </w:r>
    </w:p>
    <w:p w:rsidR="00106DFD" w:rsidRPr="00BB6AC9" w:rsidRDefault="00106DFD" w:rsidP="004856D4">
      <w:pPr>
        <w:pStyle w:val="GOSTListnum"/>
        <w:numPr>
          <w:ilvl w:val="0"/>
          <w:numId w:val="132"/>
        </w:numPr>
      </w:pPr>
      <w:r w:rsidRPr="00BB6AC9">
        <w:t>Далее необходимо выполнить операции «Согласование» и «Утверждение» документа.</w:t>
      </w:r>
    </w:p>
    <w:p w:rsidR="00106DFD" w:rsidRPr="00BB6AC9" w:rsidRDefault="00106DFD" w:rsidP="0007581E">
      <w:pPr>
        <w:pStyle w:val="45"/>
      </w:pPr>
      <w:bookmarkStart w:id="1307" w:name="_Toc110273559"/>
      <w:bookmarkStart w:id="1308" w:name="_Toc115888769"/>
      <w:r w:rsidRPr="00BB6AC9">
        <w:t>Перерегистрация Сведений об операциях с целевыми средствами</w:t>
      </w:r>
      <w:bookmarkEnd w:id="1307"/>
      <w:bookmarkEnd w:id="1308"/>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1"/>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На панели инструментов нажать кнопку «Перерегистрация Сведений». </w:t>
      </w:r>
    </w:p>
    <w:p w:rsidR="00106DFD" w:rsidRPr="00BB6AC9" w:rsidRDefault="00106DFD" w:rsidP="004856D4">
      <w:pPr>
        <w:pStyle w:val="GOSTListnum"/>
        <w:numPr>
          <w:ilvl w:val="0"/>
          <w:numId w:val="132"/>
        </w:numPr>
      </w:pPr>
      <w:r w:rsidRPr="00BB6AC9">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rsidR="00106DFD" w:rsidRPr="00BB6AC9" w:rsidRDefault="00106DFD" w:rsidP="00106DFD">
      <w:pPr>
        <w:pStyle w:val="GOSTListnormal18"/>
      </w:pPr>
      <w:r w:rsidRPr="00BB6AC9">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rsidR="00106DFD" w:rsidRPr="00BB6AC9" w:rsidRDefault="00106DFD" w:rsidP="00106DFD">
      <w:pPr>
        <w:pStyle w:val="GOSTListnormal18"/>
      </w:pPr>
      <w:r w:rsidRPr="00BB6AC9">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rsidR="00106DFD" w:rsidRPr="00BB6AC9" w:rsidRDefault="00106DFD" w:rsidP="004856D4">
      <w:pPr>
        <w:pStyle w:val="GOSTListnum"/>
        <w:numPr>
          <w:ilvl w:val="0"/>
          <w:numId w:val="132"/>
        </w:numPr>
      </w:pPr>
      <w:r w:rsidRPr="00BB6AC9">
        <w:t>Выбрать документ на СФ и нажать кнопку «Просмотр». Выполнить проверку корректности сформированного технического документа.</w:t>
      </w:r>
    </w:p>
    <w:p w:rsidR="00106DFD" w:rsidRPr="00BB6AC9" w:rsidRDefault="00106DFD" w:rsidP="004856D4">
      <w:pPr>
        <w:pStyle w:val="GOSTListnum"/>
        <w:numPr>
          <w:ilvl w:val="0"/>
          <w:numId w:val="132"/>
        </w:numPr>
      </w:pPr>
      <w:r w:rsidRPr="00BB6AC9">
        <w:t>Нажать кнопку «Закрыть». На СФ выбрать документ, нажать кнопку «Зарегистрировать».</w:t>
      </w:r>
    </w:p>
    <w:p w:rsidR="00106DFD" w:rsidRPr="00BB6AC9" w:rsidRDefault="00106DFD" w:rsidP="00106DFD">
      <w:pPr>
        <w:pStyle w:val="GOSTListnormal18"/>
      </w:pPr>
      <w:r w:rsidRPr="00BB6AC9">
        <w:t>Документ перешел на статус «Зарегистрирован».</w:t>
      </w:r>
    </w:p>
    <w:p w:rsidR="00106DFD" w:rsidRPr="00BB6AC9" w:rsidRDefault="00106DFD" w:rsidP="004856D4">
      <w:pPr>
        <w:pStyle w:val="GOSTListnum"/>
        <w:numPr>
          <w:ilvl w:val="0"/>
          <w:numId w:val="132"/>
        </w:numPr>
      </w:pPr>
      <w:r w:rsidRPr="00BB6AC9">
        <w:t>Нажать кнопку «Просмотр». На ВФ нажать кнопку «Просмотр записей учета».</w:t>
      </w:r>
    </w:p>
    <w:p w:rsidR="00106DFD" w:rsidRPr="00BB6AC9" w:rsidRDefault="00106DFD" w:rsidP="00106DFD">
      <w:pPr>
        <w:pStyle w:val="GOSTListnormal18"/>
      </w:pPr>
      <w:r w:rsidRPr="00BB6AC9">
        <w:t>Записи учета сформированы по суммам текущей версии документа.</w:t>
      </w:r>
    </w:p>
    <w:p w:rsidR="00106DFD" w:rsidRPr="00BB6AC9" w:rsidRDefault="00106DFD" w:rsidP="0007581E">
      <w:pPr>
        <w:pStyle w:val="45"/>
      </w:pPr>
      <w:bookmarkStart w:id="1309" w:name="_Toc110273560"/>
      <w:bookmarkStart w:id="1310" w:name="_Toc115888770"/>
      <w:r w:rsidRPr="00BB6AC9">
        <w:t>Перерегистрация плановых показателей, переданных Актом приемки-передачи показателей лицевого счета (ф.0531375)</w:t>
      </w:r>
      <w:bookmarkEnd w:id="1309"/>
      <w:bookmarkEnd w:id="1310"/>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2"/>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На панели инструментов нажать кнопку «Перерегистрация Актов». </w:t>
      </w:r>
    </w:p>
    <w:p w:rsidR="00106DFD" w:rsidRPr="00BB6AC9" w:rsidRDefault="00106DFD" w:rsidP="004856D4">
      <w:pPr>
        <w:pStyle w:val="GOSTListnum"/>
        <w:numPr>
          <w:ilvl w:val="0"/>
          <w:numId w:val="132"/>
        </w:numPr>
      </w:pPr>
      <w:r w:rsidRPr="00BB6AC9">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rsidR="00106DFD" w:rsidRPr="00BB6AC9" w:rsidRDefault="00106DFD" w:rsidP="00106DFD">
      <w:pPr>
        <w:pStyle w:val="GOSTListnormal18"/>
      </w:pPr>
      <w:r w:rsidRPr="00BB6AC9">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rsidR="00106DFD" w:rsidRPr="00BB6AC9" w:rsidRDefault="00106DFD" w:rsidP="00106DFD">
      <w:pPr>
        <w:pStyle w:val="GOSTListnormal18"/>
      </w:pPr>
      <w:r w:rsidRPr="00BB6AC9">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rsidR="00106DFD" w:rsidRPr="00BB6AC9" w:rsidRDefault="00106DFD" w:rsidP="004856D4">
      <w:pPr>
        <w:pStyle w:val="GOSTListnum"/>
        <w:numPr>
          <w:ilvl w:val="0"/>
          <w:numId w:val="132"/>
        </w:numPr>
      </w:pPr>
      <w:r w:rsidRPr="00BB6AC9">
        <w:t>Выбрать документ на СФ и нажать кнопку «Просмотр». Выполнить проверку корректности сформированного технического документа.</w:t>
      </w:r>
    </w:p>
    <w:p w:rsidR="00106DFD" w:rsidRPr="00BB6AC9" w:rsidRDefault="00106DFD" w:rsidP="004856D4">
      <w:pPr>
        <w:pStyle w:val="GOSTListnum"/>
        <w:numPr>
          <w:ilvl w:val="0"/>
          <w:numId w:val="132"/>
        </w:numPr>
      </w:pPr>
      <w:r w:rsidRPr="00BB6AC9">
        <w:lastRenderedPageBreak/>
        <w:t>Нажать кнопку «Закрыть». На СФ выбрать документ, нажать кнопку «Зарегистрировать».</w:t>
      </w:r>
    </w:p>
    <w:p w:rsidR="00106DFD" w:rsidRPr="00BB6AC9" w:rsidRDefault="00106DFD" w:rsidP="00106DFD">
      <w:pPr>
        <w:pStyle w:val="GOSTListnormal18"/>
      </w:pPr>
      <w:r w:rsidRPr="00BB6AC9">
        <w:t>Документ перешел на статус «Зарегистрирован».</w:t>
      </w:r>
    </w:p>
    <w:p w:rsidR="00106DFD" w:rsidRPr="00BB6AC9" w:rsidRDefault="00106DFD" w:rsidP="004856D4">
      <w:pPr>
        <w:pStyle w:val="GOSTListnum"/>
        <w:numPr>
          <w:ilvl w:val="0"/>
          <w:numId w:val="132"/>
        </w:numPr>
      </w:pPr>
      <w:r w:rsidRPr="00BB6AC9">
        <w:t>Нажать кнопку «Просмотр». На ВФ нажать кнопку «Просмотр записей учета».</w:t>
      </w:r>
    </w:p>
    <w:p w:rsidR="00106DFD" w:rsidRPr="00BB6AC9" w:rsidRDefault="00106DFD" w:rsidP="00106DFD">
      <w:pPr>
        <w:pStyle w:val="GOSTListnormal18"/>
      </w:pPr>
      <w:r w:rsidRPr="00BB6AC9">
        <w:t>Записи учета сформированы по суммам текущей версии документа.</w:t>
      </w:r>
    </w:p>
    <w:p w:rsidR="00106DFD" w:rsidRPr="00BB6AC9" w:rsidRDefault="00106DFD" w:rsidP="0007581E">
      <w:pPr>
        <w:pStyle w:val="45"/>
      </w:pPr>
      <w:bookmarkStart w:id="1311" w:name="_Toc110273561"/>
      <w:bookmarkStart w:id="1312" w:name="_Toc115888771"/>
      <w:r w:rsidRPr="00BB6AC9">
        <w:t>Отмена технических Сведений об операциях с целевыми средствами</w:t>
      </w:r>
      <w:bookmarkEnd w:id="1311"/>
      <w:bookmarkEnd w:id="1312"/>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3"/>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rPr>
          <w:szCs w:val="22"/>
        </w:rPr>
        <w:t>В СФ выбрать документ на статусе «На исполнении ЦС»/«Зарегистрирован», нажать кнопку «Отменить»</w:t>
      </w:r>
      <w:r w:rsidRPr="00BB6AC9">
        <w:t xml:space="preserve">. </w:t>
      </w:r>
    </w:p>
    <w:p w:rsidR="00106DFD" w:rsidRPr="00BB6AC9" w:rsidRDefault="00106DFD" w:rsidP="00106DFD">
      <w:pPr>
        <w:pStyle w:val="GOSTListnormal18"/>
      </w:pPr>
      <w:r w:rsidRPr="00BB6AC9">
        <w:rPr>
          <w:szCs w:val="22"/>
        </w:rPr>
        <w:t>Документ перешел на статус «Отменен».</w:t>
      </w:r>
    </w:p>
    <w:p w:rsidR="00106DFD" w:rsidRPr="00BB6AC9" w:rsidRDefault="00106DFD" w:rsidP="004856D4">
      <w:pPr>
        <w:pStyle w:val="GOSTListnum"/>
        <w:numPr>
          <w:ilvl w:val="0"/>
          <w:numId w:val="132"/>
        </w:numPr>
      </w:pPr>
      <w:r w:rsidRPr="00BB6AC9">
        <w:rPr>
          <w:szCs w:val="22"/>
        </w:rPr>
        <w:t>Выбрать отменный документ, нажать кнопку «Просмотр».</w:t>
      </w:r>
    </w:p>
    <w:p w:rsidR="00106DFD" w:rsidRPr="00BB6AC9" w:rsidRDefault="00106DFD" w:rsidP="004856D4">
      <w:pPr>
        <w:pStyle w:val="GOSTListnum"/>
        <w:numPr>
          <w:ilvl w:val="0"/>
          <w:numId w:val="132"/>
        </w:numPr>
      </w:pPr>
      <w:r w:rsidRPr="00BB6AC9">
        <w:rPr>
          <w:szCs w:val="22"/>
        </w:rPr>
        <w:t>На ВФ нажать кнопку «Просмотр записей учета».</w:t>
      </w:r>
    </w:p>
    <w:p w:rsidR="00106DFD" w:rsidRPr="00BB6AC9" w:rsidRDefault="00106DFD" w:rsidP="00106DFD">
      <w:pPr>
        <w:pStyle w:val="GOSTListnormal18"/>
        <w:rPr>
          <w:szCs w:val="22"/>
        </w:rPr>
      </w:pPr>
      <w:r w:rsidRPr="00BB6AC9">
        <w:rPr>
          <w:szCs w:val="22"/>
        </w:rPr>
        <w:t>Выполнено сторнирование на текущей версии документа.</w:t>
      </w:r>
    </w:p>
    <w:p w:rsidR="00106DFD" w:rsidRPr="00BB6AC9" w:rsidRDefault="00106DFD" w:rsidP="0007581E">
      <w:pPr>
        <w:pStyle w:val="45"/>
      </w:pPr>
      <w:bookmarkStart w:id="1313" w:name="_Toc110273562"/>
      <w:bookmarkStart w:id="1314" w:name="_Toc115888772"/>
      <w:r w:rsidRPr="00BB6AC9">
        <w:t>Проверка действия «Определить исполнителя» по документу «Сведения об операциях с ЦС»</w:t>
      </w:r>
      <w:bookmarkEnd w:id="1313"/>
      <w:bookmarkEnd w:id="131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18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w:t>
      </w:r>
    </w:p>
    <w:p w:rsidR="00106DFD" w:rsidRPr="00BB6AC9" w:rsidRDefault="00106DFD" w:rsidP="00106DFD">
      <w:pPr>
        <w:pStyle w:val="GOSTListnum"/>
      </w:pPr>
      <w:r w:rsidRPr="00BB6AC9">
        <w:t>В СФ выбрать один или несколько документов для назначения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Документ успешно назначен на выбранного пользователя.</w:t>
      </w:r>
    </w:p>
    <w:p w:rsidR="00106DFD" w:rsidRPr="00BB6AC9" w:rsidRDefault="00106DFD" w:rsidP="00106DFD">
      <w:pPr>
        <w:pStyle w:val="GOSTListnum"/>
      </w:pPr>
      <w:r w:rsidRPr="00BB6AC9">
        <w:t>Выбрать назначенный документ и открыть на просмотр.</w:t>
      </w:r>
    </w:p>
    <w:p w:rsidR="00106DFD" w:rsidRPr="00BB6AC9" w:rsidRDefault="00106DFD" w:rsidP="00106DFD">
      <w:pPr>
        <w:pStyle w:val="GOSTListnormal18"/>
      </w:pPr>
      <w:r w:rsidRPr="00BB6AC9">
        <w:t>На ВФ, во вкладке «Отметки ЦС Обслуживания» указаны реквизиты сотрудника, которому документ был назначен Координатором.</w:t>
      </w:r>
    </w:p>
    <w:p w:rsidR="00106DFD" w:rsidRPr="00BB6AC9" w:rsidRDefault="00106DFD" w:rsidP="0007581E">
      <w:pPr>
        <w:pStyle w:val="45"/>
      </w:pPr>
      <w:bookmarkStart w:id="1315" w:name="_Toc110273563"/>
      <w:bookmarkStart w:id="1316" w:name="_Toc115888773"/>
      <w:r w:rsidRPr="00BB6AC9">
        <w:t>Формирование документа «Запрос на изменение записей учета» из Сведений</w:t>
      </w:r>
      <w:bookmarkEnd w:id="1315"/>
      <w:bookmarkEnd w:id="1316"/>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lastRenderedPageBreak/>
        <w:t>В СФ выбрать необходимый документ для изменения записей учета и нажать кнопку «Создать запрос на изменение записей учета».</w:t>
      </w:r>
    </w:p>
    <w:p w:rsidR="00106DFD" w:rsidRPr="00BB6AC9" w:rsidRDefault="00106DFD" w:rsidP="00106DFD">
      <w:pPr>
        <w:pStyle w:val="GOSTListnum"/>
        <w:numPr>
          <w:ilvl w:val="0"/>
          <w:numId w:val="0"/>
        </w:numPr>
        <w:tabs>
          <w:tab w:val="left" w:pos="708"/>
        </w:tabs>
        <w:ind w:left="1021"/>
      </w:pPr>
      <w:r w:rsidRPr="00BB6AC9">
        <w:t>Создан экземпляр формуляра документа на статусе «Черновик».</w:t>
      </w:r>
    </w:p>
    <w:p w:rsidR="00106DFD" w:rsidRPr="00BB6AC9" w:rsidRDefault="00106DFD" w:rsidP="0007581E">
      <w:pPr>
        <w:pStyle w:val="45"/>
      </w:pPr>
      <w:bookmarkStart w:id="1317" w:name="_Toc110273564"/>
      <w:bookmarkStart w:id="1318" w:name="_Toc115888774"/>
      <w:r w:rsidRPr="00BB6AC9">
        <w:t>Формирование документа «Бухгалтерская справка (ф.0504833)» из Сведений об операциях с ЦС</w:t>
      </w:r>
      <w:bookmarkEnd w:id="1317"/>
      <w:bookmarkEnd w:id="1318"/>
    </w:p>
    <w:p w:rsidR="00106DFD" w:rsidRPr="00BB6AC9" w:rsidRDefault="00106DFD" w:rsidP="00106DFD">
      <w:pPr>
        <w:pStyle w:val="GOSTNormal"/>
      </w:pPr>
      <w:r w:rsidRPr="00BB6AC9">
        <w:rPr>
          <w:b/>
        </w:rPr>
        <w:t>Роль:</w:t>
      </w:r>
      <w:r w:rsidRPr="00BB6AC9">
        <w:t xml:space="preserve"> 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В СФ выбрать необходимый документ для изменения записей учета в статусах «Зарегистрирован» или «Недействующий» и нажать кнопку «Сформировать справку по исправительным записям».</w:t>
      </w:r>
    </w:p>
    <w:p w:rsidR="00106DFD" w:rsidRPr="00BB6AC9" w:rsidRDefault="00106DFD" w:rsidP="00106DFD">
      <w:pPr>
        <w:pStyle w:val="GOSTListnum"/>
        <w:numPr>
          <w:ilvl w:val="0"/>
          <w:numId w:val="0"/>
        </w:numPr>
        <w:tabs>
          <w:tab w:val="left" w:pos="708"/>
        </w:tabs>
        <w:ind w:left="1021"/>
      </w:pPr>
      <w:r w:rsidRPr="00BB6AC9">
        <w:t>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Заполнить формуляр в соответствии с требованиями к заполнению бухгалтерской справки. Нажать кнопку «Сохранить изменения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 0504833)».</w:t>
      </w:r>
    </w:p>
    <w:p w:rsidR="00106DFD" w:rsidRPr="00BB6AC9" w:rsidRDefault="00106DFD" w:rsidP="00106DFD">
      <w:pPr>
        <w:pStyle w:val="GOSTListnormal18"/>
      </w:pPr>
      <w:r w:rsidRPr="00BB6AC9">
        <w:t>Формуляр «Бухгалтерская справка» заполнен и закрыт.</w:t>
      </w:r>
    </w:p>
    <w:p w:rsidR="00106DFD" w:rsidRPr="00BB6AC9" w:rsidRDefault="00106DFD" w:rsidP="004856D4">
      <w:pPr>
        <w:pStyle w:val="GOSTListnum"/>
        <w:numPr>
          <w:ilvl w:val="0"/>
          <w:numId w:val="132"/>
        </w:numPr>
      </w:pPr>
      <w:r w:rsidRPr="00BB6AC9">
        <w:t>Открыть вкладку «Связи» на ВФ Сведений об операциях с ЦС. Развернуть выпадающий список «Текущий документ» – «Нижестоящий».</w:t>
      </w:r>
    </w:p>
    <w:p w:rsidR="00106DFD" w:rsidRPr="00BB6AC9" w:rsidRDefault="00106DFD" w:rsidP="00106DFD">
      <w:pPr>
        <w:pStyle w:val="GOSTListnormal18"/>
      </w:pPr>
      <w:r w:rsidRPr="00BB6AC9">
        <w:t>На вкладке «Связи» присутствует связь с созданным документом «Бухгалтерская справка».</w:t>
      </w:r>
    </w:p>
    <w:p w:rsidR="00106DFD" w:rsidRPr="00BB6AC9" w:rsidRDefault="00106DFD" w:rsidP="0007581E">
      <w:pPr>
        <w:pStyle w:val="45"/>
      </w:pPr>
      <w:bookmarkStart w:id="1319" w:name="_Toc110273565"/>
      <w:bookmarkStart w:id="1320" w:name="_Toc115888775"/>
      <w:r w:rsidRPr="00BB6AC9">
        <w:t>Автоматическое формирование документа «Предупреждение (информирование)» при регистрации Сведений</w:t>
      </w:r>
      <w:bookmarkEnd w:id="1319"/>
      <w:bookmarkEnd w:id="1320"/>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rsidR="00106DFD" w:rsidRPr="00BB6AC9" w:rsidRDefault="00106DFD" w:rsidP="00106DFD">
      <w:pPr>
        <w:pStyle w:val="GOSTNormal"/>
      </w:pPr>
      <w:r w:rsidRPr="00BB6AC9">
        <w:t>На этот контракт (договор) создан д</w:t>
      </w:r>
      <w:r w:rsidRPr="00BB6AC9">
        <w:rPr>
          <w:bCs/>
        </w:rPr>
        <w:t xml:space="preserve">окумент «Сведения об операциях с целевыми средствами (ф. 0501213)» в статус </w:t>
      </w:r>
      <w:r w:rsidRPr="00BB6AC9">
        <w:t>«На исполнении ЦС», где есть финансовые нарушения, а именно при проверке на непревышения значений планируемых выплат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Pr="00BB6AC9">
        <w:rPr>
          <w:szCs w:val="22"/>
        </w:rPr>
        <w:t>На исполнении ЦС</w:t>
      </w:r>
      <w:r w:rsidRPr="00BB6AC9">
        <w:t>».</w:t>
      </w:r>
    </w:p>
    <w:p w:rsidR="00106DFD" w:rsidRPr="00BB6AC9" w:rsidRDefault="00106DFD" w:rsidP="004856D4">
      <w:pPr>
        <w:pStyle w:val="GOSTListnum"/>
        <w:numPr>
          <w:ilvl w:val="0"/>
          <w:numId w:val="132"/>
        </w:numPr>
      </w:pPr>
      <w:r w:rsidRPr="00BB6AC9">
        <w:rPr>
          <w:szCs w:val="22"/>
        </w:rPr>
        <w:lastRenderedPageBreak/>
        <w:t>Выбрать документ в списке, на панели инструментов нажать кнопку «</w:t>
      </w:r>
      <w:r w:rsidRPr="00BB6AC9">
        <w:t>Зарегистрировать</w:t>
      </w:r>
      <w:r w:rsidRPr="00BB6AC9">
        <w:rPr>
          <w:szCs w:val="22"/>
        </w:rPr>
        <w:t>»</w:t>
      </w:r>
      <w:r w:rsidRPr="00BB6AC9">
        <w:t>.</w:t>
      </w:r>
    </w:p>
    <w:p w:rsidR="00106DFD" w:rsidRPr="00BB6AC9" w:rsidRDefault="00106DFD" w:rsidP="004856D4">
      <w:pPr>
        <w:pStyle w:val="GOSTListnum"/>
        <w:numPr>
          <w:ilvl w:val="0"/>
          <w:numId w:val="132"/>
        </w:numPr>
      </w:pPr>
      <w:r w:rsidRPr="00BB6AC9">
        <w:rPr>
          <w:szCs w:val="22"/>
        </w:rPr>
        <w:t>В открывшемся окне «Просмотр документа перед формированием подписи» нажать кнопку «Подписать», выбрав сертификат пользователя</w:t>
      </w:r>
      <w:r w:rsidRPr="00BB6AC9">
        <w:t>.</w:t>
      </w:r>
    </w:p>
    <w:p w:rsidR="00106DFD" w:rsidRPr="00BB6AC9" w:rsidRDefault="00106DFD" w:rsidP="00106DFD">
      <w:pPr>
        <w:pStyle w:val="GOSTListnormal18"/>
      </w:pPr>
      <w:r w:rsidRPr="00BB6AC9">
        <w:rPr>
          <w:szCs w:val="22"/>
        </w:rPr>
        <w:t>Статус документа изменен на «Зарегистрирован»</w:t>
      </w:r>
      <w:r w:rsidRPr="00BB6AC9">
        <w:t>.</w:t>
      </w:r>
    </w:p>
    <w:p w:rsidR="00106DFD" w:rsidRPr="00BB6AC9" w:rsidRDefault="00106DFD" w:rsidP="00106DFD">
      <w:pPr>
        <w:pStyle w:val="GOSTListnormal18"/>
      </w:pPr>
      <w:r w:rsidRPr="00BB6AC9">
        <w:rPr>
          <w:szCs w:val="22"/>
        </w:rPr>
        <w:t xml:space="preserve">В СФ, в колонках «Ссылка на Предупреждение (информирование)» заполнено ссылкой на документ по маске </w:t>
      </w:r>
      <w:r w:rsidRPr="00BB6AC9">
        <w:t>«&lt;Номер документа&gt; от &lt;Дата документа&gt;» и «</w:t>
      </w:r>
      <w:r w:rsidRPr="00BB6AC9">
        <w:rPr>
          <w:szCs w:val="22"/>
        </w:rPr>
        <w:t>Определено предупреждение</w:t>
      </w:r>
      <w:r w:rsidRPr="00BB6AC9">
        <w:t>» заполнено значением «Да» (проставлен чекбокс «</w:t>
      </w:r>
      <w:r w:rsidRPr="00BB6AC9">
        <w:rPr>
          <w:szCs w:val="22"/>
        </w:rPr>
        <w:t>Определено предупреждение</w:t>
      </w:r>
      <w:r w:rsidRPr="00BB6AC9">
        <w:t>»).</w:t>
      </w:r>
    </w:p>
    <w:p w:rsidR="00106DFD" w:rsidRPr="00BB6AC9" w:rsidRDefault="00106DFD" w:rsidP="0007581E">
      <w:pPr>
        <w:pStyle w:val="45"/>
      </w:pPr>
      <w:bookmarkStart w:id="1321" w:name="_Toc110273566"/>
      <w:bookmarkStart w:id="1322" w:name="_Toc115888776"/>
      <w:r w:rsidRPr="00BB6AC9">
        <w:t>Ручное формирование документа «Предупреждение (информирование)» в документе «Сведения об операциях с ЦС» при наличии признака финансового нарушения</w:t>
      </w:r>
      <w:bookmarkEnd w:id="1321"/>
      <w:bookmarkEnd w:id="1322"/>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rsidR="00106DFD" w:rsidRPr="00BB6AC9" w:rsidRDefault="00106DFD" w:rsidP="00106DFD">
      <w:pPr>
        <w:pStyle w:val="GOSTNormal"/>
      </w:pPr>
      <w:r w:rsidRPr="00BB6AC9">
        <w:t>На этот контракт (договор) создан д</w:t>
      </w:r>
      <w:r w:rsidRPr="00BB6AC9">
        <w:rPr>
          <w:bCs/>
        </w:rPr>
        <w:t xml:space="preserve">окумент «Сведения об операциях с целевыми средствами (ф. 0501213)» в статус </w:t>
      </w:r>
      <w:r w:rsidRPr="00BB6AC9">
        <w:t xml:space="preserve">«Зарегистрирован», в которых присутствует Аналитический код/коды выплат по </w:t>
      </w:r>
      <w:r w:rsidRPr="00BB6AC9">
        <w:rPr>
          <w:color w:val="000000"/>
          <w:shd w:val="clear" w:color="auto" w:fill="FFFFFF"/>
        </w:rPr>
        <w:t>об оплате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или (и) об оплате труда физическим лицам или (и) о перечислении прибыли.</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Pr="00BB6AC9">
        <w:rPr>
          <w:szCs w:val="22"/>
        </w:rPr>
        <w:t>Все документы</w:t>
      </w:r>
      <w:r w:rsidRPr="00BB6AC9">
        <w:t>».</w:t>
      </w:r>
    </w:p>
    <w:p w:rsidR="00106DFD" w:rsidRPr="00BB6AC9" w:rsidRDefault="00106DFD" w:rsidP="004856D4">
      <w:pPr>
        <w:pStyle w:val="GOSTListnum"/>
        <w:numPr>
          <w:ilvl w:val="0"/>
          <w:numId w:val="132"/>
        </w:numPr>
      </w:pPr>
      <w:r w:rsidRPr="00BB6AC9">
        <w:rPr>
          <w:szCs w:val="22"/>
        </w:rPr>
        <w:t>Выбрать документ в списке, на панели инструментов нажать кнопку «</w:t>
      </w:r>
      <w:r w:rsidRPr="00BB6AC9">
        <w:t>Создать Предупреждение (информирование)</w:t>
      </w:r>
      <w:r w:rsidRPr="00BB6AC9">
        <w:rPr>
          <w:szCs w:val="22"/>
        </w:rPr>
        <w:t>».</w:t>
      </w:r>
    </w:p>
    <w:p w:rsidR="00106DFD" w:rsidRPr="00BB6AC9" w:rsidRDefault="00106DFD" w:rsidP="004856D4">
      <w:pPr>
        <w:pStyle w:val="GOSTListnum"/>
        <w:numPr>
          <w:ilvl w:val="0"/>
          <w:numId w:val="132"/>
        </w:numPr>
      </w:pPr>
      <w:r w:rsidRPr="00BB6AC9">
        <w:rPr>
          <w:szCs w:val="22"/>
        </w:rPr>
        <w:t>В открывшемся окне вести финансовые нарушения, нажать кнопку «Сохранить изменения и закрыть окно»</w:t>
      </w:r>
      <w:r w:rsidRPr="00BB6AC9">
        <w:t>.</w:t>
      </w:r>
    </w:p>
    <w:p w:rsidR="00106DFD" w:rsidRPr="00BB6AC9" w:rsidRDefault="00106DFD" w:rsidP="00106DFD">
      <w:pPr>
        <w:pStyle w:val="GOSTListnormal18"/>
      </w:pPr>
      <w:r w:rsidRPr="00BB6AC9">
        <w:rPr>
          <w:szCs w:val="22"/>
        </w:rPr>
        <w:t>Создан документ «Предупреждение (информирование)» на статусе «Черновик»</w:t>
      </w:r>
      <w:r w:rsidRPr="00BB6AC9">
        <w:t>.</w:t>
      </w:r>
    </w:p>
    <w:p w:rsidR="00106DFD" w:rsidRPr="00BB6AC9" w:rsidRDefault="00106DFD" w:rsidP="00106DFD">
      <w:pPr>
        <w:pStyle w:val="GOSTListnormal18"/>
      </w:pPr>
      <w:r w:rsidRPr="00BB6AC9">
        <w:rPr>
          <w:szCs w:val="22"/>
        </w:rPr>
        <w:t xml:space="preserve">В СФ документа «Сведения об операциях с ЦС» в колонках «Ссылка на Предупреждение (информирование)» заполнено ссылкой на документ по маске </w:t>
      </w:r>
      <w:r w:rsidRPr="00BB6AC9">
        <w:t>«&lt;Номер документа&gt; от &lt;Дата документа&gt;» и «</w:t>
      </w:r>
      <w:r w:rsidRPr="00BB6AC9">
        <w:rPr>
          <w:szCs w:val="22"/>
        </w:rPr>
        <w:t>Определено предупреждение</w:t>
      </w:r>
      <w:r w:rsidRPr="00BB6AC9">
        <w:t>» заполнено значением «Нет» (не проставлен чек-бокс «</w:t>
      </w:r>
      <w:r w:rsidRPr="00BB6AC9">
        <w:rPr>
          <w:szCs w:val="22"/>
        </w:rPr>
        <w:t>Определено предупреждение</w:t>
      </w:r>
      <w:r w:rsidRPr="00BB6AC9">
        <w:t>»).</w:t>
      </w:r>
    </w:p>
    <w:p w:rsidR="00106DFD" w:rsidRPr="00BB6AC9" w:rsidRDefault="0070548B" w:rsidP="0007581E">
      <w:pPr>
        <w:pStyle w:val="38"/>
      </w:pPr>
      <w:bookmarkStart w:id="1323" w:name="_Toc11771003"/>
      <w:bookmarkStart w:id="1324" w:name="_Toc110273567"/>
      <w:bookmarkStart w:id="1325" w:name="_Toc115888777"/>
      <w:r w:rsidRPr="00BB6AC9">
        <w:lastRenderedPageBreak/>
        <w:t>Операции, выполняемые в рамках бизнес-процесса</w:t>
      </w:r>
      <w:r w:rsidR="00106DFD" w:rsidRPr="00BB6AC9">
        <w:t xml:space="preserve"> «Проведение операций по кассовым выплатам юридических лиц по лицевым счетам в соответствии с нормативными правовыми актами»</w:t>
      </w:r>
      <w:bookmarkEnd w:id="1323"/>
      <w:bookmarkEnd w:id="1324"/>
      <w:bookmarkEnd w:id="1325"/>
    </w:p>
    <w:p w:rsidR="00106DFD" w:rsidRPr="00BB6AC9" w:rsidRDefault="00106DFD" w:rsidP="0007581E">
      <w:pPr>
        <w:pStyle w:val="45"/>
      </w:pPr>
      <w:bookmarkStart w:id="1326" w:name="_Toc11771004"/>
      <w:bookmarkStart w:id="1327" w:name="_Toc110273568"/>
      <w:bookmarkStart w:id="1328" w:name="_Toc115888778"/>
      <w:r w:rsidRPr="00BB6AC9">
        <w:t>Операции, выполняемые в рамках бизнес-процесса «Формирование и исполнение платежного поручения Клиента»</w:t>
      </w:r>
      <w:bookmarkEnd w:id="1326"/>
      <w:bookmarkEnd w:id="1327"/>
      <w:bookmarkEnd w:id="1328"/>
    </w:p>
    <w:p w:rsidR="00106DFD" w:rsidRPr="00BB6AC9" w:rsidRDefault="00106DFD" w:rsidP="0007581E">
      <w:pPr>
        <w:pStyle w:val="54"/>
        <w:rPr>
          <w:rFonts w:eastAsia="Cambria"/>
        </w:rPr>
      </w:pPr>
      <w:bookmarkStart w:id="1329" w:name="_Toc110273569"/>
      <w:r w:rsidRPr="00BB6AC9">
        <w:t xml:space="preserve">Формирование и утверждение консолидированного платежного поручения Клиента в ЛК </w:t>
      </w:r>
      <w:r w:rsidR="00D54596" w:rsidRPr="00BB6AC9">
        <w:t xml:space="preserve">ФО </w:t>
      </w:r>
      <w:r w:rsidRPr="00BB6AC9">
        <w:t>(по бумажному носителю)</w:t>
      </w:r>
      <w:bookmarkEnd w:id="1329"/>
    </w:p>
    <w:p w:rsidR="00106DFD" w:rsidRPr="00BB6AC9" w:rsidRDefault="00106DFD" w:rsidP="00106DFD">
      <w:pPr>
        <w:pStyle w:val="GOSTNormal"/>
        <w:rPr>
          <w:rStyle w:val="GOSTSymBold"/>
        </w:rPr>
      </w:pPr>
      <w:r w:rsidRPr="00BB6AC9">
        <w:rPr>
          <w:rStyle w:val="GOSTSymBold"/>
        </w:rPr>
        <w:t xml:space="preserve">Роль: </w:t>
      </w:r>
      <w:r w:rsidRPr="00BB6AC9">
        <w:rPr>
          <w:rStyle w:val="affff9"/>
          <w:i w:val="0"/>
        </w:rPr>
        <w:t>601_01_01 ПУР КС. Ввод документов по ЛС ЮЛ.</w:t>
      </w:r>
    </w:p>
    <w:p w:rsidR="00106DFD" w:rsidRPr="00BB6AC9" w:rsidRDefault="00106DFD" w:rsidP="004856D4">
      <w:pPr>
        <w:pStyle w:val="GOSTListnum"/>
        <w:numPr>
          <w:ilvl w:val="0"/>
          <w:numId w:val="189"/>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 открывшейся СФ, 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rPr>
          <w:sz w:val="22"/>
          <w:szCs w:val="18"/>
        </w:rPr>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пройдены успешно, документ закрыт и ему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в СФ созданный документ.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«Ok».</w:t>
      </w:r>
    </w:p>
    <w:p w:rsidR="00106DFD" w:rsidRPr="00BB6AC9" w:rsidRDefault="00106DFD" w:rsidP="00106DFD">
      <w:pPr>
        <w:pStyle w:val="GOSTListnormal18"/>
      </w:pPr>
      <w:r w:rsidRPr="00BB6AC9">
        <w:t>Статус документа изменился на «На согласовании».</w:t>
      </w:r>
    </w:p>
    <w:p w:rsidR="00106DFD" w:rsidRPr="00BB6AC9" w:rsidRDefault="00106DFD" w:rsidP="004856D4">
      <w:pPr>
        <w:pStyle w:val="GOSTListnum"/>
        <w:numPr>
          <w:ilvl w:val="0"/>
          <w:numId w:val="132"/>
        </w:numPr>
      </w:pPr>
      <w:r w:rsidRPr="00BB6AC9">
        <w:t>Выполнить операции «Согласование» и «Утверждение» документа.</w:t>
      </w:r>
    </w:p>
    <w:p w:rsidR="00106DFD" w:rsidRPr="00BB6AC9" w:rsidRDefault="00106DFD" w:rsidP="0007581E">
      <w:pPr>
        <w:pStyle w:val="54"/>
        <w:rPr>
          <w:rFonts w:eastAsia="Cambria"/>
        </w:rPr>
      </w:pPr>
      <w:bookmarkStart w:id="1330" w:name="_Toc41610427"/>
      <w:bookmarkStart w:id="1331" w:name="_Ref59191925"/>
      <w:bookmarkStart w:id="1332" w:name="_Toc110273570"/>
      <w:bookmarkStart w:id="1333" w:name="_Ref454960310"/>
      <w:bookmarkStart w:id="1334" w:name="OLE_LINK99"/>
      <w:bookmarkStart w:id="1335" w:name="_Toc11770988"/>
      <w:bookmarkStart w:id="1336" w:name="_Toc529959402"/>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w:t>
      </w:r>
      <w:bookmarkEnd w:id="1330"/>
      <w:bookmarkEnd w:id="1331"/>
      <w:bookmarkEnd w:id="1332"/>
      <w:r w:rsidRPr="00BB6AC9">
        <w:t xml:space="preserve"> </w:t>
      </w:r>
    </w:p>
    <w:p w:rsidR="00106DFD" w:rsidRPr="00BB6AC9" w:rsidRDefault="00106DFD" w:rsidP="00106DFD">
      <w:pPr>
        <w:pStyle w:val="GOSTNormal"/>
        <w:rPr>
          <w:rStyle w:val="GOSTSymBold"/>
        </w:rPr>
      </w:pPr>
      <w:bookmarkStart w:id="1337" w:name="_Hlk503963296"/>
      <w:bookmarkStart w:id="1338" w:name="_Hlk505608607"/>
      <w:r w:rsidRPr="00BB6AC9">
        <w:rPr>
          <w:rStyle w:val="GOSTSymBold"/>
        </w:rPr>
        <w:t xml:space="preserve">Роль: </w:t>
      </w:r>
      <w:r w:rsidRPr="00BB6AC9">
        <w:rPr>
          <w:sz w:val="22"/>
          <w:szCs w:val="18"/>
        </w:rPr>
        <w:t>601_01_01 ПУР КС. Ввод документов по ЛС ЮЛ:</w:t>
      </w:r>
    </w:p>
    <w:p w:rsidR="00106DFD" w:rsidRPr="00BB6AC9" w:rsidRDefault="00106DFD" w:rsidP="004856D4">
      <w:pPr>
        <w:pStyle w:val="GOSTListnum"/>
        <w:numPr>
          <w:ilvl w:val="0"/>
          <w:numId w:val="190"/>
        </w:num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bookmarkEnd w:id="1337"/>
    <w:bookmarkEnd w:id="1338"/>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 xml:space="preserve">Заполнить реквизиты на ВФ формуляра «Платежное поручение»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106DFD">
      <w:pPr>
        <w:pStyle w:val="GOSTListmark3"/>
      </w:pPr>
      <w:r w:rsidRPr="00BB6AC9">
        <w:t>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rsidR="00106DFD" w:rsidRPr="00BB6AC9" w:rsidRDefault="00106DFD" w:rsidP="00106DFD">
      <w:pPr>
        <w:pStyle w:val="GOSTListmark3"/>
      </w:pPr>
      <w:r w:rsidRPr="00BB6AC9">
        <w:t xml:space="preserve">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указать значение, равное «1» или «2» (Внутриказначейский платеж, Внутренний платеж).</w:t>
      </w:r>
    </w:p>
    <w:p w:rsidR="00106DFD" w:rsidRPr="00BB6AC9" w:rsidRDefault="00106DFD" w:rsidP="004856D4">
      <w:pPr>
        <w:pStyle w:val="GOSTListnum"/>
        <w:numPr>
          <w:ilvl w:val="0"/>
          <w:numId w:val="132"/>
        </w:numPr>
      </w:pPr>
      <w:r w:rsidRPr="00BB6AC9">
        <w:rPr>
          <w:sz w:val="22"/>
          <w:szCs w:val="18"/>
        </w:rPr>
        <w:t>Нажать кнопку «Сохранить изменения и закрыть окно».</w:t>
      </w:r>
    </w:p>
    <w:p w:rsidR="00106DFD" w:rsidRPr="00BB6AC9" w:rsidRDefault="00106DFD" w:rsidP="00106DFD">
      <w:pPr>
        <w:pStyle w:val="GOSTListnormal18"/>
      </w:pPr>
      <w:r w:rsidRPr="00BB6AC9">
        <w:lastRenderedPageBreak/>
        <w:t>Если блокирующие контроли пройдены успешно, документ закрыт и ему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в СФ созданный документ.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«Ok».</w:t>
      </w:r>
    </w:p>
    <w:p w:rsidR="00106DFD" w:rsidRPr="00BB6AC9" w:rsidRDefault="00106DFD" w:rsidP="00106DFD">
      <w:pPr>
        <w:pStyle w:val="GOSTListnormal18"/>
      </w:pPr>
      <w:r w:rsidRPr="00BB6AC9">
        <w:t>Статус документа изменился на «На согласовании».</w:t>
      </w:r>
    </w:p>
    <w:p w:rsidR="00106DFD" w:rsidRPr="00BB6AC9" w:rsidRDefault="00106DFD" w:rsidP="004856D4">
      <w:pPr>
        <w:pStyle w:val="GOSTListnum"/>
        <w:numPr>
          <w:ilvl w:val="0"/>
          <w:numId w:val="132"/>
        </w:numPr>
      </w:pPr>
      <w:r w:rsidRPr="00BB6AC9">
        <w:t>Выполнить операции «Согласование» и «Утверждение» документа.</w:t>
      </w:r>
    </w:p>
    <w:p w:rsidR="00106DFD" w:rsidRPr="00BB6AC9" w:rsidRDefault="00106DFD" w:rsidP="0007581E">
      <w:pPr>
        <w:pStyle w:val="54"/>
      </w:pPr>
      <w:bookmarkStart w:id="1339" w:name="_Toc110273573"/>
      <w:bookmarkStart w:id="1340" w:name="_Ref59191913"/>
      <w:r w:rsidRPr="00BB6AC9">
        <w:t>Автоматическое формирование документов на возврат средств БПР</w:t>
      </w:r>
      <w:bookmarkEnd w:id="1339"/>
    </w:p>
    <w:p w:rsidR="00106DFD" w:rsidRPr="00BB6AC9" w:rsidRDefault="00106DFD" w:rsidP="00106DFD">
      <w:pPr>
        <w:pStyle w:val="GOSTNormal"/>
      </w:pPr>
      <w:r w:rsidRPr="00BB6AC9">
        <w:rPr>
          <w:rStyle w:val="GOSTSymBold"/>
        </w:rPr>
        <w:t xml:space="preserve">Роль: </w:t>
      </w:r>
      <w:r w:rsidRPr="00BB6AC9">
        <w:t>601_01_01 ПУР КС. Ввод документов по ЛС ЮЛ</w:t>
      </w:r>
    </w:p>
    <w:p w:rsidR="00106DFD" w:rsidRPr="00BB6AC9" w:rsidRDefault="00106DFD" w:rsidP="004856D4">
      <w:pPr>
        <w:pStyle w:val="GOSTListnum"/>
        <w:numPr>
          <w:ilvl w:val="0"/>
          <w:numId w:val="193"/>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w:t>
      </w:r>
      <w:r w:rsidRPr="00BB6AC9">
        <w:rPr>
          <w:szCs w:val="22"/>
        </w:rPr>
        <w:t>» – «Исходящие выплаты</w:t>
      </w:r>
      <w:r w:rsidRPr="00BB6AC9">
        <w:t>» – «Возврат средств БПР».</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 средств».</w:t>
      </w:r>
    </w:p>
    <w:p w:rsidR="00106DFD" w:rsidRPr="00BB6AC9" w:rsidRDefault="00106DFD" w:rsidP="00106DFD">
      <w:pPr>
        <w:pStyle w:val="GOSTListnormal18"/>
        <w:rPr>
          <w:szCs w:val="18"/>
        </w:rPr>
      </w:pPr>
      <w:r w:rsidRPr="00BB6AC9">
        <w:rPr>
          <w:szCs w:val="18"/>
        </w:rPr>
        <w:t>На списковой форме отобразились записи о сформированных платежных поручениях.</w:t>
      </w:r>
    </w:p>
    <w:p w:rsidR="00106DFD" w:rsidRPr="00BB6AC9" w:rsidRDefault="00106DFD" w:rsidP="004856D4">
      <w:pPr>
        <w:pStyle w:val="GOSTListnum"/>
        <w:numPr>
          <w:ilvl w:val="0"/>
          <w:numId w:val="132"/>
        </w:numPr>
      </w:pPr>
      <w:r w:rsidRPr="00BB6AC9">
        <w:t>Выделить документ на СФ и нажать кнопку «Открыть документ на редактирование</w:t>
      </w:r>
      <w:r w:rsidRPr="00BB6AC9">
        <w:rPr>
          <w:szCs w:val="22"/>
        </w:rPr>
        <w:t>».</w:t>
      </w:r>
    </w:p>
    <w:p w:rsidR="00106DFD" w:rsidRPr="00BB6AC9" w:rsidRDefault="00106DFD" w:rsidP="004856D4">
      <w:pPr>
        <w:pStyle w:val="GOSTListnum"/>
        <w:numPr>
          <w:ilvl w:val="0"/>
          <w:numId w:val="132"/>
        </w:numPr>
      </w:pPr>
      <w:r w:rsidRPr="00BB6AC9">
        <w:t>Перейти на вкладку «Расшифровка п/п» в блоке «Исполняемый контракт/договор и расшифровка платежа» в реквизите «Сумма к оплате» проставить меньшую от имеющейся сумму.</w:t>
      </w:r>
    </w:p>
    <w:p w:rsidR="00106DFD" w:rsidRPr="00BB6AC9" w:rsidRDefault="00106DFD" w:rsidP="004856D4">
      <w:pPr>
        <w:pStyle w:val="GOSTListnum"/>
        <w:numPr>
          <w:ilvl w:val="0"/>
          <w:numId w:val="132"/>
        </w:numPr>
      </w:pPr>
      <w:r w:rsidRPr="00BB6AC9">
        <w:t>На панели инструментов нажать кнопку «Сохранить изменения и закрыть окно».</w:t>
      </w:r>
    </w:p>
    <w:p w:rsidR="00106DFD" w:rsidRPr="00BB6AC9" w:rsidRDefault="00106DFD" w:rsidP="00106DFD">
      <w:pPr>
        <w:pStyle w:val="GOSTListnormal18"/>
      </w:pPr>
      <w:r w:rsidRPr="00BB6AC9">
        <w:t xml:space="preserve">Если блокирующие контроли будут пройдены успешно, то документу будет присвоен статус «Черновик». </w:t>
      </w:r>
    </w:p>
    <w:p w:rsidR="00106DFD" w:rsidRPr="00BB6AC9" w:rsidRDefault="00106DFD" w:rsidP="00106DFD">
      <w:pPr>
        <w:pStyle w:val="GOSTListnormal18"/>
      </w:pPr>
      <w:r w:rsidRPr="00BB6AC9">
        <w:rPr>
          <w:szCs w:val="18"/>
        </w:rPr>
        <w:t>Доступно дальнейшее исполнение документа.</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 на панели инструментов нажать кнопку «На исполнение ЦС</w:t>
      </w:r>
      <w:r w:rsidRPr="00BB6AC9">
        <w:rPr>
          <w:szCs w:val="22"/>
        </w:rPr>
        <w:t>», подписать документ</w:t>
      </w:r>
      <w:r w:rsidRPr="00BB6AC9">
        <w:t>.</w:t>
      </w:r>
    </w:p>
    <w:p w:rsidR="00106DFD" w:rsidRPr="00BB6AC9" w:rsidRDefault="00106DFD" w:rsidP="00106DFD">
      <w:pPr>
        <w:pStyle w:val="GOSTListnormal18"/>
      </w:pPr>
      <w:r w:rsidRPr="00BB6AC9">
        <w:t>Статус документа изменится на «На исполнении ЦС».</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 средств».</w:t>
      </w:r>
    </w:p>
    <w:p w:rsidR="00106DFD" w:rsidRPr="00BB6AC9" w:rsidRDefault="00106DFD" w:rsidP="00106DFD">
      <w:pPr>
        <w:pStyle w:val="GOSTListnormal18"/>
      </w:pPr>
      <w:r w:rsidRPr="00BB6AC9">
        <w:t>Сформировался формуляр «Платежное поручение (исходящее)», сумма которого равна сумме, на которую уменьшен первый формуляр.</w:t>
      </w:r>
    </w:p>
    <w:p w:rsidR="00106DFD" w:rsidRPr="00BB6AC9" w:rsidRDefault="00106DFD" w:rsidP="004856D4">
      <w:pPr>
        <w:pStyle w:val="GOSTListnum"/>
        <w:numPr>
          <w:ilvl w:val="0"/>
          <w:numId w:val="132"/>
        </w:numPr>
      </w:pPr>
      <w:r w:rsidRPr="00BB6AC9">
        <w:t>Выделить первый документ на СФ, на панели инструментов нажать кнопку «На согласование ЦС».</w:t>
      </w:r>
    </w:p>
    <w:p w:rsidR="00106DFD" w:rsidRPr="00BB6AC9" w:rsidRDefault="00106DFD" w:rsidP="00106DFD">
      <w:pPr>
        <w:pStyle w:val="GOSTListnormal18"/>
      </w:pPr>
      <w:r w:rsidRPr="00BB6AC9">
        <w:t>Формуляр перешел на статус «На согласовании ЦС».</w:t>
      </w:r>
    </w:p>
    <w:p w:rsidR="00106DFD" w:rsidRPr="00BB6AC9" w:rsidRDefault="00106DFD" w:rsidP="00106DFD">
      <w:pPr>
        <w:pStyle w:val="GOSTNormal"/>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194"/>
        </w:numPr>
      </w:pPr>
      <w:r w:rsidRPr="00BB6AC9">
        <w:rPr>
          <w:szCs w:val="22"/>
        </w:rPr>
        <w:lastRenderedPageBreak/>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r w:rsidRPr="00BB6AC9">
        <w:t>.</w:t>
      </w:r>
    </w:p>
    <w:p w:rsidR="00106DFD" w:rsidRPr="00BB6AC9" w:rsidRDefault="00106DFD" w:rsidP="004856D4">
      <w:pPr>
        <w:pStyle w:val="GOSTListnum"/>
        <w:numPr>
          <w:ilvl w:val="0"/>
          <w:numId w:val="132"/>
        </w:numPr>
      </w:pPr>
      <w:r w:rsidRPr="00BB6AC9">
        <w:t xml:space="preserve">Выделить первый документ на согласование, на панели инструментов нажать кнопку «На утверждение ЦС».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Формуляр перешел на статус «На утверждении ЦС».</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195"/>
        </w:numPr>
      </w:pPr>
      <w:r w:rsidRPr="00BB6AC9">
        <w:rPr>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p>
    <w:p w:rsidR="00106DFD" w:rsidRPr="00BB6AC9" w:rsidRDefault="00106DFD" w:rsidP="004856D4">
      <w:pPr>
        <w:pStyle w:val="GOSTListnum"/>
        <w:numPr>
          <w:ilvl w:val="0"/>
          <w:numId w:val="132"/>
        </w:numPr>
      </w:pPr>
      <w:r w:rsidRPr="00BB6AC9">
        <w:t>Выделить первый документ на утверждение, на панели инструментов нажать кнопку «Утвердить ЦС».</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Формуляр перешел на статус «Утвержден ЦС».</w:t>
      </w:r>
    </w:p>
    <w:p w:rsidR="00106DFD" w:rsidRPr="00BB6AC9" w:rsidRDefault="00106DFD" w:rsidP="0007581E">
      <w:pPr>
        <w:pStyle w:val="54"/>
        <w:rPr>
          <w:rFonts w:eastAsia="Cambria"/>
        </w:rPr>
      </w:pPr>
      <w:bookmarkStart w:id="1341" w:name="_Toc110273574"/>
      <w:r w:rsidRPr="00BB6AC9">
        <w:t>Санкционирование п</w:t>
      </w:r>
      <w:r w:rsidRPr="00BB6AC9">
        <w:rPr>
          <w:szCs w:val="22"/>
        </w:rPr>
        <w:t>латежного поручения Клиента</w:t>
      </w:r>
      <w:r w:rsidRPr="00BB6AC9">
        <w:t xml:space="preserve"> на стороне </w:t>
      </w:r>
      <w:bookmarkEnd w:id="1340"/>
      <w:bookmarkEnd w:id="1341"/>
      <w:r w:rsidR="00D54596" w:rsidRPr="00BB6AC9">
        <w:t>ФО</w:t>
      </w:r>
    </w:p>
    <w:bookmarkEnd w:id="1333"/>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196"/>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со статусом «На исполнении ЦС».</w:t>
      </w:r>
    </w:p>
    <w:p w:rsidR="00106DFD" w:rsidRPr="00BB6AC9" w:rsidRDefault="00106DFD" w:rsidP="004856D4">
      <w:pPr>
        <w:pStyle w:val="GOSTListnum"/>
        <w:numPr>
          <w:ilvl w:val="0"/>
          <w:numId w:val="132"/>
        </w:numPr>
      </w:pPr>
      <w:r w:rsidRPr="00BB6AC9">
        <w:t>Открыть ВФ документа. Осуществить визуальный контроль на соответствие приложенных скан-копий документов-оснований и информации, указанной в документе.</w:t>
      </w:r>
    </w:p>
    <w:p w:rsidR="00106DFD" w:rsidRPr="00BB6AC9" w:rsidRDefault="00106DFD" w:rsidP="004856D4">
      <w:pPr>
        <w:pStyle w:val="GOSTListnum"/>
        <w:numPr>
          <w:ilvl w:val="0"/>
          <w:numId w:val="132"/>
        </w:numPr>
      </w:pPr>
      <w:r w:rsidRPr="00BB6AC9">
        <w:rPr>
          <w:sz w:val="22"/>
          <w:szCs w:val="22"/>
        </w:rPr>
        <w:t>Закрыть ВФ документа</w:t>
      </w:r>
      <w:r w:rsidRPr="00BB6AC9">
        <w:t xml:space="preserve"> и на панели инструментов нажать кнопку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4856D4">
      <w:pPr>
        <w:pStyle w:val="GOSTListnum"/>
        <w:numPr>
          <w:ilvl w:val="0"/>
          <w:numId w:val="132"/>
        </w:numPr>
      </w:pPr>
      <w:bookmarkStart w:id="1342" w:name="_Hlk503969763"/>
      <w:bookmarkStart w:id="1343" w:name="_Hlk505676107"/>
      <w:bookmarkStart w:id="1344" w:name="_Hlk509611847"/>
      <w:r w:rsidRPr="00BB6AC9">
        <w:t>Выполнить операции «Согласование» и «Утверждение» документа.</w:t>
      </w:r>
    </w:p>
    <w:p w:rsidR="00106DFD" w:rsidRPr="00BB6AC9" w:rsidRDefault="00106DFD" w:rsidP="00106DFD">
      <w:pPr>
        <w:pStyle w:val="GOSTListnormal18"/>
        <w:rPr>
          <w:szCs w:val="22"/>
        </w:rPr>
      </w:pPr>
      <w:r w:rsidRPr="00BB6AC9">
        <w:rPr>
          <w:szCs w:val="22"/>
        </w:rPr>
        <w:t>Статус экземпляра формуляра изменится на «Утвержден ЦС». Выполнено подписание ЭП.</w:t>
      </w:r>
    </w:p>
    <w:p w:rsidR="00106DFD" w:rsidRPr="00BB6AC9" w:rsidRDefault="00106DFD" w:rsidP="00106DFD">
      <w:pPr>
        <w:pStyle w:val="GOSTListnormal28"/>
        <w:rPr>
          <w:szCs w:val="22"/>
        </w:rPr>
      </w:pPr>
      <w:r w:rsidRPr="00BB6AC9">
        <w:rPr>
          <w:szCs w:val="22"/>
        </w:rPr>
        <w:t xml:space="preserve">При заполненном </w:t>
      </w:r>
      <w:r w:rsidRPr="00BB6AC9">
        <w:t>реквизите «Вид исполняемой операции» значением, равном «1» или «2» (Внутриказначейский платеж, Внутренний платеж) а</w:t>
      </w:r>
      <w:r w:rsidRPr="00BB6AC9">
        <w:rPr>
          <w:szCs w:val="22"/>
        </w:rPr>
        <w:t>втоматически сформировался документ «</w:t>
      </w:r>
      <w:r w:rsidRPr="00BB6AC9">
        <w:t>Поручение о перечислении на счет исходящее</w:t>
      </w:r>
      <w:r w:rsidRPr="00BB6AC9">
        <w:rPr>
          <w:szCs w:val="22"/>
        </w:rPr>
        <w:t>» на статусе «Сформирован», транспортный статус «Отправляется». Запускается процесс отправки документа «</w:t>
      </w:r>
      <w:r w:rsidRPr="00BB6AC9">
        <w:t>Поручение о перечислении на счет исходящее</w:t>
      </w:r>
      <w:r w:rsidRPr="00BB6AC9">
        <w:rPr>
          <w:szCs w:val="22"/>
        </w:rPr>
        <w:t>» в ПУДС ЭБ. После отправки транспортный статус меняется на «Отправлен».</w:t>
      </w:r>
    </w:p>
    <w:p w:rsidR="00106DFD" w:rsidRPr="00BB6AC9" w:rsidRDefault="00106DFD" w:rsidP="0007581E">
      <w:pPr>
        <w:pStyle w:val="54"/>
        <w:rPr>
          <w:rFonts w:eastAsia="Cambria"/>
        </w:rPr>
      </w:pPr>
      <w:bookmarkStart w:id="1345" w:name="_Toc529959584"/>
      <w:bookmarkStart w:id="1346" w:name="_Toc11771015"/>
      <w:bookmarkStart w:id="1347" w:name="_Toc110273575"/>
      <w:bookmarkEnd w:id="1334"/>
      <w:bookmarkEnd w:id="1342"/>
      <w:bookmarkEnd w:id="1343"/>
      <w:bookmarkEnd w:id="1344"/>
      <w:r w:rsidRPr="00BB6AC9">
        <w:t>Отмена платежного поручения Клиента</w:t>
      </w:r>
      <w:bookmarkEnd w:id="1345"/>
      <w:bookmarkEnd w:id="1346"/>
      <w:bookmarkEnd w:id="1347"/>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603_01_02 ПУР КС. Исполнитель ЦС ФК по обработке документов по ЛС ЮЛ:</w:t>
      </w:r>
    </w:p>
    <w:p w:rsidR="00106DFD" w:rsidRPr="00BB6AC9" w:rsidRDefault="00106DFD" w:rsidP="004856D4">
      <w:pPr>
        <w:pStyle w:val="GOSTListnum"/>
        <w:numPr>
          <w:ilvl w:val="0"/>
          <w:numId w:val="197"/>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rPr>
          <w:sz w:val="22"/>
          <w:szCs w:val="18"/>
        </w:rPr>
        <w:lastRenderedPageBreak/>
        <w:t xml:space="preserve">Выделить на СФ документ, который нужно отменить. На панели инструментов нажать кнопку «Отменить». </w:t>
      </w:r>
    </w:p>
    <w:p w:rsidR="00106DFD" w:rsidRPr="00BB6AC9" w:rsidRDefault="00106DFD" w:rsidP="004856D4">
      <w:pPr>
        <w:pStyle w:val="GOSTListnum"/>
        <w:numPr>
          <w:ilvl w:val="0"/>
          <w:numId w:val="132"/>
        </w:numPr>
      </w:pPr>
      <w:r w:rsidRPr="00BB6AC9">
        <w:rPr>
          <w:sz w:val="22"/>
          <w:szCs w:val="18"/>
        </w:rPr>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 xml:space="preserve">Документ изменит статус на «К отмене». </w:t>
      </w:r>
    </w:p>
    <w:p w:rsidR="00106DFD" w:rsidRPr="00BB6AC9" w:rsidRDefault="00106DFD" w:rsidP="00106DFD">
      <w:pPr>
        <w:pStyle w:val="GOSTListnormal18"/>
      </w:pPr>
      <w:r w:rsidRPr="00BB6AC9">
        <w:t>На ВФ, по нажатию кнопки «Просмотр записей учета», открыто окно просмотра проводок. Проводки сторнировались.</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w:t>
      </w:r>
      <w:r w:rsidRPr="00BB6AC9">
        <w:rPr>
          <w:szCs w:val="22"/>
        </w:rPr>
        <w:t xml:space="preserve">Уведомление (протокол) об </w:t>
      </w:r>
      <w:r w:rsidRPr="00BB6AC9">
        <w:rPr>
          <w:sz w:val="22"/>
          <w:szCs w:val="18"/>
        </w:rPr>
        <w:t>отказе», фильтр-папку «Все документы».</w:t>
      </w:r>
    </w:p>
    <w:p w:rsidR="00106DFD" w:rsidRPr="00BB6AC9" w:rsidRDefault="00106DFD" w:rsidP="004856D4">
      <w:pPr>
        <w:pStyle w:val="GOSTListnum"/>
        <w:numPr>
          <w:ilvl w:val="0"/>
          <w:numId w:val="132"/>
        </w:numPr>
      </w:pPr>
      <w:r w:rsidRPr="00BB6AC9">
        <w:t xml:space="preserve">Выделить на СФ </w:t>
      </w:r>
      <w:r w:rsidRPr="00BB6AC9">
        <w:rPr>
          <w:szCs w:val="22"/>
        </w:rPr>
        <w:t xml:space="preserve">Уведомление (протокол) </w:t>
      </w:r>
      <w:r w:rsidRPr="00BB6AC9">
        <w:t>на согласование.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«Ok».</w:t>
      </w:r>
    </w:p>
    <w:p w:rsidR="00106DFD" w:rsidRPr="00BB6AC9" w:rsidRDefault="00106DFD" w:rsidP="00106DFD">
      <w:pPr>
        <w:pStyle w:val="GOSTListnormal18"/>
      </w:pPr>
      <w:r w:rsidRPr="00BB6AC9">
        <w:t xml:space="preserve">Статус </w:t>
      </w:r>
      <w:r w:rsidRPr="00BB6AC9">
        <w:rPr>
          <w:szCs w:val="22"/>
        </w:rPr>
        <w:t>Уведомления (протокола)</w:t>
      </w:r>
      <w:r w:rsidRPr="00BB6AC9">
        <w:t xml:space="preserve"> изменился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603_02_02 ПУР КС. Согласование ЦС ФК по обработке документов по ЛС ЮЛ:</w:t>
      </w:r>
    </w:p>
    <w:p w:rsidR="00106DFD" w:rsidRPr="00BB6AC9" w:rsidRDefault="00106DFD" w:rsidP="004856D4">
      <w:pPr>
        <w:pStyle w:val="GOSTListnum"/>
        <w:numPr>
          <w:ilvl w:val="0"/>
          <w:numId w:val="198"/>
        </w:numPr>
      </w:pPr>
      <w:r w:rsidRPr="00BB6AC9">
        <w:t xml:space="preserve">Авторизоваться в ЛК ПУР КС. Перейти в главное меню. </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w:t>
      </w:r>
      <w:r w:rsidRPr="00BB6AC9">
        <w:t xml:space="preserve">Уведомление (протокол) об </w:t>
      </w:r>
      <w:r w:rsidRPr="00BB6AC9">
        <w:rPr>
          <w:sz w:val="22"/>
          <w:szCs w:val="18"/>
        </w:rPr>
        <w:t>отказе», фильтр-папку «Все документы».</w:t>
      </w:r>
    </w:p>
    <w:p w:rsidR="00106DFD" w:rsidRPr="00BB6AC9" w:rsidRDefault="00106DFD" w:rsidP="004856D4">
      <w:pPr>
        <w:pStyle w:val="GOSTListnum"/>
        <w:numPr>
          <w:ilvl w:val="0"/>
          <w:numId w:val="132"/>
        </w:numPr>
      </w:pPr>
      <w:r w:rsidRPr="00BB6AC9">
        <w:t>Выделить на СФ документ на согласование. На панели инструментов нажать кнопку «Согласовать/Вернуть». 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формуляра изменился на «На утверждении».</w:t>
      </w:r>
    </w:p>
    <w:p w:rsidR="00106DFD" w:rsidRPr="00BB6AC9" w:rsidRDefault="00106DFD" w:rsidP="00106DFD">
      <w:pPr>
        <w:pStyle w:val="GOSTNormal"/>
        <w:rPr>
          <w:b/>
          <w:sz w:val="22"/>
          <w:szCs w:val="18"/>
        </w:rPr>
      </w:pPr>
      <w:r w:rsidRPr="00BB6AC9">
        <w:rPr>
          <w:rStyle w:val="GOSTSymBold"/>
        </w:rPr>
        <w:t xml:space="preserve">Роль: </w:t>
      </w:r>
      <w:r w:rsidRPr="00BB6AC9">
        <w:rPr>
          <w:sz w:val="22"/>
          <w:szCs w:val="18"/>
        </w:rPr>
        <w:t>603_03_02 ПУР КС. Утверждение ЦС ФК по обработке документов по ЛС ЮЛ</w:t>
      </w:r>
    </w:p>
    <w:p w:rsidR="00106DFD" w:rsidRPr="00BB6AC9" w:rsidRDefault="00106DFD" w:rsidP="004856D4">
      <w:pPr>
        <w:pStyle w:val="GOSTListnum"/>
        <w:numPr>
          <w:ilvl w:val="0"/>
          <w:numId w:val="199"/>
        </w:numPr>
      </w:pPr>
      <w:r w:rsidRPr="00BB6AC9">
        <w:t>Авторизоваться в ЛК ПУР КС. Перейти в главное меню. Выбрать пункт «ПУР(КС)». Развернуть ветку «Управление расходами» – «</w:t>
      </w:r>
      <w:r w:rsidRPr="00BB6AC9">
        <w:rPr>
          <w:szCs w:val="22"/>
        </w:rPr>
        <w:t xml:space="preserve">Уведомление (протокол) об </w:t>
      </w:r>
      <w:r w:rsidRPr="00BB6AC9">
        <w:rPr>
          <w:sz w:val="22"/>
          <w:szCs w:val="18"/>
        </w:rPr>
        <w:t>отказе</w:t>
      </w:r>
      <w:r w:rsidRPr="00BB6AC9">
        <w:t>», фильтр-папку «Все документы».</w:t>
      </w:r>
    </w:p>
    <w:p w:rsidR="00106DFD" w:rsidRPr="00BB6AC9" w:rsidRDefault="00106DFD" w:rsidP="004856D4">
      <w:pPr>
        <w:pStyle w:val="GOSTListnum"/>
        <w:numPr>
          <w:ilvl w:val="0"/>
          <w:numId w:val="132"/>
        </w:numPr>
      </w:pPr>
      <w:r w:rsidRPr="00BB6AC9">
        <w:t>Выделить на СФ документ на утверждение. На панели инструментов нажать кнопку «Утвердить/Вернуть». В появившемся диалоговом окне нажать кнопку «Утвердить».</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будет изменен на «Утвержден ЦС», документ «Платежное поручение» изменит статус на «Отменен», и </w:t>
      </w:r>
      <w:r w:rsidRPr="00BB6AC9">
        <w:rPr>
          <w:szCs w:val="22"/>
        </w:rPr>
        <w:t xml:space="preserve">Уведомление (протокол) </w:t>
      </w:r>
      <w:r w:rsidRPr="00BB6AC9">
        <w:t>станет доступен в ЛК Клиента-Плательщика.</w:t>
      </w:r>
    </w:p>
    <w:p w:rsidR="00106DFD" w:rsidRPr="00BB6AC9" w:rsidRDefault="00106DFD" w:rsidP="00106DFD">
      <w:pPr>
        <w:pStyle w:val="GOSTListnormal18"/>
      </w:pPr>
      <w:r w:rsidRPr="00BB6AC9">
        <w:t>После отмены документа «Платежное поручение (исходящее)», инициируется автоматическое формирование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106DFD" w:rsidRPr="00BB6AC9" w:rsidRDefault="00106DFD" w:rsidP="0007581E">
      <w:pPr>
        <w:pStyle w:val="54"/>
        <w:rPr>
          <w:rFonts w:eastAsia="Cambria"/>
        </w:rPr>
      </w:pPr>
      <w:bookmarkStart w:id="1348" w:name="_Toc110273576"/>
      <w:r w:rsidRPr="00BB6AC9">
        <w:t>Приостановление платежного поручения клиента</w:t>
      </w:r>
      <w:bookmarkEnd w:id="1348"/>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603_01_02 ПУР КС. Исполнитель ЦС ФК по обработке документов по ЛС ЮЛ.</w:t>
      </w:r>
    </w:p>
    <w:p w:rsidR="00106DFD" w:rsidRPr="00BB6AC9" w:rsidRDefault="00106DFD" w:rsidP="004856D4">
      <w:pPr>
        <w:pStyle w:val="GOSTListnum"/>
        <w:numPr>
          <w:ilvl w:val="0"/>
          <w:numId w:val="200"/>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 xml:space="preserve">Развернуть ветку: </w:t>
      </w:r>
      <w:r w:rsidRPr="00BB6AC9">
        <w:t>«Уведомление о приостановлении» – «Все документы</w:t>
      </w:r>
      <w:r w:rsidRPr="00BB6AC9">
        <w:rPr>
          <w:sz w:val="22"/>
          <w:szCs w:val="18"/>
        </w:rPr>
        <w:t>».</w:t>
      </w:r>
    </w:p>
    <w:p w:rsidR="00106DFD" w:rsidRPr="00BB6AC9" w:rsidRDefault="00106DFD" w:rsidP="004856D4">
      <w:pPr>
        <w:pStyle w:val="GOSTListnum"/>
        <w:numPr>
          <w:ilvl w:val="0"/>
          <w:numId w:val="132"/>
        </w:numPr>
      </w:pPr>
      <w:r w:rsidRPr="00BB6AC9">
        <w:t>В СФ на панели реквизитов нажать правой кнопкой мыши и выбрать «Колонки по умолчанию».</w:t>
      </w:r>
    </w:p>
    <w:p w:rsidR="00106DFD" w:rsidRPr="00BB6AC9" w:rsidRDefault="00106DFD" w:rsidP="004856D4">
      <w:pPr>
        <w:pStyle w:val="GOSTListnum"/>
        <w:numPr>
          <w:ilvl w:val="0"/>
          <w:numId w:val="132"/>
        </w:numPr>
      </w:pPr>
      <w:r w:rsidRPr="00BB6AC9">
        <w:t>Выделить курсором документ на статусе «Черновик», проверить наличие блока «Организация, осуществляющая переданные полномочия ПБС» с реквизитами «Код по СВР» и «Полное наименование» в списковой форме</w:t>
      </w:r>
      <w:r w:rsidRPr="00BB6AC9">
        <w:rPr>
          <w:sz w:val="22"/>
          <w:szCs w:val="18"/>
        </w:rPr>
        <w:t xml:space="preserve">. </w:t>
      </w:r>
    </w:p>
    <w:p w:rsidR="00106DFD" w:rsidRPr="00BB6AC9" w:rsidRDefault="00106DFD" w:rsidP="00106DFD">
      <w:pPr>
        <w:pStyle w:val="GOSTListnormal18"/>
      </w:pPr>
      <w:r w:rsidRPr="00BB6AC9">
        <w:lastRenderedPageBreak/>
        <w:t>В СФ блок «Организация, осуществляющая переданные полномочия ПБС» с реквизитами «Код по СВР» и «Полное наименование» присутствует.</w:t>
      </w:r>
    </w:p>
    <w:p w:rsidR="00106DFD" w:rsidRPr="00BB6AC9" w:rsidRDefault="00106DFD" w:rsidP="004856D4">
      <w:pPr>
        <w:pStyle w:val="GOSTListnum"/>
        <w:numPr>
          <w:ilvl w:val="0"/>
          <w:numId w:val="132"/>
        </w:numPr>
      </w:pPr>
      <w:r w:rsidRPr="00BB6AC9">
        <w:t>Открыть документ на просмотр. На ВФ проверить наличие блока «Организация, осуществляющая переданные полномочия ПБС» с полями «Код по СВР» и «Полное наименование», и проверить корректность их заполнения. Закрыть ВФ документа.</w:t>
      </w:r>
    </w:p>
    <w:p w:rsidR="00106DFD" w:rsidRPr="00BB6AC9" w:rsidRDefault="00106DFD" w:rsidP="00106DFD">
      <w:pPr>
        <w:pStyle w:val="GOSTListnormal18"/>
      </w:pPr>
      <w:r w:rsidRPr="00BB6AC9">
        <w:t>Блок «Организация, осуществляющая переданные полномочия ПБС» с реквизитами «Код по СВР» и «Полное наименование» присутствуют. Заполнены значениями реквизитов «Код СВР ПБС принимающего полномочия» и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«Кому».</w:t>
      </w:r>
    </w:p>
    <w:p w:rsidR="00106DFD" w:rsidRPr="00BB6AC9" w:rsidRDefault="00106DFD" w:rsidP="004856D4">
      <w:pPr>
        <w:pStyle w:val="GOSTListnum"/>
        <w:numPr>
          <w:ilvl w:val="0"/>
          <w:numId w:val="132"/>
        </w:numPr>
      </w:pPr>
      <w:r w:rsidRPr="00BB6AC9">
        <w:t>Выделить документ на статусе «Черновик».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заполнить Лист согласования, указав Руководителя, и нажать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rsidR="00106DFD" w:rsidRPr="00BB6AC9" w:rsidRDefault="00106DFD" w:rsidP="00106DFD">
      <w:pPr>
        <w:pStyle w:val="GOSTListnormal18"/>
      </w:pPr>
      <w:r w:rsidRPr="00BB6AC9">
        <w:t>Блок «Организация, осуществляющая переданные полномочия ПБС» присутствует и заполнены поля «Код по СВР» и «Полное наименование».</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Статус документа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1"/>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Развернуть ветку:</w:t>
      </w:r>
      <w:r w:rsidRPr="00BB6AC9">
        <w:t xml:space="preserve"> «Уведомление о приостановлении» – «На утверждении (мое)</w:t>
      </w:r>
      <w:r w:rsidRPr="00BB6AC9">
        <w:rPr>
          <w:sz w:val="22"/>
          <w:szCs w:val="18"/>
        </w:rPr>
        <w:t>».</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установить чекбокс «Отображать подписываемые данные?» и нажать кнопку «Утвердить»</w:t>
      </w:r>
      <w:r w:rsidRPr="00BB6AC9">
        <w:rPr>
          <w:sz w:val="22"/>
          <w:szCs w:val="18"/>
        </w:rPr>
        <w:t>.</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rsidR="00106DFD" w:rsidRPr="00BB6AC9" w:rsidRDefault="00106DFD" w:rsidP="00106DFD">
      <w:pPr>
        <w:pStyle w:val="GOSTListnormal18"/>
      </w:pPr>
      <w:r w:rsidRPr="00BB6AC9">
        <w:t>Блок «Организация, осуществляющая переданные полномочия ПБС» присутствует и заполнены поля «Код по СВР» и «Полное наименование».</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Статус документа изменился на статус «Передан клиенту».</w:t>
      </w:r>
    </w:p>
    <w:p w:rsidR="00106DFD" w:rsidRPr="00BB6AC9" w:rsidRDefault="00106DFD" w:rsidP="00106DFD">
      <w:pPr>
        <w:pStyle w:val="GOSTNormal"/>
        <w:rPr>
          <w:rStyle w:val="GOSTSymBold"/>
        </w:rPr>
      </w:pPr>
      <w:r w:rsidRPr="00BB6AC9">
        <w:rPr>
          <w:rStyle w:val="GOSTSymBold"/>
        </w:rPr>
        <w:lastRenderedPageBreak/>
        <w:t xml:space="preserve">Роль: </w:t>
      </w:r>
      <w:r w:rsidRPr="00BB6AC9">
        <w:t>607_01_01 ПУР КС. Ввод документов Головным заказчиком/Заказчиком</w:t>
      </w:r>
    </w:p>
    <w:p w:rsidR="00106DFD" w:rsidRPr="00BB6AC9" w:rsidRDefault="00106DFD" w:rsidP="004856D4">
      <w:pPr>
        <w:pStyle w:val="GOSTListnum"/>
        <w:numPr>
          <w:ilvl w:val="0"/>
          <w:numId w:val="202"/>
        </w:numPr>
      </w:pPr>
      <w:r w:rsidRPr="00BB6AC9">
        <w:t>Развернуть ветку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на панели инструментов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на лицевом счете», нажать кнопку «ОК».</w:t>
      </w:r>
    </w:p>
    <w:p w:rsidR="00106DFD" w:rsidRPr="00BB6AC9" w:rsidRDefault="00106DFD" w:rsidP="004856D4">
      <w:pPr>
        <w:pStyle w:val="GOSTListnum"/>
        <w:numPr>
          <w:ilvl w:val="0"/>
          <w:numId w:val="132"/>
        </w:numPr>
      </w:pPr>
      <w:r w:rsidRPr="00BB6AC9">
        <w:t>На ВФ документа «Уведомление об обоснованности или о необоснованности приостановления операции на лицевом счете», в блоке «Кому (Государственный заказчик/головной исполнитель/исполнитель-заказчик)» проверить наличие блока «Организация, осуществляющая переданные полномочия ПБС» с полями «Код СВР» и «Полное наименование».</w:t>
      </w:r>
    </w:p>
    <w:p w:rsidR="00106DFD" w:rsidRPr="00BB6AC9" w:rsidRDefault="00106DFD" w:rsidP="00106DFD">
      <w:pPr>
        <w:pStyle w:val="GOSTListnormal18"/>
      </w:pPr>
      <w:r w:rsidRPr="00BB6AC9">
        <w:t>Блок «Организация, осуществляющая переданные полномочия ПБС» с полями «Код СВР» и «Полное наименование» присутствует. Поля заполнены значениями одноименных полей из Уведомления о приостановлении.</w:t>
      </w:r>
    </w:p>
    <w:p w:rsidR="00106DFD" w:rsidRPr="00BB6AC9" w:rsidRDefault="00106DFD" w:rsidP="004856D4">
      <w:pPr>
        <w:pStyle w:val="GOSTListnum"/>
        <w:numPr>
          <w:ilvl w:val="0"/>
          <w:numId w:val="132"/>
        </w:numPr>
      </w:pPr>
      <w:r w:rsidRPr="00BB6AC9">
        <w:t>Заполнить в табличной части «Информация об операции» поля «Обоснованно/Необоснованно» и «Пояснение», нажать кнопку «Сохранить изменения».</w:t>
      </w:r>
    </w:p>
    <w:p w:rsidR="00106DFD" w:rsidRPr="00BB6AC9" w:rsidRDefault="00106DFD" w:rsidP="00106DFD">
      <w:pPr>
        <w:pStyle w:val="GOSTListnormal18"/>
      </w:pPr>
      <w:r w:rsidRPr="00BB6AC9">
        <w:t>Сформирован экземпляр формуляра «Уведомление об обоснованности или о необоснованности приостановления операции на лицевом счете» на статусе «Черновик».</w:t>
      </w:r>
    </w:p>
    <w:p w:rsidR="00106DFD" w:rsidRPr="00BB6AC9" w:rsidRDefault="00106DFD" w:rsidP="00106DFD">
      <w:pPr>
        <w:pStyle w:val="GOSTListnum"/>
      </w:pPr>
      <w:r w:rsidRPr="00BB6AC9">
        <w:t>Развернуть ветку «Бюджетный мониторинг» – «Уведомление об обоснованности», фильтр-папка «Все документы».</w:t>
      </w:r>
    </w:p>
    <w:p w:rsidR="00106DFD" w:rsidRPr="00BB6AC9" w:rsidRDefault="00106DFD" w:rsidP="004856D4">
      <w:pPr>
        <w:pStyle w:val="GOSTListnum"/>
        <w:numPr>
          <w:ilvl w:val="0"/>
          <w:numId w:val="132"/>
        </w:numPr>
      </w:pPr>
      <w:r w:rsidRPr="00BB6AC9">
        <w:t>В СФ на панели реквизитов нажать правой кнопкой мыши и выбрать «Колонки по умолчанию».</w:t>
      </w:r>
    </w:p>
    <w:p w:rsidR="00106DFD" w:rsidRPr="00BB6AC9" w:rsidRDefault="00106DFD" w:rsidP="004856D4">
      <w:pPr>
        <w:pStyle w:val="GOSTListnum"/>
        <w:numPr>
          <w:ilvl w:val="0"/>
          <w:numId w:val="132"/>
        </w:numPr>
      </w:pPr>
      <w:r w:rsidRPr="00BB6AC9">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p>
    <w:p w:rsidR="00106DFD" w:rsidRPr="00BB6AC9" w:rsidRDefault="00106DFD" w:rsidP="00106DFD">
      <w:pPr>
        <w:pStyle w:val="GOSTListnormal18"/>
      </w:pPr>
      <w:r w:rsidRPr="00BB6AC9">
        <w:t>В СФ блок «Организация, осуществляющая переданные полномочия ПБС» с реквизитами «Код СВР» и «Полное наименование» присутствуют и заполнены.</w:t>
      </w:r>
    </w:p>
    <w:p w:rsidR="00106DFD" w:rsidRPr="00BB6AC9" w:rsidRDefault="00106DFD" w:rsidP="004856D4">
      <w:pPr>
        <w:pStyle w:val="GOSTListnum"/>
        <w:numPr>
          <w:ilvl w:val="0"/>
          <w:numId w:val="132"/>
        </w:numPr>
      </w:pPr>
      <w:r w:rsidRPr="00BB6AC9">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p>
    <w:p w:rsidR="00106DFD" w:rsidRPr="00BB6AC9" w:rsidRDefault="00106DFD" w:rsidP="004856D4">
      <w:pPr>
        <w:pStyle w:val="GOSTListnum"/>
        <w:numPr>
          <w:ilvl w:val="0"/>
          <w:numId w:val="132"/>
        </w:numPr>
      </w:pPr>
      <w:r w:rsidRPr="00BB6AC9">
        <w:t>В появившемся диалоговом окне указать утверждающего и направить на утверждение, нажав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проверить наличие и корректность заполнения блока «Организация, осуществляющая переданные полномочия ПБС» с реквизитами «Код СВР» и «Полное наименование», и нажать кнопку «Подписать».</w:t>
      </w:r>
    </w:p>
    <w:p w:rsidR="00106DFD" w:rsidRPr="00BB6AC9" w:rsidRDefault="00106DFD" w:rsidP="00106DFD">
      <w:pPr>
        <w:pStyle w:val="GOSTListnormal18"/>
      </w:pPr>
      <w:r w:rsidRPr="00BB6AC9">
        <w:t>В подписываемых данных блок «Организация, осуществляющая переданные полномочия ПБС» с реквизитами «Код СВР» и «Полное наименование» присутствуют и заполнены корректно.</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lastRenderedPageBreak/>
        <w:t>Выполнено подписание ЭП. Документ перешел на статус «На утверждении».</w:t>
      </w:r>
    </w:p>
    <w:p w:rsidR="00106DFD" w:rsidRPr="00BB6AC9" w:rsidRDefault="00106DFD" w:rsidP="00106DFD">
      <w:pPr>
        <w:pStyle w:val="GOSTNormal"/>
        <w:rPr>
          <w:rStyle w:val="GOSTSymBold"/>
        </w:rPr>
      </w:pPr>
      <w:r w:rsidRPr="00BB6AC9">
        <w:rPr>
          <w:rStyle w:val="GOSTSymBold"/>
        </w:rPr>
        <w:t xml:space="preserve">Роль: </w:t>
      </w:r>
      <w:r w:rsidRPr="00BB6AC9">
        <w:t>607_03_01 ПУР КС. Утверждение документов Головным заказчиком/Заказчиком</w:t>
      </w:r>
    </w:p>
    <w:p w:rsidR="00106DFD" w:rsidRPr="00BB6AC9" w:rsidRDefault="00106DFD" w:rsidP="004856D4">
      <w:pPr>
        <w:pStyle w:val="GOSTListnum"/>
        <w:numPr>
          <w:ilvl w:val="0"/>
          <w:numId w:val="203"/>
        </w:numPr>
      </w:pPr>
      <w:r w:rsidRPr="00BB6AC9">
        <w:t>Развернуть ветку «Бюджетный мониторинг» – «Уведомление об обоснованности», фильтр-папка «На утверждении (мое)».</w:t>
      </w:r>
    </w:p>
    <w:p w:rsidR="00106DFD" w:rsidRPr="00BB6AC9" w:rsidRDefault="00106DFD" w:rsidP="004856D4">
      <w:pPr>
        <w:pStyle w:val="GOSTListnum"/>
        <w:numPr>
          <w:ilvl w:val="0"/>
          <w:numId w:val="132"/>
        </w:numPr>
      </w:pPr>
      <w:r w:rsidRPr="00BB6AC9">
        <w:t>Выделить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«Уведомление об обоснованности или о необоснованности приостановления операции на лицевом счете» изменился на статус «Исполнен». Документ «Платежное поручение клиента (ф. 0401060)» перешел на статус «К отмене» – если «Обоснованно», «На исполнении ЦС» – если «Необоснованно».</w:t>
      </w:r>
    </w:p>
    <w:p w:rsidR="00106DFD" w:rsidRPr="00BB6AC9" w:rsidRDefault="00106DFD" w:rsidP="0007581E">
      <w:pPr>
        <w:pStyle w:val="54"/>
        <w:rPr>
          <w:rFonts w:eastAsia="Cambria"/>
        </w:rPr>
      </w:pPr>
      <w:bookmarkStart w:id="1349" w:name="_Toc110273577"/>
      <w:r w:rsidRPr="00BB6AC9">
        <w:t>Отзыв платежного поручения Клиента на основании технического документа «Запрос на отзыв распоряжения (запрос на аннулирование)»</w:t>
      </w:r>
      <w:bookmarkEnd w:id="1349"/>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4"/>
        </w:numPr>
      </w:pPr>
      <w:r w:rsidRPr="00BB6AC9">
        <w:t xml:space="preserve">Авторизоваться в ЛК ПУР КС. </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На СФ выбрать документ на статусе «Утвержден ЦС»/«Исполнение платежа», нажать на кнопку «Просмотреть».</w:t>
      </w:r>
    </w:p>
    <w:p w:rsidR="00106DFD" w:rsidRPr="00BB6AC9" w:rsidRDefault="00106DFD" w:rsidP="004856D4">
      <w:pPr>
        <w:pStyle w:val="GOSTListnum"/>
        <w:numPr>
          <w:ilvl w:val="0"/>
          <w:numId w:val="132"/>
        </w:numPr>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отзыв распоряжения (запрос на аннулирование)» на статусе «Создан ЦС». </w:t>
      </w:r>
    </w:p>
    <w:p w:rsidR="00106DFD" w:rsidRPr="00BB6AC9" w:rsidRDefault="00106DFD" w:rsidP="00106DFD">
      <w:pPr>
        <w:pStyle w:val="GOSTListnormal18"/>
      </w:pPr>
      <w:r w:rsidRPr="00BB6AC9">
        <w:t>При переходе технического документа «Запрос на отзыв распоряжения (запрос на аннулирование)» на статус «На регистрации», статус экземпляра формуляра Платежное поручение (исходящее) меняется на «Ожидает отмены».</w:t>
      </w:r>
    </w:p>
    <w:p w:rsidR="00106DFD" w:rsidRPr="00BB6AC9" w:rsidRDefault="00106DFD" w:rsidP="00106DFD">
      <w:pPr>
        <w:pStyle w:val="GOSTListnormal18"/>
      </w:pPr>
      <w:r w:rsidRPr="00BB6AC9">
        <w:t>При отмене документа «Запрос на отзыв распоряжения (запрос на аннулирование)», связанного с текущим документом, статус текущего документа Платежное поручение (исходящее) меняется на «Утвержден ЦС» либо «Исполнение платежа».</w:t>
      </w:r>
    </w:p>
    <w:p w:rsidR="00106DFD" w:rsidRPr="00BB6AC9" w:rsidRDefault="00106DFD" w:rsidP="004856D4">
      <w:pPr>
        <w:pStyle w:val="GOSTListnum"/>
        <w:numPr>
          <w:ilvl w:val="0"/>
          <w:numId w:val="132"/>
        </w:numPr>
      </w:pPr>
      <w:r w:rsidRPr="00BB6AC9">
        <w:t>Технический Запрос на отзыв распоряжения (запрос на аннулирование), связанный с текущим документом, исполнен</w:t>
      </w:r>
      <w:r w:rsidRPr="00BB6AC9">
        <w:rPr>
          <w:sz w:val="22"/>
          <w:szCs w:val="18"/>
        </w:rPr>
        <w:t>.</w:t>
      </w:r>
    </w:p>
    <w:p w:rsidR="00106DFD" w:rsidRPr="00BB6AC9" w:rsidRDefault="00106DFD" w:rsidP="00106DFD">
      <w:pPr>
        <w:pStyle w:val="GOSTListnormal18"/>
      </w:pPr>
      <w:r w:rsidRPr="00BB6AC9">
        <w:t>Статус экземпляра формуляра Платежное поручение (исходящее) сменился на «К отмене», сформировано Уведомление (протокол).</w:t>
      </w:r>
    </w:p>
    <w:p w:rsidR="00106DFD" w:rsidRPr="00BB6AC9" w:rsidRDefault="00106DFD" w:rsidP="0007581E">
      <w:pPr>
        <w:pStyle w:val="54"/>
        <w:rPr>
          <w:rFonts w:eastAsia="Cambria"/>
        </w:rPr>
      </w:pPr>
      <w:bookmarkStart w:id="1350" w:name="_Toc110273578"/>
      <w:r w:rsidRPr="00BB6AC9">
        <w:t xml:space="preserve">Сервисный прием и санкционирование документа на стороне </w:t>
      </w:r>
      <w:r w:rsidR="004921B2" w:rsidRPr="00BB6AC9">
        <w:t xml:space="preserve">ФО </w:t>
      </w:r>
      <w:r w:rsidRPr="00BB6AC9">
        <w:t>Клиента-Плательщика</w:t>
      </w:r>
      <w:bookmarkEnd w:id="1350"/>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0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w:t>
      </w:r>
    </w:p>
    <w:p w:rsidR="00106DFD" w:rsidRPr="00BB6AC9" w:rsidRDefault="00106DFD" w:rsidP="004856D4">
      <w:pPr>
        <w:pStyle w:val="GOSTListnum"/>
        <w:numPr>
          <w:ilvl w:val="0"/>
          <w:numId w:val="132"/>
        </w:numPr>
      </w:pPr>
      <w:r w:rsidRPr="00BB6AC9">
        <w:lastRenderedPageBreak/>
        <w:t xml:space="preserve">Открыть ВФ документа, осуществить визуальный контроль на соответствие приложенных скан-копий документов-оснований и информации, указанной в документе. </w:t>
      </w:r>
    </w:p>
    <w:p w:rsidR="00106DFD" w:rsidRPr="00BB6AC9" w:rsidRDefault="00106DFD" w:rsidP="004856D4">
      <w:pPr>
        <w:pStyle w:val="GOSTListnum"/>
        <w:numPr>
          <w:ilvl w:val="0"/>
          <w:numId w:val="132"/>
        </w:numPr>
      </w:pPr>
      <w:r w:rsidRPr="00BB6AC9">
        <w:t>Закрыть ВФ документа и на панели инструментов нажать кнопку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06"/>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Статус экземпляра формуляра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7"/>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поставить подпись и нажать кнопку «Ок».</w:t>
      </w:r>
    </w:p>
    <w:p w:rsidR="00106DFD" w:rsidRPr="00BB6AC9" w:rsidRDefault="00106DFD" w:rsidP="00106DFD">
      <w:pPr>
        <w:pStyle w:val="GOSTListnormal18"/>
      </w:pPr>
      <w:r w:rsidRPr="00BB6AC9">
        <w:t xml:space="preserve">Статус документа изменится на «Утвержден ЦС». </w:t>
      </w:r>
    </w:p>
    <w:p w:rsidR="00106DFD" w:rsidRPr="00BB6AC9" w:rsidRDefault="00106DFD" w:rsidP="0007581E">
      <w:pPr>
        <w:pStyle w:val="54"/>
        <w:rPr>
          <w:rFonts w:eastAsia="Cambria"/>
        </w:rPr>
      </w:pPr>
      <w:bookmarkStart w:id="1351" w:name="_Toc110273579"/>
      <w:r w:rsidRPr="00BB6AC9">
        <w:t>Санкционирование документа на стороне ЦС Клиента-Плательщика</w:t>
      </w:r>
      <w:bookmarkEnd w:id="135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08"/>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Из ПУДС получена квитанция с маркировкой платежного поручения УКС признаком «Определено предупреждение».</w:t>
      </w:r>
    </w:p>
    <w:p w:rsidR="00106DFD" w:rsidRPr="00BB6AC9" w:rsidRDefault="00106DFD" w:rsidP="004856D4">
      <w:pPr>
        <w:pStyle w:val="GOSTListnum"/>
        <w:numPr>
          <w:ilvl w:val="0"/>
          <w:numId w:val="132"/>
        </w:numPr>
      </w:pPr>
      <w:r w:rsidRPr="00BB6AC9">
        <w:t>Выделить на СФ документ «На исполнении ЦС» и направить документ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0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 xml:space="preserve">Выделить на СФ документ на согласование. На панели инструментов нажать кнопку «Согласовать ЦС». </w:t>
      </w:r>
    </w:p>
    <w:p w:rsidR="00106DFD" w:rsidRPr="00BB6AC9" w:rsidRDefault="00106DFD" w:rsidP="004856D4">
      <w:pPr>
        <w:pStyle w:val="GOSTListnum"/>
        <w:numPr>
          <w:ilvl w:val="0"/>
          <w:numId w:val="132"/>
        </w:numPr>
      </w:pPr>
      <w:r w:rsidRPr="00BB6AC9">
        <w:t xml:space="preserve">В появившемся диалоговом окне нажать «Согласовать». </w:t>
      </w:r>
    </w:p>
    <w:p w:rsidR="00106DFD" w:rsidRPr="00BB6AC9" w:rsidRDefault="00106DFD" w:rsidP="00106DFD">
      <w:pPr>
        <w:pStyle w:val="GOSTListnormal18"/>
      </w:pPr>
      <w:r w:rsidRPr="00BB6AC9">
        <w:lastRenderedPageBreak/>
        <w:t>Статус документа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10"/>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Статус документа изменится на «Утвержден ФК». </w:t>
      </w:r>
    </w:p>
    <w:p w:rsidR="00106DFD" w:rsidRPr="00BB6AC9" w:rsidRDefault="00106DFD" w:rsidP="00106DFD">
      <w:pPr>
        <w:pStyle w:val="GOSTListnormal18"/>
      </w:pPr>
      <w:r w:rsidRPr="00BB6AC9">
        <w:t>Документ отправлен в ПУДС. После положительной обработки в ПУДС документ переходит на статус «Исполнен». Инициировано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106DFD" w:rsidRPr="00BB6AC9" w:rsidRDefault="00106DFD" w:rsidP="004856D4">
      <w:pPr>
        <w:pStyle w:val="GOSTListnum"/>
        <w:numPr>
          <w:ilvl w:val="0"/>
          <w:numId w:val="132"/>
        </w:numPr>
      </w:pPr>
      <w:r w:rsidRPr="00BB6AC9">
        <w:t>На СФ щелкнуть правой кнопкой мыши по колонкам. Нажать «Выбор колонок».</w:t>
      </w:r>
    </w:p>
    <w:p w:rsidR="00106DFD" w:rsidRPr="00BB6AC9" w:rsidRDefault="00106DFD" w:rsidP="004856D4">
      <w:pPr>
        <w:pStyle w:val="GOSTListnum"/>
        <w:numPr>
          <w:ilvl w:val="0"/>
          <w:numId w:val="132"/>
        </w:numPr>
      </w:pPr>
      <w:r w:rsidRPr="00BB6AC9">
        <w:t>В модальном окне выбора колонок выделить галкой колонки «Бюджетный мониторинг», «Мера реагирования», «Предупреждение (информирование)». Нажать кнопку «ОК».</w:t>
      </w:r>
    </w:p>
    <w:p w:rsidR="00106DFD" w:rsidRPr="00BB6AC9" w:rsidRDefault="00106DFD" w:rsidP="00106DFD">
      <w:pPr>
        <w:pStyle w:val="GOSTListnormal18"/>
      </w:pPr>
      <w:r w:rsidRPr="00BB6AC9">
        <w:t>В колонке «Бюджетный мониторинг» установлено значение «Да», колонка «Мера реагирования» горит голубым (Предупреждение), в колонке «Предупреждение (информирование)» установлена ссылка на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формате № &lt;Номер документа&gt; от &lt;Дата документа&gt;.</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w:t>
      </w:r>
    </w:p>
    <w:p w:rsidR="00106DFD" w:rsidRPr="00BB6AC9" w:rsidRDefault="00106DFD" w:rsidP="004856D4">
      <w:pPr>
        <w:pStyle w:val="GOSTListnum"/>
        <w:numPr>
          <w:ilvl w:val="0"/>
          <w:numId w:val="211"/>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«Бюджетный мониторинг» – «Предупреждение (информирование)» – «Все документы».</w:t>
      </w:r>
    </w:p>
    <w:p w:rsidR="00106DFD" w:rsidRPr="00BB6AC9" w:rsidRDefault="00106DFD" w:rsidP="004856D4">
      <w:pPr>
        <w:pStyle w:val="GOSTListnum"/>
        <w:numPr>
          <w:ilvl w:val="0"/>
          <w:numId w:val="132"/>
        </w:numPr>
      </w:pPr>
      <w:r w:rsidRPr="00BB6AC9">
        <w:t xml:space="preserve">Выделить на СФ документ на статусе «Черновик», сформированный по описанию выше. Нажать на кнопку «Удалить документ». </w:t>
      </w:r>
    </w:p>
    <w:p w:rsidR="00106DFD" w:rsidRPr="00BB6AC9" w:rsidRDefault="00106DFD" w:rsidP="00106DFD">
      <w:pPr>
        <w:pStyle w:val="GOSTListnormal18"/>
      </w:pPr>
      <w:r w:rsidRPr="00BB6AC9">
        <w:t>Документ удален из системы. Связь с документом «Платежное поручение (исходящее)» очистилась.</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Выделить на СФ документ на статусе «Исполнен», описанный выше. На панели инструментов нажать на кнопку «Сформировать Предупреждение (информирование)».</w:t>
      </w:r>
    </w:p>
    <w:p w:rsidR="00106DFD" w:rsidRPr="00BB6AC9" w:rsidRDefault="00106DFD" w:rsidP="00106DFD">
      <w:pPr>
        <w:pStyle w:val="GOSTListnormal18"/>
      </w:pPr>
      <w:r w:rsidRPr="00BB6AC9">
        <w:t>Инициировано автоматическое формирование нового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106DFD" w:rsidRPr="00BB6AC9" w:rsidRDefault="00106DFD" w:rsidP="00106DFD">
      <w:pPr>
        <w:pStyle w:val="GOSTListnormal18"/>
      </w:pPr>
      <w:r w:rsidRPr="00BB6AC9">
        <w:t xml:space="preserve">В колонке «Предупреждение (информирование)» установлена ссылка на новый документ «Предупреждение (информирование) о наличии признаков финансовых </w:t>
      </w:r>
      <w:r w:rsidRPr="00BB6AC9">
        <w:lastRenderedPageBreak/>
        <w:t>нарушений при осуществлении операций на лицевых счетах участников казначейского сопровождения» в формате № &lt;Номер документа&gt; от &lt;Дата документа&gt;.</w:t>
      </w:r>
    </w:p>
    <w:p w:rsidR="00106DFD" w:rsidRPr="00BB6AC9" w:rsidRDefault="00106DFD" w:rsidP="0007581E">
      <w:pPr>
        <w:pStyle w:val="54"/>
        <w:rPr>
          <w:rFonts w:eastAsia="Cambria"/>
        </w:rPr>
      </w:pPr>
      <w:bookmarkStart w:id="1352" w:name="_Toc110273580"/>
      <w:r w:rsidRPr="00BB6AC9">
        <w:t>Направление документа внутри ЦС без наложения ЭП</w:t>
      </w:r>
      <w:bookmarkEnd w:id="1352"/>
    </w:p>
    <w:p w:rsidR="00106DFD" w:rsidRPr="00BB6AC9" w:rsidRDefault="00106DFD" w:rsidP="00106DFD">
      <w:pPr>
        <w:pStyle w:val="GOSTNormal"/>
        <w:rPr>
          <w:rStyle w:val="GOSTSymBold"/>
        </w:rPr>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12"/>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rPr>
          <w:szCs w:val="22"/>
        </w:rPr>
        <w:t>На СФ выбрать документ на статусе «На исполнении ЦС». Нажать кнопку «Определить исполнителя». В появившемся окне выбрать исполнителя и нажать кнопку «ОК».</w:t>
      </w:r>
    </w:p>
    <w:p w:rsidR="00106DFD" w:rsidRPr="00BB6AC9" w:rsidRDefault="00106DFD" w:rsidP="00106DFD">
      <w:pPr>
        <w:pStyle w:val="GOSTListnormal18"/>
        <w:rPr>
          <w:szCs w:val="22"/>
        </w:rPr>
      </w:pPr>
      <w:r w:rsidRPr="00BB6AC9">
        <w:rPr>
          <w:szCs w:val="22"/>
        </w:rPr>
        <w:t>Документ назначен выбранному исполнителю ЦС.</w:t>
      </w:r>
    </w:p>
    <w:p w:rsidR="00106DFD" w:rsidRPr="00BB6AC9" w:rsidRDefault="00106DFD" w:rsidP="0007581E">
      <w:pPr>
        <w:pStyle w:val="54"/>
      </w:pPr>
      <w:bookmarkStart w:id="1353" w:name="_Toc110273581"/>
      <w:r w:rsidRPr="00BB6AC9">
        <w:t>Формирование «Бухгалтерской справки (ф.0504833)» из платежного поручения Клиента</w:t>
      </w:r>
      <w:bookmarkEnd w:id="1353"/>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13"/>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с лицевых счетов – Платежные поручения – Платёжное поручение (Исходящее) (ф.0401060)</w:t>
      </w:r>
      <w:r w:rsidRPr="00BB6AC9">
        <w:rPr>
          <w:rStyle w:val="GOSTSymBold"/>
          <w:b w:val="0"/>
        </w:rPr>
        <w:t>», фильтр-папка «Все документы (банковские поступления)».</w:t>
      </w:r>
    </w:p>
    <w:p w:rsidR="00106DFD" w:rsidRPr="00BB6AC9" w:rsidRDefault="00106DFD" w:rsidP="004856D4">
      <w:pPr>
        <w:pStyle w:val="GOSTListnum"/>
        <w:numPr>
          <w:ilvl w:val="0"/>
          <w:numId w:val="132"/>
        </w:numPr>
      </w:pPr>
      <w:r w:rsidRPr="00BB6AC9">
        <w:t>В СФ выбрать документ на статусе «Исполнен» или «Исполнен авто пп»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находится в статусе «Черновик».</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«Платежное поручение (исходящее)».</w:t>
      </w:r>
    </w:p>
    <w:p w:rsidR="00106DFD" w:rsidRPr="00BB6AC9" w:rsidRDefault="00106DFD" w:rsidP="00106DFD">
      <w:pPr>
        <w:pStyle w:val="GOSTListnormal18"/>
      </w:pPr>
      <w:r w:rsidRPr="00BB6AC9">
        <w:t>В документе «Платёжное поручение (Исходящее) (ф.0401060)» на вкладке «Связи» присутствует связь с созданным документом «Бухгалтерская справка».</w:t>
      </w:r>
    </w:p>
    <w:p w:rsidR="00106DFD" w:rsidRPr="00BB6AC9" w:rsidRDefault="00106DFD" w:rsidP="0007581E">
      <w:pPr>
        <w:pStyle w:val="45"/>
      </w:pPr>
      <w:bookmarkStart w:id="1354" w:name="_Toc529959705"/>
      <w:bookmarkStart w:id="1355" w:name="_Toc11771022"/>
      <w:bookmarkStart w:id="1356" w:name="_Toc110273582"/>
      <w:bookmarkStart w:id="1357" w:name="_Toc115888779"/>
      <w:bookmarkStart w:id="1358" w:name="OLE_LINK170"/>
      <w:bookmarkStart w:id="1359" w:name="OLE_LINK171"/>
      <w:bookmarkStart w:id="1360" w:name="OLE_LINK172"/>
      <w:bookmarkStart w:id="1361" w:name="OLE_LINK173"/>
      <w:r w:rsidRPr="00BB6AC9">
        <w:t>Операции, выполняемые в рамках бизнес-процесса «Формирование платежного документа (поступление средств)»</w:t>
      </w:r>
      <w:bookmarkEnd w:id="1354"/>
      <w:bookmarkEnd w:id="1355"/>
      <w:bookmarkEnd w:id="1356"/>
      <w:bookmarkEnd w:id="1357"/>
    </w:p>
    <w:p w:rsidR="00106DFD" w:rsidRPr="00BB6AC9" w:rsidRDefault="00106DFD" w:rsidP="0007581E">
      <w:pPr>
        <w:pStyle w:val="54"/>
      </w:pPr>
      <w:bookmarkStart w:id="1362" w:name="_Toc529959706"/>
      <w:bookmarkStart w:id="1363" w:name="_Toc11771024"/>
      <w:bookmarkStart w:id="1364" w:name="_Toc110273583"/>
      <w:bookmarkEnd w:id="1358"/>
      <w:bookmarkEnd w:id="1359"/>
      <w:bookmarkEnd w:id="1360"/>
      <w:bookmarkEnd w:id="1361"/>
      <w:r w:rsidRPr="00BB6AC9">
        <w:t xml:space="preserve">Формирование и утверждение документа «Платежное поручение» (входящее) в </w:t>
      </w:r>
      <w:r w:rsidR="004921B2" w:rsidRPr="00BB6AC9">
        <w:t xml:space="preserve">ФО </w:t>
      </w:r>
      <w:r w:rsidRPr="00BB6AC9">
        <w:t>получателя</w:t>
      </w:r>
      <w:bookmarkEnd w:id="1362"/>
      <w:bookmarkEnd w:id="1363"/>
      <w:bookmarkEnd w:id="1364"/>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4"/>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lastRenderedPageBreak/>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На СФ выделить полученный документ на статусе «На исполнении ЦС» и на панели инструментов нажать кнопку «Открыть». </w:t>
      </w:r>
    </w:p>
    <w:p w:rsidR="00106DFD" w:rsidRPr="00BB6AC9" w:rsidRDefault="00106DFD" w:rsidP="004856D4">
      <w:pPr>
        <w:pStyle w:val="GOSTListnum2"/>
        <w:numPr>
          <w:ilvl w:val="1"/>
          <w:numId w:val="132"/>
        </w:numPr>
      </w:pPr>
      <w:r w:rsidRPr="00BB6AC9">
        <w:t>Если тип поступления «Классифицированное поступление», то заполнение реквизитов происходит в штатном порядке.</w:t>
      </w:r>
    </w:p>
    <w:p w:rsidR="00106DFD" w:rsidRPr="00BB6AC9" w:rsidRDefault="00106DFD" w:rsidP="00106DFD">
      <w:pPr>
        <w:pStyle w:val="GOSTListnormal28"/>
      </w:pPr>
      <w:r w:rsidRPr="00BB6AC9">
        <w:t>В ВФ документа «Поручение о перечислении на счет входящее», в логе анализатора на шаге 1 имеется запись, что найдено исходящее платежное поручение, на основании которого была проведена операция по перечислению средств, которые поступили по текущему документу, в статусе «Исполнение платежа».</w:t>
      </w:r>
    </w:p>
    <w:p w:rsidR="00B6681B" w:rsidRDefault="00106DFD" w:rsidP="00780EC9">
      <w:pPr>
        <w:pStyle w:val="GOSTListnum2"/>
        <w:numPr>
          <w:ilvl w:val="1"/>
          <w:numId w:val="132"/>
        </w:numPr>
      </w:pPr>
      <w:r w:rsidRPr="00BB6AC9">
        <w:t>Если тип поступления определен как «Восстановление кассового расхода», то визуализируется вкладка «Возврат КОО»</w:t>
      </w:r>
      <w:r w:rsidR="00B6681B">
        <w:t xml:space="preserve"> (</w:t>
      </w:r>
      <w:r w:rsidR="00B6681B" w:rsidRPr="00B6681B">
        <w:rPr>
          <w:i/>
        </w:rPr>
        <w:t>вкладка ФО не заполняется</w:t>
      </w:r>
      <w:r w:rsidR="00B6681B">
        <w:t>).</w:t>
      </w:r>
      <w:r w:rsidRPr="00BB6AC9">
        <w:t xml:space="preserve"> </w:t>
      </w:r>
    </w:p>
    <w:p w:rsidR="00106DFD" w:rsidRPr="00B6681B" w:rsidRDefault="00106DFD" w:rsidP="00780EC9">
      <w:pPr>
        <w:pStyle w:val="GOSTListnum2"/>
        <w:numPr>
          <w:ilvl w:val="1"/>
          <w:numId w:val="132"/>
        </w:numPr>
        <w:rPr>
          <w:rStyle w:val="GOSTSymBold"/>
          <w:b w:val="0"/>
        </w:rPr>
      </w:pPr>
      <w:r w:rsidRPr="00B6681B">
        <w:rPr>
          <w:rStyle w:val="GOSTSymBold"/>
          <w:b w:val="0"/>
        </w:rPr>
        <w:t xml:space="preserve">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 </w:t>
      </w:r>
    </w:p>
    <w:p w:rsidR="00106DFD" w:rsidRPr="00BB6AC9" w:rsidRDefault="00106DFD" w:rsidP="004856D4">
      <w:pPr>
        <w:pStyle w:val="GOSTListnum3"/>
        <w:numPr>
          <w:ilvl w:val="2"/>
          <w:numId w:val="132"/>
        </w:numPr>
      </w:pPr>
      <w:r w:rsidRPr="00BB6AC9">
        <w:rPr>
          <w:rStyle w:val="GOSTSymBold"/>
          <w:b w:val="0"/>
        </w:rPr>
        <w:t>Н</w:t>
      </w:r>
      <w:r w:rsidRPr="00BB6AC9">
        <w:t>а форме выверки поступления нажать «Редактировать». Перейти в табличную часть формы выверки и открыть запись таблицы на редактирование.</w:t>
      </w:r>
    </w:p>
    <w:p w:rsidR="00106DFD" w:rsidRPr="00BB6AC9" w:rsidRDefault="00106DFD" w:rsidP="004856D4">
      <w:pPr>
        <w:pStyle w:val="GOSTListnum3"/>
        <w:numPr>
          <w:ilvl w:val="2"/>
          <w:numId w:val="132"/>
        </w:numPr>
        <w:rPr>
          <w:rStyle w:val="GOSTSymBold"/>
          <w:b w:val="0"/>
        </w:rPr>
      </w:pPr>
      <w:r w:rsidRPr="00BB6AC9">
        <w:t>Заполнить поля «УКО (КМИ)», «Код расходов/поступлений», «Детализированный код расходов», если они не заполнены. Закрыть окно редактирования записи.</w:t>
      </w:r>
    </w:p>
    <w:p w:rsidR="00106DFD" w:rsidRPr="00BB6AC9" w:rsidRDefault="00106DFD" w:rsidP="004856D4">
      <w:pPr>
        <w:pStyle w:val="GOSTListnum2"/>
        <w:numPr>
          <w:ilvl w:val="1"/>
          <w:numId w:val="132"/>
        </w:numPr>
        <w:rPr>
          <w:rStyle w:val="GOSTSymBold"/>
          <w:b w:val="0"/>
        </w:rPr>
      </w:pPr>
      <w:r w:rsidRPr="00BB6AC9">
        <w:rPr>
          <w:rStyle w:val="GOSTSymBold"/>
          <w:b w:val="0"/>
        </w:rPr>
        <w:t>Если поступление определено неверно, то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rsidR="00106DFD" w:rsidRPr="00BB6AC9" w:rsidRDefault="00106DFD" w:rsidP="00106DFD">
      <w:pPr>
        <w:pStyle w:val="GOSTListnormal18"/>
      </w:pPr>
      <w:r w:rsidRPr="00BB6AC9">
        <w:t xml:space="preserve">ВФ содержит форму выверки поступления, в которой тип поступления определен </w:t>
      </w:r>
      <w:r w:rsidRPr="00BB6AC9">
        <w:rPr>
          <w:szCs w:val="22"/>
        </w:rPr>
        <w:t>одним из следующих вариантов</w:t>
      </w:r>
      <w:r w:rsidRPr="00BB6AC9">
        <w:t>:</w:t>
      </w:r>
    </w:p>
    <w:p w:rsidR="00106DFD" w:rsidRPr="00BB6AC9" w:rsidRDefault="00106DFD" w:rsidP="00106DFD">
      <w:pPr>
        <w:pStyle w:val="GOSTListmark3"/>
      </w:pPr>
      <w:r w:rsidRPr="00BB6AC9">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rsidR="00106DFD" w:rsidRPr="00BB6AC9" w:rsidRDefault="00106DFD" w:rsidP="00106DFD">
      <w:pPr>
        <w:pStyle w:val="GOSTListmark3"/>
      </w:pPr>
      <w:r w:rsidRPr="00BB6AC9">
        <w:t>«Классифицированное поступление» (условно) – т.е. определены получатель и его л/с, раздел не определен);</w:t>
      </w:r>
    </w:p>
    <w:p w:rsidR="00106DFD" w:rsidRPr="00BB6AC9" w:rsidRDefault="00106DFD" w:rsidP="00106DFD">
      <w:pPr>
        <w:pStyle w:val="GOSTListmark3"/>
      </w:pPr>
      <w:r w:rsidRPr="00BB6AC9">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rsidR="00106DFD" w:rsidRPr="00BB6AC9" w:rsidRDefault="00106DFD" w:rsidP="00106DFD">
      <w:pPr>
        <w:pStyle w:val="GOSTListmark3"/>
        <w:rPr>
          <w:rStyle w:val="GOSTSymBold"/>
          <w:b w:val="0"/>
        </w:rPr>
      </w:pPr>
      <w:r w:rsidRPr="00BB6AC9">
        <w:t>«Неклассифицированное поступление».</w:t>
      </w:r>
    </w:p>
    <w:p w:rsidR="00106DFD" w:rsidRPr="00BB6AC9" w:rsidRDefault="00106DFD" w:rsidP="004856D4">
      <w:pPr>
        <w:pStyle w:val="GOSTListnum"/>
        <w:numPr>
          <w:ilvl w:val="0"/>
          <w:numId w:val="132"/>
        </w:numPr>
        <w:rPr>
          <w:rStyle w:val="GOSTSymBold"/>
          <w:b w:val="0"/>
          <w:snapToGrid w:val="0"/>
        </w:rPr>
      </w:pPr>
      <w:r w:rsidRPr="00BB6AC9">
        <w:rPr>
          <w:rStyle w:val="GOSTSymBold"/>
          <w:b w:val="0"/>
        </w:rPr>
        <w:t>Нажать кнопку «Сохранить изменения» и закрыть ВФ.</w:t>
      </w:r>
      <w:r w:rsidRPr="00BB6AC9">
        <w:rPr>
          <w:rStyle w:val="GOSTSymBold"/>
          <w:b w:val="0"/>
        </w:rPr>
        <w:tab/>
      </w:r>
    </w:p>
    <w:p w:rsidR="00106DFD" w:rsidRPr="00BB6AC9" w:rsidRDefault="00106DFD" w:rsidP="004856D4">
      <w:pPr>
        <w:pStyle w:val="GOSTListnum"/>
        <w:numPr>
          <w:ilvl w:val="0"/>
          <w:numId w:val="132"/>
        </w:numPr>
        <w:rPr>
          <w:rStyle w:val="GOSTSymBold"/>
          <w:b w:val="0"/>
        </w:rPr>
      </w:pPr>
      <w:r w:rsidRPr="00BB6AC9">
        <w:rPr>
          <w:rStyle w:val="GOSTSymBold"/>
          <w:b w:val="0"/>
        </w:rPr>
        <w:t>На СФ выделить документ на статусе «На исполнении ЦС».</w:t>
      </w:r>
    </w:p>
    <w:p w:rsidR="00106DFD" w:rsidRPr="00BB6AC9" w:rsidRDefault="00106DFD" w:rsidP="004856D4">
      <w:pPr>
        <w:pStyle w:val="GOSTListnum"/>
        <w:numPr>
          <w:ilvl w:val="0"/>
          <w:numId w:val="132"/>
        </w:numPr>
        <w:rPr>
          <w:rStyle w:val="GOSTSymBold"/>
          <w:b w:val="0"/>
        </w:rPr>
      </w:pPr>
      <w:r w:rsidRPr="00BB6AC9">
        <w:rPr>
          <w:rStyle w:val="GOSTSymBold"/>
          <w:b w:val="0"/>
        </w:rPr>
        <w:t>На панели инструментов нажать кнопку «Зарегистрировать».</w:t>
      </w:r>
    </w:p>
    <w:p w:rsidR="00106DFD" w:rsidRPr="00BB6AC9" w:rsidRDefault="00106DFD" w:rsidP="00106DFD">
      <w:pPr>
        <w:pStyle w:val="GOSTListnormal18"/>
        <w:rPr>
          <w:rStyle w:val="GOSTSymBold"/>
          <w:b w:val="0"/>
        </w:rPr>
      </w:pPr>
      <w:r w:rsidRPr="00BB6AC9">
        <w:rPr>
          <w:rStyle w:val="GOSTSymBold"/>
          <w:b w:val="0"/>
        </w:rPr>
        <w:t xml:space="preserve">Статус документа изменился на «Исполнен». </w:t>
      </w:r>
    </w:p>
    <w:p w:rsidR="00106DFD" w:rsidRPr="00BB6AC9" w:rsidRDefault="00106DFD" w:rsidP="00106DFD">
      <w:pPr>
        <w:pStyle w:val="GOSTListnormal18"/>
        <w:rPr>
          <w:rStyle w:val="GOSTSymBold"/>
          <w:b w:val="0"/>
        </w:rPr>
      </w:pPr>
      <w:r w:rsidRPr="00BB6AC9">
        <w:lastRenderedPageBreak/>
        <w:t>На СФ документа «Платежное поручение» (входящее) заполнились поля, «УКО (КМИ)», «Код расходов/поступлений», «Детализированный код расходов» из формы выверки поступления.</w:t>
      </w:r>
    </w:p>
    <w:p w:rsidR="00106DFD" w:rsidRPr="00BB6AC9" w:rsidRDefault="00106DFD" w:rsidP="0007581E">
      <w:pPr>
        <w:pStyle w:val="54"/>
      </w:pPr>
      <w:bookmarkStart w:id="1365" w:name="_Toc110273584"/>
      <w:r w:rsidRPr="00BB6AC9">
        <w:t>Получение и обработка документа «Платежное поручение» (кредитовое) с типом «Неклассифицированное поступление»</w:t>
      </w:r>
      <w:bookmarkEnd w:id="1365"/>
    </w:p>
    <w:p w:rsidR="00106DFD" w:rsidRPr="00BB6AC9" w:rsidRDefault="00106DFD" w:rsidP="00106DFD">
      <w:pPr>
        <w:pStyle w:val="GOSTNormal"/>
      </w:pPr>
      <w:r w:rsidRPr="00BB6AC9">
        <w:rPr>
          <w:rStyle w:val="GOSTSymBold"/>
        </w:rPr>
        <w:t xml:space="preserve">Роль: </w:t>
      </w:r>
      <w:r w:rsidR="000374B4" w:rsidRPr="00BB6AC9">
        <w:t>604_01_02 ПУР КС. Исполнитель Центра ФК, ответственного за обработку поступлений НВС по ЛС ЮЛ</w:t>
      </w:r>
      <w:r w:rsidRPr="00BB6AC9">
        <w:t>:</w:t>
      </w:r>
    </w:p>
    <w:p w:rsidR="00106DFD" w:rsidRPr="00BB6AC9" w:rsidRDefault="00106DFD" w:rsidP="004856D4">
      <w:pPr>
        <w:pStyle w:val="GOSTListnum"/>
        <w:numPr>
          <w:ilvl w:val="0"/>
          <w:numId w:val="21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 «Неклассифицированные поступления», выбрать фильтр-папку «НВС текущего дня».</w:t>
      </w:r>
    </w:p>
    <w:p w:rsidR="00106DFD" w:rsidRPr="00BB6AC9" w:rsidRDefault="00106DFD" w:rsidP="004856D4">
      <w:pPr>
        <w:pStyle w:val="GOSTListnum"/>
        <w:numPr>
          <w:ilvl w:val="0"/>
          <w:numId w:val="132"/>
        </w:numPr>
      </w:pPr>
      <w:r w:rsidRPr="00BB6AC9">
        <w:t>На СФ выделить полученный документ и на панели инструментов нажать кнопку «Открыть».</w:t>
      </w:r>
    </w:p>
    <w:p w:rsidR="00106DFD" w:rsidRPr="00BB6AC9" w:rsidRDefault="00106DFD" w:rsidP="004856D4">
      <w:pPr>
        <w:pStyle w:val="GOSTListnum"/>
        <w:numPr>
          <w:ilvl w:val="0"/>
          <w:numId w:val="132"/>
        </w:numPr>
      </w:pPr>
      <w:r w:rsidRPr="00BB6AC9">
        <w:t>На панели инструментов документа «Форма выверки поступления» нажать кнопку «Редактировать» и в случае:</w:t>
      </w:r>
    </w:p>
    <w:p w:rsidR="00106DFD" w:rsidRPr="00BB6AC9" w:rsidRDefault="00106DFD" w:rsidP="00106DFD">
      <w:pPr>
        <w:pStyle w:val="GOSTListmark3"/>
      </w:pPr>
      <w:r w:rsidRPr="00BB6AC9">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p>
    <w:p w:rsidR="00106DFD" w:rsidRPr="00BB6AC9" w:rsidRDefault="00106DFD" w:rsidP="00106DFD">
      <w:pPr>
        <w:pStyle w:val="GOSTListmark3"/>
      </w:pPr>
      <w:r w:rsidRPr="00BB6AC9">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p>
    <w:p w:rsidR="00106DFD" w:rsidRPr="00BB6AC9" w:rsidRDefault="00106DFD" w:rsidP="00106DFD">
      <w:pPr>
        <w:pStyle w:val="GOSTNote"/>
      </w:pPr>
      <w:r w:rsidRPr="00BB6AC9">
        <w:rPr>
          <w:rStyle w:val="GOSTSymBold"/>
        </w:rPr>
        <w:t>Примечание.</w:t>
      </w:r>
      <w:r w:rsidRPr="00BB6AC9">
        <w:rPr>
          <w:rStyle w:val="GOSTSymBold"/>
        </w:rPr>
        <w:tab/>
      </w:r>
      <w:r w:rsidRPr="00BB6AC9">
        <w:t>В форме выверки поступления, формируемой к документу «Платежное поручение» (ф.0401060) (входящее), проставляется признак «БПР», если ИГК не указан во входящем п/п, или указан некорректно (не найден в ПДО) с сохранением истории операций, выполняемых по кнопке «Проставить БПР/Снять БПР». При этом, в случае если был указан некорректный ИГК, то на форме выверки поступления ИГК проставлено не будет и будет недоступно для заполнения выбором из ПДО.</w:t>
      </w:r>
    </w:p>
    <w:p w:rsidR="00106DFD" w:rsidRPr="00BB6AC9" w:rsidRDefault="00106DFD" w:rsidP="004856D4">
      <w:pPr>
        <w:pStyle w:val="GOSTListnum"/>
        <w:numPr>
          <w:ilvl w:val="0"/>
          <w:numId w:val="132"/>
        </w:numPr>
      </w:pPr>
      <w:r w:rsidRPr="00BB6AC9">
        <w:t>Нажать кнопку «Сохранить изменения» и закрыть ВФ.</w:t>
      </w:r>
    </w:p>
    <w:p w:rsidR="00106DFD" w:rsidRPr="00BB6AC9" w:rsidRDefault="00106DFD" w:rsidP="00106DFD">
      <w:pPr>
        <w:pStyle w:val="GOSTListnormal18"/>
      </w:pPr>
      <w:r w:rsidRPr="00BB6AC9">
        <w:t>В случае отнесения документа к типу «Классифицированное поступление», документ меняет статус на «На исполнении ЦС», перестает отображаться в папке «Неклассифицированные поступления» и его дальнейшая обработка выполняется в ЦС, обслуживающей л/с.</w:t>
      </w:r>
    </w:p>
    <w:p w:rsidR="00106DFD" w:rsidRPr="00BB6AC9" w:rsidRDefault="00106DFD" w:rsidP="00106DFD">
      <w:pPr>
        <w:pStyle w:val="GOSTListnormal18"/>
      </w:pPr>
      <w:r w:rsidRPr="00BB6AC9">
        <w:t>В случае оставления у документа типа «Неклассифицированное поступление» статус не меняется.</w:t>
      </w:r>
    </w:p>
    <w:p w:rsidR="00106DFD" w:rsidRPr="00BB6AC9" w:rsidRDefault="00106DFD" w:rsidP="00106DFD">
      <w:pPr>
        <w:pStyle w:val="GOSTListnormal18"/>
      </w:pPr>
      <w:r w:rsidRPr="00BB6AC9">
        <w:t>По результатам получения квитка из ПУДС о регистрации итоговой банковской выписки, содержащей данный документ, при выборе документа в статусе «Не классифицирован» платежное поручение переходит в папку «НВС, требующие регистрации», становится доступной кнопка «Отразить на НВС».</w:t>
      </w:r>
    </w:p>
    <w:p w:rsidR="00106DFD" w:rsidRPr="00BB6AC9" w:rsidRDefault="00106DFD" w:rsidP="004856D4">
      <w:pPr>
        <w:pStyle w:val="GOSTListnum"/>
        <w:numPr>
          <w:ilvl w:val="0"/>
          <w:numId w:val="132"/>
        </w:numPr>
      </w:pPr>
      <w:r w:rsidRPr="00BB6AC9">
        <w:t>На панели инструментов нажать кнопку «Отразить на НВС».</w:t>
      </w:r>
      <w:r w:rsidRPr="00BB6AC9">
        <w:tab/>
      </w:r>
    </w:p>
    <w:p w:rsidR="00106DFD" w:rsidRPr="00BB6AC9" w:rsidRDefault="00106DFD" w:rsidP="00106DFD">
      <w:pPr>
        <w:pStyle w:val="GOSTListnormal18"/>
      </w:pPr>
      <w:r w:rsidRPr="00BB6AC9">
        <w:t xml:space="preserve">Статус документа изменился на «Отражен на НВС». </w:t>
      </w:r>
    </w:p>
    <w:p w:rsidR="00106DFD" w:rsidRPr="00BB6AC9" w:rsidRDefault="00106DFD" w:rsidP="00106DFD">
      <w:pPr>
        <w:pStyle w:val="GOSTListnormal18"/>
      </w:pPr>
      <w:r w:rsidRPr="00BB6AC9">
        <w:t>На ВФ и СФ выверки поступлений становится доступной кнопка «Сформировать запрос на выяснение».</w:t>
      </w:r>
    </w:p>
    <w:p w:rsidR="00106DFD" w:rsidRPr="00BB6AC9" w:rsidRDefault="00106DFD" w:rsidP="0007581E">
      <w:pPr>
        <w:pStyle w:val="54"/>
      </w:pPr>
      <w:bookmarkStart w:id="1366" w:name="_Toc110273585"/>
      <w:r w:rsidRPr="00BB6AC9">
        <w:lastRenderedPageBreak/>
        <w:t xml:space="preserve">Возврат документа «Платежное поручение» (кредитовое) плательщику через </w:t>
      </w:r>
      <w:r w:rsidR="00D54596" w:rsidRPr="00BB6AC9">
        <w:t xml:space="preserve">ФО </w:t>
      </w:r>
      <w:r w:rsidRPr="00BB6AC9">
        <w:t>по обработке НВС</w:t>
      </w:r>
      <w:bookmarkEnd w:id="1366"/>
    </w:p>
    <w:p w:rsidR="00106DFD" w:rsidRPr="00BB6AC9" w:rsidRDefault="00106DFD" w:rsidP="00106DFD">
      <w:pPr>
        <w:pStyle w:val="GOSTNormal"/>
      </w:pPr>
      <w:r w:rsidRPr="00BB6AC9">
        <w:rPr>
          <w:rStyle w:val="GOSTSymBold"/>
        </w:rPr>
        <w:t>Роль:</w:t>
      </w:r>
      <w:r w:rsidRPr="00BB6AC9">
        <w:t xml:space="preserve"> 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16"/>
        </w:numPr>
      </w:pPr>
      <w:r w:rsidRPr="00BB6AC9">
        <w:t>Авторизоваться в ЛК ПУР КС.</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 </w:t>
      </w:r>
    </w:p>
    <w:p w:rsidR="00106DFD" w:rsidRPr="00BB6AC9" w:rsidRDefault="00106DFD" w:rsidP="004856D4">
      <w:pPr>
        <w:pStyle w:val="GOSTListnum"/>
        <w:numPr>
          <w:ilvl w:val="0"/>
          <w:numId w:val="132"/>
        </w:numPr>
      </w:pPr>
      <w:r w:rsidRPr="00BB6AC9">
        <w:t>Установить фильтр по статусу с возможными значениями «Отражен на НВС» или «На уточнении у Получателя».</w:t>
      </w:r>
    </w:p>
    <w:p w:rsidR="00106DFD" w:rsidRPr="00BB6AC9" w:rsidRDefault="00106DFD" w:rsidP="004856D4">
      <w:pPr>
        <w:pStyle w:val="GOSTListnum"/>
        <w:numPr>
          <w:ilvl w:val="0"/>
          <w:numId w:val="132"/>
        </w:numPr>
      </w:pPr>
      <w:r w:rsidRPr="00BB6AC9">
        <w:t>На панели инструментов нажать кнопку «Отправить на возврат плательщику».</w:t>
      </w:r>
    </w:p>
    <w:p w:rsidR="00106DFD" w:rsidRPr="00BB6AC9" w:rsidRDefault="00106DFD" w:rsidP="004856D4">
      <w:pPr>
        <w:pStyle w:val="GOSTListnum"/>
        <w:numPr>
          <w:ilvl w:val="0"/>
          <w:numId w:val="132"/>
        </w:numPr>
      </w:pPr>
      <w:r w:rsidRPr="00BB6AC9">
        <w:t>Подтвердить действие в появившемся окне с сообщением: «По данному документу ожидается ответ по запросу(-ам). Осуществить возврат?»:</w:t>
      </w:r>
    </w:p>
    <w:p w:rsidR="00106DFD" w:rsidRPr="00BB6AC9" w:rsidRDefault="00106DFD" w:rsidP="004856D4">
      <w:pPr>
        <w:pStyle w:val="GOSTListnum2"/>
        <w:numPr>
          <w:ilvl w:val="1"/>
          <w:numId w:val="132"/>
        </w:numPr>
      </w:pPr>
      <w:r w:rsidRPr="00BB6AC9">
        <w:t xml:space="preserve">При ответе «Да» платеж будет возвращен плательщику. </w:t>
      </w:r>
    </w:p>
    <w:p w:rsidR="00106DFD" w:rsidRPr="00BB6AC9" w:rsidRDefault="00106DFD" w:rsidP="004856D4">
      <w:pPr>
        <w:pStyle w:val="GOSTListnum2"/>
        <w:numPr>
          <w:ilvl w:val="1"/>
          <w:numId w:val="132"/>
        </w:numPr>
      </w:pPr>
      <w:r w:rsidRPr="00BB6AC9">
        <w:t>При ответе «Нет» платеж останется на уточнении у получателя.</w:t>
      </w:r>
    </w:p>
    <w:p w:rsidR="00106DFD" w:rsidRPr="00BB6AC9" w:rsidRDefault="00106DFD" w:rsidP="00106DFD">
      <w:pPr>
        <w:pStyle w:val="GOSTListnormal18"/>
      </w:pPr>
      <w:r w:rsidRPr="00BB6AC9">
        <w:t>После подтверждения статус документа изменится на «Передан на возврат плательщику».</w:t>
      </w:r>
    </w:p>
    <w:p w:rsidR="00106DFD" w:rsidRPr="00BB6AC9" w:rsidRDefault="00106DFD" w:rsidP="0007581E">
      <w:pPr>
        <w:pStyle w:val="54"/>
      </w:pPr>
      <w:bookmarkStart w:id="1367" w:name="_Toc110273586"/>
      <w:r w:rsidRPr="00BB6AC9">
        <w:t xml:space="preserve">Экспорт документа «Платежное поручение» (кредитовое) в личном кабинете </w:t>
      </w:r>
      <w:bookmarkEnd w:id="1367"/>
      <w:r w:rsidR="00D54596" w:rsidRPr="00BB6AC9">
        <w:t>ФО</w:t>
      </w:r>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7"/>
        </w:numPr>
        <w:rPr>
          <w:rStyle w:val="GOSTSymBold"/>
          <w:b w:val="0"/>
        </w:rPr>
      </w:pPr>
      <w:r w:rsidRPr="00BB6AC9">
        <w:rPr>
          <w:rStyle w:val="GOSTSymBold"/>
          <w:b w:val="0"/>
        </w:rPr>
        <w:t>Авторизоваться в ЛК Компонента КС ПУР ЭБ.</w:t>
      </w:r>
    </w:p>
    <w:p w:rsidR="00106DFD" w:rsidRPr="00BB6AC9" w:rsidRDefault="00106DFD" w:rsidP="00106DFD">
      <w:pPr>
        <w:pStyle w:val="GOSTListnum"/>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w:t>
      </w:r>
    </w:p>
    <w:p w:rsidR="00106DFD" w:rsidRPr="00BB6AC9" w:rsidRDefault="00106DFD" w:rsidP="004856D4">
      <w:pPr>
        <w:pStyle w:val="GOSTListnum"/>
        <w:numPr>
          <w:ilvl w:val="0"/>
          <w:numId w:val="132"/>
        </w:numPr>
        <w:rPr>
          <w:rStyle w:val="GOSTSymBold"/>
          <w:b w:val="0"/>
        </w:rPr>
      </w:pPr>
      <w:r w:rsidRPr="00BB6AC9">
        <w:t xml:space="preserve">На СФ выделить </w:t>
      </w:r>
      <w:r w:rsidRPr="00BB6AC9">
        <w:rPr>
          <w:rStyle w:val="GOSTSymBold"/>
          <w:b w:val="0"/>
        </w:rPr>
        <w:t>документ на экспорт.</w:t>
      </w:r>
    </w:p>
    <w:p w:rsidR="00106DFD" w:rsidRPr="00BB6AC9" w:rsidRDefault="00106DFD" w:rsidP="004856D4">
      <w:pPr>
        <w:pStyle w:val="GOSTListnum"/>
        <w:numPr>
          <w:ilvl w:val="0"/>
          <w:numId w:val="132"/>
        </w:numPr>
        <w:rPr>
          <w:rStyle w:val="GOSTSymBold"/>
          <w:b w:val="0"/>
        </w:rPr>
      </w:pPr>
      <w:r w:rsidRPr="00BB6AC9">
        <w:rPr>
          <w:rStyle w:val="GOSTSymBold"/>
          <w:b w:val="0"/>
        </w:rPr>
        <w:t>На панели инструментов нажать кнопку «Экспорт».</w:t>
      </w:r>
    </w:p>
    <w:p w:rsidR="00106DFD" w:rsidRPr="00BB6AC9" w:rsidRDefault="00106DFD" w:rsidP="004856D4">
      <w:pPr>
        <w:pStyle w:val="GOSTListnum"/>
        <w:numPr>
          <w:ilvl w:val="0"/>
          <w:numId w:val="132"/>
        </w:numPr>
        <w:rPr>
          <w:rStyle w:val="GOSTSymBold"/>
          <w:b w:val="0"/>
        </w:rPr>
      </w:pPr>
      <w:r w:rsidRPr="00BB6AC9">
        <w:rPr>
          <w:rStyle w:val="GOSTSymBold"/>
          <w:b w:val="0"/>
        </w:rPr>
        <w:t>Выбрать формат и нажать кнопку «Ок».</w:t>
      </w:r>
    </w:p>
    <w:p w:rsidR="00106DFD" w:rsidRPr="00BB6AC9" w:rsidRDefault="00106DFD" w:rsidP="00106DFD">
      <w:pPr>
        <w:pStyle w:val="GOSTListnormal18"/>
        <w:rPr>
          <w:rStyle w:val="GOSTSymBold"/>
          <w:b w:val="0"/>
        </w:rPr>
      </w:pPr>
      <w:r w:rsidRPr="00BB6AC9">
        <w:rPr>
          <w:rStyle w:val="GOSTSymBold"/>
          <w:b w:val="0"/>
        </w:rPr>
        <w:t>Будет сформирован файл в формате XML.</w:t>
      </w:r>
    </w:p>
    <w:p w:rsidR="00106DFD" w:rsidRPr="00BB6AC9" w:rsidRDefault="00106DFD" w:rsidP="0007581E">
      <w:pPr>
        <w:pStyle w:val="54"/>
      </w:pPr>
      <w:bookmarkStart w:id="1368" w:name="_Toc110273587"/>
      <w:r w:rsidRPr="00BB6AC9">
        <w:t>Печать документа «Платежное поручение (входящее)»</w:t>
      </w:r>
      <w:bookmarkEnd w:id="1368"/>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18"/>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w:t>
      </w:r>
      <w:r w:rsidRPr="00BB6AC9">
        <w:rPr>
          <w:rStyle w:val="GOSTSymBold"/>
          <w:b w:val="0"/>
        </w:rPr>
        <w:t>Проведение и уточнение операций по кассовым выплатам с лицевых счетов» – «Платежные поручения» – «Входящие поступления», фильтр-папка «Все документы</w:t>
      </w:r>
      <w:r w:rsidRPr="00BB6AC9">
        <w:t>».</w:t>
      </w:r>
    </w:p>
    <w:p w:rsidR="00106DFD" w:rsidRPr="00BB6AC9" w:rsidRDefault="00106DFD" w:rsidP="004856D4">
      <w:pPr>
        <w:pStyle w:val="GOSTListnum"/>
        <w:numPr>
          <w:ilvl w:val="0"/>
          <w:numId w:val="132"/>
        </w:numPr>
      </w:pPr>
      <w:r w:rsidRPr="00BB6AC9">
        <w:t>В СФ выделить необходимый формуляр и нажать кнопку «Печать документа».</w:t>
      </w:r>
    </w:p>
    <w:p w:rsidR="00106DFD" w:rsidRPr="00BB6AC9" w:rsidRDefault="00106DFD" w:rsidP="004856D4">
      <w:pPr>
        <w:pStyle w:val="GOSTListnum"/>
        <w:numPr>
          <w:ilvl w:val="0"/>
          <w:numId w:val="132"/>
        </w:numPr>
      </w:pPr>
      <w:r w:rsidRPr="00BB6AC9">
        <w:t>В модальном окне выбрать необходимый формат печати и нажать кнопку «ОК».</w:t>
      </w:r>
    </w:p>
    <w:p w:rsidR="00106DFD" w:rsidRPr="00BB6AC9" w:rsidRDefault="00106DFD" w:rsidP="00106DFD">
      <w:pPr>
        <w:pStyle w:val="GOSTListnormal18"/>
        <w:rPr>
          <w:rStyle w:val="GOSTSymBold"/>
          <w:b w:val="0"/>
        </w:rPr>
      </w:pPr>
      <w:r w:rsidRPr="00BB6AC9">
        <w:t>Сформируется печатная форма документа в выбранном формате.</w:t>
      </w:r>
    </w:p>
    <w:p w:rsidR="00106DFD" w:rsidRPr="00BB6AC9" w:rsidRDefault="00106DFD" w:rsidP="0007581E">
      <w:pPr>
        <w:pStyle w:val="54"/>
      </w:pPr>
      <w:bookmarkStart w:id="1369" w:name="_Toc110273588"/>
      <w:r w:rsidRPr="00BB6AC9">
        <w:t>Формирование документа «Запрос на изменение записей учета» из документа «Платежное поручение (входящее)»</w:t>
      </w:r>
      <w:bookmarkEnd w:id="136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9"/>
        </w:numPr>
        <w:rPr>
          <w:rStyle w:val="GOSTSymBold"/>
          <w:b w:val="0"/>
        </w:rPr>
      </w:pPr>
      <w:r w:rsidRPr="00BB6AC9">
        <w:rPr>
          <w:rStyle w:val="GOSTSymBold"/>
          <w:b w:val="0"/>
        </w:rPr>
        <w:t>Авторизоваться в ЛК Компонента КС ПУР ЭБ.</w:t>
      </w:r>
    </w:p>
    <w:p w:rsidR="00106DFD" w:rsidRPr="00BB6AC9" w:rsidRDefault="00106DFD" w:rsidP="00106DFD">
      <w:pPr>
        <w:pStyle w:val="GOSTListnum"/>
        <w:rPr>
          <w:rStyle w:val="GOSTSymBold"/>
          <w:b w:val="0"/>
        </w:rPr>
      </w:pPr>
      <w:r w:rsidRPr="00BB6AC9">
        <w:rPr>
          <w:rStyle w:val="GOSTSymBold"/>
          <w:b w:val="0"/>
        </w:rPr>
        <w:lastRenderedPageBreak/>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BB6AC9">
        <w:t>Все документы (банковские поступления)</w:t>
      </w:r>
      <w:r w:rsidRPr="00BB6AC9">
        <w:rPr>
          <w:rStyle w:val="GOSTSymBold"/>
          <w:b w:val="0"/>
        </w:rPr>
        <w:t>».</w:t>
      </w:r>
    </w:p>
    <w:p w:rsidR="00106DFD" w:rsidRPr="00BB6AC9" w:rsidRDefault="00106DFD" w:rsidP="004856D4">
      <w:pPr>
        <w:pStyle w:val="GOSTListnum"/>
        <w:numPr>
          <w:ilvl w:val="0"/>
          <w:numId w:val="132"/>
        </w:numPr>
        <w:rPr>
          <w:rStyle w:val="GOSTSymBold"/>
          <w:b w:val="0"/>
        </w:rPr>
      </w:pPr>
      <w:r w:rsidRPr="00BB6AC9">
        <w:t>Выбрать один документ на статусе «Исполнен» (или несколько документов, входящих в один учетный период)</w:t>
      </w:r>
      <w:r w:rsidRPr="00BB6AC9">
        <w:rPr>
          <w:rStyle w:val="GOSTSymBold"/>
          <w:b w:val="0"/>
        </w:rPr>
        <w:t>.</w:t>
      </w:r>
    </w:p>
    <w:p w:rsidR="00106DFD" w:rsidRPr="00BB6AC9" w:rsidRDefault="00106DFD" w:rsidP="004856D4">
      <w:pPr>
        <w:pStyle w:val="GOSTListnum"/>
        <w:numPr>
          <w:ilvl w:val="0"/>
          <w:numId w:val="132"/>
        </w:numPr>
        <w:rPr>
          <w:rStyle w:val="GOSTSymBold"/>
          <w:b w:val="0"/>
        </w:rPr>
      </w:pPr>
      <w:r w:rsidRPr="00BB6AC9">
        <w:t>Нажать кнопку «Создать Запрос на изменение записей учета»</w:t>
      </w:r>
      <w:r w:rsidRPr="00BB6AC9">
        <w:rPr>
          <w:rStyle w:val="GOSTSymBold"/>
          <w:b w:val="0"/>
        </w:rPr>
        <w:t>.</w:t>
      </w:r>
    </w:p>
    <w:p w:rsidR="00106DFD" w:rsidRPr="00BB6AC9" w:rsidRDefault="00106DFD" w:rsidP="00106DFD">
      <w:pPr>
        <w:pStyle w:val="GOSTListnormal18"/>
        <w:rPr>
          <w:rStyle w:val="GOSTSymBold"/>
          <w:b w:val="0"/>
        </w:rPr>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документе «Платежном поручении (входящем)» на вкладке «Связи» присутствует связь с созданным документом «Запрос на изменение записей учета».</w:t>
      </w:r>
    </w:p>
    <w:p w:rsidR="00106DFD" w:rsidRPr="00BB6AC9" w:rsidRDefault="00106DFD" w:rsidP="0007581E">
      <w:pPr>
        <w:pStyle w:val="54"/>
      </w:pPr>
      <w:bookmarkStart w:id="1370" w:name="_Toc110273589"/>
      <w:r w:rsidRPr="00BB6AC9">
        <w:t>Формирование документа «Бухгалтерская справка (ф. 0504833)» из документа «Платежное поручение (входящее)»</w:t>
      </w:r>
      <w:bookmarkEnd w:id="1370"/>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2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w:t>
      </w:r>
      <w:r w:rsidRPr="00BB6AC9">
        <w:rPr>
          <w:rStyle w:val="GOSTSymBold"/>
          <w:b w:val="0"/>
        </w:rPr>
        <w:t>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BB6AC9">
        <w:t>Все документы (банковские поступления)».</w:t>
      </w:r>
    </w:p>
    <w:p w:rsidR="00106DFD" w:rsidRPr="00BB6AC9" w:rsidRDefault="00106DFD" w:rsidP="00106DFD">
      <w:pPr>
        <w:pStyle w:val="GOSTListnum"/>
      </w:pPr>
      <w:r w:rsidRPr="00BB6AC9">
        <w:t>В СФ 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w:t>
      </w:r>
    </w:p>
    <w:p w:rsidR="00106DFD" w:rsidRPr="00BB6AC9" w:rsidRDefault="00106DFD" w:rsidP="00106DFD">
      <w:pPr>
        <w:pStyle w:val="GOSTListnormal18"/>
      </w:pPr>
      <w:r w:rsidRPr="00BB6AC9">
        <w:t>Формуляр «Бухгалтерская справка» заполнен и находится в статусе «Черновик».</w:t>
      </w:r>
    </w:p>
    <w:p w:rsidR="00106DFD" w:rsidRPr="00BB6AC9" w:rsidRDefault="00106DFD" w:rsidP="00106DFD">
      <w:pPr>
        <w:pStyle w:val="GOSTListnum"/>
      </w:pPr>
      <w:r w:rsidRPr="00BB6AC9">
        <w:t>Открыть вкладку «Связи» на ВФ документа «Платежное поручение (входящее)».</w:t>
      </w:r>
    </w:p>
    <w:p w:rsidR="00106DFD" w:rsidRPr="00BB6AC9" w:rsidRDefault="00106DFD" w:rsidP="00106DFD">
      <w:pPr>
        <w:pStyle w:val="GOSTListnormal18"/>
      </w:pPr>
      <w:r w:rsidRPr="00BB6AC9">
        <w:t>В документе «Платежное поручение (входящее)» на вкладке «Связи» присутствует связь с созданным документом «Бухгалтерская справка».</w:t>
      </w:r>
    </w:p>
    <w:p w:rsidR="00106DFD" w:rsidRPr="00BB6AC9" w:rsidRDefault="00106DFD" w:rsidP="00DC5DDB">
      <w:pPr>
        <w:pStyle w:val="45"/>
      </w:pPr>
      <w:bookmarkStart w:id="1371" w:name="_Toc110273590"/>
      <w:bookmarkStart w:id="1372" w:name="_Toc115888780"/>
      <w:bookmarkStart w:id="1373" w:name="_Toc529959994"/>
      <w:bookmarkStart w:id="1374" w:name="_Toc11771025"/>
      <w:r w:rsidRPr="00BB6AC9">
        <w:t>Операции, выполняемые в рамках бизнес-процесса «Формирование и передача в ПУДС ЭБ документа «Поручение о перечислении на счет» (исходящего)»</w:t>
      </w:r>
      <w:bookmarkEnd w:id="1371"/>
      <w:bookmarkEnd w:id="1372"/>
    </w:p>
    <w:p w:rsidR="00106DFD" w:rsidRPr="00BB6AC9" w:rsidRDefault="00106DFD" w:rsidP="00DC5DDB">
      <w:pPr>
        <w:pStyle w:val="54"/>
      </w:pPr>
      <w:bookmarkStart w:id="1375" w:name="_Toc110273591"/>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w:t>
      </w:r>
      <w:bookmarkEnd w:id="1375"/>
    </w:p>
    <w:p w:rsidR="00106DFD" w:rsidRPr="00BB6AC9" w:rsidRDefault="00106DFD" w:rsidP="00106DFD">
      <w:pPr>
        <w:pStyle w:val="GOSTNormal"/>
      </w:pPr>
      <w:r w:rsidRPr="00BB6AC9">
        <w:t>Выполнить п. </w:t>
      </w:r>
      <w:r w:rsidRPr="00BB6AC9">
        <w:fldChar w:fldCharType="begin"/>
      </w:r>
      <w:r w:rsidRPr="00BB6AC9">
        <w:instrText xml:space="preserve"> REF _Ref59191925 \r \h </w:instrText>
      </w:r>
      <w:r w:rsidR="00BB6AC9">
        <w:instrText xml:space="preserve"> \* MERGEFORMAT </w:instrText>
      </w:r>
      <w:r w:rsidRPr="00BB6AC9">
        <w:fldChar w:fldCharType="separate"/>
      </w:r>
      <w:r w:rsidR="00050288">
        <w:t>2.3.5.1.2</w:t>
      </w:r>
      <w:r w:rsidRPr="00BB6AC9">
        <w:fldChar w:fldCharType="end"/>
      </w:r>
      <w:r w:rsidRPr="00BB6AC9">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указать значение, равное «1» или «2» (Внутриказначейский платеж, Внутренний платеж).</w:t>
      </w:r>
    </w:p>
    <w:p w:rsidR="00106DFD" w:rsidRPr="00BB6AC9" w:rsidRDefault="00106DFD" w:rsidP="00DC5DDB">
      <w:pPr>
        <w:pStyle w:val="54"/>
        <w:rPr>
          <w:rFonts w:eastAsia="Cambria"/>
        </w:rPr>
      </w:pPr>
      <w:bookmarkStart w:id="1376" w:name="_Toc110273592"/>
      <w:r w:rsidRPr="00BB6AC9">
        <w:lastRenderedPageBreak/>
        <w:t>Санкционирование п</w:t>
      </w:r>
      <w:r w:rsidRPr="00BB6AC9">
        <w:rPr>
          <w:szCs w:val="22"/>
        </w:rPr>
        <w:t>латежного поручения Клиента</w:t>
      </w:r>
      <w:r w:rsidRPr="00BB6AC9">
        <w:t xml:space="preserve"> на стороне </w:t>
      </w:r>
      <w:bookmarkEnd w:id="1376"/>
      <w:r w:rsidR="00D54596" w:rsidRPr="00BB6AC9">
        <w:t>ФО</w:t>
      </w:r>
    </w:p>
    <w:p w:rsidR="00106DFD" w:rsidRPr="00BB6AC9" w:rsidRDefault="00106DFD" w:rsidP="00106DFD">
      <w:pPr>
        <w:pStyle w:val="GOSTNormal"/>
      </w:pPr>
      <w:r w:rsidRPr="00BB6AC9">
        <w:t>Выполнить п. </w:t>
      </w:r>
      <w:r w:rsidRPr="00BB6AC9">
        <w:fldChar w:fldCharType="begin"/>
      </w:r>
      <w:r w:rsidRPr="00BB6AC9">
        <w:instrText xml:space="preserve"> REF _Ref59191913 \r \h </w:instrText>
      </w:r>
      <w:r w:rsidR="00BB6AC9">
        <w:instrText xml:space="preserve"> \* MERGEFORMAT </w:instrText>
      </w:r>
      <w:r w:rsidRPr="00BB6AC9">
        <w:fldChar w:fldCharType="separate"/>
      </w:r>
      <w:r w:rsidR="00050288">
        <w:t>2.3.5.1.3</w:t>
      </w:r>
      <w:r w:rsidRPr="00BB6AC9">
        <w:fldChar w:fldCharType="end"/>
      </w:r>
      <w:r w:rsidRPr="00BB6AC9">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указано значение, равное «1» или «2» (Внутриказначейский платеж, Внутренний платеж).</w:t>
      </w:r>
    </w:p>
    <w:p w:rsidR="00106DFD" w:rsidRPr="00BB6AC9" w:rsidRDefault="00106DFD" w:rsidP="00DC5DDB">
      <w:pPr>
        <w:pStyle w:val="54"/>
      </w:pPr>
      <w:bookmarkStart w:id="1377" w:name="_Toc110273593"/>
      <w:r w:rsidRPr="00BB6AC9">
        <w:t xml:space="preserve">Исполнение документа </w:t>
      </w:r>
      <w:r w:rsidRPr="00BB6AC9">
        <w:rPr>
          <w:szCs w:val="22"/>
        </w:rPr>
        <w:t>«</w:t>
      </w:r>
      <w:r w:rsidRPr="00BB6AC9">
        <w:t>Поручение о перечислении на счет исходящее</w:t>
      </w:r>
      <w:r w:rsidRPr="00BB6AC9">
        <w:rPr>
          <w:szCs w:val="22"/>
        </w:rPr>
        <w:t>»</w:t>
      </w:r>
      <w:bookmarkEnd w:id="1377"/>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21"/>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«Исходящие поручения</w:t>
      </w:r>
      <w:r w:rsidRPr="00BB6AC9">
        <w:rPr>
          <w:rStyle w:val="GOSTSymBold"/>
          <w:b w:val="0"/>
        </w:rPr>
        <w:t>», фильтр-папка «Все документы».</w:t>
      </w:r>
    </w:p>
    <w:p w:rsidR="00106DFD" w:rsidRPr="00BB6AC9" w:rsidRDefault="00106DFD" w:rsidP="00106DFD">
      <w:pPr>
        <w:pStyle w:val="GOSTListnormal18"/>
      </w:pPr>
      <w:r w:rsidRPr="00BB6AC9">
        <w:t xml:space="preserve">Статус документа сменился на </w:t>
      </w:r>
      <w:r w:rsidRPr="00BB6AC9">
        <w:rPr>
          <w:szCs w:val="22"/>
        </w:rPr>
        <w:t>«</w:t>
      </w:r>
      <w:r w:rsidRPr="00BB6AC9">
        <w:t>Исполнение платежа</w:t>
      </w:r>
      <w:r w:rsidRPr="00BB6AC9">
        <w:rPr>
          <w:szCs w:val="22"/>
        </w:rPr>
        <w:t>», транспортный статус сменился на «Доставлен»</w:t>
      </w:r>
      <w:r w:rsidRPr="00BB6AC9">
        <w:t>.</w:t>
      </w:r>
    </w:p>
    <w:p w:rsidR="00106DFD" w:rsidRPr="00BB6AC9" w:rsidRDefault="00106DFD" w:rsidP="004856D4">
      <w:pPr>
        <w:pStyle w:val="GOSTListnum"/>
        <w:numPr>
          <w:ilvl w:val="0"/>
          <w:numId w:val="132"/>
        </w:numPr>
        <w:rPr>
          <w:rStyle w:val="GOSTSymBold"/>
          <w:b w:val="0"/>
        </w:rPr>
      </w:pPr>
      <w:r w:rsidRPr="00BB6AC9">
        <w:t xml:space="preserve">На экземпляр формуляра </w:t>
      </w:r>
      <w:r w:rsidRPr="00BB6AC9">
        <w:rPr>
          <w:szCs w:val="22"/>
        </w:rPr>
        <w:t>«</w:t>
      </w:r>
      <w:r w:rsidRPr="00BB6AC9">
        <w:t>Поручение о перечислении на счет исходящее</w:t>
      </w:r>
      <w:r w:rsidRPr="00BB6AC9">
        <w:rPr>
          <w:szCs w:val="22"/>
        </w:rPr>
        <w:t>»</w:t>
      </w:r>
      <w:r w:rsidRPr="00BB6AC9">
        <w:t xml:space="preserve"> из ПУДС получена положительная квитанция об отправке в ФП получателя</w:t>
      </w:r>
      <w:r w:rsidRPr="00BB6AC9">
        <w:rPr>
          <w:rStyle w:val="GOSTSymBold"/>
          <w:b w:val="0"/>
        </w:rPr>
        <w:t xml:space="preserve">. </w:t>
      </w:r>
    </w:p>
    <w:p w:rsidR="00106DFD" w:rsidRPr="00BB6AC9" w:rsidRDefault="00106DFD" w:rsidP="004856D4">
      <w:pPr>
        <w:pStyle w:val="GOSTListnum"/>
        <w:numPr>
          <w:ilvl w:val="0"/>
          <w:numId w:val="132"/>
        </w:numPr>
        <w:rPr>
          <w:rStyle w:val="GOSTSymBold"/>
          <w:b w:val="0"/>
        </w:rPr>
      </w:pPr>
      <w:r w:rsidRPr="00BB6AC9">
        <w:rPr>
          <w:szCs w:val="22"/>
        </w:rPr>
        <w:t>Обновить СФ документа.</w:t>
      </w:r>
    </w:p>
    <w:p w:rsidR="00106DFD" w:rsidRPr="00BB6AC9" w:rsidRDefault="00106DFD" w:rsidP="00106DFD">
      <w:pPr>
        <w:pStyle w:val="GOSTListnormal18"/>
        <w:rPr>
          <w:rStyle w:val="GOSTSymBold"/>
          <w:b w:val="0"/>
        </w:rPr>
      </w:pPr>
      <w:r w:rsidRPr="00BB6AC9">
        <w:t xml:space="preserve">Статус документа сменился на </w:t>
      </w:r>
      <w:r w:rsidRPr="00BB6AC9">
        <w:rPr>
          <w:szCs w:val="22"/>
        </w:rPr>
        <w:t>«</w:t>
      </w:r>
      <w:r w:rsidRPr="00BB6AC9">
        <w:t xml:space="preserve">Отправлен в </w:t>
      </w:r>
      <w:r w:rsidR="00D54596" w:rsidRPr="00BB6AC9">
        <w:t xml:space="preserve">ФО </w:t>
      </w:r>
      <w:r w:rsidRPr="00BB6AC9">
        <w:t>получателя</w:t>
      </w:r>
      <w:r w:rsidRPr="00BB6AC9">
        <w:rPr>
          <w:szCs w:val="22"/>
        </w:rPr>
        <w:t>»</w:t>
      </w:r>
      <w:r w:rsidRPr="00BB6AC9">
        <w:t>.</w:t>
      </w:r>
    </w:p>
    <w:p w:rsidR="00106DFD" w:rsidRPr="00BB6AC9" w:rsidRDefault="00106DFD" w:rsidP="004856D4">
      <w:pPr>
        <w:pStyle w:val="GOSTListnum"/>
        <w:numPr>
          <w:ilvl w:val="0"/>
          <w:numId w:val="132"/>
        </w:numPr>
        <w:rPr>
          <w:rStyle w:val="GOSTSymBold"/>
          <w:b w:val="0"/>
        </w:rPr>
      </w:pPr>
      <w:r w:rsidRPr="00BB6AC9">
        <w:t>Платеж по связанному платёжному поручению проведен.</w:t>
      </w:r>
      <w:r w:rsidRPr="00BB6AC9">
        <w:rPr>
          <w:rStyle w:val="GOSTSymBold"/>
          <w:b w:val="0"/>
        </w:rPr>
        <w:t xml:space="preserve"> </w:t>
      </w:r>
      <w:r w:rsidRPr="00BB6AC9">
        <w:t>Из ПУДС поступил квиток о том, что сформированный по Поручению о перечислении на счет платежный документ исполнен.</w:t>
      </w:r>
    </w:p>
    <w:p w:rsidR="00106DFD" w:rsidRPr="00BB6AC9" w:rsidRDefault="00106DFD" w:rsidP="004856D4">
      <w:pPr>
        <w:pStyle w:val="GOSTListnum"/>
        <w:numPr>
          <w:ilvl w:val="0"/>
          <w:numId w:val="132"/>
        </w:numPr>
        <w:rPr>
          <w:rStyle w:val="GOSTSymBold"/>
          <w:b w:val="0"/>
        </w:rPr>
      </w:pPr>
      <w:r w:rsidRPr="00BB6AC9">
        <w:rPr>
          <w:szCs w:val="22"/>
        </w:rPr>
        <w:t>Обновить СФ документа.</w:t>
      </w:r>
    </w:p>
    <w:p w:rsidR="00106DFD" w:rsidRPr="00BB6AC9" w:rsidRDefault="00106DFD" w:rsidP="00106DFD">
      <w:pPr>
        <w:pStyle w:val="GOSTListnormal18"/>
      </w:pPr>
      <w:r w:rsidRPr="00BB6AC9">
        <w:t xml:space="preserve">Статус документа сменился на </w:t>
      </w:r>
      <w:r w:rsidRPr="00BB6AC9">
        <w:rPr>
          <w:szCs w:val="22"/>
        </w:rPr>
        <w:t>«</w:t>
      </w:r>
      <w:r w:rsidRPr="00BB6AC9">
        <w:t>Исполнен</w:t>
      </w:r>
      <w:r w:rsidRPr="00BB6AC9">
        <w:rPr>
          <w:szCs w:val="22"/>
        </w:rPr>
        <w:t>»</w:t>
      </w:r>
      <w:r w:rsidRPr="00BB6AC9">
        <w:t>.</w:t>
      </w:r>
    </w:p>
    <w:p w:rsidR="00106DFD" w:rsidRPr="00BB6AC9" w:rsidRDefault="00106DFD" w:rsidP="00DC5DDB">
      <w:pPr>
        <w:pStyle w:val="54"/>
      </w:pPr>
      <w:bookmarkStart w:id="1378" w:name="_Toc110273595"/>
      <w:r w:rsidRPr="00BB6AC9">
        <w:t>Формирование документа «Запрос на изменение записей учета» из документа «Поручение о перечислении на счет исходящее»</w:t>
      </w:r>
      <w:bookmarkStart w:id="1379" w:name="_Toc75241448"/>
      <w:bookmarkStart w:id="1380" w:name="_Toc75242585"/>
      <w:bookmarkEnd w:id="1378"/>
      <w:bookmarkEnd w:id="1379"/>
      <w:bookmarkEnd w:id="1380"/>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bookmarkStart w:id="1381" w:name="_Toc75241449"/>
      <w:bookmarkStart w:id="1382" w:name="_Toc75242586"/>
      <w:bookmarkEnd w:id="1381"/>
      <w:bookmarkEnd w:id="1382"/>
    </w:p>
    <w:p w:rsidR="00106DFD" w:rsidRPr="00BB6AC9" w:rsidRDefault="00106DFD" w:rsidP="004856D4">
      <w:pPr>
        <w:pStyle w:val="GOSTListnum"/>
        <w:numPr>
          <w:ilvl w:val="0"/>
          <w:numId w:val="224"/>
        </w:numPr>
      </w:pPr>
      <w:r w:rsidRPr="00BB6AC9">
        <w:t>Авторизоваться в ЛК. Перейти в главное меню.</w:t>
      </w:r>
      <w:bookmarkStart w:id="1383" w:name="_Toc75241450"/>
      <w:bookmarkStart w:id="1384" w:name="_Toc75242587"/>
      <w:bookmarkEnd w:id="1383"/>
      <w:bookmarkEnd w:id="1384"/>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Поручения о перечислениях – Исходящие поручения», фильтр-папка «Все документы».</w:t>
      </w:r>
      <w:bookmarkStart w:id="1385" w:name="_Toc75241451"/>
      <w:bookmarkStart w:id="1386" w:name="_Toc75242588"/>
      <w:bookmarkEnd w:id="1385"/>
      <w:bookmarkEnd w:id="1386"/>
    </w:p>
    <w:p w:rsidR="00106DFD" w:rsidRPr="00BB6AC9" w:rsidRDefault="00106DFD" w:rsidP="004856D4">
      <w:pPr>
        <w:pStyle w:val="GOSTListnum"/>
        <w:numPr>
          <w:ilvl w:val="0"/>
          <w:numId w:val="132"/>
        </w:numPr>
      </w:pPr>
      <w:r w:rsidRPr="00BB6AC9">
        <w:t>Выбрать один документ на статусе «Исполнен» (или несколько документов, входящих в один учетный период).</w:t>
      </w:r>
      <w:bookmarkStart w:id="1387" w:name="_Toc75241452"/>
      <w:bookmarkStart w:id="1388" w:name="_Toc75242589"/>
      <w:bookmarkEnd w:id="1387"/>
      <w:bookmarkEnd w:id="1388"/>
    </w:p>
    <w:p w:rsidR="00106DFD" w:rsidRPr="00BB6AC9" w:rsidRDefault="00106DFD" w:rsidP="004856D4">
      <w:pPr>
        <w:pStyle w:val="GOSTListnum"/>
        <w:numPr>
          <w:ilvl w:val="0"/>
          <w:numId w:val="132"/>
        </w:numPr>
      </w:pPr>
      <w:r w:rsidRPr="00BB6AC9">
        <w:t>На СФ форме нажать кнопку «Создать Запрос на изменение записей учета».</w:t>
      </w:r>
      <w:bookmarkStart w:id="1389" w:name="_Toc75241453"/>
      <w:bookmarkStart w:id="1390" w:name="_Toc75242590"/>
      <w:bookmarkEnd w:id="1389"/>
      <w:bookmarkEnd w:id="1390"/>
    </w:p>
    <w:p w:rsidR="00106DFD" w:rsidRPr="00BB6AC9" w:rsidRDefault="00106DFD" w:rsidP="00106DFD">
      <w:pPr>
        <w:pStyle w:val="GOSTListnormal18"/>
      </w:pPr>
      <w:r w:rsidRPr="00BB6AC9">
        <w:t>Сформируется документ «Запрос на изменение записей учета» в статусе «Черновик».</w:t>
      </w:r>
      <w:bookmarkStart w:id="1391" w:name="_Toc75241454"/>
      <w:bookmarkStart w:id="1392" w:name="_Toc75242591"/>
      <w:bookmarkEnd w:id="1391"/>
      <w:bookmarkEnd w:id="1392"/>
    </w:p>
    <w:p w:rsidR="00106DFD" w:rsidRPr="00BB6AC9" w:rsidRDefault="00106DFD" w:rsidP="00106DFD">
      <w:pPr>
        <w:pStyle w:val="GOSTListnormal18"/>
      </w:pPr>
      <w:r w:rsidRPr="00BB6AC9">
        <w:t>В «Поручении о перечислении на счет исходящее» на вкладке «Связи» присутствует связь с созданным документом «Запрос на изменение записей учета».</w:t>
      </w:r>
      <w:bookmarkStart w:id="1393" w:name="_Toc75241455"/>
      <w:bookmarkStart w:id="1394" w:name="_Toc75242592"/>
      <w:bookmarkEnd w:id="1393"/>
      <w:bookmarkEnd w:id="1394"/>
    </w:p>
    <w:p w:rsidR="00106DFD" w:rsidRPr="00BB6AC9" w:rsidRDefault="00106DFD" w:rsidP="00DC5DDB">
      <w:pPr>
        <w:pStyle w:val="54"/>
      </w:pPr>
      <w:bookmarkStart w:id="1395" w:name="_Toc110273596"/>
      <w:r w:rsidRPr="00BB6AC9">
        <w:t>Формирование «Бухгалтерской справки (ф.0504833)» из документа «Поручение о перечислении на счет исходящее»</w:t>
      </w:r>
      <w:bookmarkEnd w:id="1395"/>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25"/>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lastRenderedPageBreak/>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Исходящие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«Поручение о перечислении на счет исходящее».</w:t>
      </w:r>
    </w:p>
    <w:p w:rsidR="00106DFD" w:rsidRPr="00BB6AC9" w:rsidRDefault="00106DFD" w:rsidP="00106DFD">
      <w:pPr>
        <w:pStyle w:val="GOSTListnormal18"/>
      </w:pPr>
      <w:r w:rsidRPr="00BB6AC9">
        <w:t>В «Поручении о перечислении на счет исходящее» на вкладке «Связи» присутствует связь с созданным документом «Бухгалтерская справка».</w:t>
      </w:r>
    </w:p>
    <w:p w:rsidR="00106DFD" w:rsidRPr="00BB6AC9" w:rsidRDefault="00106DFD" w:rsidP="00DC5DDB">
      <w:pPr>
        <w:pStyle w:val="45"/>
      </w:pPr>
      <w:bookmarkStart w:id="1396" w:name="_Toc110273597"/>
      <w:bookmarkStart w:id="1397" w:name="_Toc115888781"/>
      <w:r w:rsidRPr="00BB6AC9">
        <w:t>Операции, выполняемые в рамках бизнес-процесса «Формирование документа «Поручение о перечислении на счет» (входящего) по результатам приема из ПУДС ЭБ»</w:t>
      </w:r>
      <w:bookmarkEnd w:id="1396"/>
      <w:bookmarkEnd w:id="1397"/>
    </w:p>
    <w:p w:rsidR="00106DFD" w:rsidRPr="00BB6AC9" w:rsidRDefault="00106DFD" w:rsidP="00DC5DDB">
      <w:pPr>
        <w:pStyle w:val="54"/>
      </w:pPr>
      <w:bookmarkStart w:id="1398" w:name="_Ref59180249"/>
      <w:bookmarkStart w:id="1399" w:name="_Toc110273598"/>
      <w:r w:rsidRPr="00BB6AC9">
        <w:t>Формирование и утверждение документа «</w:t>
      </w:r>
      <w:r w:rsidRPr="00BB6AC9">
        <w:rPr>
          <w:lang w:eastAsia="x-none"/>
        </w:rPr>
        <w:t>Поручение о перечислении на счет (входящее)</w:t>
      </w:r>
      <w:r w:rsidRPr="00BB6AC9">
        <w:t xml:space="preserve">» в </w:t>
      </w:r>
      <w:r w:rsidR="004921B2" w:rsidRPr="00BB6AC9">
        <w:t xml:space="preserve">ФО </w:t>
      </w:r>
      <w:r w:rsidRPr="00BB6AC9">
        <w:t>получателя</w:t>
      </w:r>
      <w:bookmarkEnd w:id="1398"/>
      <w:bookmarkEnd w:id="139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26"/>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rPr>
          <w:szCs w:val="22"/>
        </w:rPr>
        <w:t xml:space="preserve">В СФ выбрать документ на статусе «На исполнении ЦС» и на панели инструментов нажать кнопку «Открыть». </w:t>
      </w:r>
      <w:r w:rsidRPr="00BB6AC9">
        <w:t>Перейти на вкладку «Форма выверки поступления».</w:t>
      </w:r>
    </w:p>
    <w:p w:rsidR="00106DFD" w:rsidRPr="00BB6AC9" w:rsidRDefault="00106DFD" w:rsidP="004856D4">
      <w:pPr>
        <w:pStyle w:val="GOSTListnum"/>
        <w:numPr>
          <w:ilvl w:val="0"/>
          <w:numId w:val="132"/>
        </w:numPr>
      </w:pPr>
      <w:r w:rsidRPr="00BB6AC9">
        <w:t>Для изменения типа поступления пользователь на статусах «На исполнении ЦС» или «Неклассифицированное» инициирует внесение изменений в документ, в документе пользователю становятся доступны действия:</w:t>
      </w:r>
    </w:p>
    <w:p w:rsidR="00106DFD" w:rsidRPr="00BB6AC9" w:rsidRDefault="00106DFD" w:rsidP="00106DFD">
      <w:pPr>
        <w:pStyle w:val="GOSTListmark3"/>
      </w:pPr>
      <w:r w:rsidRPr="00BB6AC9">
        <w:t>перевыбор типа поступления;</w:t>
      </w:r>
    </w:p>
    <w:p w:rsidR="00106DFD" w:rsidRPr="00BB6AC9" w:rsidRDefault="00106DFD" w:rsidP="00106DFD">
      <w:pPr>
        <w:pStyle w:val="GOSTListmark3"/>
      </w:pPr>
      <w:r w:rsidRPr="00BB6AC9">
        <w:t>просмотр и возможность изменения реквизитов договора/контракта;</w:t>
      </w:r>
    </w:p>
    <w:p w:rsidR="00106DFD" w:rsidRPr="00BB6AC9" w:rsidRDefault="00106DFD" w:rsidP="00106DFD">
      <w:pPr>
        <w:pStyle w:val="GOSTListmark3"/>
      </w:pPr>
      <w:r w:rsidRPr="00BB6AC9">
        <w:t>просмотр и возможность изменения автоматически определившегося клиента и учетных показателей (КЦ, УКО (КМИ), номер л/с, наименование получателя, раздел л/с);</w:t>
      </w:r>
    </w:p>
    <w:p w:rsidR="00106DFD" w:rsidRPr="00BB6AC9" w:rsidRDefault="00106DFD" w:rsidP="00106DFD">
      <w:pPr>
        <w:pStyle w:val="GOSTListmark3"/>
      </w:pPr>
      <w:r w:rsidRPr="00BB6AC9">
        <w:t>возможность установления связи с Уведомлением об уточнении операций клиента, в случае если расчетный счет плательщика начинается с «03420».</w:t>
      </w:r>
    </w:p>
    <w:p w:rsidR="00106DFD" w:rsidRPr="00BB6AC9" w:rsidRDefault="00106DFD" w:rsidP="004856D4">
      <w:pPr>
        <w:pStyle w:val="GOSTListnum"/>
        <w:numPr>
          <w:ilvl w:val="0"/>
          <w:numId w:val="132"/>
        </w:numPr>
      </w:pPr>
      <w:r w:rsidRPr="00BB6AC9">
        <w:t>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w:t>
      </w:r>
    </w:p>
    <w:p w:rsidR="00106DFD" w:rsidRPr="00BB6AC9" w:rsidRDefault="00106DFD" w:rsidP="004856D4">
      <w:pPr>
        <w:pStyle w:val="GOSTListnum"/>
        <w:numPr>
          <w:ilvl w:val="0"/>
          <w:numId w:val="132"/>
        </w:numPr>
      </w:pPr>
      <w:r w:rsidRPr="00BB6AC9">
        <w:rPr>
          <w:szCs w:val="22"/>
        </w:rPr>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w:t>
      </w:r>
    </w:p>
    <w:p w:rsidR="00106DFD" w:rsidRPr="00BB6AC9" w:rsidRDefault="00106DFD" w:rsidP="004856D4">
      <w:pPr>
        <w:pStyle w:val="GOSTListnum"/>
        <w:numPr>
          <w:ilvl w:val="0"/>
          <w:numId w:val="132"/>
        </w:numPr>
      </w:pPr>
      <w:r w:rsidRPr="00BB6AC9">
        <w:rPr>
          <w:szCs w:val="22"/>
        </w:rPr>
        <w:lastRenderedPageBreak/>
        <w:t>Если поступление определено неверно,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rsidR="00106DFD" w:rsidRPr="00BB6AC9" w:rsidRDefault="00106DFD" w:rsidP="00106DFD">
      <w:pPr>
        <w:pStyle w:val="GOSTListnormal18"/>
        <w:rPr>
          <w:szCs w:val="22"/>
        </w:rPr>
      </w:pPr>
      <w:r w:rsidRPr="00BB6AC9">
        <w:rPr>
          <w:szCs w:val="22"/>
        </w:rPr>
        <w:t xml:space="preserve">ВФ содержит форму выверки поступления, в которой </w:t>
      </w:r>
      <w:r w:rsidRPr="00BB6AC9">
        <w:t xml:space="preserve">отражены реквизиты платежа, а </w:t>
      </w:r>
      <w:r w:rsidRPr="00BB6AC9">
        <w:rPr>
          <w:szCs w:val="22"/>
        </w:rPr>
        <w:t>тип поступления определен одним из следующих вариантов:</w:t>
      </w:r>
    </w:p>
    <w:p w:rsidR="00106DFD" w:rsidRPr="00BB6AC9" w:rsidRDefault="00106DFD" w:rsidP="00106DFD">
      <w:pPr>
        <w:pStyle w:val="GOSTListmark3"/>
      </w:pPr>
      <w:r w:rsidRPr="00BB6AC9">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rsidR="00106DFD" w:rsidRPr="00BB6AC9" w:rsidRDefault="00106DFD" w:rsidP="00106DFD">
      <w:pPr>
        <w:pStyle w:val="GOSTListmark3"/>
      </w:pPr>
      <w:r w:rsidRPr="00BB6AC9">
        <w:t>«Условно классифицированное» – т.е. определены получатель и его л/с, раздел не определен);</w:t>
      </w:r>
    </w:p>
    <w:p w:rsidR="00106DFD" w:rsidRPr="00BB6AC9" w:rsidRDefault="00106DFD" w:rsidP="00106DFD">
      <w:pPr>
        <w:pStyle w:val="GOSTListmark3"/>
      </w:pPr>
      <w:r w:rsidRPr="00BB6AC9">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rsidR="00106DFD" w:rsidRPr="00BB6AC9" w:rsidRDefault="00106DFD" w:rsidP="00106DFD">
      <w:pPr>
        <w:pStyle w:val="GOSTListmark3"/>
        <w:rPr>
          <w:rStyle w:val="GOSTSymBold"/>
          <w:b w:val="0"/>
        </w:rPr>
      </w:pPr>
      <w:r w:rsidRPr="00BB6AC9">
        <w:t>«Неклассифицированное поступление».</w:t>
      </w:r>
    </w:p>
    <w:p w:rsidR="00106DFD" w:rsidRPr="00BB6AC9" w:rsidRDefault="00106DFD" w:rsidP="004856D4">
      <w:pPr>
        <w:pStyle w:val="GOSTListnum"/>
        <w:numPr>
          <w:ilvl w:val="0"/>
          <w:numId w:val="132"/>
        </w:numPr>
      </w:pPr>
      <w:r w:rsidRPr="00BB6AC9">
        <w:rPr>
          <w:szCs w:val="22"/>
        </w:rPr>
        <w:t>Нажать кнопку «Сохранить изменения» и закрыть ВФ.</w:t>
      </w:r>
    </w:p>
    <w:p w:rsidR="00106DFD" w:rsidRPr="00BB6AC9" w:rsidRDefault="00106DFD" w:rsidP="00106DFD">
      <w:pPr>
        <w:pStyle w:val="GOSTListnormal18"/>
      </w:pPr>
      <w:r w:rsidRPr="00BB6AC9">
        <w:t>В случае, если тип поступления определен как «Классифицированное поступление» и казначейский счет плательщика начинается с цифр «03420-», то происходит автоматическая установление связи с Уведомлением об уточнении операций клиента.</w:t>
      </w:r>
    </w:p>
    <w:p w:rsidR="00106DFD" w:rsidRPr="00BB6AC9" w:rsidRDefault="00106DFD" w:rsidP="00106DFD">
      <w:pPr>
        <w:pStyle w:val="GOSTListnormal18"/>
        <w:rPr>
          <w:rStyle w:val="GOSTSymBold"/>
          <w:b w:val="0"/>
        </w:rPr>
      </w:pPr>
      <w:r w:rsidRPr="00BB6AC9">
        <w:t>В случае, если тип поступления определен как «Классифицированное поступление», Расчетный счет плательщика начинается с «03211», а Расчетный счет получателя начинается с «03215» и в назначении платежа указан лицевой счет плательщика, который начинается с «14», а также анализатор нашел документ-основание с признаком «Под потребность» то на форме выверки поступления должен быть проставлен признак «Под потребность.</w:t>
      </w:r>
    </w:p>
    <w:p w:rsidR="00106DFD" w:rsidRPr="00BB6AC9" w:rsidRDefault="00106DFD" w:rsidP="004856D4">
      <w:pPr>
        <w:pStyle w:val="GOSTListnum"/>
        <w:numPr>
          <w:ilvl w:val="0"/>
          <w:numId w:val="132"/>
        </w:numPr>
        <w:rPr>
          <w:rStyle w:val="GOSTSymBold"/>
          <w:b w:val="0"/>
        </w:rPr>
      </w:pPr>
      <w:r w:rsidRPr="00BB6AC9">
        <w:rPr>
          <w:szCs w:val="22"/>
        </w:rPr>
        <w:t>Выбрать документ в статусе «На исполнении ЦС». На панели инструментов нажать кнопку «Зарегистрировать».</w:t>
      </w:r>
    </w:p>
    <w:p w:rsidR="00106DFD" w:rsidRPr="00BB6AC9" w:rsidRDefault="00106DFD" w:rsidP="00106DFD">
      <w:pPr>
        <w:pStyle w:val="GOSTListnormal18"/>
        <w:rPr>
          <w:rStyle w:val="GOSTSymBold"/>
          <w:b w:val="0"/>
        </w:rPr>
      </w:pPr>
      <w:r w:rsidRPr="00BB6AC9">
        <w:t xml:space="preserve">Статус документа сменился на </w:t>
      </w:r>
      <w:r w:rsidRPr="00BB6AC9">
        <w:rPr>
          <w:szCs w:val="22"/>
        </w:rPr>
        <w:t>«</w:t>
      </w:r>
      <w:r w:rsidRPr="00BB6AC9">
        <w:t>Исполнен</w:t>
      </w:r>
      <w:r w:rsidRPr="00BB6AC9">
        <w:rPr>
          <w:szCs w:val="22"/>
        </w:rPr>
        <w:t>»</w:t>
      </w:r>
      <w:r w:rsidRPr="00BB6AC9">
        <w:t>.</w:t>
      </w:r>
    </w:p>
    <w:p w:rsidR="00106DFD" w:rsidRPr="00BB6AC9" w:rsidRDefault="00106DFD" w:rsidP="00DC5DDB">
      <w:pPr>
        <w:pStyle w:val="54"/>
      </w:pPr>
      <w:bookmarkStart w:id="1400" w:name="_Toc110273599"/>
      <w:r w:rsidRPr="00BB6AC9">
        <w:t>Получение и обработка документа «</w:t>
      </w:r>
      <w:r w:rsidRPr="00BB6AC9">
        <w:rPr>
          <w:lang w:eastAsia="x-none"/>
        </w:rPr>
        <w:t>Поручение о перечислении на счет (входящее)</w:t>
      </w:r>
      <w:r w:rsidRPr="00BB6AC9">
        <w:t>» с типом «Неклассифицированное поступление»</w:t>
      </w:r>
      <w:bookmarkEnd w:id="1400"/>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7"/>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 – Неклассифицированные поступления</w:t>
      </w:r>
      <w:r w:rsidRPr="00BB6AC9">
        <w:rPr>
          <w:rStyle w:val="GOSTSymBold"/>
          <w:b w:val="0"/>
        </w:rPr>
        <w:t>», фильтр-папка «</w:t>
      </w:r>
      <w:r w:rsidRPr="00BB6AC9">
        <w:rPr>
          <w:szCs w:val="22"/>
        </w:rPr>
        <w:t>НВС зарегистрированные</w:t>
      </w:r>
      <w:r w:rsidRPr="00BB6AC9">
        <w:rPr>
          <w:rStyle w:val="GOSTSymBold"/>
          <w:b w:val="0"/>
        </w:rPr>
        <w:t>».</w:t>
      </w:r>
    </w:p>
    <w:p w:rsidR="00106DFD" w:rsidRPr="00BB6AC9" w:rsidRDefault="00106DFD" w:rsidP="004856D4">
      <w:pPr>
        <w:pStyle w:val="GOSTListnum"/>
        <w:numPr>
          <w:ilvl w:val="0"/>
          <w:numId w:val="132"/>
        </w:numPr>
      </w:pPr>
      <w:r w:rsidRPr="00BB6AC9">
        <w:rPr>
          <w:szCs w:val="22"/>
        </w:rPr>
        <w:t xml:space="preserve">В СФ выбрать полученный документ и на панели инструментов нажать кнопку «Открыть». </w:t>
      </w:r>
      <w:r w:rsidRPr="00BB6AC9">
        <w:t>Перейти на вкладку «Форма выверки поступления».</w:t>
      </w:r>
    </w:p>
    <w:p w:rsidR="00106DFD" w:rsidRPr="00BB6AC9" w:rsidRDefault="00106DFD" w:rsidP="00106DFD">
      <w:pPr>
        <w:pStyle w:val="GOSTListnormal18"/>
      </w:pPr>
      <w:r w:rsidRPr="00BB6AC9">
        <w:t>Вкладка «Форма выверки поступления» доступна для редактирования. В табличной части раздела «Предполагаемый получатель» доступно добавление и удаление строк.</w:t>
      </w:r>
    </w:p>
    <w:p w:rsidR="00106DFD" w:rsidRPr="00BB6AC9" w:rsidRDefault="00106DFD" w:rsidP="004856D4">
      <w:pPr>
        <w:pStyle w:val="GOSTListnum"/>
        <w:numPr>
          <w:ilvl w:val="0"/>
          <w:numId w:val="132"/>
        </w:numPr>
      </w:pPr>
      <w:r w:rsidRPr="00BB6AC9">
        <w:rPr>
          <w:szCs w:val="22"/>
        </w:rPr>
        <w:lastRenderedPageBreak/>
        <w:t>На панели инструментов документа «Форма выверки поступления» нажать кнопку «Редактировать» и в случае:</w:t>
      </w:r>
    </w:p>
    <w:p w:rsidR="00106DFD" w:rsidRPr="00BB6AC9" w:rsidRDefault="00106DFD" w:rsidP="00106DFD">
      <w:pPr>
        <w:pStyle w:val="GOSTListmark3"/>
      </w:pPr>
      <w:r w:rsidRPr="00BB6AC9">
        <w:rPr>
          <w:sz w:val="22"/>
          <w:szCs w:val="22"/>
        </w:rPr>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r w:rsidRPr="00BB6AC9">
        <w:t xml:space="preserve"> в том числе вручную привязать Уведомление об уточнении операций клиента, в случае если расчетный счет плательщика начинается с «03420»;</w:t>
      </w:r>
    </w:p>
    <w:p w:rsidR="00106DFD" w:rsidRPr="00BB6AC9" w:rsidRDefault="00106DFD" w:rsidP="00106DFD">
      <w:pPr>
        <w:pStyle w:val="GOSTListmark3"/>
      </w:pPr>
      <w:r w:rsidRPr="00BB6AC9">
        <w:rPr>
          <w:sz w:val="22"/>
          <w:szCs w:val="22"/>
        </w:rPr>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r w:rsidRPr="00BB6AC9">
        <w:t>.</w:t>
      </w:r>
    </w:p>
    <w:p w:rsidR="00106DFD" w:rsidRPr="00BB6AC9" w:rsidRDefault="00106DFD" w:rsidP="004856D4">
      <w:pPr>
        <w:pStyle w:val="GOSTListnum"/>
        <w:numPr>
          <w:ilvl w:val="0"/>
          <w:numId w:val="132"/>
        </w:numPr>
        <w:rPr>
          <w:rStyle w:val="GOSTSymBold"/>
          <w:b w:val="0"/>
        </w:rPr>
      </w:pPr>
      <w:r w:rsidRPr="00BB6AC9">
        <w:rPr>
          <w:szCs w:val="22"/>
        </w:rPr>
        <w:t>Нажать кнопку «Сохранить изменения» и закрыть ВФ.</w:t>
      </w:r>
    </w:p>
    <w:p w:rsidR="00106DFD" w:rsidRPr="00BB6AC9" w:rsidRDefault="00106DFD" w:rsidP="00106DFD">
      <w:pPr>
        <w:pStyle w:val="GOSTListnormal18"/>
        <w:rPr>
          <w:szCs w:val="22"/>
        </w:rPr>
      </w:pPr>
      <w:r w:rsidRPr="00BB6AC9">
        <w:rPr>
          <w:szCs w:val="22"/>
        </w:rPr>
        <w:t>В случае отнесения документа к типу «Классифицированное поступление» документ меняет статус на «На исполнении ЦС», перестает отображаться в папке «Неклассифицированные поступления» и его дальнейшая обработка выполняется в ЦС, обслуживающем л/с (п. </w:t>
      </w:r>
      <w:r w:rsidRPr="00BB6AC9">
        <w:rPr>
          <w:szCs w:val="22"/>
        </w:rPr>
        <w:fldChar w:fldCharType="begin"/>
      </w:r>
      <w:r w:rsidRPr="00BB6AC9">
        <w:rPr>
          <w:szCs w:val="22"/>
        </w:rPr>
        <w:instrText xml:space="preserve"> REF _Ref59180249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2.3.5.4.1</w:t>
      </w:r>
      <w:r w:rsidRPr="00BB6AC9">
        <w:rPr>
          <w:szCs w:val="22"/>
        </w:rPr>
        <w:fldChar w:fldCharType="end"/>
      </w:r>
      <w:r w:rsidRPr="00BB6AC9">
        <w:rPr>
          <w:szCs w:val="22"/>
        </w:rPr>
        <w:t>).</w:t>
      </w:r>
    </w:p>
    <w:p w:rsidR="00106DFD" w:rsidRPr="00BB6AC9" w:rsidRDefault="00106DFD" w:rsidP="00106DFD">
      <w:pPr>
        <w:pStyle w:val="GOSTListnormal18"/>
        <w:rPr>
          <w:rStyle w:val="GOSTSymBold"/>
          <w:b w:val="0"/>
        </w:rPr>
      </w:pPr>
      <w:r w:rsidRPr="00BB6AC9">
        <w:rPr>
          <w:szCs w:val="22"/>
        </w:rPr>
        <w:t>В случае оставления у документа типа «Неклассифицированное поступление» статус не меняется.</w:t>
      </w:r>
    </w:p>
    <w:p w:rsidR="00106DFD" w:rsidRPr="00BB6AC9" w:rsidRDefault="00106DFD" w:rsidP="004856D4">
      <w:pPr>
        <w:pStyle w:val="GOSTListnum"/>
        <w:numPr>
          <w:ilvl w:val="0"/>
          <w:numId w:val="132"/>
        </w:numPr>
      </w:pPr>
      <w:r w:rsidRPr="00BB6AC9">
        <w:rPr>
          <w:szCs w:val="22"/>
        </w:rPr>
        <w:t>По результатам получения квитка из ПУДС, содержащей данный документ, при выборе документа в статусе «Неклассифицирован» платежное поручение переходит в папку «НВС, требующие регистрации», становится доступной кнопка «Отразить на НВС».</w:t>
      </w:r>
    </w:p>
    <w:p w:rsidR="00106DFD" w:rsidRPr="00BB6AC9" w:rsidRDefault="00106DFD" w:rsidP="004856D4">
      <w:pPr>
        <w:pStyle w:val="GOSTListnum"/>
        <w:numPr>
          <w:ilvl w:val="0"/>
          <w:numId w:val="132"/>
        </w:numPr>
        <w:rPr>
          <w:rStyle w:val="GOSTSymBold"/>
          <w:b w:val="0"/>
        </w:rPr>
      </w:pPr>
      <w:r w:rsidRPr="00BB6AC9">
        <w:rPr>
          <w:szCs w:val="22"/>
        </w:rPr>
        <w:t>На панели инструментов нажать кнопку «Отразить на НВС».</w:t>
      </w:r>
    </w:p>
    <w:p w:rsidR="00106DFD" w:rsidRPr="00BB6AC9" w:rsidRDefault="00106DFD" w:rsidP="00106DFD">
      <w:pPr>
        <w:pStyle w:val="GOSTListnormal18"/>
        <w:rPr>
          <w:szCs w:val="22"/>
        </w:rPr>
      </w:pPr>
      <w:r w:rsidRPr="00BB6AC9">
        <w:rPr>
          <w:szCs w:val="22"/>
        </w:rPr>
        <w:t xml:space="preserve">Статус документа изменился на «Отражен на НВС». </w:t>
      </w:r>
    </w:p>
    <w:p w:rsidR="00106DFD" w:rsidRPr="00BB6AC9" w:rsidRDefault="00106DFD" w:rsidP="00106DFD">
      <w:pPr>
        <w:pStyle w:val="GOSTListnormal18"/>
        <w:rPr>
          <w:szCs w:val="22"/>
        </w:rPr>
      </w:pPr>
      <w:r w:rsidRPr="00BB6AC9">
        <w:t>Выполняется инициация формирования записей учета в ПУиО, в качестве даты отражения в учете должно использоваться значение из поля «Дата исполнения».</w:t>
      </w:r>
    </w:p>
    <w:p w:rsidR="00106DFD" w:rsidRPr="00BB6AC9" w:rsidRDefault="00106DFD" w:rsidP="00106DFD">
      <w:pPr>
        <w:pStyle w:val="GOSTListnormal18"/>
        <w:rPr>
          <w:rStyle w:val="GOSTSymBold"/>
          <w:b w:val="0"/>
        </w:rPr>
      </w:pPr>
      <w:r w:rsidRPr="00BB6AC9">
        <w:rPr>
          <w:szCs w:val="22"/>
        </w:rPr>
        <w:t>На ВФ и СФ выверки поступлений становится доступной кнопка «Сформировать запрос на выяснение» (п. </w:t>
      </w:r>
      <w:r w:rsidRPr="00BB6AC9">
        <w:rPr>
          <w:szCs w:val="22"/>
        </w:rPr>
        <w:fldChar w:fldCharType="begin"/>
      </w:r>
      <w:r w:rsidRPr="00BB6AC9">
        <w:rPr>
          <w:szCs w:val="22"/>
        </w:rPr>
        <w:instrText xml:space="preserve"> REF _Ref59180709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2.3.5.5.1</w:t>
      </w:r>
      <w:r w:rsidRPr="00BB6AC9">
        <w:rPr>
          <w:szCs w:val="22"/>
        </w:rPr>
        <w:fldChar w:fldCharType="end"/>
      </w:r>
      <w:r w:rsidRPr="00BB6AC9">
        <w:rPr>
          <w:szCs w:val="22"/>
        </w:rPr>
        <w:t>).</w:t>
      </w:r>
    </w:p>
    <w:p w:rsidR="00106DFD" w:rsidRPr="00BB6AC9" w:rsidRDefault="00106DFD" w:rsidP="00DC5DDB">
      <w:pPr>
        <w:pStyle w:val="54"/>
      </w:pPr>
      <w:bookmarkStart w:id="1401" w:name="_Toc110273600"/>
      <w:r w:rsidRPr="00BB6AC9">
        <w:t xml:space="preserve">Перевод на уточнение документа «Поручение о перечислении на счет (входящее)» плательщику через </w:t>
      </w:r>
      <w:r w:rsidR="00D54596" w:rsidRPr="00BB6AC9">
        <w:t xml:space="preserve">ФО </w:t>
      </w:r>
      <w:r w:rsidRPr="00BB6AC9">
        <w:t>специалистом отдела по обработке НВС</w:t>
      </w:r>
      <w:bookmarkEnd w:id="1401"/>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8"/>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rPr>
          <w:szCs w:val="22"/>
        </w:rPr>
        <w:t>Установить фильтр по статусу с возможными значениями «Отражен на НВС» или «Исполнен».</w:t>
      </w:r>
    </w:p>
    <w:p w:rsidR="00106DFD" w:rsidRPr="00BB6AC9" w:rsidRDefault="00106DFD" w:rsidP="004856D4">
      <w:pPr>
        <w:pStyle w:val="GOSTListnum"/>
        <w:numPr>
          <w:ilvl w:val="0"/>
          <w:numId w:val="132"/>
        </w:numPr>
      </w:pPr>
      <w:r w:rsidRPr="00BB6AC9">
        <w:t>Переход на следующий статус «На уточнении у Получателя» осуществляется после регистрации первого связанного документа «Запрос на выяснение принадлежности платежа» и переходе его на статус «Передан клиенту», либо после утверждения связанного документа «Уведомление об уточнении операций клиента» и переходе его на статус «Утвержден ЦС.</w:t>
      </w:r>
    </w:p>
    <w:p w:rsidR="00106DFD" w:rsidRPr="00BB6AC9" w:rsidRDefault="00106DFD" w:rsidP="00106DFD">
      <w:pPr>
        <w:pStyle w:val="GOSTListnormal18"/>
        <w:rPr>
          <w:szCs w:val="22"/>
        </w:rPr>
      </w:pPr>
      <w:r w:rsidRPr="00BB6AC9">
        <w:rPr>
          <w:szCs w:val="22"/>
        </w:rPr>
        <w:t xml:space="preserve">Статус документа изменился на </w:t>
      </w:r>
      <w:r w:rsidRPr="00BB6AC9">
        <w:t>«На уточнении у Получателя».</w:t>
      </w:r>
    </w:p>
    <w:p w:rsidR="00106DFD" w:rsidRPr="00BB6AC9" w:rsidRDefault="00106DFD" w:rsidP="004856D4">
      <w:pPr>
        <w:pStyle w:val="GOSTListnum"/>
        <w:numPr>
          <w:ilvl w:val="0"/>
          <w:numId w:val="132"/>
        </w:numPr>
      </w:pPr>
      <w:r w:rsidRPr="00BB6AC9">
        <w:lastRenderedPageBreak/>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rsidR="00106DFD" w:rsidRPr="00BB6AC9" w:rsidRDefault="00106DFD" w:rsidP="00106DFD">
      <w:pPr>
        <w:pStyle w:val="GOSTListnormal18"/>
      </w:pPr>
      <w:r w:rsidRPr="00BB6AC9">
        <w:rPr>
          <w:szCs w:val="22"/>
        </w:rPr>
        <w:t xml:space="preserve">Статус документа изменился на </w:t>
      </w:r>
      <w:r w:rsidRPr="00BB6AC9">
        <w:t>«Уточнен».</w:t>
      </w:r>
    </w:p>
    <w:p w:rsidR="00106DFD" w:rsidRPr="00BB6AC9" w:rsidRDefault="00106DFD" w:rsidP="00106DFD">
      <w:pPr>
        <w:pStyle w:val="GOSTListnormal18"/>
        <w:rPr>
          <w:rStyle w:val="GOSTSymBold"/>
          <w:b w:val="0"/>
        </w:rPr>
      </w:pPr>
      <w:r w:rsidRPr="00BB6AC9">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BB6AC9">
        <w:rPr>
          <w:szCs w:val="22"/>
        </w:rPr>
        <w:t>.</w:t>
      </w:r>
    </w:p>
    <w:p w:rsidR="00106DFD" w:rsidRPr="00BB6AC9" w:rsidRDefault="00106DFD" w:rsidP="00DC5DDB">
      <w:pPr>
        <w:pStyle w:val="54"/>
      </w:pPr>
      <w:bookmarkStart w:id="1402" w:name="_Toc110273601"/>
      <w:r w:rsidRPr="00BB6AC9">
        <w:t xml:space="preserve">Возврат документа «Поручение о перечислении на счет (входящее)» плательщику через </w:t>
      </w:r>
      <w:r w:rsidR="00D54596" w:rsidRPr="00BB6AC9">
        <w:t xml:space="preserve">ФО </w:t>
      </w:r>
      <w:r w:rsidRPr="00BB6AC9">
        <w:t>специалистом отдела по обработке НВС</w:t>
      </w:r>
      <w:bookmarkEnd w:id="1402"/>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9"/>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w:t>
      </w:r>
      <w:r w:rsidRPr="00BB6AC9">
        <w:t xml:space="preserve">«Казначейское сопровождение. Управление расходами» – «Проведение и уточнение операций по кассовым выплатам» – «Поручения о перечислении» – «Входящие поручения» – «Неклассифицированные поступления», фильтр-папка </w:t>
      </w:r>
      <w:r w:rsidRPr="00BB6AC9">
        <w:rPr>
          <w:szCs w:val="22"/>
        </w:rPr>
        <w:t>«Отражен на НВС»/</w:t>
      </w:r>
      <w:r w:rsidRPr="00BB6AC9">
        <w:t>«На уточнении получателя»</w:t>
      </w:r>
      <w:r w:rsidRPr="00BB6AC9">
        <w:rPr>
          <w:rStyle w:val="GOSTSymBold"/>
          <w:b w:val="0"/>
        </w:rPr>
        <w:t>.</w:t>
      </w:r>
    </w:p>
    <w:p w:rsidR="00106DFD" w:rsidRPr="00BB6AC9" w:rsidRDefault="00106DFD" w:rsidP="004856D4">
      <w:pPr>
        <w:pStyle w:val="GOSTListnum"/>
        <w:numPr>
          <w:ilvl w:val="0"/>
          <w:numId w:val="132"/>
        </w:numPr>
      </w:pPr>
      <w:r w:rsidRPr="00BB6AC9">
        <w:rPr>
          <w:szCs w:val="22"/>
        </w:rPr>
        <w:t>Выделить документ на статусе «Отражен на НВС» или «На уточнении у Получателя».</w:t>
      </w:r>
    </w:p>
    <w:p w:rsidR="00106DFD" w:rsidRPr="00BB6AC9" w:rsidRDefault="00106DFD" w:rsidP="004856D4">
      <w:pPr>
        <w:pStyle w:val="GOSTListnum"/>
        <w:numPr>
          <w:ilvl w:val="0"/>
          <w:numId w:val="132"/>
        </w:numPr>
      </w:pPr>
      <w:r w:rsidRPr="00BB6AC9">
        <w:rPr>
          <w:szCs w:val="22"/>
        </w:rPr>
        <w:t>На панели инструментов нажать кнопку «Отправить на возврат плательщику».</w:t>
      </w:r>
    </w:p>
    <w:p w:rsidR="00106DFD" w:rsidRPr="00BB6AC9" w:rsidRDefault="00106DFD" w:rsidP="004856D4">
      <w:pPr>
        <w:pStyle w:val="GOSTListnum"/>
        <w:numPr>
          <w:ilvl w:val="0"/>
          <w:numId w:val="132"/>
        </w:numPr>
      </w:pPr>
      <w:r w:rsidRPr="00BB6AC9">
        <w:t>Подтвердить действие в появившемся окне с сообщением: «По данному документу ожидается ответ по запросу(-ам). Осуществить возврат?»:</w:t>
      </w:r>
    </w:p>
    <w:p w:rsidR="00106DFD" w:rsidRPr="00BB6AC9" w:rsidRDefault="00106DFD" w:rsidP="004856D4">
      <w:pPr>
        <w:pStyle w:val="GOSTListnum2"/>
        <w:numPr>
          <w:ilvl w:val="1"/>
          <w:numId w:val="132"/>
        </w:numPr>
      </w:pPr>
      <w:r w:rsidRPr="00BB6AC9">
        <w:t xml:space="preserve">При ответе «Да» платеж будет возвращен плательщику. </w:t>
      </w:r>
    </w:p>
    <w:p w:rsidR="00106DFD" w:rsidRPr="00BB6AC9" w:rsidRDefault="00106DFD" w:rsidP="004856D4">
      <w:pPr>
        <w:pStyle w:val="GOSTListnum2"/>
        <w:numPr>
          <w:ilvl w:val="1"/>
          <w:numId w:val="132"/>
        </w:numPr>
      </w:pPr>
      <w:r w:rsidRPr="00BB6AC9">
        <w:t>При ответе «Нет» платеж останется на уточнении у получателя.</w:t>
      </w:r>
    </w:p>
    <w:p w:rsidR="00106DFD" w:rsidRPr="00BB6AC9" w:rsidRDefault="00106DFD" w:rsidP="00106DFD">
      <w:pPr>
        <w:pStyle w:val="GOSTListnormal18"/>
      </w:pPr>
      <w:r w:rsidRPr="00BB6AC9">
        <w:t>После подтверждения статус документа изменится на «Передан на возврат плательщику».</w:t>
      </w:r>
    </w:p>
    <w:p w:rsidR="00106DFD" w:rsidRPr="00BB6AC9" w:rsidRDefault="00106DFD" w:rsidP="00106DFD">
      <w:pPr>
        <w:pStyle w:val="GOSTListnormal18"/>
        <w:rPr>
          <w:szCs w:val="22"/>
        </w:rPr>
      </w:pPr>
      <w:r w:rsidRPr="00BB6AC9">
        <w:rPr>
          <w:szCs w:val="22"/>
        </w:rPr>
        <w:t>В ПУДС сформирован документ «Платежное поручение (дебетовое)» на статусе «К возврату» на основе отправленного квитка из ПУР КС о необходимости возврата п/п. В ПУДС ПП включено в РНП и РНП доведен до статуса «Исполнен». После в ПУДС получена и подтверждена итоговая банковская выписка с подтверждением, в ПУР КС статус платежки сменился на «Возвращен плательщику»</w:t>
      </w:r>
      <w:r w:rsidRPr="00BB6AC9">
        <w:t>.</w:t>
      </w:r>
    </w:p>
    <w:p w:rsidR="00106DFD" w:rsidRPr="00BB6AC9" w:rsidRDefault="00106DFD" w:rsidP="004856D4">
      <w:pPr>
        <w:pStyle w:val="GOSTListnum"/>
        <w:numPr>
          <w:ilvl w:val="0"/>
          <w:numId w:val="132"/>
        </w:numPr>
      </w:pPr>
      <w:r w:rsidRPr="00BB6AC9">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rsidR="00106DFD" w:rsidRPr="00BB6AC9" w:rsidRDefault="00106DFD" w:rsidP="00106DFD">
      <w:pPr>
        <w:pStyle w:val="GOSTListnormal18"/>
      </w:pPr>
      <w:r w:rsidRPr="00BB6AC9">
        <w:rPr>
          <w:szCs w:val="22"/>
        </w:rPr>
        <w:t xml:space="preserve">Статус документа изменился на </w:t>
      </w:r>
      <w:r w:rsidRPr="00BB6AC9">
        <w:t>«Уточнен».</w:t>
      </w:r>
    </w:p>
    <w:p w:rsidR="00106DFD" w:rsidRPr="00BB6AC9" w:rsidRDefault="00106DFD" w:rsidP="00106DFD">
      <w:pPr>
        <w:pStyle w:val="GOSTListnormal18"/>
        <w:rPr>
          <w:rStyle w:val="GOSTSymBold"/>
          <w:b w:val="0"/>
        </w:rPr>
      </w:pPr>
      <w:r w:rsidRPr="00BB6AC9">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BB6AC9">
        <w:rPr>
          <w:szCs w:val="22"/>
        </w:rPr>
        <w:t>.</w:t>
      </w:r>
    </w:p>
    <w:p w:rsidR="00106DFD" w:rsidRPr="00BB6AC9" w:rsidRDefault="00106DFD" w:rsidP="00DC5DDB">
      <w:pPr>
        <w:pStyle w:val="54"/>
        <w:rPr>
          <w:szCs w:val="22"/>
        </w:rPr>
      </w:pPr>
      <w:bookmarkStart w:id="1403" w:name="_Toc110273602"/>
      <w:r w:rsidRPr="00BB6AC9">
        <w:t>Формирование документа «Запрос на изменение записей учета» из документа «Поручение о перечислении на счет входящее»</w:t>
      </w:r>
      <w:bookmarkEnd w:id="1403"/>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0"/>
        </w:numPr>
      </w:pPr>
      <w:r w:rsidRPr="00BB6AC9">
        <w:lastRenderedPageBreak/>
        <w:t>Авторизоваться в ЛК. Перейти в главное меню.</w:t>
      </w:r>
    </w:p>
    <w:p w:rsidR="00106DFD" w:rsidRPr="00BB6AC9" w:rsidRDefault="00106DFD" w:rsidP="004856D4">
      <w:pPr>
        <w:pStyle w:val="GOSTListnum"/>
        <w:numPr>
          <w:ilvl w:val="0"/>
          <w:numId w:val="132"/>
        </w:numPr>
      </w:pPr>
      <w:r w:rsidRPr="00BB6AC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BB6AC9">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один документ на статусе «Исполнен» (или несколько документов, входящих в один учетный период).</w:t>
      </w:r>
    </w:p>
    <w:p w:rsidR="00106DFD" w:rsidRPr="00BB6AC9" w:rsidRDefault="00106DFD" w:rsidP="004856D4">
      <w:pPr>
        <w:pStyle w:val="GOSTListnum"/>
        <w:numPr>
          <w:ilvl w:val="0"/>
          <w:numId w:val="132"/>
        </w:numPr>
      </w:pPr>
      <w:r w:rsidRPr="00BB6AC9">
        <w:t>На СФ форме нажать кнопку «Создать Запрос на изменение записей учета».</w:t>
      </w:r>
    </w:p>
    <w:p w:rsidR="00106DFD" w:rsidRPr="00BB6AC9" w:rsidRDefault="00106DFD" w:rsidP="00106DFD">
      <w:pPr>
        <w:pStyle w:val="GOSTListnormal18"/>
      </w:pPr>
      <w:r w:rsidRPr="00BB6AC9">
        <w:t>Сформируется документ «Запрос на изменение записей учета» в статусе «Черновик».</w:t>
      </w:r>
    </w:p>
    <w:p w:rsidR="00106DFD" w:rsidRPr="00BB6AC9" w:rsidRDefault="00106DFD" w:rsidP="00106DFD">
      <w:pPr>
        <w:pStyle w:val="GOSTListnormal18"/>
      </w:pPr>
      <w:r w:rsidRPr="00BB6AC9">
        <w:t>В «Поручении о перечислении на счет входящее» на вкладке «Связи» присутствует связь с созданным документом «Запрос на изменение записей учета».</w:t>
      </w:r>
    </w:p>
    <w:p w:rsidR="00106DFD" w:rsidRPr="00BB6AC9" w:rsidRDefault="00106DFD" w:rsidP="00DC5DDB">
      <w:pPr>
        <w:pStyle w:val="54"/>
      </w:pPr>
      <w:bookmarkStart w:id="1404" w:name="_Toc110273603"/>
      <w:r w:rsidRPr="00BB6AC9">
        <w:t>Формирование документа «Бухгалтерская справка (ф. 0504833)» из документа «Поручение о перечислении на счет входящее»</w:t>
      </w:r>
      <w:bookmarkEnd w:id="1404"/>
    </w:p>
    <w:p w:rsidR="00106DFD" w:rsidRPr="00BB6AC9" w:rsidRDefault="00106DFD" w:rsidP="00106DFD">
      <w:pPr>
        <w:pStyle w:val="GOSTNormal"/>
      </w:pPr>
      <w:r w:rsidRPr="00BB6AC9">
        <w:rPr>
          <w:rStyle w:val="GOSTSymBold"/>
        </w:rPr>
        <w:t xml:space="preserve">Роль: </w:t>
      </w:r>
      <w:r w:rsidRPr="00BB6AC9">
        <w:t>603_01_02 ПУР КС. Исполнитель ЦС ФК по</w:t>
      </w:r>
      <w:r w:rsidR="00E20D0B">
        <w:t xml:space="preserve"> обработке документов по ЛС ЮЛ; </w:t>
      </w:r>
      <w:r w:rsidRPr="00BB6AC9">
        <w:t>603_05_02 ПУР КС. Бухгалтер ЦС</w:t>
      </w:r>
    </w:p>
    <w:p w:rsidR="00106DFD" w:rsidRPr="00BB6AC9" w:rsidRDefault="00106DFD" w:rsidP="004856D4">
      <w:pPr>
        <w:pStyle w:val="GOSTListnum"/>
        <w:numPr>
          <w:ilvl w:val="0"/>
          <w:numId w:val="231"/>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«Поручение о перечислении на счет входящее».</w:t>
      </w:r>
    </w:p>
    <w:p w:rsidR="00106DFD" w:rsidRPr="00BB6AC9" w:rsidRDefault="00106DFD" w:rsidP="00106DFD">
      <w:pPr>
        <w:pStyle w:val="GOSTListnormal18"/>
        <w:rPr>
          <w:rStyle w:val="GOSTSymBold"/>
          <w:b w:val="0"/>
        </w:rPr>
      </w:pPr>
      <w:r w:rsidRPr="00BB6AC9">
        <w:t>В «Поручении о перечислении на счет входящее» на вкладке «Связи» присутствует связь с созданным документом «Бухгалтерская справка».</w:t>
      </w:r>
    </w:p>
    <w:p w:rsidR="00106DFD" w:rsidRPr="00BB6AC9" w:rsidRDefault="00106DFD" w:rsidP="00E508AC">
      <w:pPr>
        <w:pStyle w:val="45"/>
      </w:pPr>
      <w:bookmarkStart w:id="1405" w:name="_Toc110273604"/>
      <w:bookmarkStart w:id="1406" w:name="_Toc115888782"/>
      <w:r w:rsidRPr="00BB6AC9">
        <w:t>Операции, выполняемые в рамках бизнес-процесса «Формирование запроса на выяснение принадлежности платежа»</w:t>
      </w:r>
      <w:bookmarkEnd w:id="1373"/>
      <w:bookmarkEnd w:id="1374"/>
      <w:bookmarkEnd w:id="1405"/>
      <w:bookmarkEnd w:id="1406"/>
    </w:p>
    <w:p w:rsidR="00106DFD" w:rsidRPr="00BB6AC9" w:rsidRDefault="00106DFD" w:rsidP="00E508AC">
      <w:pPr>
        <w:pStyle w:val="54"/>
      </w:pPr>
      <w:bookmarkStart w:id="1407" w:name="_Toc466470589"/>
      <w:bookmarkStart w:id="1408" w:name="_Toc466472220"/>
      <w:bookmarkStart w:id="1409" w:name="_Ref59180709"/>
      <w:bookmarkStart w:id="1410" w:name="_Toc110273605"/>
      <w:bookmarkEnd w:id="1407"/>
      <w:bookmarkEnd w:id="1408"/>
      <w:r w:rsidRPr="00BB6AC9">
        <w:t xml:space="preserve">Формирование и утверждение документа «Запрос на выяснение принадлежности платежа» в личном кабинете </w:t>
      </w:r>
      <w:bookmarkEnd w:id="1409"/>
      <w:bookmarkEnd w:id="1410"/>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32"/>
        </w:numPr>
      </w:pPr>
      <w:r w:rsidRPr="00BB6AC9">
        <w:t>Авторизоваться в ЛК ПУР КС.</w:t>
      </w:r>
    </w:p>
    <w:p w:rsidR="00106DFD" w:rsidRPr="00BB6AC9" w:rsidRDefault="00106DFD" w:rsidP="004856D4">
      <w:pPr>
        <w:pStyle w:val="GOSTListnum"/>
        <w:numPr>
          <w:ilvl w:val="0"/>
          <w:numId w:val="132"/>
        </w:numPr>
      </w:pPr>
      <w:r w:rsidRPr="00BB6AC9">
        <w:rPr>
          <w:rStyle w:val="GOSTSymBold"/>
          <w:b w:val="0"/>
        </w:rPr>
        <w:t>Развернуть ветку: «Управление расходами (казначейское сопровождение)»</w:t>
      </w:r>
      <w:r w:rsidRPr="00BB6AC9">
        <w:t xml:space="preserve"> – </w:t>
      </w:r>
      <w:r w:rsidRPr="00BB6AC9">
        <w:rPr>
          <w:sz w:val="22"/>
          <w:szCs w:val="22"/>
        </w:rPr>
        <w:t>«Проведение и уточнение операций по кассовым выплатам» – «Платежные поручения» – «Входящие поступления» – «Неклассифицированные поступления», выбрать фильтр-папку «НВС, зарегистрированные».</w:t>
      </w:r>
    </w:p>
    <w:p w:rsidR="00106DFD" w:rsidRPr="00BB6AC9" w:rsidRDefault="00106DFD" w:rsidP="004856D4">
      <w:pPr>
        <w:pStyle w:val="GOSTListnum"/>
        <w:numPr>
          <w:ilvl w:val="0"/>
          <w:numId w:val="132"/>
        </w:numPr>
      </w:pPr>
      <w:r w:rsidRPr="00BB6AC9">
        <w:rPr>
          <w:szCs w:val="18"/>
        </w:rPr>
        <w:lastRenderedPageBreak/>
        <w:t>На СФ выделить входящее поступление на статусе «Неклассифицированное поступление». На панели инструментов нажать кнопку «Просмотреть».</w:t>
      </w:r>
    </w:p>
    <w:p w:rsidR="00106DFD" w:rsidRPr="00BB6AC9" w:rsidRDefault="00106DFD" w:rsidP="004856D4">
      <w:pPr>
        <w:pStyle w:val="GOSTListnum"/>
        <w:numPr>
          <w:ilvl w:val="0"/>
          <w:numId w:val="132"/>
        </w:numPr>
      </w:pPr>
      <w:r w:rsidRPr="00BB6AC9">
        <w:t>На панели инструментов нажать кнопку «</w:t>
      </w:r>
      <w:r w:rsidRPr="00BB6AC9">
        <w:rPr>
          <w:szCs w:val="18"/>
        </w:rPr>
        <w:t>Сформировать Запрос на выяснение</w:t>
      </w:r>
      <w:r w:rsidRPr="00BB6AC9">
        <w:t>».</w:t>
      </w:r>
    </w:p>
    <w:p w:rsidR="00106DFD" w:rsidRPr="00BB6AC9" w:rsidRDefault="00106DFD" w:rsidP="00106DFD">
      <w:pPr>
        <w:pStyle w:val="GOSTListnormal18"/>
      </w:pPr>
      <w:r w:rsidRPr="00BB6AC9">
        <w:t>В поле связанного запроса появится активная ссылка на сформированный документ «Запрос на выяснение принадлежности платежа».</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фильтр-папку «Запрос на выяснение принадлежности платежа».</w:t>
      </w:r>
    </w:p>
    <w:p w:rsidR="00106DFD" w:rsidRPr="00BB6AC9" w:rsidRDefault="00106DFD" w:rsidP="004856D4">
      <w:pPr>
        <w:pStyle w:val="GOSTListnum"/>
        <w:numPr>
          <w:ilvl w:val="0"/>
          <w:numId w:val="132"/>
        </w:numPr>
      </w:pPr>
      <w:r w:rsidRPr="00BB6AC9">
        <w:t>На СФ выделить созданный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«Направить на подписание». </w:t>
      </w:r>
    </w:p>
    <w:p w:rsidR="00106DFD" w:rsidRPr="00BB6AC9" w:rsidRDefault="00106DFD" w:rsidP="004856D4">
      <w:pPr>
        <w:pStyle w:val="GOSTListnum"/>
        <w:numPr>
          <w:ilvl w:val="0"/>
          <w:numId w:val="132"/>
        </w:numPr>
      </w:pPr>
      <w:r w:rsidRPr="00BB6AC9">
        <w:t>В появившемся диалоговом окне нажать кнопку «Ок».</w:t>
      </w:r>
      <w:r w:rsidRPr="00BB6AC9">
        <w:tab/>
      </w:r>
    </w:p>
    <w:p w:rsidR="00106DFD" w:rsidRPr="00BB6AC9" w:rsidRDefault="00106DFD" w:rsidP="00106DFD">
      <w:pPr>
        <w:pStyle w:val="GOSTListnormal18"/>
      </w:pPr>
      <w:r w:rsidRPr="00BB6AC9">
        <w:t>Статус документа изменится на «На подписании».</w:t>
      </w:r>
    </w:p>
    <w:p w:rsidR="00106DFD" w:rsidRPr="00BB6AC9" w:rsidRDefault="00106DFD" w:rsidP="00106DFD">
      <w:pPr>
        <w:pStyle w:val="GOSTListnormal18"/>
      </w:pPr>
      <w:r w:rsidRPr="00BB6AC9">
        <w:t>В случае неуспешного прохождения контролей выходит предупреждение. В этом случае необходимо открыть документ и дозаполнить необходимые поля. Иначе документ останется в статус «Черновик» и будет доступен для редактирования.</w:t>
      </w:r>
    </w:p>
    <w:p w:rsidR="00106DFD" w:rsidRPr="00BB6AC9" w:rsidRDefault="00106DFD" w:rsidP="004856D4">
      <w:pPr>
        <w:pStyle w:val="GOSTListnum"/>
        <w:numPr>
          <w:ilvl w:val="0"/>
          <w:numId w:val="132"/>
        </w:numPr>
      </w:pPr>
      <w:r w:rsidRPr="00BB6AC9">
        <w:t>На СФ выделить документ на статусе «На подписании».</w:t>
      </w:r>
    </w:p>
    <w:p w:rsidR="00106DFD" w:rsidRPr="00BB6AC9" w:rsidRDefault="00106DFD" w:rsidP="004856D4">
      <w:pPr>
        <w:pStyle w:val="GOSTListnum"/>
        <w:numPr>
          <w:ilvl w:val="0"/>
          <w:numId w:val="132"/>
        </w:numPr>
      </w:pPr>
      <w:r w:rsidRPr="00BB6AC9">
        <w:t>Нажать кнопку «Подписать» или «Вернуть на доработку ЦС».</w:t>
      </w:r>
      <w:r w:rsidRPr="00BB6AC9">
        <w:tab/>
      </w:r>
    </w:p>
    <w:p w:rsidR="00106DFD" w:rsidRPr="00BB6AC9" w:rsidRDefault="00106DFD" w:rsidP="00106DFD">
      <w:pPr>
        <w:pStyle w:val="GOSTListnormal18"/>
      </w:pPr>
      <w:r w:rsidRPr="00BB6AC9">
        <w:t xml:space="preserve">При выборе операции «Подписать» статус документа изменится на «Передан клиенту». Выполнено подписание ЭП. </w:t>
      </w:r>
    </w:p>
    <w:p w:rsidR="00106DFD" w:rsidRPr="00BB6AC9" w:rsidRDefault="00106DFD" w:rsidP="00106DFD">
      <w:pPr>
        <w:pStyle w:val="GOSTListnormal18"/>
      </w:pPr>
      <w:r w:rsidRPr="00BB6AC9">
        <w:rPr>
          <w:rStyle w:val="GOSTNormal0"/>
          <w:rFonts w:eastAsiaTheme="minorHAnsi"/>
        </w:rPr>
        <w:t>В адрес внешней системы-отправителя с</w:t>
      </w:r>
      <w:r w:rsidRPr="00BB6AC9">
        <w:rPr>
          <w:rStyle w:val="GOSTNormal0"/>
          <w:rFonts w:eastAsiaTheme="minorHAnsi"/>
          <w:sz w:val="22"/>
        </w:rPr>
        <w:t xml:space="preserve">формирована и отправлена Квитанция со статусом «Зарегистрирован» о положительном результате приема документа «Запрос на выяснение принадлежности платежа» (отражена на </w:t>
      </w:r>
      <w:r w:rsidRPr="00BB6AC9">
        <w:t>вкладке «История изменений» в СФ документа</w:t>
      </w:r>
      <w:r w:rsidRPr="00BB6AC9">
        <w:rPr>
          <w:rStyle w:val="GOSTNormal0"/>
          <w:rFonts w:eastAsiaTheme="minorHAnsi"/>
          <w:sz w:val="22"/>
        </w:rPr>
        <w:t>).</w:t>
      </w:r>
    </w:p>
    <w:p w:rsidR="00106DFD" w:rsidRPr="00BB6AC9" w:rsidRDefault="00106DFD" w:rsidP="00106DFD">
      <w:pPr>
        <w:pStyle w:val="GOSTListnormal18"/>
      </w:pPr>
      <w:r w:rsidRPr="00BB6AC9">
        <w:t>При выборе операции «Вернуть на доработку ЦС» документ возвращается на статус «Черновик».</w:t>
      </w:r>
    </w:p>
    <w:p w:rsidR="00106DFD" w:rsidRPr="00BB6AC9" w:rsidRDefault="00106DFD" w:rsidP="00E508AC">
      <w:pPr>
        <w:pStyle w:val="54"/>
      </w:pPr>
      <w:bookmarkStart w:id="1411" w:name="_Toc110273606"/>
      <w:r w:rsidRPr="00BB6AC9">
        <w:t>Автоматический перевод документа «Запрос на выяснение принадлежности платежа» на статус «Закрыт»</w:t>
      </w:r>
      <w:bookmarkEnd w:id="1411"/>
    </w:p>
    <w:p w:rsidR="00106DFD" w:rsidRPr="00BB6AC9" w:rsidRDefault="00106DFD" w:rsidP="00106DFD">
      <w:pPr>
        <w:pStyle w:val="GOSTNormal"/>
      </w:pPr>
      <w:r w:rsidRPr="00BB6AC9">
        <w:t>Документ «Запрос на выяснение принадлежности платежа» автоматически переводится на статус «Закрыт», в случае если на один входящий платежный документ, отраженный на НВС, было сформировано более одного запроса, и если на один из запросов предоставлено уведомление об уточнении.</w:t>
      </w:r>
    </w:p>
    <w:p w:rsidR="00106DFD" w:rsidRPr="00BB6AC9" w:rsidRDefault="00106DFD" w:rsidP="00E508AC">
      <w:pPr>
        <w:pStyle w:val="45"/>
      </w:pPr>
      <w:bookmarkStart w:id="1412" w:name="_Toc529960168"/>
      <w:bookmarkStart w:id="1413" w:name="_Toc11771027"/>
      <w:bookmarkStart w:id="1414" w:name="_Toc110273607"/>
      <w:bookmarkStart w:id="1415" w:name="_Toc115888783"/>
      <w:r w:rsidRPr="00BB6AC9">
        <w:t>Операции, выполняемые в рамках бизнес-процесса «Формирование Запроса на отзыв распоряжения (запроса на аннулирование)»</w:t>
      </w:r>
      <w:bookmarkEnd w:id="1412"/>
      <w:bookmarkEnd w:id="1413"/>
      <w:bookmarkEnd w:id="1414"/>
      <w:bookmarkEnd w:id="1415"/>
    </w:p>
    <w:p w:rsidR="00106DFD" w:rsidRPr="00BB6AC9" w:rsidRDefault="00106DFD" w:rsidP="00E508AC">
      <w:pPr>
        <w:pStyle w:val="54"/>
      </w:pPr>
      <w:bookmarkStart w:id="1416" w:name="_Toc110273608"/>
      <w:bookmarkStart w:id="1417" w:name="_Toc529960177"/>
      <w:bookmarkStart w:id="1418" w:name="_Toc11771031"/>
      <w:r w:rsidRPr="00BB6AC9">
        <w:t>Сервисный прием Запроса на отзыв распоряжения (запроса на аннулирование)</w:t>
      </w:r>
      <w:bookmarkEnd w:id="1416"/>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3"/>
        </w:numPr>
      </w:pPr>
      <w:r w:rsidRPr="00BB6AC9">
        <w:t>Авторизоваться в ЛК. Перейти в главное меню.</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«Запрос на </w:t>
      </w:r>
      <w:r w:rsidRPr="00BB6AC9">
        <w:rPr>
          <w:sz w:val="22"/>
          <w:szCs w:val="22"/>
        </w:rPr>
        <w:t>отзыв распоряжения (запрос на аннулирование)</w:t>
      </w:r>
      <w:r w:rsidRPr="00BB6AC9">
        <w:t>», выбрать фильтр-папку «Все документы».</w:t>
      </w:r>
    </w:p>
    <w:p w:rsidR="00106DFD" w:rsidRPr="00BB6AC9" w:rsidRDefault="00106DFD" w:rsidP="004856D4">
      <w:pPr>
        <w:pStyle w:val="GOSTListnum"/>
        <w:numPr>
          <w:ilvl w:val="0"/>
          <w:numId w:val="132"/>
        </w:numPr>
      </w:pPr>
      <w:r w:rsidRPr="00BB6AC9">
        <w:t>На СФ выделить полученный формуляр.</w:t>
      </w:r>
      <w:r w:rsidRPr="00BB6AC9">
        <w:tab/>
      </w:r>
    </w:p>
    <w:p w:rsidR="00106DFD" w:rsidRPr="00BB6AC9" w:rsidRDefault="00106DFD" w:rsidP="00106DFD">
      <w:pPr>
        <w:pStyle w:val="GOSTListnormal18"/>
      </w:pPr>
      <w:r w:rsidRPr="00BB6AC9">
        <w:t xml:space="preserve">Если аннулируемый документ на статусах «На исполнении ЦС», «На согласовании ЦС», «На утверждении ЦС», «К отмене», то аннулируемый документ переходит на </w:t>
      </w:r>
      <w:r w:rsidRPr="00BB6AC9">
        <w:lastRenderedPageBreak/>
        <w:t xml:space="preserve">статус «Аннулирован», Запрос на </w:t>
      </w:r>
      <w:r w:rsidRPr="00BB6AC9">
        <w:rPr>
          <w:sz w:val="22"/>
          <w:szCs w:val="22"/>
        </w:rPr>
        <w:t xml:space="preserve">отзыв распоряжения (запрос на аннулирование) </w:t>
      </w:r>
      <w:r w:rsidRPr="00BB6AC9">
        <w:t>переходит на статус «Исполнен». Во внешнюю систему отправляется Квиток о регистрации.</w:t>
      </w:r>
    </w:p>
    <w:p w:rsidR="00106DFD" w:rsidRPr="00BB6AC9" w:rsidRDefault="00106DFD" w:rsidP="00106DFD">
      <w:pPr>
        <w:pStyle w:val="GOSTListnormal18"/>
      </w:pPr>
      <w:r w:rsidRPr="00BB6AC9">
        <w:t xml:space="preserve">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w:t>
      </w:r>
      <w:r w:rsidRPr="00BB6AC9">
        <w:rPr>
          <w:sz w:val="22"/>
          <w:szCs w:val="22"/>
        </w:rPr>
        <w:t xml:space="preserve">отзыв распоряжения (запроса на аннулирование) </w:t>
      </w:r>
      <w:r w:rsidRPr="00BB6AC9">
        <w:t xml:space="preserve">п/п клиента, формируется и отправляется во внешнюю систему </w:t>
      </w:r>
      <w:r w:rsidRPr="00BB6AC9">
        <w:rPr>
          <w:szCs w:val="22"/>
        </w:rPr>
        <w:t>Уведомление (протокол)</w:t>
      </w:r>
      <w:r w:rsidRPr="00BB6AC9">
        <w:t xml:space="preserve">, а Запрос на </w:t>
      </w:r>
      <w:r w:rsidRPr="00BB6AC9">
        <w:rPr>
          <w:sz w:val="22"/>
          <w:szCs w:val="22"/>
        </w:rPr>
        <w:t xml:space="preserve">отзыв распоряжения (запрос на аннулирование) </w:t>
      </w:r>
      <w:r w:rsidRPr="00BB6AC9">
        <w:t xml:space="preserve">переходит на статус «К отмене». </w:t>
      </w:r>
    </w:p>
    <w:p w:rsidR="00106DFD" w:rsidRPr="00BB6AC9" w:rsidRDefault="00106DFD" w:rsidP="00106DFD">
      <w:pPr>
        <w:pStyle w:val="GOSTListnormal18"/>
      </w:pPr>
      <w:r w:rsidRPr="00BB6AC9">
        <w:t xml:space="preserve">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w:t>
      </w:r>
      <w:r w:rsidRPr="00BB6AC9">
        <w:rPr>
          <w:sz w:val="22"/>
          <w:szCs w:val="22"/>
        </w:rPr>
        <w:t xml:space="preserve">отзыв распоряжения (запроса на аннулирование) </w:t>
      </w:r>
      <w:r w:rsidRPr="00BB6AC9">
        <w:t>изменяется на «Исполнен». Во внешнюю систему отправляется Квиток о регистрации.</w:t>
      </w:r>
    </w:p>
    <w:p w:rsidR="00106DFD" w:rsidRPr="00BB6AC9" w:rsidRDefault="00106DFD" w:rsidP="004856D4">
      <w:pPr>
        <w:pStyle w:val="GOSTListnum"/>
        <w:numPr>
          <w:ilvl w:val="0"/>
          <w:numId w:val="132"/>
        </w:numPr>
      </w:pPr>
      <w:r w:rsidRPr="00BB6AC9">
        <w:t>На СФ выделить формуляр на статусе «Исполнен».</w:t>
      </w:r>
    </w:p>
    <w:p w:rsidR="00106DFD" w:rsidRPr="00BB6AC9" w:rsidRDefault="00106DFD" w:rsidP="004856D4">
      <w:pPr>
        <w:pStyle w:val="GOSTListnum"/>
        <w:numPr>
          <w:ilvl w:val="0"/>
          <w:numId w:val="132"/>
        </w:numPr>
      </w:pPr>
      <w:r w:rsidRPr="00BB6AC9">
        <w:t xml:space="preserve">На панели инструментов нажать кнопку «Зарегистрировать». </w:t>
      </w:r>
      <w:r w:rsidRPr="00BB6AC9">
        <w:tab/>
      </w:r>
    </w:p>
    <w:p w:rsidR="00106DFD" w:rsidRPr="00BB6AC9" w:rsidRDefault="00106DFD" w:rsidP="00106DFD">
      <w:pPr>
        <w:pStyle w:val="GOSTListnormal18"/>
      </w:pPr>
      <w:r w:rsidRPr="00BB6AC9">
        <w:t>Происходит подписание документа, после чего статус экземпляра формуляра изменится на «Зарегистрирован».</w:t>
      </w:r>
    </w:p>
    <w:p w:rsidR="00106DFD" w:rsidRPr="00BB6AC9" w:rsidRDefault="00106DFD" w:rsidP="00E508AC">
      <w:pPr>
        <w:pStyle w:val="54"/>
      </w:pPr>
      <w:bookmarkStart w:id="1419" w:name="_Toc110273609"/>
      <w:r w:rsidRPr="00BB6AC9">
        <w:t>Подписание Запроса на отзыв распоряжения (запроса на аннулирование)</w:t>
      </w:r>
      <w:bookmarkEnd w:id="1417"/>
      <w:bookmarkEnd w:id="1418"/>
      <w:bookmarkEnd w:id="1419"/>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4"/>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выбрать фильтр-папку «Все документы».</w:t>
      </w:r>
    </w:p>
    <w:p w:rsidR="00106DFD" w:rsidRPr="00BB6AC9" w:rsidRDefault="00106DFD" w:rsidP="00106DFD">
      <w:pPr>
        <w:pStyle w:val="GOSTListnum"/>
      </w:pPr>
      <w:r w:rsidRPr="00BB6AC9">
        <w:rPr>
          <w:sz w:val="22"/>
          <w:szCs w:val="22"/>
        </w:rPr>
        <w:t>На СФ выделить формуляр на статусе «Исполнен».</w:t>
      </w:r>
    </w:p>
    <w:p w:rsidR="00106DFD" w:rsidRPr="00BB6AC9" w:rsidRDefault="00106DFD" w:rsidP="00106DFD">
      <w:pPr>
        <w:pStyle w:val="GOSTListnum"/>
      </w:pPr>
      <w:r w:rsidRPr="00BB6AC9">
        <w:rPr>
          <w:sz w:val="22"/>
          <w:szCs w:val="22"/>
        </w:rPr>
        <w:t>На панели инструментов нажать кнопку «Зарегистрировать».</w:t>
      </w:r>
    </w:p>
    <w:p w:rsidR="00106DFD" w:rsidRPr="00BB6AC9" w:rsidRDefault="00106DFD" w:rsidP="00106DFD">
      <w:pPr>
        <w:pStyle w:val="GOSTListnormal18"/>
      </w:pPr>
      <w:r w:rsidRPr="00BB6AC9">
        <w:t>Статус документа изменится на «Зарегистрирован».</w:t>
      </w:r>
    </w:p>
    <w:p w:rsidR="00106DFD" w:rsidRPr="00BB6AC9" w:rsidRDefault="00106DFD" w:rsidP="00E508AC">
      <w:pPr>
        <w:pStyle w:val="54"/>
      </w:pPr>
      <w:bookmarkStart w:id="1420" w:name="_Toc110273610"/>
      <w:r w:rsidRPr="00BB6AC9">
        <w:t>Направление документа «Запрос на отзыв распоряжения (запрос на аннулирование)» внутри ЦС без наложения ЭП</w:t>
      </w:r>
      <w:bookmarkEnd w:id="1420"/>
    </w:p>
    <w:p w:rsidR="00106DFD" w:rsidRPr="00BB6AC9" w:rsidRDefault="00106DFD" w:rsidP="00106DFD">
      <w:pPr>
        <w:pStyle w:val="GOSTNormal"/>
        <w:rPr>
          <w:rStyle w:val="GOSTSymBold"/>
        </w:rPr>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35"/>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фильтр-папку «</w:t>
      </w:r>
      <w:r w:rsidRPr="00BB6AC9">
        <w:rPr>
          <w:szCs w:val="22"/>
        </w:rPr>
        <w:t>На исполнении ЦС</w:t>
      </w:r>
      <w:r w:rsidRPr="00BB6AC9">
        <w:rPr>
          <w:sz w:val="22"/>
          <w:szCs w:val="22"/>
        </w:rPr>
        <w:t>».</w:t>
      </w:r>
    </w:p>
    <w:p w:rsidR="00106DFD" w:rsidRPr="00BB6AC9" w:rsidRDefault="00106DFD" w:rsidP="00106DFD">
      <w:pPr>
        <w:pStyle w:val="GOSTListnum"/>
      </w:pPr>
      <w:r w:rsidRPr="00BB6AC9">
        <w:rPr>
          <w:sz w:val="22"/>
          <w:szCs w:val="22"/>
        </w:rPr>
        <w:t>На СФ выделить формуляр на статусе «</w:t>
      </w:r>
      <w:r w:rsidRPr="00BB6AC9">
        <w:rPr>
          <w:szCs w:val="22"/>
        </w:rPr>
        <w:t>На исполнении ЦС</w:t>
      </w:r>
      <w:r w:rsidRPr="00BB6AC9">
        <w:rPr>
          <w:sz w:val="22"/>
          <w:szCs w:val="22"/>
        </w:rPr>
        <w:t xml:space="preserve">» и </w:t>
      </w:r>
      <w:r w:rsidRPr="00BB6AC9">
        <w:t>нажать на кнопку «Определить исполнителя»</w:t>
      </w:r>
      <w:r w:rsidRPr="00BB6AC9">
        <w:rPr>
          <w:sz w:val="22"/>
          <w:szCs w:val="22"/>
        </w:rPr>
        <w:t>.</w:t>
      </w:r>
    </w:p>
    <w:p w:rsidR="00106DFD" w:rsidRPr="00BB6AC9" w:rsidRDefault="00106DFD" w:rsidP="00106DFD">
      <w:pPr>
        <w:pStyle w:val="GOSTListnum"/>
      </w:pPr>
      <w:r w:rsidRPr="00BB6AC9">
        <w:rPr>
          <w:szCs w:val="22"/>
        </w:rPr>
        <w:t>На форме «Выбор пользователя» указать исполнителя, кому будет перенаправлен документ для дальнейшей обработки и нажать кнопку «ОК»</w:t>
      </w:r>
      <w:r w:rsidRPr="00BB6AC9">
        <w:rPr>
          <w:sz w:val="22"/>
          <w:szCs w:val="22"/>
        </w:rPr>
        <w:t>.</w:t>
      </w:r>
    </w:p>
    <w:p w:rsidR="00106DFD" w:rsidRPr="00BB6AC9" w:rsidRDefault="00106DFD" w:rsidP="00106DFD">
      <w:pPr>
        <w:pStyle w:val="GOSTListnormal18"/>
      </w:pPr>
      <w:r w:rsidRPr="00BB6AC9">
        <w:rPr>
          <w:szCs w:val="22"/>
        </w:rPr>
        <w:t>На СФ формуляра «Запрос на аннулирование» в разделе «Отметки ЦС» заполнены ФИО и должность выбранного ответственного исполнителя</w:t>
      </w:r>
      <w:r w:rsidRPr="00BB6AC9">
        <w:t>.</w:t>
      </w:r>
    </w:p>
    <w:p w:rsidR="00106DFD" w:rsidRPr="00BB6AC9" w:rsidRDefault="00106DFD" w:rsidP="00E508AC">
      <w:pPr>
        <w:pStyle w:val="54"/>
      </w:pPr>
      <w:bookmarkStart w:id="1421" w:name="_Toc110273611"/>
      <w:r w:rsidRPr="00BB6AC9">
        <w:t>Отмена Запроса на отзыв распоряжения (запроса на аннулирование)</w:t>
      </w:r>
      <w:bookmarkEnd w:id="1421"/>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6"/>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lastRenderedPageBreak/>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выбрать фильтр-папку «</w:t>
      </w:r>
      <w:r w:rsidRPr="00BB6AC9">
        <w:rPr>
          <w:szCs w:val="22"/>
        </w:rPr>
        <w:t>На исполнении ЦС</w:t>
      </w:r>
      <w:r w:rsidRPr="00BB6AC9">
        <w:rPr>
          <w:sz w:val="22"/>
          <w:szCs w:val="22"/>
        </w:rPr>
        <w:t>».</w:t>
      </w:r>
    </w:p>
    <w:p w:rsidR="00106DFD" w:rsidRPr="00BB6AC9" w:rsidRDefault="00106DFD" w:rsidP="00106DFD">
      <w:pPr>
        <w:pStyle w:val="GOSTListnum"/>
      </w:pPr>
      <w:r w:rsidRPr="00BB6AC9">
        <w:rPr>
          <w:sz w:val="22"/>
          <w:szCs w:val="22"/>
        </w:rPr>
        <w:t>На СФ выделить формуляр и на панели инструментов нажать кнопку «К отмене».</w:t>
      </w:r>
    </w:p>
    <w:p w:rsidR="00106DFD" w:rsidRPr="00BB6AC9" w:rsidRDefault="00106DFD" w:rsidP="00106DFD">
      <w:pPr>
        <w:pStyle w:val="GOSTListnormal18"/>
      </w:pPr>
      <w:r w:rsidRPr="00BB6AC9">
        <w:t xml:space="preserve">Статус документа изменится на «Отменен». На ВФ документа, на вкладке </w:t>
      </w:r>
      <w:r w:rsidRPr="00BB6AC9">
        <w:rPr>
          <w:szCs w:val="22"/>
        </w:rPr>
        <w:t>«Связи» присутствует связь с Уведомлением-протоколом с возможностью его просмотра.</w:t>
      </w:r>
    </w:p>
    <w:p w:rsidR="00106DFD" w:rsidRPr="00BB6AC9" w:rsidRDefault="00106DFD" w:rsidP="00E508AC">
      <w:pPr>
        <w:pStyle w:val="54"/>
      </w:pPr>
      <w:bookmarkStart w:id="1422" w:name="_Toc529960185"/>
      <w:bookmarkStart w:id="1423" w:name="_Toc11771035"/>
      <w:bookmarkStart w:id="1424" w:name="_Toc110273612"/>
      <w:r w:rsidRPr="00BB6AC9">
        <w:t>Формирование формуляра «</w:t>
      </w:r>
      <w:r w:rsidRPr="00BB6AC9">
        <w:rPr>
          <w:szCs w:val="22"/>
        </w:rPr>
        <w:t>Уведомление (протокол)</w:t>
      </w:r>
      <w:r w:rsidRPr="00BB6AC9">
        <w:t>»</w:t>
      </w:r>
      <w:bookmarkEnd w:id="1422"/>
      <w:bookmarkEnd w:id="1423"/>
      <w:bookmarkEnd w:id="1424"/>
    </w:p>
    <w:p w:rsidR="00106DFD" w:rsidRPr="00BB6AC9" w:rsidRDefault="00106DFD" w:rsidP="00E508AC">
      <w:bookmarkStart w:id="1425" w:name="_Toc11771036"/>
      <w:bookmarkStart w:id="1426" w:name="_Toc110273613"/>
      <w:r w:rsidRPr="00BB6AC9">
        <w:t>Порядок действий</w:t>
      </w:r>
      <w:bookmarkEnd w:id="1425"/>
      <w:bookmarkEnd w:id="1426"/>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7"/>
        </w:numPr>
      </w:pPr>
      <w:r w:rsidRPr="00BB6AC9">
        <w:t xml:space="preserve">Авторизоваться в ЛК. </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«Запрос на </w:t>
      </w:r>
      <w:r w:rsidRPr="00BB6AC9">
        <w:rPr>
          <w:sz w:val="22"/>
          <w:szCs w:val="22"/>
        </w:rPr>
        <w:t>отзыв распоряжения (запрос на аннулирование)</w:t>
      </w:r>
      <w:r w:rsidRPr="00BB6AC9">
        <w:t>», выбрать фильтр-папку «Все документы».</w:t>
      </w:r>
    </w:p>
    <w:p w:rsidR="00106DFD" w:rsidRPr="00BB6AC9" w:rsidRDefault="00106DFD" w:rsidP="004856D4">
      <w:pPr>
        <w:pStyle w:val="GOSTListnum"/>
        <w:numPr>
          <w:ilvl w:val="0"/>
          <w:numId w:val="132"/>
        </w:numPr>
      </w:pPr>
      <w:r w:rsidRPr="00BB6AC9">
        <w:t>На СФ выделить формуляр.</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 В появившемся диалоговом окне нажать кнопку «Вернуть».</w:t>
      </w:r>
    </w:p>
    <w:p w:rsidR="00106DFD" w:rsidRPr="00BB6AC9" w:rsidRDefault="00106DFD" w:rsidP="004856D4">
      <w:pPr>
        <w:pStyle w:val="GOSTListnum"/>
        <w:numPr>
          <w:ilvl w:val="0"/>
          <w:numId w:val="132"/>
        </w:numPr>
      </w:pPr>
      <w:r w:rsidRPr="00BB6AC9">
        <w:t>Далее необходимо выполнить операции «Согласование» и «Утверждение» документа.</w:t>
      </w:r>
    </w:p>
    <w:p w:rsidR="00106DFD" w:rsidRPr="00BB6AC9" w:rsidRDefault="00106DFD" w:rsidP="00E508AC">
      <w:pPr>
        <w:pStyle w:val="45"/>
      </w:pPr>
      <w:bookmarkStart w:id="1427" w:name="_Toc110273614"/>
      <w:bookmarkStart w:id="1428" w:name="_Toc115888784"/>
      <w:r w:rsidRPr="00BB6AC9">
        <w:t>Операции, выполняемые в рамках бизнес-процесса «Ответ на запрос (уведомление) по ЭПС участника»</w:t>
      </w:r>
      <w:bookmarkEnd w:id="1427"/>
      <w:bookmarkEnd w:id="1428"/>
    </w:p>
    <w:p w:rsidR="00106DFD" w:rsidRPr="00BB6AC9" w:rsidRDefault="00106DFD" w:rsidP="00E508AC">
      <w:pPr>
        <w:pStyle w:val="54"/>
      </w:pPr>
      <w:bookmarkStart w:id="1429" w:name="_Toc110273615"/>
      <w:r w:rsidRPr="00BB6AC9">
        <w:t>Прием экземпляра формуляра «Ответ на запрос информации по ЭПС участника» (</w:t>
      </w:r>
      <w:r w:rsidRPr="00BB6AC9">
        <w:rPr>
          <w:lang w:val="en-US"/>
        </w:rPr>
        <w:t>ED</w:t>
      </w:r>
      <w:r w:rsidRPr="00BB6AC9">
        <w:t>244) из СУФД-портала/ПФХД ЭБ</w:t>
      </w:r>
      <w:bookmarkEnd w:id="142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Отправить </w:t>
      </w:r>
      <w:r w:rsidRPr="00BB6AC9">
        <w:rPr>
          <w:lang w:val="en-US"/>
        </w:rPr>
        <w:t>XML</w:t>
      </w:r>
      <w:r w:rsidRPr="00BB6AC9">
        <w:t>-запрос, содержащий информацию по формуляру «Ответ на запрос информации по ЭПС участника» (</w:t>
      </w:r>
      <w:r w:rsidRPr="00BB6AC9">
        <w:rPr>
          <w:lang w:val="en-US"/>
        </w:rPr>
        <w:t>ED</w:t>
      </w:r>
      <w:r w:rsidRPr="00BB6AC9">
        <w:t>244), переданной из СУФД-портала/ПФХД ЭБ, в ЕСМВ сервис.</w:t>
      </w:r>
    </w:p>
    <w:p w:rsidR="00106DFD" w:rsidRPr="00BB6AC9" w:rsidRDefault="00106DFD" w:rsidP="00106DFD">
      <w:pPr>
        <w:pStyle w:val="GOSTListnormal18"/>
      </w:pPr>
      <w:r w:rsidRPr="00BB6AC9">
        <w:t>Запрос успешно отправлен.</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Ответы</w:t>
      </w:r>
      <w:r w:rsidRPr="00BB6AC9">
        <w:rPr>
          <w:rStyle w:val="GOSTSymItalic"/>
          <w:i w:val="0"/>
        </w:rPr>
        <w:t xml:space="preserve"> о получении информации по ЭПС участника</w:t>
      </w:r>
      <w:r w:rsidRPr="00BB6AC9">
        <w:t>», фильтр-папку «Все документы».</w:t>
      </w:r>
    </w:p>
    <w:p w:rsidR="00106DFD" w:rsidRPr="00BB6AC9" w:rsidRDefault="00106DFD" w:rsidP="00106DFD">
      <w:pPr>
        <w:pStyle w:val="GOSTListnormal18"/>
        <w:rPr>
          <w:rFonts w:eastAsia="Cambria"/>
        </w:rPr>
      </w:pPr>
      <w:r w:rsidRPr="00BB6AC9">
        <w:t>В случае успешной загрузки в Подсистеме присутствует экземпляр формуляра «Ответ на запрос информации по ЭПС участника» (</w:t>
      </w:r>
      <w:r w:rsidRPr="00BB6AC9">
        <w:rPr>
          <w:lang w:val="en-US"/>
        </w:rPr>
        <w:t>ED</w:t>
      </w:r>
      <w:r w:rsidRPr="00BB6AC9">
        <w:t>244).</w:t>
      </w:r>
    </w:p>
    <w:p w:rsidR="00106DFD" w:rsidRPr="00BB6AC9" w:rsidRDefault="00106DFD" w:rsidP="00106DFD">
      <w:pPr>
        <w:pStyle w:val="GOSTListnormal18"/>
        <w:rPr>
          <w:rFonts w:eastAsia="Cambria"/>
        </w:rPr>
      </w:pPr>
      <w:r w:rsidRPr="00BB6AC9">
        <w:t>Если проверки документа по контролям не пройдены, то формуляр «Запрос о получении информации по ЭПС участника» (</w:t>
      </w:r>
      <w:r w:rsidRPr="00BB6AC9">
        <w:rPr>
          <w:lang w:val="en-US"/>
        </w:rPr>
        <w:t>ED</w:t>
      </w:r>
      <w:r w:rsidRPr="00BB6AC9">
        <w:t xml:space="preserve">243) автоматически переходит на статус «К отмене». </w:t>
      </w:r>
    </w:p>
    <w:p w:rsidR="00106DFD" w:rsidRPr="00BB6AC9" w:rsidRDefault="00106DFD" w:rsidP="00106DFD">
      <w:pPr>
        <w:pStyle w:val="GOSTListnormal18"/>
        <w:rPr>
          <w:rFonts w:eastAsia="Cambria"/>
        </w:rPr>
      </w:pPr>
      <w:r w:rsidRPr="00BB6AC9">
        <w:t>Становится доступным действие на списковой форме «На повторную обработку».</w:t>
      </w:r>
    </w:p>
    <w:p w:rsidR="00106DFD" w:rsidRPr="00BB6AC9" w:rsidRDefault="00106DFD" w:rsidP="00106DFD">
      <w:pPr>
        <w:pStyle w:val="GOSTListnormal18"/>
      </w:pPr>
      <w:r w:rsidRPr="00BB6AC9">
        <w:lastRenderedPageBreak/>
        <w:t>В случае если в документах-основаниях указан Запрос по ЭПС участника, то связь разрывается (на вкладке «Связи» отсутствует связь с документом «Запрос о получении информации по ЭПС участника (</w:t>
      </w:r>
      <w:r w:rsidRPr="00BB6AC9">
        <w:rPr>
          <w:lang w:val="en-US"/>
        </w:rPr>
        <w:t>ED</w:t>
      </w:r>
      <w:r w:rsidRPr="00BB6AC9">
        <w:t>243)»).</w:t>
      </w:r>
    </w:p>
    <w:p w:rsidR="00106DFD" w:rsidRPr="00BB6AC9" w:rsidRDefault="00106DFD" w:rsidP="00E508AC">
      <w:pPr>
        <w:pStyle w:val="54"/>
      </w:pPr>
      <w:bookmarkStart w:id="1430" w:name="_Toc110273616"/>
      <w:r w:rsidRPr="00BB6AC9">
        <w:t xml:space="preserve">Формирование и утверждение формуляра «Ответ на запрос информации по ЭПС участника» из «Запроса о получении информации по ЭПС участника» в ЛК </w:t>
      </w:r>
      <w:bookmarkEnd w:id="1430"/>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0"/>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и отметить на СФ родительский документ «Запрос о получении информации по ЭПС участника» (</w:t>
      </w:r>
      <w:r w:rsidRPr="00BB6AC9">
        <w:rPr>
          <w:lang w:val="en-US"/>
        </w:rPr>
        <w:t>ED</w:t>
      </w:r>
      <w:r w:rsidRPr="00BB6AC9">
        <w:t>243) на статусе «Зарегистрирован», нажать кнопку «</w:t>
      </w:r>
      <w:r w:rsidRPr="00BB6AC9">
        <w:rPr>
          <w:rStyle w:val="GOSTSymItalic"/>
          <w:i w:val="0"/>
        </w:rPr>
        <w:t>Создать ответ</w:t>
      </w:r>
      <w:r w:rsidRPr="00BB6AC9">
        <w:t>».</w:t>
      </w:r>
    </w:p>
    <w:p w:rsidR="00106DFD" w:rsidRPr="00BB6AC9" w:rsidRDefault="00106DFD" w:rsidP="004856D4">
      <w:pPr>
        <w:pStyle w:val="GOSTListnum2"/>
        <w:numPr>
          <w:ilvl w:val="1"/>
          <w:numId w:val="132"/>
        </w:numPr>
        <w:rPr>
          <w:rFonts w:eastAsia="Cambria"/>
        </w:rPr>
      </w:pPr>
      <w:r w:rsidRPr="00BB6AC9">
        <w:t>Также возможно формирование документа «Ответ на запрос информации по ЭПС участника» (</w:t>
      </w:r>
      <w:r w:rsidRPr="00BB6AC9">
        <w:rPr>
          <w:lang w:val="en-US"/>
        </w:rPr>
        <w:t>ED</w:t>
      </w:r>
      <w:r w:rsidRPr="00BB6AC9">
        <w:t>244) из ВФ «Запроса о получении информации по ЭПС участника» (</w:t>
      </w:r>
      <w:r w:rsidRPr="00BB6AC9">
        <w:rPr>
          <w:lang w:val="en-US"/>
        </w:rPr>
        <w:t>ED</w:t>
      </w:r>
      <w:r w:rsidRPr="00BB6AC9">
        <w:t>243).</w:t>
      </w:r>
    </w:p>
    <w:p w:rsidR="00106DFD" w:rsidRPr="00BB6AC9" w:rsidRDefault="00106DFD" w:rsidP="00106DFD">
      <w:pPr>
        <w:pStyle w:val="GOSTListnormal18"/>
        <w:rPr>
          <w:rFonts w:eastAsia="Cambria"/>
        </w:rPr>
      </w:pPr>
      <w:r w:rsidRPr="00BB6AC9">
        <w:rPr>
          <w:rStyle w:val="GOSTSymItalic"/>
          <w:i w:val="0"/>
        </w:rPr>
        <w:t>Сформирован документ «Ответ на запрос по ЭПД участника», связанный с запросом, выделенным в списковой форме.</w:t>
      </w:r>
    </w:p>
    <w:p w:rsidR="00106DFD" w:rsidRPr="00BB6AC9" w:rsidRDefault="00106DFD" w:rsidP="004856D4">
      <w:pPr>
        <w:pStyle w:val="GOSTListnum"/>
        <w:numPr>
          <w:ilvl w:val="0"/>
          <w:numId w:val="132"/>
        </w:numPr>
      </w:pPr>
      <w:r w:rsidRPr="00BB6AC9">
        <w:t>В ВФ заполнить реквизиты сформированного документа, нажать кнопку «Сохранить изменения и закрыть окно».</w:t>
      </w:r>
    </w:p>
    <w:p w:rsidR="00106DFD" w:rsidRPr="00BB6AC9" w:rsidRDefault="00106DFD" w:rsidP="00106DFD">
      <w:pPr>
        <w:pStyle w:val="GOSTListnormal18"/>
      </w:pPr>
      <w:r w:rsidRPr="00BB6AC9">
        <w:t>Сформируется формуляр «Ответ на запрос информации по ЭПС участника» (</w:t>
      </w:r>
      <w:r w:rsidRPr="00BB6AC9">
        <w:rPr>
          <w:lang w:val="en-US"/>
        </w:rPr>
        <w:t>ED</w:t>
      </w:r>
      <w:r w:rsidRPr="00BB6AC9">
        <w:t>244) на статусе «Новый», после успешного прохождения контролей документ переходит на статус «Проверен ФК».</w:t>
      </w:r>
    </w:p>
    <w:p w:rsidR="00106DFD" w:rsidRPr="00BB6AC9" w:rsidRDefault="00106DFD" w:rsidP="00106DFD">
      <w:pPr>
        <w:pStyle w:val="GOSTListnormal18"/>
      </w:pPr>
      <w:r w:rsidRPr="00BB6AC9">
        <w:t>На вкладке «Связи» отражается связь с документом родительским документом.</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BB6AC9">
        <w:rPr>
          <w:rStyle w:val="GOSTSymItalic"/>
          <w:i w:val="0"/>
        </w:rPr>
        <w:t>о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pPr>
      <w:r w:rsidRPr="00BB6AC9">
        <w:t>Выделить на СФ созданный документ. На панели инструментов нажать кнопку «На согласование», при направлении на согласование подтянулись данные из преднастроенного шаблона.</w:t>
      </w:r>
    </w:p>
    <w:p w:rsidR="00106DFD" w:rsidRPr="00BB6AC9" w:rsidRDefault="00106DFD" w:rsidP="004856D4">
      <w:pPr>
        <w:pStyle w:val="GOSTListnum"/>
        <w:numPr>
          <w:ilvl w:val="0"/>
          <w:numId w:val="132"/>
        </w:numPr>
      </w:pPr>
      <w:r w:rsidRPr="00BB6AC9">
        <w:t>Выбрать сертификат и нажать кнопку «Ok».</w:t>
      </w:r>
    </w:p>
    <w:p w:rsidR="00106DFD" w:rsidRPr="00BB6AC9" w:rsidRDefault="00106DFD" w:rsidP="00106DFD">
      <w:pPr>
        <w:pStyle w:val="GOSTListnormal18"/>
      </w:pPr>
      <w:r w:rsidRPr="00BB6AC9">
        <w:t>Документ переходит на статус «На согласовании ЦС». Выполнено подписание ЭП.</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41"/>
        </w:numPr>
      </w:pPr>
      <w:r w:rsidRPr="00BB6AC9">
        <w:t>Авторизоваться в ЛК ПУР КС.</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BB6AC9">
        <w:rPr>
          <w:rStyle w:val="GOSTSymItalic"/>
          <w:i w:val="0"/>
        </w:rPr>
        <w:t>о получении информации по ЭПС участника</w:t>
      </w:r>
      <w:r w:rsidRPr="00BB6AC9">
        <w:t>», фильтр-папку «На согласовании (Мое)».</w:t>
      </w:r>
    </w:p>
    <w:p w:rsidR="00106DFD" w:rsidRPr="00BB6AC9" w:rsidRDefault="00106DFD" w:rsidP="004856D4">
      <w:pPr>
        <w:pStyle w:val="GOSTListnum"/>
        <w:numPr>
          <w:ilvl w:val="0"/>
          <w:numId w:val="132"/>
        </w:numPr>
      </w:pPr>
      <w:r w:rsidRPr="00BB6AC9">
        <w:t>Выделить на СФ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lastRenderedPageBreak/>
        <w:t>Документ переходит на статус «На утверждении ЦС».</w:t>
      </w:r>
    </w:p>
    <w:p w:rsidR="00106DFD" w:rsidRPr="00BB6AC9" w:rsidRDefault="00106DFD" w:rsidP="00106DFD">
      <w:pPr>
        <w:pStyle w:val="GOSTListnormal18"/>
      </w:pPr>
      <w:r w:rsidRPr="00BB6AC9">
        <w:t>В диалоговом окне «Согласовать» доступна кнопка «Вернуть», при нажатии на которую документ вернется на статус «Проверен ФК».</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42"/>
        </w:numPr>
      </w:pPr>
      <w:r w:rsidRPr="00BB6AC9">
        <w:t xml:space="preserve">Авторизоваться в ЛК ПУР КС. Развернуть ветку «Управление расходами – Проведение и уточнение операций по кассовым выплатам – Ответ на запрос </w:t>
      </w:r>
      <w:r w:rsidRPr="00BB6AC9">
        <w:rPr>
          <w:rStyle w:val="GOSTSymItalic"/>
          <w:i w:val="0"/>
        </w:rPr>
        <w:t>о получении информации по ЭПС участника</w:t>
      </w:r>
      <w:r w:rsidRPr="00BB6AC9">
        <w:t>», фильтр-папку «На утверждении (Мое)».</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 Выбрать сертификат и нажать кнопку «Ок».</w:t>
      </w:r>
    </w:p>
    <w:p w:rsidR="00106DFD" w:rsidRPr="00BB6AC9" w:rsidRDefault="00106DFD" w:rsidP="00106DFD">
      <w:pPr>
        <w:pStyle w:val="GOSTListnormal18"/>
      </w:pPr>
      <w:r w:rsidRPr="00BB6AC9">
        <w:t xml:space="preserve">Документ последовательно перешел на статусы «Утвержден ФК», «Зарегистрирован» на уровне </w:t>
      </w:r>
      <w:r w:rsidR="00D54596" w:rsidRPr="00BB6AC9">
        <w:t>ФО</w:t>
      </w:r>
      <w:r w:rsidRPr="00BB6AC9">
        <w:t>.</w:t>
      </w:r>
    </w:p>
    <w:p w:rsidR="00106DFD" w:rsidRPr="00BB6AC9" w:rsidRDefault="00106DFD" w:rsidP="00106DFD">
      <w:pPr>
        <w:pStyle w:val="GOSTListnormal18"/>
      </w:pPr>
      <w:r w:rsidRPr="00BB6AC9">
        <w:t>В диалоговом окне «Утверждение» доступна кнопка «Вернуть», при нажатии на которую документ вернется на статус «Проверен ФК», иначе на статус «К отмене» с формированием документа «Уведомление (протокол)».</w:t>
      </w:r>
    </w:p>
    <w:p w:rsidR="00106DFD" w:rsidRPr="00BB6AC9" w:rsidRDefault="00106DFD" w:rsidP="00106DFD">
      <w:pPr>
        <w:pStyle w:val="GOSTListnormal18"/>
      </w:pPr>
      <w:r w:rsidRPr="00BB6AC9">
        <w:t>Происходит передача документа в ПУДС.</w:t>
      </w:r>
    </w:p>
    <w:p w:rsidR="00106DFD" w:rsidRPr="00BB6AC9" w:rsidRDefault="00106DFD" w:rsidP="00106DFD">
      <w:pPr>
        <w:pStyle w:val="GOSTListnormal18"/>
      </w:pPr>
      <w:r w:rsidRPr="00BB6AC9">
        <w:t>В адрес подсистемы клиента выгружается квитанция, содержащая статус 10 «Зарегистрирован».</w:t>
      </w:r>
    </w:p>
    <w:p w:rsidR="00106DFD" w:rsidRPr="00BB6AC9" w:rsidRDefault="00106DFD" w:rsidP="00106DFD">
      <w:pPr>
        <w:pStyle w:val="GOSTListnormal18"/>
      </w:pPr>
      <w:r w:rsidRPr="00BB6AC9">
        <w:t>Документ становится доступным для просмотра в ЛК Клиента организации – создателя родительского документа на статусе клиента «Зарегистрирован».</w:t>
      </w:r>
    </w:p>
    <w:p w:rsidR="00106DFD" w:rsidRPr="00BB6AC9" w:rsidRDefault="00106DFD" w:rsidP="00106DFD">
      <w:pPr>
        <w:pStyle w:val="GOSTListnormal18"/>
      </w:pPr>
      <w:r w:rsidRPr="00BB6AC9">
        <w:t>Вкладка «Подписи» заполнена данными пользователей, выполнившими операцию «Регистрация».</w:t>
      </w:r>
    </w:p>
    <w:p w:rsidR="00106DFD" w:rsidRPr="00BB6AC9" w:rsidRDefault="00106DFD" w:rsidP="00E508AC">
      <w:pPr>
        <w:pStyle w:val="54"/>
      </w:pPr>
      <w:bookmarkStart w:id="1431" w:name="_Toc110273617"/>
      <w:r w:rsidRPr="00BB6AC9">
        <w:t>Прием положительных квитанций на экземпляр формуляра «Ответ на запрос информации по ЭПС участника» (</w:t>
      </w:r>
      <w:r w:rsidRPr="00BB6AC9">
        <w:rPr>
          <w:lang w:val="en-US"/>
        </w:rPr>
        <w:t>ED</w:t>
      </w:r>
      <w:r w:rsidRPr="00BB6AC9">
        <w:t>244) от ПУДС ЭБ и доведение его до статуса «Отправлен в банк»</w:t>
      </w:r>
      <w:bookmarkEnd w:id="1431"/>
    </w:p>
    <w:p w:rsidR="00106DFD" w:rsidRPr="00BB6AC9" w:rsidRDefault="00106DFD" w:rsidP="00106DFD">
      <w:pPr>
        <w:pStyle w:val="GOSTNormal"/>
      </w:pPr>
      <w:r w:rsidRPr="00BB6AC9">
        <w:t>Из ПУДС получена положительная квитанция об отправке документа «Ответ на запрос информации по ЭПС участника» (ED244) в банк (статус квитанции 8 «Отправлен в банк»).</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3"/>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«Зарегистрирован».</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автоматически переводится на статус «Отправлен в банк».</w:t>
      </w:r>
    </w:p>
    <w:p w:rsidR="00106DFD" w:rsidRPr="00BB6AC9" w:rsidRDefault="00106DFD" w:rsidP="00E508AC">
      <w:pPr>
        <w:pStyle w:val="54"/>
      </w:pPr>
      <w:bookmarkStart w:id="1432" w:name="_Toc110273618"/>
      <w:r w:rsidRPr="00BB6AC9">
        <w:t>Прием положительных квитанций на экземпляр формуляра «Ответ на запрос информации по ЭПС участника» (</w:t>
      </w:r>
      <w:r w:rsidRPr="00BB6AC9">
        <w:rPr>
          <w:lang w:val="en-US"/>
        </w:rPr>
        <w:t>ED</w:t>
      </w:r>
      <w:r w:rsidRPr="00BB6AC9">
        <w:t>244) от ПУДС ЭБ и доведение его до статуса «Исполнен»</w:t>
      </w:r>
      <w:bookmarkEnd w:id="1432"/>
    </w:p>
    <w:p w:rsidR="00106DFD" w:rsidRPr="00BB6AC9" w:rsidRDefault="00106DFD" w:rsidP="00106DFD">
      <w:pPr>
        <w:pStyle w:val="GOSTNormal"/>
      </w:pPr>
      <w:r w:rsidRPr="00BB6AC9">
        <w:t>Из ПУДС получена положительная квитанция о загрузке в ПУДС (статус квитанции 3 «Исполнен») документа «Ответ на запрос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4"/>
        </w:numPr>
      </w:pPr>
      <w:r w:rsidRPr="00BB6AC9">
        <w:t>Авторизоваться в ЛК ПУР КС.</w:t>
      </w:r>
    </w:p>
    <w:p w:rsidR="00106DFD" w:rsidRPr="00BB6AC9" w:rsidRDefault="00106DFD" w:rsidP="004856D4">
      <w:pPr>
        <w:pStyle w:val="GOSTListnum"/>
        <w:numPr>
          <w:ilvl w:val="0"/>
          <w:numId w:val="132"/>
        </w:numPr>
      </w:pPr>
      <w:r w:rsidRPr="00BB6AC9">
        <w:lastRenderedPageBreak/>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w:t>
      </w:r>
      <w:r w:rsidRPr="00BB6AC9">
        <w:rPr>
          <w:bCs/>
        </w:rPr>
        <w:t>Отправлен в банк</w:t>
      </w:r>
      <w:r w:rsidRPr="00BB6AC9">
        <w:t>».</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автоматически переводится на статус «Исполнен».</w:t>
      </w:r>
    </w:p>
    <w:p w:rsidR="00106DFD" w:rsidRPr="00BB6AC9" w:rsidRDefault="00106DFD" w:rsidP="00106DFD">
      <w:pPr>
        <w:pStyle w:val="GOSTListnormal18"/>
      </w:pPr>
      <w:r w:rsidRPr="00BB6AC9">
        <w:t>В адрес подсистемы клиента выгружается квитанция, содержащая статус 3 «Исполнен».</w:t>
      </w:r>
    </w:p>
    <w:p w:rsidR="00106DFD" w:rsidRPr="00BB6AC9" w:rsidRDefault="00106DFD" w:rsidP="00E508AC">
      <w:pPr>
        <w:pStyle w:val="54"/>
      </w:pPr>
      <w:bookmarkStart w:id="1433" w:name="_Hlk26454345"/>
      <w:bookmarkStart w:id="1434" w:name="_Toc110273619"/>
      <w:r w:rsidRPr="00BB6AC9">
        <w:t>Прием отрицательной квитанций на экземпляр формуляр «Ответ на запрос информации по ЭПС участника» (</w:t>
      </w:r>
      <w:r w:rsidRPr="00BB6AC9">
        <w:rPr>
          <w:lang w:val="en-US"/>
        </w:rPr>
        <w:t>ED</w:t>
      </w:r>
      <w:r w:rsidRPr="00BB6AC9">
        <w:t>244) от ПУДС ЭБ и доведение его до статуса «Отменен»</w:t>
      </w:r>
      <w:bookmarkEnd w:id="1433"/>
      <w:bookmarkEnd w:id="1434"/>
    </w:p>
    <w:p w:rsidR="00106DFD" w:rsidRPr="00BB6AC9" w:rsidRDefault="00106DFD" w:rsidP="00106DFD">
      <w:pPr>
        <w:pStyle w:val="GOSTNormal"/>
      </w:pPr>
      <w:r w:rsidRPr="00BB6AC9">
        <w:t>Из ПУДС ЭБ получена отрицательная квитанция о загрузке в ПУДС (статус квитанции 6 «Не прошел проверку») документа «Ответ на запрос информации по ЭПС участника».</w:t>
      </w:r>
    </w:p>
    <w:p w:rsidR="00106DFD" w:rsidRPr="00BB6AC9" w:rsidRDefault="00106DFD" w:rsidP="00106DFD">
      <w:pPr>
        <w:pStyle w:val="GOSTNormal"/>
      </w:pPr>
      <w:r w:rsidRPr="00BB6AC9">
        <w:t>Из ПУДС ЭБ получена отрицательная квитанция о загрузке в ПУДС (статус квитанции 4 «Отказан») документа «Ответ на запрос информации по ЭПС участника».</w:t>
      </w:r>
    </w:p>
    <w:p w:rsidR="00106DFD" w:rsidRPr="00BB6AC9" w:rsidRDefault="00106DFD" w:rsidP="00106DFD">
      <w:pPr>
        <w:pStyle w:val="GOSTNormal"/>
      </w:pPr>
      <w:r w:rsidRPr="00BB6AC9">
        <w:t>Из ПУДС ЭБ получена отрицательная квитанция о загрузке в ПУДС (статус квитанции 14 «Отказан банком») документа «Ответ на запрос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w:t>
      </w:r>
      <w:r w:rsidRPr="00BB6AC9">
        <w:rPr>
          <w:bCs/>
        </w:rPr>
        <w:t>Зарегистрирован</w:t>
      </w:r>
      <w:r w:rsidRPr="00BB6AC9">
        <w:t>».</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переходит на статус «К отмене».</w:t>
      </w:r>
    </w:p>
    <w:p w:rsidR="00106DFD" w:rsidRPr="00BB6AC9" w:rsidRDefault="00106DFD" w:rsidP="004856D4">
      <w:pPr>
        <w:pStyle w:val="GOSTListnum"/>
        <w:numPr>
          <w:ilvl w:val="0"/>
          <w:numId w:val="132"/>
        </w:numPr>
        <w:rPr>
          <w:rFonts w:eastAsia="Cambria"/>
        </w:rPr>
      </w:pPr>
      <w:r w:rsidRPr="00BB6AC9">
        <w:t>Выбрать формуляр на статусе «К отмене» и нажать кнопку «Окончательная отмена».</w:t>
      </w:r>
    </w:p>
    <w:p w:rsidR="00106DFD" w:rsidRPr="00BB6AC9" w:rsidRDefault="00106DFD" w:rsidP="00106DFD">
      <w:pPr>
        <w:pStyle w:val="GOSTListnormal18"/>
        <w:rPr>
          <w:rFonts w:eastAsia="Cambria"/>
        </w:rPr>
      </w:pPr>
      <w:r w:rsidRPr="00BB6AC9">
        <w:t>Документ перешел на статус «Отменен». Возврат документа не возможен.</w:t>
      </w:r>
    </w:p>
    <w:p w:rsidR="00106DFD" w:rsidRPr="00BB6AC9" w:rsidRDefault="00106DFD" w:rsidP="00E508AC">
      <w:pPr>
        <w:pStyle w:val="54"/>
      </w:pPr>
      <w:bookmarkStart w:id="1435" w:name="_Toc110273620"/>
      <w:r w:rsidRPr="00BB6AC9">
        <w:t>Печать экземпляра формуляра «Ответ на запрос информации по ЭПС участника»</w:t>
      </w:r>
      <w:bookmarkEnd w:id="1435"/>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6"/>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В СФ выделить документ и нажать кнопку «Печать документа».</w:t>
      </w:r>
    </w:p>
    <w:p w:rsidR="00106DFD" w:rsidRPr="00BB6AC9" w:rsidRDefault="00106DFD" w:rsidP="004856D4">
      <w:pPr>
        <w:pStyle w:val="GOSTListnum"/>
        <w:numPr>
          <w:ilvl w:val="0"/>
          <w:numId w:val="132"/>
        </w:numPr>
        <w:rPr>
          <w:rFonts w:eastAsia="Cambria"/>
        </w:rPr>
      </w:pPr>
      <w:r w:rsidRPr="00BB6AC9">
        <w:t>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документа в выбранном формате</w:t>
      </w:r>
      <w:r w:rsidRPr="00BB6AC9">
        <w:t>.</w:t>
      </w:r>
    </w:p>
    <w:p w:rsidR="00106DFD" w:rsidRPr="00BB6AC9" w:rsidRDefault="00106DFD" w:rsidP="00E508AC">
      <w:pPr>
        <w:pStyle w:val="45"/>
      </w:pPr>
      <w:bookmarkStart w:id="1436" w:name="_Toc110273621"/>
      <w:bookmarkStart w:id="1437" w:name="_Toc115888785"/>
      <w:r w:rsidRPr="00BB6AC9">
        <w:lastRenderedPageBreak/>
        <w:t>Операции, выполняемые в рамках бизнес-процесса «Прием, обработка и передача информации по ЭПС участника»</w:t>
      </w:r>
      <w:bookmarkEnd w:id="1436"/>
      <w:bookmarkEnd w:id="1437"/>
    </w:p>
    <w:p w:rsidR="00106DFD" w:rsidRPr="00BB6AC9" w:rsidRDefault="00106DFD" w:rsidP="00E508AC">
      <w:pPr>
        <w:pStyle w:val="54"/>
      </w:pPr>
      <w:bookmarkStart w:id="1438" w:name="_Toc110273622"/>
      <w:r w:rsidRPr="00BB6AC9">
        <w:t>Импорт экземпляра формуляра «Запрос о получении информации по ЭПС участника» (</w:t>
      </w:r>
      <w:r w:rsidRPr="00BB6AC9">
        <w:rPr>
          <w:lang w:val="en-US"/>
        </w:rPr>
        <w:t>ED</w:t>
      </w:r>
      <w:r w:rsidRPr="00BB6AC9">
        <w:t xml:space="preserve">243) из ПУДС в ЛК </w:t>
      </w:r>
      <w:bookmarkEnd w:id="1438"/>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7"/>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загруженный экземпляр формуляра «Запрос о получении информации по ЭПС участника» (</w:t>
      </w:r>
      <w:r w:rsidRPr="00BB6AC9">
        <w:rPr>
          <w:lang w:val="en-US"/>
        </w:rPr>
        <w:t>ED</w:t>
      </w:r>
      <w:r w:rsidRPr="00BB6AC9">
        <w:t>243).</w:t>
      </w:r>
    </w:p>
    <w:p w:rsidR="00106DFD" w:rsidRPr="00BB6AC9" w:rsidRDefault="00106DFD" w:rsidP="00106DFD">
      <w:pPr>
        <w:pStyle w:val="GOSTListnormal18"/>
        <w:rPr>
          <w:rStyle w:val="GOSTSymItalic"/>
          <w:i w:val="0"/>
        </w:rPr>
      </w:pPr>
      <w:r w:rsidRPr="00BB6AC9">
        <w:t>В случае успешной загрузки в Подсистеме присутствует экземпляр формуляра «Запрос о получении информации по ЭПС участника» (ED243)</w:t>
      </w:r>
      <w:r w:rsidRPr="00BB6AC9">
        <w:rPr>
          <w:rStyle w:val="GOSTSymItalic"/>
          <w:i w:val="0"/>
        </w:rPr>
        <w:t>.</w:t>
      </w:r>
    </w:p>
    <w:p w:rsidR="00106DFD" w:rsidRPr="00BB6AC9" w:rsidRDefault="00106DFD" w:rsidP="00106DFD">
      <w:pPr>
        <w:pStyle w:val="GOSTListnormal18"/>
      </w:pPr>
      <w:r w:rsidRPr="00BB6AC9">
        <w:t>Документ создан автоматически по результатам приема из ПУДС ЭБ.</w:t>
      </w:r>
    </w:p>
    <w:p w:rsidR="00106DFD" w:rsidRPr="00BB6AC9" w:rsidRDefault="00106DFD" w:rsidP="00106DFD">
      <w:pPr>
        <w:pStyle w:val="GOSTListnormal18"/>
      </w:pPr>
      <w:r w:rsidRPr="00BB6AC9">
        <w:t xml:space="preserve">Производится поиск соответствующего Платежного </w:t>
      </w:r>
      <w:r w:rsidR="004F77C9" w:rsidRPr="00BB6AC9">
        <w:t>поручения. Если</w:t>
      </w:r>
      <w:r w:rsidRPr="00BB6AC9">
        <w:t xml:space="preserve"> найдено соответствующее Платежное поручение, то заполняется поле «Номер исходного ЭД» и документ переходит на статус «Проверен ФК».</w:t>
      </w:r>
    </w:p>
    <w:p w:rsidR="00106DFD" w:rsidRPr="00BB6AC9" w:rsidRDefault="00106DFD" w:rsidP="00106DFD">
      <w:pPr>
        <w:pStyle w:val="GOSTListnormal18"/>
      </w:pPr>
      <w:r w:rsidRPr="00BB6AC9">
        <w:t>На вкладке «Связи» отражается связь с документом ЭДИ.</w:t>
      </w:r>
    </w:p>
    <w:p w:rsidR="00106DFD" w:rsidRPr="00BB6AC9" w:rsidRDefault="00106DFD" w:rsidP="00106DFD">
      <w:pPr>
        <w:pStyle w:val="GOSTListnormal18"/>
        <w:rPr>
          <w:rFonts w:eastAsia="Cambria"/>
        </w:rPr>
      </w:pPr>
      <w:r w:rsidRPr="00BB6AC9">
        <w:t>Если выполнение операции проверки по контролям не пройдено, то формуляр «Запрос о получении информации по ЭПС участника» (ED243) автоматически переходит на статус «Отменен».</w:t>
      </w:r>
    </w:p>
    <w:p w:rsidR="00106DFD" w:rsidRPr="00BB6AC9" w:rsidRDefault="00106DFD" w:rsidP="00E508AC">
      <w:pPr>
        <w:pStyle w:val="54"/>
      </w:pPr>
      <w:bookmarkStart w:id="1439" w:name="_Toc110273623"/>
      <w:r w:rsidRPr="00BB6AC9">
        <w:t>Регистрация формуляра «Запрос о получении информации по ЭПС участника» (</w:t>
      </w:r>
      <w:r w:rsidRPr="00BB6AC9">
        <w:rPr>
          <w:lang w:val="en-US"/>
        </w:rPr>
        <w:t>ED</w:t>
      </w:r>
      <w:r w:rsidRPr="00BB6AC9">
        <w:t xml:space="preserve">243) в ЛК </w:t>
      </w:r>
      <w:bookmarkEnd w:id="1439"/>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8"/>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 СФ выделить документ на статусе «Проверен ФК» и нажать кнопку «Регистрация».</w:t>
      </w:r>
    </w:p>
    <w:p w:rsidR="00106DFD" w:rsidRPr="00BB6AC9" w:rsidRDefault="00106DFD" w:rsidP="00106DFD">
      <w:pPr>
        <w:pStyle w:val="GOSTListnormal18"/>
        <w:rPr>
          <w:rFonts w:eastAsia="Cambria"/>
        </w:rPr>
      </w:pPr>
      <w:r w:rsidRPr="00BB6AC9">
        <w:t>Документ переходит на статус «Зарегистрирован» и передается в адрес подсистемы Клиента.</w:t>
      </w:r>
    </w:p>
    <w:p w:rsidR="00106DFD" w:rsidRPr="00BB6AC9" w:rsidRDefault="00106DFD" w:rsidP="00106DFD">
      <w:pPr>
        <w:pStyle w:val="GOSTListnormal18"/>
      </w:pPr>
      <w:r w:rsidRPr="00BB6AC9">
        <w:t>Заполняется вкладка «Подписи» реквизитами зарегистрировавшего документ.</w:t>
      </w:r>
    </w:p>
    <w:p w:rsidR="00106DFD" w:rsidRPr="00BB6AC9" w:rsidRDefault="00106DFD" w:rsidP="00106DFD">
      <w:pPr>
        <w:pStyle w:val="GOSTListnormal18"/>
      </w:pPr>
      <w:r w:rsidRPr="00BB6AC9">
        <w:t>Документ передается в Подсистему Клиента, СУФД/ПФХД.</w:t>
      </w:r>
    </w:p>
    <w:p w:rsidR="00106DFD" w:rsidRPr="00BB6AC9" w:rsidRDefault="00106DFD" w:rsidP="00106DFD">
      <w:pPr>
        <w:pStyle w:val="GOSTListnormal18"/>
      </w:pPr>
      <w:r w:rsidRPr="00BB6AC9">
        <w:t>В ЛК Клиента документ переходит на статус «Зарегистрирован».</w:t>
      </w:r>
    </w:p>
    <w:p w:rsidR="00106DFD" w:rsidRPr="00BB6AC9" w:rsidRDefault="00106DFD" w:rsidP="00E508AC">
      <w:pPr>
        <w:pStyle w:val="54"/>
      </w:pPr>
      <w:bookmarkStart w:id="1440" w:name="_Toc110273624"/>
      <w:r w:rsidRPr="00BB6AC9">
        <w:t>Прием положительных квитанций на экземпляр формуляра «Запрос о получении информации по ЭПС участника» (</w:t>
      </w:r>
      <w:r w:rsidRPr="00BB6AC9">
        <w:rPr>
          <w:lang w:val="en-US"/>
        </w:rPr>
        <w:t>ED</w:t>
      </w:r>
      <w:r w:rsidRPr="00BB6AC9">
        <w:t>243) от ПУДС ЭБ и доведение его до статуса «Исполнен»</w:t>
      </w:r>
      <w:bookmarkEnd w:id="1440"/>
    </w:p>
    <w:p w:rsidR="00106DFD" w:rsidRPr="00BB6AC9" w:rsidRDefault="00106DFD" w:rsidP="00106DFD">
      <w:pPr>
        <w:pStyle w:val="GOSTNormal"/>
      </w:pPr>
      <w:r w:rsidRPr="00BB6AC9">
        <w:t>Из ПУДС получена положительная квитанция о загрузке в ПУДС (статус квитанции 3 «Исполнен») формуляра «Запрос о получении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9"/>
        </w:numPr>
      </w:pPr>
      <w:r w:rsidRPr="00BB6AC9">
        <w:t>Авторизоваться в ЛК ПУР КС.</w:t>
      </w:r>
    </w:p>
    <w:p w:rsidR="00106DFD" w:rsidRPr="00BB6AC9" w:rsidRDefault="00106DFD" w:rsidP="004856D4">
      <w:pPr>
        <w:pStyle w:val="GOSTListnum"/>
        <w:numPr>
          <w:ilvl w:val="0"/>
          <w:numId w:val="132"/>
        </w:numPr>
      </w:pPr>
      <w:r w:rsidRPr="00BB6AC9">
        <w:lastRenderedPageBreak/>
        <w:t>Развернуть ветку: «Управление расходами (казначейское сопровождение) – Проведение и уточнение операций по кассовым выплатам – Запрос о получении информации о ЭПС участника»,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«Запрос о получении информации о ЭПС участника» на статусе «Зарегистрирован».</w:t>
      </w:r>
    </w:p>
    <w:p w:rsidR="00106DFD" w:rsidRPr="00BB6AC9" w:rsidRDefault="00106DFD" w:rsidP="00106DFD">
      <w:pPr>
        <w:pStyle w:val="GOSTListnormal18"/>
      </w:pPr>
      <w:r w:rsidRPr="00BB6AC9">
        <w:t>Документ «Запрос о получении информации по ЭПС участника» перешел на статус «Исполнен».</w:t>
      </w:r>
    </w:p>
    <w:p w:rsidR="00106DFD" w:rsidRPr="00BB6AC9" w:rsidRDefault="00106DFD" w:rsidP="00106DFD">
      <w:pPr>
        <w:pStyle w:val="GOSTListnormal18"/>
      </w:pPr>
      <w:r w:rsidRPr="00BB6AC9">
        <w:t>В адрес подсистемы клиента выгрузилась квитанция, содержащая статус 3 «Исполнен».</w:t>
      </w:r>
    </w:p>
    <w:p w:rsidR="00106DFD" w:rsidRPr="00BB6AC9" w:rsidRDefault="00106DFD" w:rsidP="00106DFD">
      <w:pPr>
        <w:pStyle w:val="GOSTListnormal18"/>
      </w:pPr>
      <w:r w:rsidRPr="00BB6AC9">
        <w:t>В ЛК Клиента документ перешел на статус «Исполнен».</w:t>
      </w:r>
    </w:p>
    <w:p w:rsidR="00106DFD" w:rsidRPr="00BB6AC9" w:rsidRDefault="00106DFD" w:rsidP="00E508AC">
      <w:pPr>
        <w:pStyle w:val="54"/>
      </w:pPr>
      <w:bookmarkStart w:id="1441" w:name="_Toc110273625"/>
      <w:r w:rsidRPr="00BB6AC9">
        <w:t>Печать документа «Запрос о получении информации по ЭПС участника»</w:t>
      </w:r>
      <w:bookmarkEnd w:id="144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0"/>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 получении информации о ЭПС участника», фильтр-папку «Все документы».</w:t>
      </w:r>
    </w:p>
    <w:p w:rsidR="00106DFD" w:rsidRPr="00BB6AC9" w:rsidRDefault="00106DFD" w:rsidP="004856D4">
      <w:pPr>
        <w:pStyle w:val="GOSTListnum"/>
        <w:numPr>
          <w:ilvl w:val="0"/>
          <w:numId w:val="132"/>
        </w:numPr>
        <w:rPr>
          <w:rFonts w:eastAsia="Cambria"/>
        </w:rPr>
      </w:pPr>
      <w:r w:rsidRPr="00BB6AC9">
        <w:t>Для печати документа выделить документ и нажать кнопку «Печать документа».</w:t>
      </w:r>
    </w:p>
    <w:p w:rsidR="00106DFD" w:rsidRPr="00BB6AC9" w:rsidRDefault="00106DFD" w:rsidP="004856D4">
      <w:pPr>
        <w:pStyle w:val="GOSTListnum"/>
        <w:numPr>
          <w:ilvl w:val="0"/>
          <w:numId w:val="132"/>
        </w:numPr>
        <w:rPr>
          <w:rFonts w:eastAsia="Cambria"/>
        </w:rPr>
      </w:pPr>
      <w:r w:rsidRPr="00BB6AC9">
        <w:t>В модальном окне 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документа в выбранном формате</w:t>
      </w:r>
      <w:r w:rsidRPr="00BB6AC9">
        <w:t>.</w:t>
      </w:r>
    </w:p>
    <w:p w:rsidR="00106DFD" w:rsidRPr="00BB6AC9" w:rsidRDefault="00106DFD" w:rsidP="004856D4">
      <w:pPr>
        <w:pStyle w:val="GOSTListnum"/>
        <w:numPr>
          <w:ilvl w:val="0"/>
          <w:numId w:val="132"/>
        </w:numPr>
        <w:rPr>
          <w:rFonts w:eastAsia="Cambria"/>
        </w:rPr>
      </w:pPr>
      <w:r w:rsidRPr="00BB6AC9">
        <w:t>Для печати списка выделить документ и нажать кнопку «Печать списка».</w:t>
      </w:r>
    </w:p>
    <w:p w:rsidR="00106DFD" w:rsidRPr="00BB6AC9" w:rsidRDefault="00106DFD" w:rsidP="004856D4">
      <w:pPr>
        <w:pStyle w:val="GOSTListnum"/>
        <w:numPr>
          <w:ilvl w:val="0"/>
          <w:numId w:val="132"/>
        </w:numPr>
        <w:rPr>
          <w:rFonts w:eastAsia="Cambria"/>
        </w:rPr>
      </w:pPr>
      <w:r w:rsidRPr="00BB6AC9">
        <w:t>В модальном окне 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списка в выбранном формате</w:t>
      </w:r>
      <w:r w:rsidRPr="00BB6AC9">
        <w:t>.</w:t>
      </w:r>
    </w:p>
    <w:p w:rsidR="00106DFD" w:rsidRPr="00BB6AC9" w:rsidRDefault="0070548B" w:rsidP="00765926">
      <w:pPr>
        <w:pStyle w:val="38"/>
      </w:pPr>
      <w:bookmarkStart w:id="1442" w:name="_Toc110273626"/>
      <w:bookmarkStart w:id="1443" w:name="_Toc115888786"/>
      <w:r w:rsidRPr="00BB6AC9">
        <w:t>Операции, выполняемые в рамках бизнес-процесса</w:t>
      </w:r>
      <w:r w:rsidR="00106DFD" w:rsidRPr="00BB6AC9">
        <w:t xml:space="preserve"> «Уточнение операций по лицевым счетам юридического лица в соответствии с нормативными правовыми актами»</w:t>
      </w:r>
      <w:bookmarkEnd w:id="1442"/>
      <w:bookmarkEnd w:id="1443"/>
    </w:p>
    <w:p w:rsidR="00106DFD" w:rsidRPr="00BB6AC9" w:rsidRDefault="00106DFD" w:rsidP="00765926">
      <w:pPr>
        <w:pStyle w:val="45"/>
      </w:pPr>
      <w:bookmarkStart w:id="1444" w:name="_Toc11770997"/>
      <w:bookmarkStart w:id="1445" w:name="_Toc110273627"/>
      <w:bookmarkStart w:id="1446" w:name="_Toc115888787"/>
      <w:r w:rsidRPr="00BB6AC9">
        <w:t>Операции, выполняемые в рамках бизнес-процесса «Формирование Уведомления об уточнении операций клиента»</w:t>
      </w:r>
      <w:bookmarkEnd w:id="1444"/>
      <w:bookmarkEnd w:id="1445"/>
      <w:bookmarkEnd w:id="1446"/>
    </w:p>
    <w:p w:rsidR="00106DFD" w:rsidRPr="00BB6AC9" w:rsidRDefault="00106DFD" w:rsidP="00765926">
      <w:pPr>
        <w:pStyle w:val="54"/>
      </w:pPr>
      <w:bookmarkStart w:id="1447" w:name="_Toc110273628"/>
      <w:r w:rsidRPr="00BB6AC9">
        <w:t xml:space="preserve">Обработка на стороне </w:t>
      </w:r>
      <w:r w:rsidR="004921B2" w:rsidRPr="00BB6AC9">
        <w:t xml:space="preserve">ФО </w:t>
      </w:r>
      <w:r w:rsidRPr="00BB6AC9">
        <w:t>уведомления об уточнении операций клиента</w:t>
      </w:r>
      <w:bookmarkEnd w:id="1447"/>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исполнении ЦС (мое)».</w:t>
      </w:r>
    </w:p>
    <w:p w:rsidR="00106DFD" w:rsidRPr="00BB6AC9" w:rsidRDefault="00106DFD" w:rsidP="004856D4">
      <w:pPr>
        <w:pStyle w:val="GOSTListnum"/>
        <w:numPr>
          <w:ilvl w:val="0"/>
          <w:numId w:val="132"/>
        </w:numPr>
      </w:pPr>
      <w:r w:rsidRPr="00BB6AC9">
        <w:t>На СФ выделить документ со статусом «На исполнении ЦС».</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ormal18"/>
      </w:pPr>
      <w:r w:rsidRPr="00BB6AC9">
        <w:t>Экземпляр формуляра «Уведомление об уточнении операций клиента» перешел на статус «На согласовании ЦС»/«На утверждении ЦС» (в зависимости от настроек шаблона листа согласования).</w:t>
      </w:r>
    </w:p>
    <w:p w:rsidR="00106DFD" w:rsidRPr="00BB6AC9" w:rsidRDefault="00106DFD" w:rsidP="00106DFD">
      <w:pPr>
        <w:pStyle w:val="GOSTNormal"/>
      </w:pPr>
      <w:r w:rsidRPr="00BB6AC9">
        <w:rPr>
          <w:rStyle w:val="GOSTSymBold"/>
        </w:rPr>
        <w:lastRenderedPageBreak/>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утверждении ЦС (мое)».</w:t>
      </w:r>
    </w:p>
    <w:p w:rsidR="00106DFD" w:rsidRPr="00BB6AC9" w:rsidRDefault="00106DFD" w:rsidP="004856D4">
      <w:pPr>
        <w:pStyle w:val="GOSTListnum"/>
        <w:numPr>
          <w:ilvl w:val="0"/>
          <w:numId w:val="132"/>
        </w:numPr>
      </w:pPr>
      <w:r w:rsidRPr="00BB6AC9">
        <w:t>На СФ выделить документ на статусе «На утверждении ЦС» и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Документ перейдет на статус «Утвержден ЦС». </w:t>
      </w:r>
    </w:p>
    <w:p w:rsidR="00106DFD" w:rsidRPr="00BB6AC9" w:rsidRDefault="00106DFD" w:rsidP="00106DFD">
      <w:pPr>
        <w:pStyle w:val="GOSTListnormal18"/>
      </w:pPr>
      <w:r w:rsidRPr="00BB6AC9">
        <w:t xml:space="preserve">Система автоматически изменит статус документа на «Исполнен». </w:t>
      </w:r>
    </w:p>
    <w:p w:rsidR="00106DFD" w:rsidRPr="00BB6AC9" w:rsidRDefault="00106DFD" w:rsidP="00765926">
      <w:pPr>
        <w:pStyle w:val="54"/>
      </w:pPr>
      <w:bookmarkStart w:id="1448" w:name="_Toc529960126"/>
      <w:bookmarkStart w:id="1449" w:name="_Toc11770999"/>
      <w:bookmarkStart w:id="1450" w:name="_Toc41610439"/>
      <w:bookmarkStart w:id="1451" w:name="_Toc110273629"/>
      <w:bookmarkStart w:id="1452" w:name="_Toc465334375"/>
      <w:bookmarkStart w:id="1453" w:name="_Toc529960134"/>
      <w:bookmarkStart w:id="1454" w:name="_Toc11771001"/>
      <w:r w:rsidRPr="00BB6AC9">
        <w:t xml:space="preserve">Формирование и утверждение уведомления об уточнении операций Клиента в ЛК </w:t>
      </w:r>
      <w:r w:rsidR="00D54596" w:rsidRPr="00BB6AC9">
        <w:t xml:space="preserve">ФО </w:t>
      </w:r>
      <w:r w:rsidRPr="00BB6AC9">
        <w:t>по бумажному носителю</w:t>
      </w:r>
      <w:bookmarkEnd w:id="1448"/>
      <w:bookmarkEnd w:id="1449"/>
      <w:bookmarkEnd w:id="1450"/>
      <w:bookmarkEnd w:id="1451"/>
    </w:p>
    <w:p w:rsidR="00106DFD" w:rsidRPr="00BB6AC9" w:rsidRDefault="00106DFD" w:rsidP="00106DFD">
      <w:pPr>
        <w:pStyle w:val="GOSTNormal"/>
        <w:rPr>
          <w:rStyle w:val="GOSTSymBold"/>
        </w:rPr>
      </w:pPr>
      <w:r w:rsidRPr="00BB6AC9">
        <w:rPr>
          <w:rStyle w:val="GOSTSymBold"/>
        </w:rPr>
        <w:t xml:space="preserve">Роль: </w:t>
      </w:r>
      <w:r w:rsidRPr="00BB6AC9">
        <w:t>Ввод документов по ЛС</w:t>
      </w:r>
    </w:p>
    <w:p w:rsidR="00106DFD" w:rsidRPr="00BB6AC9" w:rsidRDefault="00106DFD" w:rsidP="004856D4">
      <w:pPr>
        <w:pStyle w:val="GOSTListnum"/>
        <w:numPr>
          <w:ilvl w:val="0"/>
          <w:numId w:val="253"/>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w:t>
      </w:r>
      <w:r w:rsidRPr="00BB6AC9">
        <w:rPr>
          <w:sz w:val="22"/>
        </w:rPr>
        <w:t>Выбрать «Управление расходами (казначейское сопровождение)»</w:t>
      </w:r>
      <w:r w:rsidRPr="00BB6AC9">
        <w:t>. Развернуть ветку ««Проведение и уточнение операций по кассовым выплатам – Уведомление об уточнении операций клиента –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4856D4">
      <w:pPr>
        <w:pStyle w:val="GOSTListnum2"/>
        <w:numPr>
          <w:ilvl w:val="1"/>
          <w:numId w:val="132"/>
        </w:numPr>
      </w:pPr>
      <w:r w:rsidRPr="00BB6AC9">
        <w:t>Для более быстрой обработки запроса по отбору уточняемых документов рекомендуется:</w:t>
      </w:r>
    </w:p>
    <w:p w:rsidR="00106DFD" w:rsidRPr="00BB6AC9" w:rsidRDefault="00106DFD" w:rsidP="00106DFD">
      <w:pPr>
        <w:pStyle w:val="GOSTListmark5"/>
      </w:pPr>
      <w:r w:rsidRPr="00BB6AC9">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rsidR="00106DFD" w:rsidRPr="00BB6AC9" w:rsidRDefault="00106DFD" w:rsidP="00106DFD">
      <w:pPr>
        <w:pStyle w:val="GOSTListmark5"/>
      </w:pPr>
      <w:r w:rsidRPr="00BB6AC9">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Документ будет сохранен на статусе «Черновик».</w:t>
      </w:r>
    </w:p>
    <w:p w:rsidR="00106DFD" w:rsidRPr="00BB6AC9" w:rsidRDefault="00106DFD" w:rsidP="004856D4">
      <w:pPr>
        <w:pStyle w:val="GOSTListnum"/>
        <w:numPr>
          <w:ilvl w:val="0"/>
          <w:numId w:val="132"/>
        </w:numPr>
      </w:pPr>
      <w:r w:rsidRPr="00BB6AC9">
        <w:t xml:space="preserve">Выделить курсором документ. На панели инструментов нажать кнопку «На согласование». </w:t>
      </w:r>
    </w:p>
    <w:p w:rsidR="00106DFD" w:rsidRPr="00BB6AC9" w:rsidRDefault="00106DFD" w:rsidP="00106DFD">
      <w:pPr>
        <w:pStyle w:val="GOSTListnormal18"/>
      </w:pPr>
      <w:r w:rsidRPr="00BB6AC9">
        <w:t>Будут выполнены автоматические контроли.</w:t>
      </w:r>
    </w:p>
    <w:p w:rsidR="00106DFD" w:rsidRPr="00BB6AC9" w:rsidRDefault="00106DFD" w:rsidP="00106DFD">
      <w:pPr>
        <w:pStyle w:val="GOSTListnormal18"/>
      </w:pPr>
      <w:r w:rsidRPr="00BB6AC9">
        <w:t>В случае отрицательного результата прохождения контролей документ остается на статусе «Черновик» и остается доступным для редактирования. Пользователю выдается сообщение о результатах не пройденных контролей.</w:t>
      </w:r>
    </w:p>
    <w:p w:rsidR="00106DFD" w:rsidRPr="00BB6AC9" w:rsidRDefault="00106DFD" w:rsidP="00106DFD">
      <w:pPr>
        <w:pStyle w:val="GOSTListnormal18"/>
      </w:pPr>
      <w:r w:rsidRPr="00BB6AC9">
        <w:t>В случае успешного результата прохождения контролей при наличии настройки многоуровневого утверждения осуществляется процедура многоуровневого утверждения с подписанием ЭП.</w:t>
      </w:r>
    </w:p>
    <w:p w:rsidR="00106DFD" w:rsidRPr="00BB6AC9" w:rsidRDefault="00106DFD" w:rsidP="00106DFD">
      <w:pPr>
        <w:pStyle w:val="GOSTListnormal18"/>
      </w:pPr>
      <w:r w:rsidRPr="00BB6AC9">
        <w:lastRenderedPageBreak/>
        <w:t>Статус документа 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5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rPr>
          <w:sz w:val="22"/>
        </w:rPr>
        <w:t>Выбрать «Управление расходами (казначейское сопровождение)»</w:t>
      </w:r>
      <w:r w:rsidRPr="00BB6AC9">
        <w:t xml:space="preserve">. Развернуть ветку «Проведение и уточнение операций по кассовым выплатам – Уведомление об уточнении операций клиента – </w:t>
      </w:r>
      <w:r w:rsidRPr="00BB6AC9">
        <w:rPr>
          <w:sz w:val="22"/>
        </w:rPr>
        <w:t>«На согласовании (мое)»</w:t>
      </w:r>
      <w:r w:rsidRPr="00BB6AC9">
        <w:t>.</w:t>
      </w:r>
    </w:p>
    <w:p w:rsidR="00106DFD" w:rsidRPr="00BB6AC9" w:rsidRDefault="00106DFD" w:rsidP="004856D4">
      <w:pPr>
        <w:pStyle w:val="GOSTListnum"/>
        <w:numPr>
          <w:ilvl w:val="0"/>
          <w:numId w:val="132"/>
        </w:numPr>
      </w:pPr>
      <w:r w:rsidRPr="00BB6AC9">
        <w:t xml:space="preserve">На СФ выделить документ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«Согласовать».</w:t>
      </w:r>
      <w:r w:rsidRPr="00BB6AC9">
        <w:tab/>
      </w:r>
    </w:p>
    <w:p w:rsidR="00106DFD" w:rsidRPr="00BB6AC9" w:rsidRDefault="00106DFD" w:rsidP="00106DFD">
      <w:pPr>
        <w:pStyle w:val="GOSTListnormal18"/>
      </w:pPr>
      <w:r w:rsidRPr="00BB6AC9">
        <w:t>Экземпляр формуляра «Уведомление на уточнение операций клиента» перейдет на статус «На утверждении».</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rPr>
          <w:sz w:val="22"/>
        </w:rPr>
        <w:t>Выбрать «Управление расходами (казначейское сопровождение)»</w:t>
      </w:r>
      <w:r w:rsidRPr="00BB6AC9">
        <w:t>. Развернуть ветку «Проведение и уточнение операций по кассовым выплатам – Уведомление об уточнении операций клиента – Все документы».</w:t>
      </w:r>
    </w:p>
    <w:p w:rsidR="00106DFD" w:rsidRPr="00BB6AC9" w:rsidRDefault="00106DFD" w:rsidP="004856D4">
      <w:pPr>
        <w:pStyle w:val="GOSTListnum"/>
        <w:numPr>
          <w:ilvl w:val="0"/>
          <w:numId w:val="132"/>
        </w:numPr>
      </w:pPr>
      <w:r w:rsidRPr="00BB6AC9">
        <w:t>На СФ 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106DFD" w:rsidRPr="00BB6AC9" w:rsidRDefault="00106DFD" w:rsidP="00106DFD">
      <w:pPr>
        <w:pStyle w:val="GOSTListnormal18"/>
      </w:pPr>
      <w:r w:rsidRPr="00BB6AC9">
        <w:t>В случае успешного выполнения операции статус документа перешел на статус «Утвержден». Система автоматически переводит документ на статус «На исполнении ЦС».</w:t>
      </w:r>
    </w:p>
    <w:p w:rsidR="00106DFD" w:rsidRPr="00BB6AC9" w:rsidRDefault="00106DFD" w:rsidP="00765926">
      <w:pPr>
        <w:pStyle w:val="54"/>
      </w:pPr>
      <w:bookmarkStart w:id="1455" w:name="_Toc110273630"/>
      <w:bookmarkEnd w:id="1452"/>
      <w:r w:rsidRPr="00BB6AC9">
        <w:t>Отмена уведомления об уточнении операций клиента</w:t>
      </w:r>
      <w:bookmarkEnd w:id="1453"/>
      <w:bookmarkEnd w:id="1454"/>
      <w:bookmarkEnd w:id="1455"/>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К отмене (мое)».</w:t>
      </w:r>
    </w:p>
    <w:p w:rsidR="00106DFD" w:rsidRPr="00BB6AC9" w:rsidRDefault="00106DFD" w:rsidP="004856D4">
      <w:pPr>
        <w:pStyle w:val="GOSTListnum"/>
        <w:numPr>
          <w:ilvl w:val="0"/>
          <w:numId w:val="132"/>
        </w:numPr>
      </w:pPr>
      <w:r w:rsidRPr="00BB6AC9">
        <w:t>Найти документ на статусе «К отмене».</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Выделить экземпляра формуляра «</w:t>
      </w:r>
      <w:r w:rsidRPr="00BB6AC9">
        <w:rPr>
          <w:szCs w:val="22"/>
        </w:rPr>
        <w:t>Уведомление (протокол)</w:t>
      </w:r>
      <w:r w:rsidRPr="00BB6AC9">
        <w:t>». На панели инструментов нажать на инструмент «Открыть документ на редактирование».</w:t>
      </w:r>
    </w:p>
    <w:p w:rsidR="00106DFD" w:rsidRPr="00BB6AC9" w:rsidRDefault="00106DFD" w:rsidP="004856D4">
      <w:pPr>
        <w:pStyle w:val="GOSTListnum"/>
        <w:numPr>
          <w:ilvl w:val="0"/>
          <w:numId w:val="132"/>
        </w:numPr>
      </w:pPr>
      <w:r w:rsidRPr="00BB6AC9">
        <w:t xml:space="preserve">Лист согласования </w:t>
      </w:r>
      <w:r w:rsidRPr="00BB6AC9">
        <w:rPr>
          <w:szCs w:val="22"/>
        </w:rPr>
        <w:t>Уведомления (протокола)</w:t>
      </w:r>
      <w:r w:rsidRPr="00BB6AC9">
        <w:t xml:space="preserve"> заполнится автоматически на основании имеющейся записи справочника «Шаблон согласования» для типа «</w:t>
      </w:r>
      <w:r w:rsidRPr="00BB6AC9">
        <w:rPr>
          <w:szCs w:val="22"/>
        </w:rPr>
        <w:t>Уведомление (протокол)</w:t>
      </w:r>
      <w:r w:rsidRPr="00BB6AC9">
        <w:t>».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 xml:space="preserve">Сохранить внесенные изменения, нажав кнопку «Сохранить изменения и закрыть окно». </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rPr>
          <w:rStyle w:val="GOSTSymBold"/>
        </w:rPr>
      </w:pPr>
      <w:r w:rsidRPr="00BB6AC9">
        <w:rPr>
          <w:rStyle w:val="GOSTSymBold"/>
        </w:rPr>
        <w:lastRenderedPageBreak/>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57"/>
        </w:numPr>
      </w:pPr>
      <w:r w:rsidRPr="00BB6AC9">
        <w:t>Авторизоваться в ЛК ЭБ.</w:t>
      </w:r>
    </w:p>
    <w:p w:rsidR="00106DFD" w:rsidRPr="00BB6AC9" w:rsidRDefault="00106DFD" w:rsidP="004856D4">
      <w:pPr>
        <w:pStyle w:val="GOSTListnum"/>
        <w:numPr>
          <w:ilvl w:val="0"/>
          <w:numId w:val="132"/>
        </w:numPr>
      </w:pPr>
      <w:r w:rsidRPr="00BB6AC9">
        <w:t>Перейти в главное меню. Выбрать «Управление расходами (казначейское сопровождение)</w:t>
      </w:r>
      <w:r w:rsidRPr="00BB6AC9">
        <w:rPr>
          <w:sz w:val="22"/>
        </w:rPr>
        <w:t>»</w:t>
      </w:r>
      <w:r w:rsidRPr="00BB6AC9">
        <w:t xml:space="preserve">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На СФ выделить формуляр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открывшемся окне нажать кнопку «Согласовать». </w:t>
      </w:r>
    </w:p>
    <w:p w:rsidR="00106DFD" w:rsidRPr="00BB6AC9" w:rsidRDefault="00106DFD" w:rsidP="00106DFD">
      <w:pPr>
        <w:pStyle w:val="GOSTListnormal18"/>
      </w:pPr>
      <w:r w:rsidRPr="00BB6AC9">
        <w:t>Экземпляр формуляра «</w:t>
      </w:r>
      <w:r w:rsidRPr="00BB6AC9">
        <w:rPr>
          <w:szCs w:val="22"/>
        </w:rPr>
        <w:t>Уведомление (протокол)</w:t>
      </w:r>
      <w:r w:rsidRPr="00BB6AC9">
        <w:t>» перейдет на статус «На утверждении».</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8"/>
        </w:numPr>
      </w:pPr>
      <w:r w:rsidRPr="00BB6AC9">
        <w:t>Авторизоваться в ЛК ЭБ.</w:t>
      </w:r>
    </w:p>
    <w:p w:rsidR="00106DFD" w:rsidRPr="00BB6AC9" w:rsidRDefault="00106DFD" w:rsidP="004856D4">
      <w:pPr>
        <w:pStyle w:val="GOSTListnum"/>
        <w:numPr>
          <w:ilvl w:val="0"/>
          <w:numId w:val="132"/>
        </w:numPr>
      </w:pPr>
      <w:r w:rsidRPr="00BB6AC9">
        <w:t>Перейти в главное меню. Выбрать «Управление расходами (казначейское сопровождение)</w:t>
      </w:r>
      <w:r w:rsidRPr="00BB6AC9">
        <w:rPr>
          <w:sz w:val="22"/>
        </w:rPr>
        <w:t>»</w:t>
      </w:r>
      <w:r w:rsidRPr="00BB6AC9">
        <w:t xml:space="preserve">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На СФ выделить формуляр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w:t>
      </w:r>
    </w:p>
    <w:p w:rsidR="00106DFD" w:rsidRPr="00BB6AC9" w:rsidRDefault="00106DFD" w:rsidP="004856D4">
      <w:pPr>
        <w:pStyle w:val="GOSTListnum"/>
        <w:numPr>
          <w:ilvl w:val="0"/>
          <w:numId w:val="132"/>
        </w:numPr>
      </w:pPr>
      <w:r w:rsidRPr="00BB6AC9">
        <w:t xml:space="preserve">В появившемся диалоговом окне нажать «Утвердить», установив галочку напротив «Отображать подписываемые данные?» </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ormal18"/>
      </w:pPr>
      <w:r w:rsidRPr="00BB6AC9">
        <w:t xml:space="preserve">В случае успешного утверждения, </w:t>
      </w:r>
      <w:r w:rsidRPr="00BB6AC9">
        <w:rPr>
          <w:szCs w:val="22"/>
        </w:rPr>
        <w:t>Уведомление (протокол)</w:t>
      </w:r>
      <w:r w:rsidRPr="00BB6AC9">
        <w:t xml:space="preserve"> изменит статус на «Утвержден». </w:t>
      </w:r>
    </w:p>
    <w:p w:rsidR="00106DFD" w:rsidRPr="00BB6AC9" w:rsidRDefault="00106DFD" w:rsidP="00106DFD">
      <w:pPr>
        <w:pStyle w:val="GOSTListnormal18"/>
      </w:pPr>
      <w:r w:rsidRPr="00BB6AC9">
        <w:t>Документ «Уведомление об уточнении операций клиента» перейдет на статус «Отменен».</w:t>
      </w:r>
    </w:p>
    <w:p w:rsidR="00106DFD" w:rsidRPr="00BB6AC9" w:rsidRDefault="00106DFD" w:rsidP="00106DFD">
      <w:pPr>
        <w:pStyle w:val="GOSTListnormal18"/>
      </w:pPr>
      <w:r w:rsidRPr="00BB6AC9">
        <w:t xml:space="preserve">В случае если документ формировался в ЛК </w:t>
      </w:r>
      <w:r w:rsidR="00D54596" w:rsidRPr="00BB6AC9">
        <w:t xml:space="preserve">ФО </w:t>
      </w:r>
      <w:r w:rsidRPr="00BB6AC9">
        <w:t>(по месту обращения, т.</w:t>
      </w:r>
      <w:r w:rsidR="00D54596" w:rsidRPr="00BB6AC9">
        <w:t>е</w:t>
      </w:r>
      <w:r w:rsidRPr="00BB6AC9">
        <w:t xml:space="preserve">. был предоставлен на бумажном носителе), документ так же становится доступен в ЛК </w:t>
      </w:r>
      <w:r w:rsidR="00D54596" w:rsidRPr="00BB6AC9">
        <w:t xml:space="preserve">ФО </w:t>
      </w:r>
      <w:r w:rsidRPr="00BB6AC9">
        <w:t>(по месту обращения) для последующей распечатки и передачи клиенту.</w:t>
      </w:r>
    </w:p>
    <w:p w:rsidR="00106DFD" w:rsidRPr="00BB6AC9" w:rsidRDefault="00106DFD" w:rsidP="00106DFD">
      <w:pPr>
        <w:pStyle w:val="GOSTListnormal18"/>
      </w:pPr>
      <w:r w:rsidRPr="00BB6AC9">
        <w:t xml:space="preserve">В случае отрицательного прохождения многоуровневого утверждения, </w:t>
      </w:r>
      <w:r w:rsidRPr="00BB6AC9">
        <w:rPr>
          <w:szCs w:val="22"/>
        </w:rPr>
        <w:t>Уведомление (протокол)</w:t>
      </w:r>
      <w:r w:rsidRPr="00BB6AC9">
        <w:t xml:space="preserve"> меняет статус на «Отменен», документ меняет статус на «На исполнении ЦС», заново выполняется обработка в ЦС.</w:t>
      </w:r>
    </w:p>
    <w:p w:rsidR="00106DFD" w:rsidRPr="00BB6AC9" w:rsidRDefault="00106DFD" w:rsidP="00765926">
      <w:pPr>
        <w:pStyle w:val="54"/>
      </w:pPr>
      <w:bookmarkStart w:id="1456" w:name="_Toc110273631"/>
      <w:r w:rsidRPr="00BB6AC9">
        <w:t xml:space="preserve">Сервисный прием и обработка на стороне </w:t>
      </w:r>
      <w:r w:rsidR="004921B2" w:rsidRPr="00BB6AC9">
        <w:t xml:space="preserve">ФО </w:t>
      </w:r>
      <w:r w:rsidRPr="00BB6AC9">
        <w:t>уведомления об уточнении операций клиента</w:t>
      </w:r>
      <w:bookmarkEnd w:id="1456"/>
    </w:p>
    <w:p w:rsidR="00106DFD" w:rsidRPr="00BB6AC9" w:rsidRDefault="00106DFD" w:rsidP="00106DFD">
      <w:pPr>
        <w:pStyle w:val="GOSTNormal"/>
      </w:pPr>
      <w:r w:rsidRPr="00BB6AC9">
        <w:rPr>
          <w:rStyle w:val="GOSTSymBold"/>
        </w:rPr>
        <w:t xml:space="preserve">Роль: </w:t>
      </w:r>
      <w:r w:rsidRPr="00BB6AC9">
        <w:rPr>
          <w:sz w:val="22"/>
        </w:rPr>
        <w:t>603_01_02 ПУР КС. Исполнитель ЦС ФК по обработке документов по ЛС ЮЛ</w:t>
      </w:r>
    </w:p>
    <w:p w:rsidR="00106DFD" w:rsidRPr="00BB6AC9" w:rsidRDefault="00106DFD" w:rsidP="004856D4">
      <w:pPr>
        <w:pStyle w:val="GOSTListnum"/>
        <w:numPr>
          <w:ilvl w:val="0"/>
          <w:numId w:val="25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исполнении ЦС (мое)».</w:t>
      </w:r>
    </w:p>
    <w:p w:rsidR="00106DFD" w:rsidRPr="00BB6AC9" w:rsidRDefault="00106DFD" w:rsidP="004856D4">
      <w:pPr>
        <w:pStyle w:val="GOSTListnum"/>
        <w:numPr>
          <w:ilvl w:val="0"/>
          <w:numId w:val="132"/>
        </w:numPr>
      </w:pPr>
      <w:r w:rsidRPr="00BB6AC9">
        <w:t>На СФ выделить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106DFD">
      <w:pPr>
        <w:pStyle w:val="GOSTListnormal18"/>
      </w:pPr>
      <w:r w:rsidRPr="00BB6AC9">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ormal18"/>
      </w:pPr>
      <w:r w:rsidRPr="00BB6AC9">
        <w:lastRenderedPageBreak/>
        <w:t>Экземпляр формуляра «Уведомление об уточнении операций клиента» перейдет на статус «На согласовании ЦС» / «На утверждении ЦС» (в зависимости от настроек шаблона листа согласования).</w:t>
      </w:r>
    </w:p>
    <w:p w:rsidR="00106DFD" w:rsidRPr="00BB6AC9" w:rsidRDefault="00106DFD" w:rsidP="00106DFD">
      <w:pPr>
        <w:pStyle w:val="GOSTNormal"/>
      </w:pPr>
      <w:r w:rsidRPr="00BB6AC9">
        <w:rPr>
          <w:rStyle w:val="GOSTSymBold"/>
        </w:rPr>
        <w:t>Роль:</w:t>
      </w:r>
      <w:r w:rsidRPr="00BB6AC9">
        <w:t xml:space="preserve"> 603_03_02 ПУР КС. Утверждение ЦС ФК по обработке документов по ЛС ЮЛ</w:t>
      </w:r>
    </w:p>
    <w:p w:rsidR="00106DFD" w:rsidRPr="00BB6AC9" w:rsidRDefault="00106DFD" w:rsidP="004856D4">
      <w:pPr>
        <w:pStyle w:val="GOSTListnum"/>
        <w:numPr>
          <w:ilvl w:val="0"/>
          <w:numId w:val="26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утверждении ЦС (мое)».</w:t>
      </w:r>
      <w:r w:rsidRPr="00BB6AC9">
        <w:tab/>
      </w:r>
    </w:p>
    <w:p w:rsidR="00106DFD" w:rsidRPr="00BB6AC9" w:rsidRDefault="00106DFD" w:rsidP="004856D4">
      <w:pPr>
        <w:pStyle w:val="GOSTListnum"/>
        <w:numPr>
          <w:ilvl w:val="0"/>
          <w:numId w:val="132"/>
        </w:numPr>
      </w:pPr>
      <w:r w:rsidRPr="00BB6AC9">
        <w:t>На СФ выделить документ на статусе «На утверждении ЦС».</w:t>
      </w:r>
    </w:p>
    <w:p w:rsidR="00106DFD" w:rsidRPr="00BB6AC9" w:rsidRDefault="00106DFD" w:rsidP="004856D4">
      <w:pPr>
        <w:pStyle w:val="GOSTListnum"/>
        <w:numPr>
          <w:ilvl w:val="0"/>
          <w:numId w:val="132"/>
        </w:numPr>
      </w:pPr>
      <w:r w:rsidRPr="00BB6AC9">
        <w:t>На панели инструментов нажать кнопку «Утвердить».</w:t>
      </w:r>
    </w:p>
    <w:p w:rsidR="00106DFD" w:rsidRPr="00BB6AC9" w:rsidRDefault="00106DFD" w:rsidP="00106DFD">
      <w:pPr>
        <w:pStyle w:val="GOSTListnormal18"/>
      </w:pPr>
      <w:r w:rsidRPr="00BB6AC9">
        <w:t xml:space="preserve">Документ перейдет на статус «Утвержден ЦС». </w:t>
      </w:r>
    </w:p>
    <w:p w:rsidR="00106DFD" w:rsidRPr="00BB6AC9" w:rsidRDefault="00106DFD" w:rsidP="00106DFD">
      <w:pPr>
        <w:pStyle w:val="GOSTListnormal18"/>
      </w:pPr>
      <w:r w:rsidRPr="00BB6AC9">
        <w:t>Система автоматически изменит статус документа на «Исполнен».</w:t>
      </w:r>
    </w:p>
    <w:p w:rsidR="00106DFD" w:rsidRPr="00BB6AC9" w:rsidRDefault="00106DFD" w:rsidP="00765926">
      <w:pPr>
        <w:pStyle w:val="54"/>
      </w:pPr>
      <w:bookmarkStart w:id="1457" w:name="_Toc110273632"/>
      <w:r w:rsidRPr="00BB6AC9">
        <w:t>Экспорт уведомления об уточнении операций клиента</w:t>
      </w:r>
      <w:bookmarkEnd w:id="1457"/>
    </w:p>
    <w:p w:rsidR="00106DFD" w:rsidRPr="00BB6AC9" w:rsidRDefault="00106DFD" w:rsidP="00106DFD">
      <w:pPr>
        <w:pStyle w:val="GOSTNormal"/>
      </w:pPr>
      <w:r w:rsidRPr="00BB6AC9">
        <w:rPr>
          <w:rStyle w:val="GOSTSymBold"/>
        </w:rPr>
        <w:t xml:space="preserve">Роль: </w:t>
      </w:r>
      <w:r w:rsidRPr="00BB6AC9">
        <w:t xml:space="preserve">603_01_02 ПУР КС. Исполнитель ЦС ФК по обработке документов по ЛС ЮЛ </w:t>
      </w:r>
      <w:r w:rsidRPr="00BB6AC9">
        <w:tab/>
      </w:r>
    </w:p>
    <w:p w:rsidR="00106DFD" w:rsidRPr="00BB6AC9" w:rsidRDefault="00106DFD" w:rsidP="004856D4">
      <w:pPr>
        <w:pStyle w:val="GOSTListnum"/>
        <w:numPr>
          <w:ilvl w:val="0"/>
          <w:numId w:val="26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«Все документы».</w:t>
      </w:r>
    </w:p>
    <w:p w:rsidR="00106DFD" w:rsidRPr="00BB6AC9" w:rsidRDefault="00106DFD" w:rsidP="004856D4">
      <w:pPr>
        <w:pStyle w:val="GOSTListnum"/>
        <w:numPr>
          <w:ilvl w:val="0"/>
          <w:numId w:val="132"/>
        </w:numPr>
      </w:pPr>
      <w:r w:rsidRPr="00BB6AC9">
        <w:t>На СФ выделить документ на экспорт.</w:t>
      </w:r>
    </w:p>
    <w:p w:rsidR="00106DFD" w:rsidRPr="00BB6AC9" w:rsidRDefault="00106DFD" w:rsidP="004856D4">
      <w:pPr>
        <w:pStyle w:val="GOSTListnum"/>
        <w:numPr>
          <w:ilvl w:val="0"/>
          <w:numId w:val="132"/>
        </w:numPr>
      </w:pPr>
      <w:r w:rsidRPr="00BB6AC9">
        <w:t>На панели инструментов нажать «Экспорт». Выбрать формат и нажать кнопку «Ок».</w:t>
      </w:r>
    </w:p>
    <w:p w:rsidR="00106DFD" w:rsidRPr="00BB6AC9" w:rsidRDefault="00106DFD" w:rsidP="00106DFD">
      <w:pPr>
        <w:pStyle w:val="GOSTListnormal18"/>
      </w:pPr>
      <w:r w:rsidRPr="00BB6AC9">
        <w:t>Будет сформирован файл в формате XML.</w:t>
      </w:r>
    </w:p>
    <w:p w:rsidR="00106DFD" w:rsidRPr="00BB6AC9" w:rsidRDefault="00106DFD" w:rsidP="00765926">
      <w:pPr>
        <w:pStyle w:val="54"/>
      </w:pPr>
      <w:bookmarkStart w:id="1458" w:name="_Toc110273633"/>
      <w:r w:rsidRPr="00BB6AC9">
        <w:t>Формирование документа «Запрос на изменение записей учета» из документа «Уведомление об уточнении операций клиента (ф. 0531852)»</w:t>
      </w:r>
      <w:bookmarkEnd w:id="1458"/>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«Все документы».</w:t>
      </w:r>
    </w:p>
    <w:p w:rsidR="00106DFD" w:rsidRPr="00BB6AC9" w:rsidRDefault="00106DFD" w:rsidP="00106DFD">
      <w:pPr>
        <w:pStyle w:val="GOSTListnum"/>
      </w:pPr>
      <w:r w:rsidRPr="00BB6AC9">
        <w:t>В СФ выбрать один документ на статусе «Исполнен» (или несколько документов, входящих в один учетный период).</w:t>
      </w:r>
    </w:p>
    <w:p w:rsidR="00106DFD" w:rsidRPr="00BB6AC9" w:rsidRDefault="00106DFD" w:rsidP="00106DFD">
      <w:pPr>
        <w:pStyle w:val="GOSTListnum"/>
      </w:pPr>
      <w:r w:rsidRPr="00BB6AC9">
        <w:t>Нажать кнопку «Создать запрос на изменение записей учета».</w:t>
      </w:r>
    </w:p>
    <w:p w:rsidR="00106DFD" w:rsidRPr="00BB6AC9" w:rsidRDefault="00106DFD" w:rsidP="00106DFD">
      <w:pPr>
        <w:pStyle w:val="GOSTListnormal18"/>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«Уведомлении об уточнении операций» на вкладке «Связи» присутствует связь с созданным документом «Запрос на изменение записей учета».</w:t>
      </w:r>
    </w:p>
    <w:p w:rsidR="00106DFD" w:rsidRPr="00BB6AC9" w:rsidRDefault="00106DFD" w:rsidP="00765926">
      <w:pPr>
        <w:pStyle w:val="54"/>
      </w:pPr>
      <w:bookmarkStart w:id="1459" w:name="_Toc110273634"/>
      <w:r w:rsidRPr="00BB6AC9">
        <w:t>Формирование документа «Бухгалтерская справка (ф. 0504833)» из документа «Уведомление об уточнении операций клиента (ф. 0531852)»</w:t>
      </w:r>
      <w:bookmarkEnd w:id="145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106DFD" w:rsidRPr="00BB6AC9" w:rsidRDefault="00106DFD" w:rsidP="004856D4">
      <w:pPr>
        <w:pStyle w:val="GOSTListnum"/>
        <w:numPr>
          <w:ilvl w:val="0"/>
          <w:numId w:val="263"/>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lastRenderedPageBreak/>
        <w:t>Развернуть ветку «Проведение и уточнение операций по кассовым выплатам» – «Уведомление об уточнении операций», фильтр-папка «Все документы».</w:t>
      </w:r>
    </w:p>
    <w:p w:rsidR="00106DFD" w:rsidRPr="00BB6AC9" w:rsidRDefault="00106DFD" w:rsidP="00106DFD">
      <w:pPr>
        <w:pStyle w:val="GOSTListnum"/>
      </w:pPr>
      <w:r w:rsidRPr="00BB6AC9">
        <w:t>В СФ выбрать один документ на статусе «Исполнен».</w:t>
      </w:r>
    </w:p>
    <w:p w:rsidR="00106DFD" w:rsidRPr="00BB6AC9" w:rsidRDefault="00106DFD" w:rsidP="00106DFD">
      <w:pPr>
        <w:pStyle w:val="GOSTListnum"/>
      </w:pPr>
      <w:r w:rsidRPr="00BB6AC9">
        <w:t>Нажать кнопку «Сформировать справку по исправительным записям».</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pPr>
      <w:r w:rsidRPr="00BB6AC9">
        <w:t>Создан документ «Бухгалтерская справка (ф. 0504833)» в статусе «Черновик».</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106DFD">
      <w:pPr>
        <w:pStyle w:val="GOSTListnormal18"/>
      </w:pPr>
      <w:r w:rsidRPr="00BB6AC9">
        <w:t>В «Уведомлении об уточнении операций» на вкладке «Связи» присутствует связь с созданным документом «Бухгалтерская справка (ф. 0504833)».</w:t>
      </w:r>
    </w:p>
    <w:p w:rsidR="00106DFD" w:rsidRPr="00BB6AC9" w:rsidRDefault="00106DFD" w:rsidP="00765926">
      <w:pPr>
        <w:pStyle w:val="54"/>
      </w:pPr>
      <w:bookmarkStart w:id="1460" w:name="_Toc110273635"/>
      <w:r w:rsidRPr="00BB6AC9">
        <w:t>Перераспределение документа «Уведомление об уточнении операций клиента (ф. 0531852)» с помощью кнопки «Определить исполнителя»</w:t>
      </w:r>
      <w:bookmarkEnd w:id="1460"/>
    </w:p>
    <w:p w:rsidR="00106DFD" w:rsidRPr="00BB6AC9" w:rsidRDefault="00106DFD" w:rsidP="00106DFD">
      <w:pPr>
        <w:pStyle w:val="GOSTNormal"/>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6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«На исполнении ЦС».</w:t>
      </w:r>
    </w:p>
    <w:p w:rsidR="00106DFD" w:rsidRPr="00BB6AC9" w:rsidRDefault="00106DFD" w:rsidP="00106DFD">
      <w:pPr>
        <w:pStyle w:val="GOSTListnum"/>
      </w:pPr>
      <w:r w:rsidRPr="00BB6AC9">
        <w:t>В СФ выбрать документ на статусе «На исполнении ЦС» и нажать на кнопку «Определить исполнителя».</w:t>
      </w:r>
    </w:p>
    <w:p w:rsidR="00106DFD" w:rsidRPr="00BB6AC9" w:rsidRDefault="00106DFD" w:rsidP="00106DFD">
      <w:pPr>
        <w:pStyle w:val="GOSTListnum"/>
      </w:pPr>
      <w:r w:rsidRPr="00BB6AC9">
        <w:t>В окне «Выбор пользователя» выбрать исполнителя, которому будет перенаправлен документ для дальнейшей обработки и нажать кнопку «ОК».</w:t>
      </w:r>
    </w:p>
    <w:p w:rsidR="00106DFD" w:rsidRPr="00BB6AC9" w:rsidRDefault="00106DFD" w:rsidP="00106DFD">
      <w:pPr>
        <w:pStyle w:val="GOSTListnormal18"/>
      </w:pPr>
      <w:r w:rsidRPr="00BB6AC9">
        <w:t>На СФ формуляра «Уведомление об уточнении операций (ф. 0531852)» в разделе «Отметки ЦС» заполнены реквизиты «ФИО исполнителя» и «Должность исполнителя» выбранным значением.</w:t>
      </w:r>
    </w:p>
    <w:p w:rsidR="00106DFD" w:rsidRPr="00BB6AC9" w:rsidRDefault="00106DFD" w:rsidP="00765926">
      <w:pPr>
        <w:pStyle w:val="45"/>
      </w:pPr>
      <w:bookmarkStart w:id="1461" w:name="_Toc11770993"/>
      <w:bookmarkStart w:id="1462" w:name="_Toc110273636"/>
      <w:bookmarkStart w:id="1463" w:name="_Toc115888788"/>
      <w:bookmarkStart w:id="1464" w:name="_Toc529960122"/>
      <w:bookmarkStart w:id="1465" w:name="_Toc529959572"/>
      <w:bookmarkStart w:id="1466" w:name="_Toc507843967"/>
      <w:bookmarkStart w:id="1467" w:name="_Toc529959574"/>
      <w:bookmarkStart w:id="1468" w:name="OLE_LINK204"/>
      <w:bookmarkStart w:id="1469" w:name="OLE_LINK190"/>
      <w:bookmarkStart w:id="1470" w:name="OLE_LINK191"/>
      <w:bookmarkStart w:id="1471" w:name="OLE_LINK293"/>
      <w:bookmarkStart w:id="1472" w:name="OLE_LINK294"/>
      <w:bookmarkStart w:id="1473" w:name="OLE_LINK298"/>
      <w:bookmarkStart w:id="1474" w:name="OLE_LINK273"/>
      <w:bookmarkStart w:id="1475" w:name="OLE_LINK320"/>
      <w:bookmarkStart w:id="1476" w:name="OLE_LINK61"/>
      <w:bookmarkStart w:id="1477" w:name="OLE_LINK49"/>
      <w:bookmarkStart w:id="1478" w:name="OLE_LINK48"/>
      <w:r w:rsidRPr="00BB6AC9">
        <w:t>Операции, выполняемые в рамках бизнес-процесса «Обеспечение наличными денежными средствами в соответствии с нормативными правовыми актами»</w:t>
      </w:r>
      <w:bookmarkEnd w:id="1461"/>
      <w:bookmarkEnd w:id="1462"/>
      <w:bookmarkEnd w:id="1463"/>
    </w:p>
    <w:p w:rsidR="00106DFD" w:rsidRPr="00BB6AC9" w:rsidRDefault="00106DFD" w:rsidP="00765926">
      <w:pPr>
        <w:pStyle w:val="54"/>
      </w:pPr>
      <w:bookmarkStart w:id="1479" w:name="_Toc110273637"/>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sidRPr="00BB6AC9">
        <w:t xml:space="preserve">Санкционирование документа Заявка на карту (Заявка на чек) на стороне </w:t>
      </w:r>
      <w:bookmarkEnd w:id="1479"/>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5"/>
        </w:numPr>
        <w:rPr>
          <w:rFonts w:eastAsia="Cambria"/>
        </w:rPr>
      </w:pPr>
      <w:r w:rsidRPr="00BB6AC9">
        <w:t>Авторизоваться в ЛК.</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w:t>
      </w:r>
      <w:r w:rsidRPr="00BB6AC9" w:rsidDel="00F041B2">
        <w:t xml:space="preserve"> </w:t>
      </w:r>
      <w:r w:rsidRPr="00BB6AC9">
        <w:t>фильтр-папка «На исполнении ЦС».</w:t>
      </w:r>
    </w:p>
    <w:p w:rsidR="00106DFD" w:rsidRPr="00BB6AC9" w:rsidRDefault="00106DFD" w:rsidP="00106DFD">
      <w:pPr>
        <w:pStyle w:val="GOSTListnum"/>
      </w:pPr>
      <w:r w:rsidRPr="00BB6AC9">
        <w:t xml:space="preserve">Выделить документ на СФ. </w:t>
      </w:r>
    </w:p>
    <w:p w:rsidR="00106DFD" w:rsidRPr="00BB6AC9" w:rsidRDefault="00106DFD" w:rsidP="00106DFD">
      <w:pPr>
        <w:pStyle w:val="GOSTListnormal18"/>
      </w:pPr>
      <w:r w:rsidRPr="00BB6AC9">
        <w:t xml:space="preserve">Происходит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lastRenderedPageBreak/>
        <w:t>В ПОИ автоматически на основании данных запросов осуществлен подбор и формирование записей о состоянии лицевого счета,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Успешно пройдены контроли. Документ имеет статус «На исполнении ЦС».</w:t>
      </w:r>
    </w:p>
    <w:p w:rsidR="00106DFD" w:rsidRPr="00BB6AC9" w:rsidRDefault="00106DFD" w:rsidP="00106DFD">
      <w:pPr>
        <w:pStyle w:val="GOSTListnum"/>
      </w:pPr>
      <w:r w:rsidRPr="00BB6AC9">
        <w:t xml:space="preserve">Открыть ВФ документа, осуществить визуальный контроль. </w:t>
      </w:r>
    </w:p>
    <w:p w:rsidR="00106DFD" w:rsidRPr="00BB6AC9" w:rsidRDefault="00106DFD" w:rsidP="00106DFD">
      <w:pPr>
        <w:pStyle w:val="GOSTListnum"/>
      </w:pPr>
      <w:r w:rsidRPr="00BB6AC9">
        <w:t>Закрыть ВФ документа и на панели инструментов нажать кнопку «На согласование ЦС».</w:t>
      </w:r>
    </w:p>
    <w:p w:rsidR="00106DFD" w:rsidRPr="00BB6AC9" w:rsidRDefault="00106DFD" w:rsidP="00106DFD">
      <w:pPr>
        <w:pStyle w:val="GOSTListnormal18"/>
      </w:pPr>
      <w:r w:rsidRPr="00BB6AC9">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pPr>
      <w:r w:rsidRPr="00BB6AC9">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предварительном режиме.</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0" w:name="_Toc11771096"/>
      <w:bookmarkStart w:id="1481" w:name="_Toc110273638"/>
      <w:r w:rsidRPr="00BB6AC9">
        <w:t xml:space="preserve">Отмена </w:t>
      </w:r>
      <w:bookmarkEnd w:id="1480"/>
      <w:r w:rsidRPr="00BB6AC9">
        <w:t>документа Заявка на карту (Заявка на чек)</w:t>
      </w:r>
      <w:bookmarkEnd w:id="148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6"/>
        </w:numPr>
        <w:rPr>
          <w:rFonts w:eastAsia="Cambria"/>
        </w:rPr>
      </w:pPr>
      <w:r w:rsidRPr="00BB6AC9">
        <w:t>Авторизоваться в ЛК.</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w:t>
      </w:r>
      <w:r w:rsidRPr="00BB6AC9" w:rsidDel="00F041B2">
        <w:t xml:space="preserve"> </w:t>
      </w:r>
      <w:r w:rsidRPr="00BB6AC9">
        <w:t>фильтр-папка «К отмене».</w:t>
      </w:r>
    </w:p>
    <w:p w:rsidR="00106DFD" w:rsidRPr="00BB6AC9" w:rsidRDefault="00106DFD" w:rsidP="00106DFD">
      <w:pPr>
        <w:pStyle w:val="GOSTListnormal18"/>
      </w:pPr>
      <w:r w:rsidRPr="00BB6AC9">
        <w:t>В поле «</w:t>
      </w:r>
      <w:r w:rsidRPr="00BB6AC9">
        <w:rPr>
          <w:szCs w:val="22"/>
        </w:rPr>
        <w:t>Уведомление (протокол)</w:t>
      </w:r>
      <w:r w:rsidRPr="00BB6AC9">
        <w:t>» будет указана ссылка на сформированный документ.</w:t>
      </w:r>
    </w:p>
    <w:p w:rsidR="00106DFD" w:rsidRPr="00BB6AC9" w:rsidRDefault="00106DFD" w:rsidP="00106DFD">
      <w:pPr>
        <w:pStyle w:val="GOSTListnum"/>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106DFD">
      <w:pPr>
        <w:pStyle w:val="GOSTListnormal18"/>
      </w:pPr>
      <w:r w:rsidRPr="00BB6AC9">
        <w:t>На СФ автоматически сформировано Уведомление (протокол)</w:t>
      </w:r>
      <w:r w:rsidRPr="00BB6AC9">
        <w:rPr>
          <w:szCs w:val="22"/>
        </w:rPr>
        <w:t xml:space="preserve"> </w:t>
      </w:r>
      <w:r w:rsidRPr="00BB6AC9">
        <w:t>в статусе «Черновик».</w:t>
      </w:r>
    </w:p>
    <w:p w:rsidR="00106DFD" w:rsidRPr="00BB6AC9" w:rsidRDefault="00106DFD" w:rsidP="00106DFD">
      <w:pPr>
        <w:pStyle w:val="GOSTListnum"/>
      </w:pPr>
      <w:r w:rsidRPr="00BB6AC9">
        <w:t>Открыть документ на просмотр и редактирование.</w:t>
      </w:r>
    </w:p>
    <w:p w:rsidR="00106DFD" w:rsidRPr="00BB6AC9" w:rsidRDefault="00106DFD" w:rsidP="00106DFD">
      <w:pPr>
        <w:pStyle w:val="GOSTListnormal18"/>
      </w:pPr>
      <w:r w:rsidRPr="00BB6AC9">
        <w:t>На ВФ, в таблице «Причина отказа» будут отображаться причины</w:t>
      </w:r>
      <w:r w:rsidRPr="00BB6AC9">
        <w:rPr>
          <w:szCs w:val="22"/>
        </w:rPr>
        <w:t>, по которой записи учета не могут быть подобраны и сформированы «Создано 0 журналов»</w:t>
      </w:r>
      <w:r w:rsidRPr="00BB6AC9">
        <w:t xml:space="preserve">. При необходимости в </w:t>
      </w:r>
      <w:r w:rsidRPr="00BB6AC9">
        <w:rPr>
          <w:szCs w:val="22"/>
        </w:rPr>
        <w:t xml:space="preserve">Уведомлении (протоколе) </w:t>
      </w:r>
      <w:r w:rsidRPr="00BB6AC9">
        <w:t>редактируется причина отказа, после чего его обработка осуществляется в общем порядке.</w:t>
      </w:r>
    </w:p>
    <w:p w:rsidR="00106DFD" w:rsidRPr="00BB6AC9" w:rsidRDefault="00106DFD" w:rsidP="00106DFD">
      <w:pPr>
        <w:pStyle w:val="GOSTListnum"/>
      </w:pPr>
      <w:r w:rsidRPr="00BB6AC9">
        <w:t xml:space="preserve">На СФ выделить </w:t>
      </w:r>
      <w:r w:rsidRPr="00BB6AC9">
        <w:rPr>
          <w:szCs w:val="22"/>
        </w:rPr>
        <w:t xml:space="preserve">Уведомление (протокол) </w:t>
      </w:r>
      <w:r w:rsidRPr="00BB6AC9">
        <w:t xml:space="preserve">на согласование. </w:t>
      </w:r>
    </w:p>
    <w:p w:rsidR="00106DFD" w:rsidRPr="00BB6AC9" w:rsidRDefault="00106DFD" w:rsidP="00106DFD">
      <w:pPr>
        <w:pStyle w:val="GOSTListnum"/>
      </w:pPr>
      <w:r w:rsidRPr="00BB6AC9">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67"/>
        </w:numPr>
      </w:pPr>
      <w:r w:rsidRPr="00BB6AC9">
        <w:t>Авторизоваться в ЛК.</w:t>
      </w:r>
    </w:p>
    <w:p w:rsidR="00106DFD" w:rsidRPr="00BB6AC9" w:rsidRDefault="00106DFD" w:rsidP="004856D4">
      <w:pPr>
        <w:pStyle w:val="GOSTListnum"/>
        <w:numPr>
          <w:ilvl w:val="0"/>
          <w:numId w:val="132"/>
        </w:numPr>
      </w:pPr>
      <w:r w:rsidRPr="00BB6AC9">
        <w:lastRenderedPageBreak/>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w:t>
      </w:r>
      <w:r w:rsidRPr="00BB6AC9">
        <w:rPr>
          <w:szCs w:val="22"/>
        </w:rPr>
        <w:t>Все документы</w:t>
      </w:r>
      <w:r w:rsidRPr="00BB6AC9">
        <w:t>».</w:t>
      </w:r>
    </w:p>
    <w:p w:rsidR="00106DFD" w:rsidRPr="00BB6AC9" w:rsidRDefault="00106DFD" w:rsidP="004856D4">
      <w:pPr>
        <w:pStyle w:val="GOSTListnum"/>
        <w:numPr>
          <w:ilvl w:val="0"/>
          <w:numId w:val="132"/>
        </w:numPr>
      </w:pPr>
      <w:r w:rsidRPr="00BB6AC9">
        <w:t xml:space="preserve">Выделить </w:t>
      </w:r>
      <w:r w:rsidRPr="00BB6AC9">
        <w:rPr>
          <w:szCs w:val="22"/>
        </w:rPr>
        <w:t xml:space="preserve">Уведомление (протокол) </w:t>
      </w:r>
      <w:r w:rsidRPr="00BB6AC9">
        <w:t xml:space="preserve">в статусе «Черновик». На панели инструментов нажать кнопку «Согласовать/Отменить».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r w:rsidRPr="00BB6AC9">
        <w:tab/>
        <w:t xml:space="preserve"> Для отмены </w:t>
      </w:r>
      <w:r w:rsidRPr="00BB6AC9">
        <w:rPr>
          <w:szCs w:val="22"/>
        </w:rPr>
        <w:t xml:space="preserve">Уведомления (протокола) </w:t>
      </w:r>
      <w:r w:rsidRPr="00BB6AC9">
        <w:t>нажать кнопку «Отменить».</w:t>
      </w:r>
    </w:p>
    <w:p w:rsidR="00106DFD" w:rsidRPr="00BB6AC9" w:rsidRDefault="00106DFD" w:rsidP="00106DFD">
      <w:pPr>
        <w:pStyle w:val="GOSTListnormal18"/>
      </w:pPr>
      <w:r w:rsidRPr="00BB6AC9">
        <w:t xml:space="preserve">Статус экземпляра формуляра изменился на «На утверждении». </w:t>
      </w:r>
    </w:p>
    <w:p w:rsidR="00106DFD" w:rsidRPr="00BB6AC9" w:rsidRDefault="00106DFD" w:rsidP="00106DFD">
      <w:pPr>
        <w:pStyle w:val="GOSTListnormal18"/>
      </w:pPr>
      <w:r w:rsidRPr="00BB6AC9">
        <w:t xml:space="preserve">В случае если отклоняется </w:t>
      </w:r>
      <w:r w:rsidRPr="00BB6AC9">
        <w:rPr>
          <w:szCs w:val="22"/>
        </w:rPr>
        <w:t>Уведомление (протокол)</w:t>
      </w:r>
      <w:r w:rsidRPr="00BB6AC9">
        <w:t xml:space="preserve">, происходит повторное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счета,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Заявка на карту (Заявка на чек) автоматически переходит на статус «На исполнении ЦС». Далее проводится повторная обработка Заявки.</w:t>
      </w:r>
    </w:p>
    <w:p w:rsidR="00106DFD" w:rsidRPr="00BB6AC9" w:rsidRDefault="00106DFD" w:rsidP="00106DFD">
      <w:pPr>
        <w:pStyle w:val="GOSTNormal"/>
      </w:pPr>
      <w:r w:rsidRPr="00BB6AC9">
        <w:rPr>
          <w:rStyle w:val="GOSTSymBold"/>
        </w:rPr>
        <w:t>Роль</w:t>
      </w:r>
      <w:r w:rsidRPr="00BB6AC9">
        <w:t>: 603_03_02 ПУР КС. Утверждение ЦС ФК по обработке документов по ЛС ЮЛ</w:t>
      </w:r>
    </w:p>
    <w:p w:rsidR="00106DFD" w:rsidRPr="00BB6AC9" w:rsidRDefault="00106DFD" w:rsidP="004856D4">
      <w:pPr>
        <w:pStyle w:val="GOSTListnum"/>
        <w:numPr>
          <w:ilvl w:val="0"/>
          <w:numId w:val="268"/>
        </w:numPr>
      </w:pPr>
      <w:r w:rsidRPr="00BB6AC9">
        <w:t>Авторизоваться в ЛК.</w:t>
      </w:r>
    </w:p>
    <w:p w:rsidR="00106DFD" w:rsidRPr="00BB6AC9" w:rsidRDefault="00106DFD" w:rsidP="00106DFD">
      <w:pPr>
        <w:pStyle w:val="GOSTListnum"/>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106DFD">
      <w:pPr>
        <w:pStyle w:val="GOSTListnum"/>
      </w:pPr>
      <w:r w:rsidRPr="00BB6AC9">
        <w:t xml:space="preserve">Выделить </w:t>
      </w:r>
      <w:r w:rsidRPr="00BB6AC9">
        <w:rPr>
          <w:szCs w:val="22"/>
        </w:rPr>
        <w:t xml:space="preserve">Уведомление (протокол) </w:t>
      </w:r>
      <w:r w:rsidRPr="00BB6AC9">
        <w:t xml:space="preserve">в статусе «На утверждении». На панели инструментов нажать кнопку «Утвердить/Отменить». </w:t>
      </w:r>
    </w:p>
    <w:p w:rsidR="00106DFD" w:rsidRPr="00BB6AC9" w:rsidRDefault="00106DFD" w:rsidP="00106DFD">
      <w:pPr>
        <w:pStyle w:val="GOSTListnum"/>
      </w:pPr>
      <w:r w:rsidRPr="00BB6AC9">
        <w:t>В появившемся диалоговом окне нажать кнопку «Утвердить».</w:t>
      </w:r>
      <w:r w:rsidRPr="00BB6AC9">
        <w:tab/>
        <w:t xml:space="preserve"> Для отмены </w:t>
      </w:r>
      <w:r w:rsidRPr="00BB6AC9">
        <w:rPr>
          <w:szCs w:val="22"/>
        </w:rPr>
        <w:t>Уведомления (протокола)</w:t>
      </w:r>
      <w:r w:rsidR="00BB6AC9">
        <w:rPr>
          <w:szCs w:val="22"/>
        </w:rPr>
        <w:t xml:space="preserve"> </w:t>
      </w:r>
      <w:r w:rsidRPr="00BB6AC9">
        <w:t>нажать кнопку «Отменить».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4856D4">
      <w:pPr>
        <w:pStyle w:val="GOSTListnum"/>
        <w:numPr>
          <w:ilvl w:val="0"/>
          <w:numId w:val="132"/>
        </w:numPr>
      </w:pPr>
      <w:r w:rsidRPr="00BB6AC9">
        <w:t>На панели инструментов нажать кнопку «Экспорт». Выбрать формат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изменен на «Утвержден ЦС», документ Заявка на карту (Заявка на чек) меняет статус на «Отменен». </w:t>
      </w:r>
    </w:p>
    <w:p w:rsidR="00106DFD" w:rsidRPr="00BB6AC9" w:rsidRDefault="00106DFD" w:rsidP="00106DFD">
      <w:pPr>
        <w:pStyle w:val="GOSTListnormal18"/>
      </w:pPr>
      <w:r w:rsidRPr="00BB6AC9">
        <w:t xml:space="preserve">В случае если отклоняется </w:t>
      </w:r>
      <w:r w:rsidRPr="00BB6AC9">
        <w:rPr>
          <w:szCs w:val="22"/>
        </w:rPr>
        <w:t>Уведомление (протокол)</w:t>
      </w:r>
      <w:r w:rsidRPr="00BB6AC9">
        <w:t xml:space="preserve">, происходит повторное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Заявка на карту (Заявка на чек) автоматически переходит на статус «На исполнении ЦС». Далее проводится повторная обработка Заявки.</w:t>
      </w:r>
    </w:p>
    <w:p w:rsidR="00106DFD" w:rsidRPr="00BB6AC9" w:rsidRDefault="00106DFD" w:rsidP="00106DFD">
      <w:pPr>
        <w:pStyle w:val="GOSTListnormal18"/>
      </w:pPr>
      <w:r w:rsidRPr="00BB6AC9">
        <w:t xml:space="preserve">Сформирован файл </w:t>
      </w:r>
      <w:r w:rsidRPr="00BB6AC9">
        <w:rPr>
          <w:szCs w:val="22"/>
        </w:rPr>
        <w:t xml:space="preserve">Уведомления (протокола) </w:t>
      </w:r>
      <w:r w:rsidRPr="00BB6AC9">
        <w:t xml:space="preserve">в формате XML. </w:t>
      </w:r>
    </w:p>
    <w:p w:rsidR="00106DFD" w:rsidRPr="00BB6AC9" w:rsidRDefault="00106DFD" w:rsidP="00765926">
      <w:pPr>
        <w:pStyle w:val="54"/>
      </w:pPr>
      <w:bookmarkStart w:id="1482" w:name="_Toc110273639"/>
      <w:r w:rsidRPr="00BB6AC9">
        <w:lastRenderedPageBreak/>
        <w:t>Отзыв документа Заявка на карту (Заявка на чек) на основании технического документа «Запрос на отзыв распоряжения (запрос на аннулирование)»</w:t>
      </w:r>
      <w:bookmarkEnd w:id="1482"/>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69"/>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 – Все документы».</w:t>
      </w:r>
    </w:p>
    <w:p w:rsidR="00106DFD" w:rsidRPr="00BB6AC9" w:rsidRDefault="00106DFD" w:rsidP="00106DFD">
      <w:pPr>
        <w:pStyle w:val="GOSTListnum"/>
      </w:pPr>
      <w:r w:rsidRPr="00BB6AC9">
        <w:t>В СФ выделить документ на статусе «Утвержден ЦС»/«Исполнение платежа», нажать кнопку «Просмотреть».</w:t>
      </w:r>
    </w:p>
    <w:p w:rsidR="00106DFD" w:rsidRPr="00BB6AC9" w:rsidRDefault="00106DFD" w:rsidP="00106DFD">
      <w:pPr>
        <w:pStyle w:val="GOSTListnum"/>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w:t>
      </w:r>
      <w:r w:rsidRPr="00BB6AC9">
        <w:rPr>
          <w:sz w:val="22"/>
          <w:szCs w:val="22"/>
        </w:rPr>
        <w:t>отзыв распоряжения (запрос на аннулирование)</w:t>
      </w:r>
      <w:r w:rsidRPr="00BB6AC9">
        <w:t xml:space="preserve">» на статусе «Создан ЦС». При переходе технического документа «Запрос на </w:t>
      </w:r>
      <w:r w:rsidRPr="00BB6AC9">
        <w:rPr>
          <w:sz w:val="22"/>
          <w:szCs w:val="22"/>
        </w:rPr>
        <w:t>отзыв распоряжения (запрос на аннулирование)</w:t>
      </w:r>
      <w:r w:rsidRPr="00BB6AC9">
        <w:t>» на статус «На регистрации», статус экземпляра формуляра Заявка на карту (Заявка на чек) меняется на «Ожидает отмены».</w:t>
      </w:r>
    </w:p>
    <w:p w:rsidR="00106DFD" w:rsidRPr="00BB6AC9" w:rsidRDefault="00106DFD" w:rsidP="00106DFD">
      <w:pPr>
        <w:pStyle w:val="GOSTListnormal18"/>
      </w:pPr>
      <w:r w:rsidRPr="00BB6AC9">
        <w:t xml:space="preserve">При отмене документа «Запрос на </w:t>
      </w:r>
      <w:r w:rsidRPr="00BB6AC9">
        <w:rPr>
          <w:sz w:val="22"/>
          <w:szCs w:val="22"/>
        </w:rPr>
        <w:t>отзыв распоряжения (запрос на аннулирование)</w:t>
      </w:r>
      <w:r w:rsidRPr="00BB6AC9">
        <w:t>», связанного с текущим документом, статус текущего документа Заявка на карту (Заявка на чек) меняется на «Утвержден ЦС» либо «Исполнение платежа».</w:t>
      </w:r>
    </w:p>
    <w:p w:rsidR="00106DFD" w:rsidRPr="00BB6AC9" w:rsidRDefault="00106DFD" w:rsidP="00106DFD">
      <w:pPr>
        <w:pStyle w:val="GOSTListnum"/>
      </w:pPr>
      <w:r w:rsidRPr="00BB6AC9">
        <w:t xml:space="preserve">На СФ выбрать документ на статусе «Ожидает отмены». Нажать на кнопку «Отменить». Либо исполнен технический Запрос на </w:t>
      </w:r>
      <w:r w:rsidRPr="00BB6AC9">
        <w:rPr>
          <w:sz w:val="22"/>
          <w:szCs w:val="22"/>
        </w:rPr>
        <w:t>отзыв распоряжения (запрос на аннулирование)</w:t>
      </w:r>
      <w:r w:rsidRPr="00BB6AC9">
        <w:t>, связанный с текущим документом.</w:t>
      </w:r>
    </w:p>
    <w:p w:rsidR="00106DFD" w:rsidRPr="00BB6AC9" w:rsidRDefault="00106DFD" w:rsidP="00106DFD">
      <w:pPr>
        <w:pStyle w:val="GOSTListnormal18"/>
      </w:pPr>
      <w:r w:rsidRPr="00BB6AC9">
        <w:t xml:space="preserve">Статус экземпляра формуляра Заявка на карту (Заявка на чек) меняется на «К отмене», формируется </w:t>
      </w:r>
      <w:r w:rsidRPr="00BB6AC9">
        <w:rPr>
          <w:szCs w:val="22"/>
        </w:rPr>
        <w:t>Уведомление (протокол)</w:t>
      </w:r>
      <w:r w:rsidRPr="00BB6AC9">
        <w:t>.</w:t>
      </w:r>
    </w:p>
    <w:p w:rsidR="00106DFD" w:rsidRPr="00BB6AC9" w:rsidRDefault="00106DFD" w:rsidP="00765926">
      <w:pPr>
        <w:pStyle w:val="54"/>
      </w:pPr>
      <w:bookmarkStart w:id="1483" w:name="_Toc110273640"/>
      <w:r w:rsidRPr="00BB6AC9">
        <w:t>Проверка работы роли «Координатор» по документу «Заявка на получение денег на карту»/«Заявка на получение наличных денег</w:t>
      </w:r>
      <w:bookmarkEnd w:id="148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27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исполнении ЦС».</w:t>
      </w:r>
    </w:p>
    <w:p w:rsidR="00106DFD" w:rsidRPr="00BB6AC9" w:rsidRDefault="00106DFD" w:rsidP="00106DFD">
      <w:pPr>
        <w:pStyle w:val="GOSTListnum"/>
      </w:pPr>
      <w:r w:rsidRPr="00BB6AC9">
        <w:t>В СФ выделить документ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rPr>
          <w:szCs w:val="22"/>
        </w:rPr>
        <w:t>Открыто модальное окно с выбором пользователей. Выбран необходимый пользователь</w:t>
      </w:r>
      <w:r w:rsidRPr="00BB6AC9">
        <w:t>.</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7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исполнении ЦС (мое)».</w:t>
      </w:r>
    </w:p>
    <w:p w:rsidR="00106DFD" w:rsidRPr="00BB6AC9" w:rsidRDefault="00106DFD" w:rsidP="00106DFD">
      <w:pPr>
        <w:pStyle w:val="GOSTListnum"/>
      </w:pPr>
      <w:r w:rsidRPr="00BB6AC9">
        <w:t>В СФ выделить документ и нажать кнопку «На согласование ЦС».</w:t>
      </w:r>
    </w:p>
    <w:p w:rsidR="00106DFD" w:rsidRPr="00BB6AC9" w:rsidRDefault="00106DFD" w:rsidP="00106DFD">
      <w:pPr>
        <w:pStyle w:val="GOSTListnormal18"/>
      </w:pPr>
      <w:r w:rsidRPr="00BB6AC9">
        <w:lastRenderedPageBreak/>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7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согласовании ЦС».</w:t>
      </w:r>
    </w:p>
    <w:p w:rsidR="00106DFD" w:rsidRPr="00BB6AC9" w:rsidRDefault="00106DFD" w:rsidP="00106DFD">
      <w:pPr>
        <w:pStyle w:val="GOSTListnum"/>
      </w:pPr>
      <w:r w:rsidRPr="00BB6AC9">
        <w:t>В СФ выделить документ и открыть ВФ.</w:t>
      </w:r>
    </w:p>
    <w:p w:rsidR="00106DFD" w:rsidRPr="00BB6AC9" w:rsidRDefault="00106DFD" w:rsidP="00106DFD">
      <w:pPr>
        <w:pStyle w:val="GOSTListnormal18"/>
        <w:rPr>
          <w:szCs w:val="22"/>
        </w:rPr>
      </w:pPr>
      <w:r w:rsidRPr="00BB6AC9">
        <w:rPr>
          <w:szCs w:val="22"/>
        </w:rPr>
        <w:t>На ВФ во вкладке «</w:t>
      </w:r>
      <w:r w:rsidRPr="00BB6AC9">
        <w:t>Лист согласования ЦС обслуживания</w:t>
      </w:r>
      <w:r w:rsidRPr="00BB6AC9">
        <w:rPr>
          <w:szCs w:val="22"/>
        </w:rPr>
        <w:t>» 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p>
    <w:p w:rsidR="00106DFD" w:rsidRPr="00BB6AC9" w:rsidRDefault="00106DFD" w:rsidP="00765926">
      <w:pPr>
        <w:pStyle w:val="54"/>
      </w:pPr>
      <w:bookmarkStart w:id="1484" w:name="_Toc110273641"/>
      <w:r w:rsidRPr="00BB6AC9">
        <w:t>Формирование документа «Запрос на изменение записей учета» по документу «Заявка на получение денег на карту»/«Заявка на получение наличных денег»</w:t>
      </w:r>
      <w:bookmarkEnd w:id="1484"/>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3"/>
        </w:numPr>
      </w:pPr>
      <w:r w:rsidRPr="00BB6AC9">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фильтр-папка «Все документы».</w:t>
      </w:r>
    </w:p>
    <w:p w:rsidR="00106DFD" w:rsidRPr="00BB6AC9" w:rsidRDefault="00106DFD" w:rsidP="00106DFD">
      <w:pPr>
        <w:pStyle w:val="GOSTListnum"/>
      </w:pPr>
      <w:r w:rsidRPr="00BB6AC9">
        <w:t>В СФ выбрать один документ на статусе «Исполнен» (или несколько документов, входящих в один учетный период).</w:t>
      </w:r>
    </w:p>
    <w:p w:rsidR="00106DFD" w:rsidRPr="00BB6AC9" w:rsidRDefault="00106DFD" w:rsidP="00106DFD">
      <w:pPr>
        <w:pStyle w:val="GOSTListnum"/>
      </w:pPr>
      <w:r w:rsidRPr="00BB6AC9">
        <w:t>Нажать кнопку «Создать Запрос на изменение записей учета».</w:t>
      </w:r>
    </w:p>
    <w:p w:rsidR="00106DFD" w:rsidRPr="00BB6AC9" w:rsidRDefault="00106DFD" w:rsidP="00106DFD">
      <w:pPr>
        <w:pStyle w:val="GOSTListnormal18"/>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Заявке на получение денег на карту (Заявке на получение наличных денег) на вкладке «Связи» присутствует связь с созданным документом «Запрос на изменение записей учета».</w:t>
      </w:r>
    </w:p>
    <w:p w:rsidR="00106DFD" w:rsidRPr="00BB6AC9" w:rsidRDefault="00106DFD" w:rsidP="00765926">
      <w:pPr>
        <w:pStyle w:val="54"/>
      </w:pPr>
      <w:bookmarkStart w:id="1485" w:name="_Toc110273642"/>
      <w:r w:rsidRPr="00BB6AC9">
        <w:t>Формирование документа «Бухгалтерская справка (ф. 0504833)» по документу «Заявка на получение наличных денег»</w:t>
      </w:r>
      <w:bookmarkEnd w:id="1485"/>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106DFD" w:rsidRPr="00BB6AC9" w:rsidRDefault="00106DFD" w:rsidP="004856D4">
      <w:pPr>
        <w:pStyle w:val="GOSTListnum"/>
        <w:numPr>
          <w:ilvl w:val="0"/>
          <w:numId w:val="274"/>
        </w:numPr>
      </w:pPr>
      <w:r w:rsidRPr="00BB6AC9">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фильтр-папка «Все документы».</w:t>
      </w:r>
    </w:p>
    <w:p w:rsidR="00106DFD" w:rsidRPr="00BB6AC9" w:rsidRDefault="00106DFD" w:rsidP="00106DFD">
      <w:pPr>
        <w:pStyle w:val="GOSTListnum"/>
      </w:pPr>
      <w:r w:rsidRPr="00BB6AC9">
        <w:t>В СФ выбрать документ на статусе «Исполнен» и на панели инструментов нажать кнопку «Создать бухгалтерскую справку».</w:t>
      </w:r>
    </w:p>
    <w:p w:rsidR="00106DFD" w:rsidRPr="00BB6AC9" w:rsidRDefault="00106DFD" w:rsidP="00106DFD">
      <w:pPr>
        <w:pStyle w:val="GOSTListnum2"/>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pPr>
      <w:r w:rsidRPr="00BB6AC9">
        <w:t>Создан документ «Бухгалтерская справка (ф. 0504833)» в статусе «Черновик».</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 0504833)».</w:t>
      </w:r>
    </w:p>
    <w:p w:rsidR="00106DFD" w:rsidRPr="00BB6AC9" w:rsidRDefault="00106DFD" w:rsidP="00106DFD">
      <w:pPr>
        <w:pStyle w:val="GOSTListnormal18"/>
      </w:pPr>
      <w:r w:rsidRPr="00BB6AC9">
        <w:lastRenderedPageBreak/>
        <w:t>Формуляр «Бухгалтерская справка» заполнен и закрыт.</w:t>
      </w:r>
    </w:p>
    <w:p w:rsidR="00106DFD" w:rsidRPr="00BB6AC9" w:rsidRDefault="00106DFD" w:rsidP="00106DFD">
      <w:pPr>
        <w:pStyle w:val="GOSTListnum"/>
      </w:pPr>
      <w:r w:rsidRPr="00BB6AC9">
        <w:t>Открыть вкладку «Связи» на ВФ документа «Заявка на получение наличных денег».</w:t>
      </w:r>
    </w:p>
    <w:p w:rsidR="00106DFD" w:rsidRPr="00BB6AC9" w:rsidRDefault="00106DFD" w:rsidP="00106DFD">
      <w:pPr>
        <w:pStyle w:val="GOSTListnormal18"/>
      </w:pPr>
      <w:r w:rsidRPr="00BB6AC9">
        <w:t>В документе «Заявка на получение наличных денег» на вкладке «Связи» присутствует связь с созданным документом «Бухгалтерская справка».</w:t>
      </w:r>
    </w:p>
    <w:p w:rsidR="00106DFD" w:rsidRPr="00BB6AC9" w:rsidRDefault="00106DFD" w:rsidP="00765926">
      <w:pPr>
        <w:pStyle w:val="54"/>
      </w:pPr>
      <w:bookmarkStart w:id="1486" w:name="_Toc110273643"/>
      <w:r w:rsidRPr="00BB6AC9">
        <w:t xml:space="preserve">Санкционирование документа «Расшифровка сумм неиспользованных средств» на стороне </w:t>
      </w:r>
      <w:bookmarkEnd w:id="1486"/>
      <w:r w:rsidR="00D54596" w:rsidRPr="00BB6AC9">
        <w:t>ФО</w:t>
      </w:r>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5"/>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«На исполнении ЦС».</w:t>
      </w:r>
      <w:r w:rsidRPr="00BB6AC9">
        <w:tab/>
      </w:r>
    </w:p>
    <w:p w:rsidR="00106DFD" w:rsidRPr="00BB6AC9" w:rsidRDefault="00106DFD" w:rsidP="00106DFD">
      <w:pPr>
        <w:pStyle w:val="GOSTListnum"/>
      </w:pPr>
      <w:r w:rsidRPr="00BB6AC9">
        <w:t>Выделить документ на СФ на статусе «На исполнении ЦС».</w:t>
      </w:r>
    </w:p>
    <w:p w:rsidR="00106DFD" w:rsidRPr="00BB6AC9" w:rsidRDefault="00106DFD" w:rsidP="00106DFD">
      <w:pPr>
        <w:pStyle w:val="GOSTListnum"/>
      </w:pPr>
      <w:r w:rsidRPr="00BB6AC9">
        <w:t>Открыть ВФ документа, осуществить визуальный контроль.</w:t>
      </w:r>
    </w:p>
    <w:p w:rsidR="00106DFD" w:rsidRPr="00BB6AC9" w:rsidRDefault="00106DFD" w:rsidP="00106DFD">
      <w:pPr>
        <w:pStyle w:val="GOSTListnum"/>
      </w:pPr>
      <w:r w:rsidRPr="00BB6AC9">
        <w:t>Закрыть ВФ документа и на панели инструментов нажать кнопку «На согласование ЦС».</w:t>
      </w:r>
      <w:r w:rsidRPr="00BB6AC9">
        <w:tab/>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7" w:name="_Toc11771099"/>
      <w:bookmarkStart w:id="1488" w:name="_Toc110273644"/>
      <w:r w:rsidRPr="00BB6AC9">
        <w:t xml:space="preserve">Отмена </w:t>
      </w:r>
      <w:bookmarkEnd w:id="1487"/>
      <w:r w:rsidRPr="00BB6AC9">
        <w:t>документа «Расшифровка сумм неиспользованных средств»</w:t>
      </w:r>
      <w:bookmarkEnd w:id="1488"/>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6"/>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«Все документы».</w:t>
      </w:r>
    </w:p>
    <w:p w:rsidR="00106DFD" w:rsidRPr="00BB6AC9" w:rsidRDefault="00106DFD" w:rsidP="00106DFD">
      <w:pPr>
        <w:pStyle w:val="GOSTListnum"/>
      </w:pPr>
      <w:r w:rsidRPr="00BB6AC9">
        <w:t xml:space="preserve">Выделить документ, который нужно отменить. </w:t>
      </w:r>
    </w:p>
    <w:p w:rsidR="00106DFD" w:rsidRPr="00BB6AC9" w:rsidRDefault="00106DFD" w:rsidP="00106DFD">
      <w:pPr>
        <w:pStyle w:val="GOSTListnum"/>
      </w:pPr>
      <w:r w:rsidRPr="00BB6AC9">
        <w:t>На панели инструментов нажать кнопку «Отменить». В открывшемся окне «Отказ документа» заполнить поля и нажать кнопку «Принять».</w:t>
      </w:r>
      <w:r w:rsidRPr="00BB6AC9">
        <w:tab/>
      </w:r>
    </w:p>
    <w:p w:rsidR="00106DFD" w:rsidRPr="00BB6AC9" w:rsidRDefault="00106DFD" w:rsidP="00106DFD">
      <w:pPr>
        <w:pStyle w:val="GOSTListnormal18"/>
      </w:pPr>
      <w:r w:rsidRPr="00BB6AC9">
        <w:t>Документ сменит статус «К отмене».</w:t>
      </w:r>
    </w:p>
    <w:p w:rsidR="00106DFD" w:rsidRPr="00BB6AC9" w:rsidRDefault="00106DFD" w:rsidP="00106DFD">
      <w:pPr>
        <w:pStyle w:val="GOSTListnormal18"/>
      </w:pPr>
      <w:r w:rsidRPr="00BB6AC9">
        <w:t>В поле «Протокол» будет указана ссылка на сформированный документ.</w:t>
      </w:r>
    </w:p>
    <w:p w:rsidR="00106DFD" w:rsidRPr="00BB6AC9" w:rsidRDefault="00106DFD" w:rsidP="00106DFD">
      <w:pPr>
        <w:pStyle w:val="GOSTListnum"/>
      </w:pPr>
      <w:r w:rsidRPr="00BB6AC9">
        <w:t>Развернуть ветку «Протокол отказа ФК», фильтр-папку «Протокол».</w:t>
      </w:r>
      <w:r w:rsidRPr="00BB6AC9">
        <w:tab/>
      </w:r>
    </w:p>
    <w:p w:rsidR="00106DFD" w:rsidRPr="00BB6AC9" w:rsidRDefault="00106DFD" w:rsidP="00106DFD">
      <w:pPr>
        <w:pStyle w:val="GOSTListnormal18"/>
      </w:pPr>
      <w:r w:rsidRPr="00BB6AC9">
        <w:t>На СФ автоматически будет сформирован Протокол в статусе «Черновик».</w:t>
      </w:r>
    </w:p>
    <w:p w:rsidR="00106DFD" w:rsidRPr="00BB6AC9" w:rsidRDefault="00106DFD" w:rsidP="00106DFD">
      <w:pPr>
        <w:pStyle w:val="GOSTListnum"/>
      </w:pPr>
      <w:r w:rsidRPr="00BB6AC9">
        <w:t>Открыть документ на просмотр и редактирование.</w:t>
      </w:r>
      <w:r w:rsidRPr="00BB6AC9">
        <w:tab/>
      </w:r>
    </w:p>
    <w:p w:rsidR="00106DFD" w:rsidRPr="00BB6AC9" w:rsidRDefault="00106DFD" w:rsidP="00106DFD">
      <w:pPr>
        <w:pStyle w:val="GOSTListnormal18"/>
      </w:pPr>
      <w:r w:rsidRPr="00BB6AC9">
        <w:t>В таблице «Причина отказа» будет отображаться причина отклонения документа «Расшифровка», на основании которой сформирован Протокол. При необходимости в Протоколе редактируется причина отказа, после чего его обработка осуществляется в общем порядке.</w:t>
      </w:r>
    </w:p>
    <w:p w:rsidR="00106DFD" w:rsidRPr="00BB6AC9" w:rsidRDefault="00106DFD" w:rsidP="00106DFD">
      <w:pPr>
        <w:pStyle w:val="GOSTListnum"/>
      </w:pPr>
      <w:r w:rsidRPr="00BB6AC9">
        <w:t xml:space="preserve">Выделить </w:t>
      </w:r>
      <w:r w:rsidRPr="00BB6AC9">
        <w:rPr>
          <w:szCs w:val="22"/>
        </w:rPr>
        <w:t xml:space="preserve">Уведомление (протокол) </w:t>
      </w:r>
      <w:r w:rsidRPr="00BB6AC9">
        <w:t xml:space="preserve">для согласования. </w:t>
      </w:r>
    </w:p>
    <w:p w:rsidR="00106DFD" w:rsidRPr="00BB6AC9" w:rsidRDefault="00106DFD" w:rsidP="00106DFD">
      <w:pPr>
        <w:pStyle w:val="GOSTListnum"/>
      </w:pPr>
      <w:r w:rsidRPr="00BB6AC9">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изменился на «На согласовании».</w:t>
      </w:r>
    </w:p>
    <w:p w:rsidR="00106DFD" w:rsidRPr="00BB6AC9" w:rsidRDefault="00106DFD" w:rsidP="00106DFD">
      <w:pPr>
        <w:pStyle w:val="GOSTNormal"/>
      </w:pPr>
      <w:r w:rsidRPr="00BB6AC9">
        <w:lastRenderedPageBreak/>
        <w:t>Далее необходимо выполнить операции Согласования и Утверждения документа.</w:t>
      </w:r>
    </w:p>
    <w:p w:rsidR="00106DFD" w:rsidRPr="00BB6AC9" w:rsidRDefault="00106DFD" w:rsidP="00765926">
      <w:pPr>
        <w:pStyle w:val="54"/>
      </w:pPr>
      <w:bookmarkStart w:id="1489" w:name="_Toc110273645"/>
      <w:r w:rsidRPr="00BB6AC9">
        <w:t>Отзыв документа «Расшифровка сумм неиспользованных средств» на основании технического документа «Запрос на отзыв распоряжения (запрос на аннулирование)»</w:t>
      </w:r>
      <w:bookmarkEnd w:id="1489"/>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7"/>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«Все документы».</w:t>
      </w:r>
    </w:p>
    <w:p w:rsidR="00106DFD" w:rsidRPr="00BB6AC9" w:rsidRDefault="00106DFD" w:rsidP="00106DFD">
      <w:pPr>
        <w:pStyle w:val="GOSTListnum"/>
      </w:pPr>
      <w:r w:rsidRPr="00BB6AC9">
        <w:t>В СФ выделить документ на статусе «Утвержден ЦС»/«Исполнение платежа», нажать кнопку «Просмотреть».</w:t>
      </w:r>
    </w:p>
    <w:p w:rsidR="00106DFD" w:rsidRPr="00BB6AC9" w:rsidRDefault="00106DFD" w:rsidP="00106DFD">
      <w:pPr>
        <w:pStyle w:val="GOSTListnum"/>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w:t>
      </w:r>
      <w:r w:rsidRPr="00BB6AC9">
        <w:rPr>
          <w:sz w:val="22"/>
          <w:szCs w:val="22"/>
        </w:rPr>
        <w:t>отзыв распоряжения (запрос на аннулирование)</w:t>
      </w:r>
      <w:r w:rsidRPr="00BB6AC9">
        <w:t xml:space="preserve">» на статусе «Создан ЦС». При переходе технического документа «Запрос на </w:t>
      </w:r>
      <w:r w:rsidRPr="00BB6AC9">
        <w:rPr>
          <w:sz w:val="22"/>
          <w:szCs w:val="22"/>
        </w:rPr>
        <w:t>отзыв распоряжения (запрос на аннулирование)</w:t>
      </w:r>
      <w:r w:rsidRPr="00BB6AC9">
        <w:t>» на статус «На регистрации», статус экземпляра формуляра «Расшифровка сумм неиспользованных средств» меняется на «Ожидает отмены».</w:t>
      </w:r>
    </w:p>
    <w:p w:rsidR="00106DFD" w:rsidRPr="00BB6AC9" w:rsidRDefault="00106DFD" w:rsidP="00106DFD">
      <w:pPr>
        <w:pStyle w:val="GOSTListnormal18"/>
      </w:pPr>
      <w:r w:rsidRPr="00BB6AC9">
        <w:t xml:space="preserve">При отмене документа «Запрос на </w:t>
      </w:r>
      <w:r w:rsidRPr="00BB6AC9">
        <w:rPr>
          <w:sz w:val="22"/>
          <w:szCs w:val="22"/>
        </w:rPr>
        <w:t>отзыв распоряжения (запрос на аннулирование)</w:t>
      </w:r>
      <w:r w:rsidRPr="00BB6AC9">
        <w:t>», связанного с текущим документом, статус текущего документа «Расшифровка сумм неиспользованных средств» меняется на «Утвержден ЦС» либо «Исполнение платежа».</w:t>
      </w:r>
    </w:p>
    <w:p w:rsidR="00106DFD" w:rsidRPr="00BB6AC9" w:rsidRDefault="00106DFD" w:rsidP="00106DFD">
      <w:pPr>
        <w:pStyle w:val="GOSTListnum"/>
      </w:pPr>
      <w:r w:rsidRPr="00BB6AC9">
        <w:t xml:space="preserve">На СФ выбрать документ на статусе «Ожидает отмены». Нажать на кнопку «Отменить». Либо исполнен технический Запрос на </w:t>
      </w:r>
      <w:r w:rsidRPr="00BB6AC9">
        <w:rPr>
          <w:sz w:val="22"/>
          <w:szCs w:val="22"/>
        </w:rPr>
        <w:t>отзыв распоряжения (запрос на аннулирование)</w:t>
      </w:r>
      <w:r w:rsidRPr="00BB6AC9">
        <w:t>, связанный с текущим документом.</w:t>
      </w:r>
    </w:p>
    <w:p w:rsidR="00106DFD" w:rsidRPr="00BB6AC9" w:rsidRDefault="00106DFD" w:rsidP="00106DFD">
      <w:pPr>
        <w:pStyle w:val="GOSTListnormal18"/>
      </w:pPr>
      <w:r w:rsidRPr="00BB6AC9">
        <w:t xml:space="preserve">Статус экземпляра формуляра «Расшифровка сумм неиспользованных средств» меняется на «К отмене», формируется </w:t>
      </w:r>
      <w:r w:rsidRPr="00BB6AC9">
        <w:rPr>
          <w:szCs w:val="22"/>
        </w:rPr>
        <w:t>Уведомление (протокол)</w:t>
      </w:r>
      <w:r w:rsidRPr="00BB6AC9">
        <w:t>.</w:t>
      </w:r>
    </w:p>
    <w:p w:rsidR="00106DFD" w:rsidRPr="00BB6AC9" w:rsidRDefault="00106DFD" w:rsidP="00765926">
      <w:pPr>
        <w:pStyle w:val="54"/>
      </w:pPr>
      <w:bookmarkStart w:id="1490" w:name="_Toc110273646"/>
      <w:r w:rsidRPr="00BB6AC9">
        <w:t>Проверка работы роли «Координатор» по документу «Расшифровка сумм неиспользованных средств»</w:t>
      </w:r>
      <w:bookmarkEnd w:id="1490"/>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278"/>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w:t>
      </w:r>
    </w:p>
    <w:p w:rsidR="00106DFD" w:rsidRPr="00BB6AC9" w:rsidRDefault="00106DFD" w:rsidP="00106DFD">
      <w:pPr>
        <w:pStyle w:val="GOSTListnum"/>
      </w:pPr>
      <w:r w:rsidRPr="00BB6AC9">
        <w:t>В СФ выделить документ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rPr>
          <w:szCs w:val="22"/>
        </w:rPr>
        <w:t>Выбран необходимый пользователь</w:t>
      </w:r>
      <w:r w:rsidRPr="00BB6AC9">
        <w:t>.</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79"/>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 (мое)».</w:t>
      </w:r>
    </w:p>
    <w:p w:rsidR="00106DFD" w:rsidRPr="00BB6AC9" w:rsidRDefault="00106DFD" w:rsidP="00106DFD">
      <w:pPr>
        <w:pStyle w:val="GOSTListnum"/>
      </w:pPr>
      <w:r w:rsidRPr="00BB6AC9">
        <w:t>В СФ выделить документ и нажать кнопку «На согласование ЦС».</w:t>
      </w:r>
    </w:p>
    <w:p w:rsidR="00106DFD" w:rsidRPr="00BB6AC9" w:rsidRDefault="00106DFD" w:rsidP="00106DFD">
      <w:pPr>
        <w:pStyle w:val="GOSTListnormal18"/>
      </w:pPr>
      <w:r w:rsidRPr="00BB6AC9">
        <w:lastRenderedPageBreak/>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8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согласовании ЦС».</w:t>
      </w:r>
    </w:p>
    <w:p w:rsidR="00106DFD" w:rsidRPr="00BB6AC9" w:rsidRDefault="00106DFD" w:rsidP="00106DFD">
      <w:pPr>
        <w:pStyle w:val="GOSTListnum"/>
      </w:pPr>
      <w:r w:rsidRPr="00BB6AC9">
        <w:t>В СФ выделить документ и открыть ВФ.</w:t>
      </w:r>
    </w:p>
    <w:p w:rsidR="00106DFD" w:rsidRPr="00BB6AC9" w:rsidRDefault="00106DFD" w:rsidP="00106DFD">
      <w:pPr>
        <w:pStyle w:val="GOSTListnormal18"/>
      </w:pPr>
      <w:r w:rsidRPr="00BB6AC9">
        <w:rPr>
          <w:szCs w:val="22"/>
        </w:rPr>
        <w:t>На ВФ во вкладке «</w:t>
      </w:r>
      <w:r w:rsidRPr="00BB6AC9">
        <w:t>Лист согласования ЦС обслуживания</w:t>
      </w:r>
      <w:r w:rsidRPr="00BB6AC9">
        <w:rPr>
          <w:szCs w:val="22"/>
        </w:rPr>
        <w:t>» 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p>
    <w:p w:rsidR="00106DFD" w:rsidRPr="00BB6AC9" w:rsidRDefault="0070548B" w:rsidP="00283868">
      <w:pPr>
        <w:pStyle w:val="38"/>
      </w:pPr>
      <w:bookmarkStart w:id="1491" w:name="_Toc110273647"/>
      <w:bookmarkStart w:id="1492" w:name="_Toc115888789"/>
      <w:r w:rsidRPr="00BB6AC9">
        <w:t>Операции, выполняемые в рамках бизнес-процесса</w:t>
      </w:r>
      <w:r w:rsidR="00106DFD" w:rsidRPr="00BB6AC9">
        <w:t xml:space="preserve"> «Бюджетный мониторинг»</w:t>
      </w:r>
      <w:bookmarkEnd w:id="1491"/>
      <w:bookmarkEnd w:id="1492"/>
    </w:p>
    <w:p w:rsidR="00106DFD" w:rsidRPr="00BB6AC9" w:rsidRDefault="00106DFD" w:rsidP="00283868">
      <w:pPr>
        <w:pStyle w:val="45"/>
      </w:pPr>
      <w:bookmarkStart w:id="1493" w:name="_Toc110273648"/>
      <w:bookmarkStart w:id="1494" w:name="_Toc115888790"/>
      <w:r w:rsidRPr="00BB6AC9">
        <w:t>Операции, выполняемые в рамках бизнес-процесса «Формирование уведомления о приостановлении операции на лицевом счете»</w:t>
      </w:r>
      <w:bookmarkEnd w:id="1493"/>
      <w:bookmarkEnd w:id="1494"/>
    </w:p>
    <w:p w:rsidR="00106DFD" w:rsidRPr="00BB6AC9" w:rsidRDefault="00106DFD" w:rsidP="00283868">
      <w:pPr>
        <w:pStyle w:val="54"/>
      </w:pPr>
      <w:bookmarkStart w:id="1495" w:name="_Toc11771038"/>
      <w:bookmarkStart w:id="1496" w:name="_Toc110273649"/>
      <w:r w:rsidRPr="00BB6AC9">
        <w:t>Способы формирования документа «Формирование документа «Уведомление о приостановлении операции»</w:t>
      </w:r>
      <w:bookmarkEnd w:id="1495"/>
      <w:bookmarkEnd w:id="1496"/>
    </w:p>
    <w:p w:rsidR="00106DFD" w:rsidRPr="00BB6AC9" w:rsidRDefault="00106DFD" w:rsidP="00283868">
      <w:pPr>
        <w:pStyle w:val="60"/>
      </w:pPr>
      <w:bookmarkStart w:id="1497" w:name="_Toc110273650"/>
      <w:bookmarkStart w:id="1498" w:name="_Toc11771039"/>
      <w:r w:rsidRPr="00BB6AC9">
        <w:t>Способ 1. Из визуальной формы документа «Платежное поручение (Исходящее) (ф. 0401060)»</w:t>
      </w:r>
      <w:bookmarkEnd w:id="1497"/>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1"/>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Открыть документ на статусе «На исполнении ЦС».</w:t>
      </w:r>
    </w:p>
    <w:p w:rsidR="00106DFD" w:rsidRPr="00BB6AC9" w:rsidRDefault="00106DFD" w:rsidP="004856D4">
      <w:pPr>
        <w:pStyle w:val="GOSTListnum"/>
        <w:numPr>
          <w:ilvl w:val="0"/>
          <w:numId w:val="132"/>
        </w:numPr>
      </w:pPr>
      <w:r w:rsidRPr="00BB6AC9">
        <w:t>По визуальной форме документа, на панели инструментов нажать кнопку «Приостановить».</w:t>
      </w:r>
    </w:p>
    <w:p w:rsidR="00106DFD" w:rsidRPr="00BB6AC9" w:rsidRDefault="00106DFD" w:rsidP="004856D4">
      <w:pPr>
        <w:pStyle w:val="GOSTListnum"/>
        <w:numPr>
          <w:ilvl w:val="0"/>
          <w:numId w:val="132"/>
        </w:numPr>
      </w:pPr>
      <w:r w:rsidRPr="00BB6AC9">
        <w:t>В выходящем модальном окне установить чекбокс напротив строк, требующих приостановления. Выбрать причину приостановления, нажать кнопку «Сформировать».</w:t>
      </w:r>
    </w:p>
    <w:p w:rsidR="00106DFD" w:rsidRPr="00BB6AC9" w:rsidRDefault="00106DFD" w:rsidP="00106DFD">
      <w:pPr>
        <w:pStyle w:val="GOSTListnormal18"/>
      </w:pPr>
      <w:r w:rsidRPr="00BB6AC9">
        <w:t>В ветке «Уведомление о приостановлении» будет сформирован экземпляр документа на статусе «Черновик».</w:t>
      </w:r>
    </w:p>
    <w:p w:rsidR="00106DFD" w:rsidRPr="00BB6AC9" w:rsidRDefault="00106DFD" w:rsidP="00106DFD">
      <w:pPr>
        <w:pStyle w:val="GOSTListnormal18"/>
      </w:pPr>
      <w:r w:rsidRPr="00BB6AC9">
        <w:t>Статус документа «Платежное поручение (Исходящее) (ф. 0401060)» изменится на «Приостановлен».</w:t>
      </w:r>
    </w:p>
    <w:p w:rsidR="00106DFD" w:rsidRPr="00BB6AC9" w:rsidRDefault="00106DFD" w:rsidP="00283868">
      <w:pPr>
        <w:pStyle w:val="60"/>
      </w:pPr>
      <w:bookmarkStart w:id="1499" w:name="_Toc110273651"/>
      <w:r w:rsidRPr="00BB6AC9">
        <w:t>Способ 2. Из списковой формы документа «Платежное поручение (Исходящее) (ф. 0401060)»</w:t>
      </w:r>
      <w:bookmarkEnd w:id="1498"/>
      <w:bookmarkEnd w:id="149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2"/>
        </w:numPr>
      </w:pPr>
      <w:r w:rsidRPr="00BB6AC9">
        <w:t>Авторизоваться в ЛК ПУР КС.</w:t>
      </w:r>
    </w:p>
    <w:p w:rsidR="00106DFD" w:rsidRPr="00BB6AC9" w:rsidRDefault="00106DFD" w:rsidP="004856D4">
      <w:pPr>
        <w:pStyle w:val="GOSTListnum"/>
        <w:numPr>
          <w:ilvl w:val="0"/>
          <w:numId w:val="132"/>
        </w:numPr>
      </w:pPr>
      <w:r w:rsidRPr="00BB6AC9">
        <w:lastRenderedPageBreak/>
        <w:t xml:space="preserve">Перейти в главное меню. Выбрать пункт «ПУР(КС)».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 xml:space="preserve">Выделить необходимый документ на статусе «На исполнении ЦС», исполняемый по государственному контракту, контракту (договору) и имеющему признак «Подлежит приостановлению». </w:t>
      </w:r>
    </w:p>
    <w:p w:rsidR="00106DFD" w:rsidRPr="00BB6AC9" w:rsidRDefault="00106DFD" w:rsidP="004856D4">
      <w:pPr>
        <w:pStyle w:val="GOSTListnum"/>
        <w:numPr>
          <w:ilvl w:val="0"/>
          <w:numId w:val="132"/>
        </w:numPr>
      </w:pPr>
      <w:r w:rsidRPr="00BB6AC9">
        <w:t>На панели инструментов нажать кнопку «Приостановить».</w:t>
      </w:r>
      <w:r w:rsidRPr="00BB6AC9">
        <w:tab/>
      </w:r>
    </w:p>
    <w:p w:rsidR="00106DFD" w:rsidRPr="00BB6AC9" w:rsidRDefault="00106DFD" w:rsidP="004856D4">
      <w:pPr>
        <w:pStyle w:val="GOSTListnum"/>
        <w:numPr>
          <w:ilvl w:val="0"/>
          <w:numId w:val="132"/>
        </w:numPr>
      </w:pPr>
      <w:r w:rsidRPr="00BB6AC9">
        <w:t>В выходящем модальном окне установить чекбокс напротив строк, требующих приостановления. Выбрать причину приостановления, нажать кнопку «Сформировать».</w:t>
      </w:r>
    </w:p>
    <w:p w:rsidR="00106DFD" w:rsidRPr="00BB6AC9" w:rsidRDefault="00106DFD" w:rsidP="00106DFD">
      <w:pPr>
        <w:pStyle w:val="GOSTListnormal18"/>
      </w:pPr>
      <w:bookmarkStart w:id="1500" w:name="_Toc12870759"/>
      <w:bookmarkStart w:id="1501" w:name="_Toc12870760"/>
      <w:bookmarkStart w:id="1502" w:name="_Toc12870761"/>
      <w:bookmarkStart w:id="1503" w:name="_Toc12870762"/>
      <w:bookmarkStart w:id="1504" w:name="_Toc12870764"/>
      <w:bookmarkStart w:id="1505" w:name="_Toc12870767"/>
      <w:bookmarkStart w:id="1506" w:name="_Toc12870768"/>
      <w:bookmarkStart w:id="1507" w:name="_Toc12870769"/>
      <w:bookmarkStart w:id="1508" w:name="_Toc11771043"/>
      <w:bookmarkEnd w:id="1500"/>
      <w:bookmarkEnd w:id="1501"/>
      <w:bookmarkEnd w:id="1502"/>
      <w:bookmarkEnd w:id="1503"/>
      <w:bookmarkEnd w:id="1504"/>
      <w:bookmarkEnd w:id="1505"/>
      <w:bookmarkEnd w:id="1506"/>
      <w:bookmarkEnd w:id="1507"/>
      <w:r w:rsidRPr="00BB6AC9">
        <w:t>В ветке «Уведомление о приостановлении» будет сформирован экземпляр документа на статусе «Черновик».</w:t>
      </w:r>
    </w:p>
    <w:p w:rsidR="00106DFD" w:rsidRPr="00BB6AC9" w:rsidRDefault="00106DFD" w:rsidP="00106DFD">
      <w:pPr>
        <w:pStyle w:val="GOSTListnormal18"/>
      </w:pPr>
      <w:r w:rsidRPr="00BB6AC9">
        <w:t>Статус документа «Платежное поручение (Исходящее) (ф. 0401060)» изменится на «Приостановлен».</w:t>
      </w:r>
    </w:p>
    <w:p w:rsidR="00106DFD" w:rsidRPr="00BB6AC9" w:rsidRDefault="00106DFD" w:rsidP="00283868">
      <w:pPr>
        <w:pStyle w:val="54"/>
      </w:pPr>
      <w:bookmarkStart w:id="1509" w:name="_Toc110273652"/>
      <w:r w:rsidRPr="00BB6AC9">
        <w:t>Утверждение документа «Уведомление о приостановлении операции на лицевом счете»</w:t>
      </w:r>
      <w:bookmarkEnd w:id="1508"/>
      <w:bookmarkEnd w:id="150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r w:rsidRPr="00BB6AC9">
        <w:tab/>
      </w:r>
    </w:p>
    <w:p w:rsidR="00106DFD" w:rsidRPr="00BB6AC9" w:rsidRDefault="00106DFD" w:rsidP="004856D4">
      <w:pPr>
        <w:pStyle w:val="GOSTListnum"/>
        <w:numPr>
          <w:ilvl w:val="0"/>
          <w:numId w:val="28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приостановлении» –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предварительно настроенной записи, необходимо заполнить Лист согласования вручную. </w:t>
      </w:r>
    </w:p>
    <w:p w:rsidR="00106DFD" w:rsidRPr="00BB6AC9" w:rsidRDefault="00106DFD" w:rsidP="004856D4">
      <w:pPr>
        <w:pStyle w:val="GOSTListnum"/>
        <w:numPr>
          <w:ilvl w:val="0"/>
          <w:numId w:val="132"/>
        </w:numPr>
      </w:pPr>
      <w:r w:rsidRPr="00BB6AC9">
        <w:t>При нажатии на чекбокс,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 xml:space="preserve">Статус документа изменится на «На согласовании ЦС». 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8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«Согласовать».</w:t>
      </w:r>
      <w:r w:rsidRPr="00BB6AC9">
        <w:tab/>
      </w:r>
    </w:p>
    <w:p w:rsidR="00106DFD" w:rsidRPr="00BB6AC9" w:rsidRDefault="00106DFD" w:rsidP="00106DFD">
      <w:pPr>
        <w:pStyle w:val="GOSTListnormal18"/>
      </w:pPr>
      <w:r w:rsidRPr="00BB6AC9">
        <w:t>Экземпляр формуляра «Уведомление о приостановлении операции на лицевом счете» перейдет на статус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85"/>
        </w:numPr>
      </w:pPr>
      <w:r w:rsidRPr="00BB6AC9">
        <w:lastRenderedPageBreak/>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«На утверждении (мое)».</w:t>
      </w:r>
      <w:r w:rsidRPr="00BB6AC9">
        <w:tab/>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принимает статус «Черновик».</w:t>
      </w:r>
    </w:p>
    <w:p w:rsidR="00106DFD" w:rsidRPr="00BB6AC9" w:rsidRDefault="00106DFD" w:rsidP="00106DFD">
      <w:pPr>
        <w:pStyle w:val="GOSTListnormal18"/>
      </w:pPr>
      <w:r w:rsidRPr="00BB6AC9">
        <w:t>В случае успешного выполнения операции статус экземпляра формуляра «Уведомление о приостановлении операции на лицевом счете» изменился на статус «Передан клиенту».</w:t>
      </w:r>
    </w:p>
    <w:p w:rsidR="00106DFD" w:rsidRPr="00BB6AC9" w:rsidRDefault="00106DFD" w:rsidP="00283868">
      <w:pPr>
        <w:pStyle w:val="54"/>
      </w:pPr>
      <w:bookmarkStart w:id="1510" w:name="_Toc110273653"/>
      <w:bookmarkStart w:id="1511" w:name="_Toc11771044"/>
      <w:r w:rsidRPr="00BB6AC9">
        <w:t>Печать документа «Уведомление о приостановлении операции на лицевом счете»</w:t>
      </w:r>
      <w:bookmarkEnd w:id="151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6"/>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 СФ выделить документ для печати и нажать кнопку «Печать документа». </w:t>
      </w:r>
    </w:p>
    <w:p w:rsidR="00106DFD" w:rsidRPr="00BB6AC9" w:rsidRDefault="00106DFD" w:rsidP="004856D4">
      <w:pPr>
        <w:pStyle w:val="GOSTListnum"/>
        <w:numPr>
          <w:ilvl w:val="0"/>
          <w:numId w:val="132"/>
        </w:numPr>
      </w:pPr>
      <w:r w:rsidRPr="00BB6AC9">
        <w:t>В модальном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12" w:name="_Toc110273654"/>
      <w:r w:rsidRPr="00BB6AC9">
        <w:t>Возврат документа «Уведомление о приостановлении операции на лицевом счете»</w:t>
      </w:r>
      <w:bookmarkEnd w:id="1511"/>
      <w:bookmarkEnd w:id="1512"/>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8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106DFD">
      <w:pPr>
        <w:pStyle w:val="GOSTListnormal18"/>
      </w:pPr>
      <w:r w:rsidRPr="00BB6AC9">
        <w:t xml:space="preserve">Статус документа изменился на «На согласовании». </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603_02_02 ПУР КС. Согласование ЦС ФК по обработке документов по ЛС ЮЛ</w:t>
      </w:r>
    </w:p>
    <w:p w:rsidR="00106DFD" w:rsidRPr="00BB6AC9" w:rsidRDefault="00106DFD" w:rsidP="004856D4">
      <w:pPr>
        <w:pStyle w:val="GOSTListnum"/>
        <w:numPr>
          <w:ilvl w:val="0"/>
          <w:numId w:val="28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«На согласовании (мое)».</w:t>
      </w:r>
    </w:p>
    <w:p w:rsidR="00106DFD" w:rsidRPr="00BB6AC9" w:rsidRDefault="00106DFD" w:rsidP="004856D4">
      <w:pPr>
        <w:pStyle w:val="GOSTListnum"/>
        <w:numPr>
          <w:ilvl w:val="0"/>
          <w:numId w:val="132"/>
        </w:numPr>
      </w:pPr>
      <w:r w:rsidRPr="00BB6AC9">
        <w:lastRenderedPageBreak/>
        <w:t xml:space="preserve">Установить чекбокс напротив документа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«Вернуть» предварительно указав причину.</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«Черновик».</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8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установить чекбокс «Пропустить этап согласования» и указать утверждающего.</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603_03_02 ПУР КС. Утверждение ЦС ФК по обработке документов по ЛС ЮЛ</w:t>
      </w:r>
    </w:p>
    <w:p w:rsidR="00106DFD" w:rsidRPr="00BB6AC9" w:rsidRDefault="00106DFD" w:rsidP="004856D4">
      <w:pPr>
        <w:pStyle w:val="GOSTListnum"/>
        <w:numPr>
          <w:ilvl w:val="0"/>
          <w:numId w:val="29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«На утверждении мое».</w:t>
      </w:r>
    </w:p>
    <w:p w:rsidR="00106DFD" w:rsidRPr="00BB6AC9" w:rsidRDefault="00106DFD" w:rsidP="004856D4">
      <w:pPr>
        <w:pStyle w:val="GOSTListnum"/>
        <w:numPr>
          <w:ilvl w:val="0"/>
          <w:numId w:val="132"/>
        </w:numPr>
      </w:pPr>
      <w:r w:rsidRPr="00BB6AC9">
        <w:t xml:space="preserve">Выделить курсором документ. На панели инструментов нажать кнопку «Утвердить/вернуть». </w:t>
      </w:r>
    </w:p>
    <w:p w:rsidR="00106DFD" w:rsidRPr="00BB6AC9" w:rsidRDefault="00106DFD" w:rsidP="004856D4">
      <w:pPr>
        <w:pStyle w:val="GOSTListnum"/>
        <w:numPr>
          <w:ilvl w:val="0"/>
          <w:numId w:val="132"/>
        </w:numPr>
      </w:pPr>
      <w:r w:rsidRPr="00BB6AC9">
        <w:t>В появившемся диалоговом окне нажать кнопку «Вернуть» предварительно указав причину возврата.</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«Черновик» с удалением ранее наложенной ЭП.</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9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на стрелку возле кнопки «Удалить», нажать «В корзину». </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«Удален».</w:t>
      </w:r>
    </w:p>
    <w:p w:rsidR="00106DFD" w:rsidRPr="00BB6AC9" w:rsidRDefault="00106DFD" w:rsidP="00283868">
      <w:pPr>
        <w:pStyle w:val="45"/>
      </w:pPr>
      <w:bookmarkStart w:id="1513" w:name="_Toc110273655"/>
      <w:bookmarkStart w:id="1514" w:name="_Toc115888791"/>
      <w:bookmarkStart w:id="1515" w:name="_Toc11771045"/>
      <w:r w:rsidRPr="00BB6AC9">
        <w:lastRenderedPageBreak/>
        <w:t>Операции, выполняемые в рамках бизнес-процесса «Формирование документа «Уведомление об обоснованности приостановления операции»</w:t>
      </w:r>
      <w:bookmarkEnd w:id="1513"/>
      <w:bookmarkEnd w:id="1514"/>
    </w:p>
    <w:p w:rsidR="00106DFD" w:rsidRPr="00BB6AC9" w:rsidRDefault="00106DFD" w:rsidP="00283868">
      <w:pPr>
        <w:pStyle w:val="54"/>
      </w:pPr>
      <w:bookmarkStart w:id="1516" w:name="_Toc110273656"/>
      <w:r w:rsidRPr="00BB6AC9">
        <w:t>Формирование Уведомления об обоснованности или необоснованности приостановления операции на лицевом счете</w:t>
      </w:r>
      <w:bookmarkEnd w:id="1516"/>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29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«Бюдежтный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по лицевому счету», нажать кнопку «ОК».</w:t>
      </w:r>
    </w:p>
    <w:p w:rsidR="00106DFD" w:rsidRPr="00BB6AC9" w:rsidRDefault="00106DFD" w:rsidP="004856D4">
      <w:pPr>
        <w:pStyle w:val="GOSTListnum"/>
        <w:numPr>
          <w:ilvl w:val="0"/>
          <w:numId w:val="132"/>
        </w:numPr>
      </w:pPr>
      <w:r w:rsidRPr="00BB6AC9">
        <w:t xml:space="preserve">В ВФ сформированного документа «Уведомление об обоснованности или о необоснованности приостановления операции на лицевом счете» заполнить в табличной части «Информация об операции» поля «Обоснованно/Необоснованно» и «Пояснение», нажать кнопку «Сохранить изменения». </w:t>
      </w:r>
    </w:p>
    <w:p w:rsidR="00106DFD" w:rsidRPr="00BB6AC9" w:rsidRDefault="00106DFD" w:rsidP="004856D4">
      <w:pPr>
        <w:pStyle w:val="GOSTListnum2"/>
        <w:numPr>
          <w:ilvl w:val="1"/>
          <w:numId w:val="132"/>
        </w:numPr>
      </w:pPr>
      <w:r w:rsidRPr="00BB6AC9">
        <w:t>Если в документе «Уведомление о приостановлении операции на лицевом счете» был заполнен чекбокс «Клиент отсутствует в открытой части Сводного реестра», то этот же чекбокс установлен и закрыт на редактирование в сформированном документе, в блоке «Кому (Государственный заказчик/головной исполнитель/исполнитель-заказчик)».</w:t>
      </w:r>
    </w:p>
    <w:p w:rsidR="00106DFD" w:rsidRPr="00BB6AC9" w:rsidRDefault="00106DFD" w:rsidP="00106DFD">
      <w:pPr>
        <w:pStyle w:val="GOSTListnum"/>
        <w:numPr>
          <w:ilvl w:val="0"/>
          <w:numId w:val="0"/>
        </w:numPr>
        <w:tabs>
          <w:tab w:val="left" w:pos="708"/>
        </w:tabs>
        <w:ind w:left="1021"/>
        <w:rPr>
          <w:snapToGrid w:val="0"/>
        </w:rPr>
      </w:pPr>
      <w:r w:rsidRPr="00BB6AC9">
        <w:t>Будет сформирован экземпляр формуляра на статусе «Черновик</w:t>
      </w:r>
      <w:r w:rsidRPr="00BB6AC9">
        <w:rPr>
          <w:snapToGrid w:val="0"/>
        </w:rPr>
        <w:t xml:space="preserve">». </w:t>
      </w:r>
    </w:p>
    <w:p w:rsidR="00106DFD" w:rsidRPr="00BB6AC9" w:rsidRDefault="00106DFD" w:rsidP="004856D4">
      <w:pPr>
        <w:pStyle w:val="GOSTListnum"/>
        <w:numPr>
          <w:ilvl w:val="0"/>
          <w:numId w:val="132"/>
        </w:numPr>
      </w:pPr>
      <w:r w:rsidRPr="00BB6AC9">
        <w:t xml:space="preserve">В СФ выделить сформированный документ, на панели инструментов нажать кнопку «На согласование». </w:t>
      </w:r>
    </w:p>
    <w:p w:rsidR="00106DFD" w:rsidRPr="00BB6AC9" w:rsidRDefault="00106DFD"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 В появившемся диалоговом окне указать утверждающего и направить на утверждение, нажав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Pr="00BB6AC9">
        <w:rPr>
          <w:snapToGrid w:val="0"/>
        </w:rPr>
        <w:t xml:space="preserve">». </w:t>
      </w:r>
    </w:p>
    <w:p w:rsidR="00106DFD" w:rsidRPr="00BB6AC9" w:rsidRDefault="00106DFD" w:rsidP="00106DFD">
      <w:pPr>
        <w:pStyle w:val="GOSTListnum"/>
        <w:numPr>
          <w:ilvl w:val="0"/>
          <w:numId w:val="0"/>
        </w:numPr>
        <w:tabs>
          <w:tab w:val="left" w:pos="708"/>
        </w:tabs>
        <w:ind w:left="1021"/>
        <w:rPr>
          <w:snapToGrid w:val="0"/>
        </w:rPr>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pPr>
      <w:r w:rsidRPr="00BB6AC9">
        <w:rPr>
          <w:b/>
        </w:rPr>
        <w:t>Роль:</w:t>
      </w:r>
      <w:r w:rsidRPr="00BB6AC9">
        <w:t xml:space="preserve"> </w:t>
      </w:r>
      <w:r w:rsidRPr="00BB6AC9">
        <w:rPr>
          <w:rStyle w:val="GOSTSymItalic"/>
          <w:i w:val="0"/>
          <w:szCs w:val="22"/>
        </w:rPr>
        <w:t>603_02_02 ПУР КС. Согласование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293"/>
        </w:numPr>
      </w:pPr>
      <w:r w:rsidRPr="00BB6AC9">
        <w:t>Авторизоваться в ЛК ПУР КС.</w:t>
      </w:r>
    </w:p>
    <w:p w:rsidR="00106DFD" w:rsidRPr="00BB6AC9" w:rsidRDefault="00106DFD" w:rsidP="004856D4">
      <w:pPr>
        <w:pStyle w:val="GOSTListnum"/>
        <w:numPr>
          <w:ilvl w:val="0"/>
          <w:numId w:val="132"/>
        </w:numPr>
      </w:pPr>
      <w:r w:rsidRPr="00BB6AC9">
        <w:lastRenderedPageBreak/>
        <w:t>Перейти в главное меню, выбрать пункт «ПУР(КС)», развернуть ветку «Бюджетный мониторинг» – «Уведомление об обоснованности», фильтр-папка «На согласовании (мое)».</w:t>
      </w:r>
    </w:p>
    <w:p w:rsidR="00106DFD" w:rsidRPr="00BB6AC9" w:rsidRDefault="00106DFD" w:rsidP="004856D4">
      <w:pPr>
        <w:pStyle w:val="GOSTListnum"/>
        <w:numPr>
          <w:ilvl w:val="0"/>
          <w:numId w:val="132"/>
        </w:numPr>
      </w:pPr>
      <w:r w:rsidRPr="00BB6AC9">
        <w:t>В СФ 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«Уведомление об обоснованности или о необоснованности приостановления операции на лицевом счете» перейдет на статус «На утверждении».</w:t>
      </w:r>
    </w:p>
    <w:p w:rsidR="00106DFD" w:rsidRPr="00BB6AC9" w:rsidRDefault="00106DFD" w:rsidP="00106DFD">
      <w:pPr>
        <w:pStyle w:val="GOSTNormal"/>
      </w:pPr>
      <w:r w:rsidRPr="00BB6AC9">
        <w:rPr>
          <w:b/>
        </w:rPr>
        <w:t>Роль:</w:t>
      </w:r>
      <w:r w:rsidRPr="00BB6AC9">
        <w:t xml:space="preserve"> 603_03_02 ПУР КС. Утверждение ЦС ФК по обработке документов по ЛС ЮЛ</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29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об обоснованности», фильтр-папка «На утверждении (мое)».</w:t>
      </w:r>
    </w:p>
    <w:p w:rsidR="00106DFD" w:rsidRPr="00BB6AC9" w:rsidRDefault="00106DFD" w:rsidP="004856D4">
      <w:pPr>
        <w:pStyle w:val="GOSTListnum"/>
        <w:numPr>
          <w:ilvl w:val="0"/>
          <w:numId w:val="132"/>
        </w:numPr>
      </w:pPr>
      <w:r w:rsidRPr="00BB6AC9">
        <w:t>В СФ 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на лицевом счете» изменится на «Исполнен». </w:t>
      </w:r>
    </w:p>
    <w:p w:rsidR="00106DFD" w:rsidRPr="00BB6AC9" w:rsidRDefault="00106DFD" w:rsidP="00106DFD">
      <w:pPr>
        <w:pStyle w:val="GOSTListnum"/>
        <w:numPr>
          <w:ilvl w:val="0"/>
          <w:numId w:val="0"/>
        </w:numPr>
        <w:tabs>
          <w:tab w:val="left" w:pos="708"/>
        </w:tabs>
        <w:ind w:left="1021"/>
        <w:rPr>
          <w:snapToGrid w:val="0"/>
        </w:rPr>
      </w:pPr>
      <w:r w:rsidRPr="00BB6AC9">
        <w:t>Документ «Платежное поручение клиента (ф. 0401060)» перешел на статус «К отмене» если «Обоснованно», «На исполнении ЦС» если «Необоснованно».</w:t>
      </w:r>
    </w:p>
    <w:p w:rsidR="00106DFD" w:rsidRPr="00BB6AC9" w:rsidRDefault="00106DFD" w:rsidP="00283868">
      <w:pPr>
        <w:pStyle w:val="45"/>
      </w:pPr>
      <w:bookmarkStart w:id="1517" w:name="_Toc110273657"/>
      <w:bookmarkStart w:id="1518" w:name="_Toc115888792"/>
      <w:r w:rsidRPr="00BB6AC9">
        <w:t>Операции, выполняемые в рамках бизнес-процесса «Формирование документа «Уведомление о запрете (об отказе) операции»</w:t>
      </w:r>
      <w:bookmarkEnd w:id="1515"/>
      <w:bookmarkEnd w:id="1517"/>
      <w:bookmarkEnd w:id="1518"/>
    </w:p>
    <w:p w:rsidR="00106DFD" w:rsidRPr="00BB6AC9" w:rsidRDefault="00106DFD" w:rsidP="00283868">
      <w:pPr>
        <w:pStyle w:val="54"/>
      </w:pPr>
      <w:bookmarkStart w:id="1519" w:name="_Toc11771046"/>
      <w:bookmarkStart w:id="1520" w:name="_Toc110273658"/>
      <w:r w:rsidRPr="00BB6AC9">
        <w:t>Способы формирования документа «</w:t>
      </w:r>
      <w:bookmarkEnd w:id="1519"/>
      <w:r w:rsidRPr="00BB6AC9">
        <w:t>Уведомление о запрете (об отказе) операции»</w:t>
      </w:r>
      <w:bookmarkEnd w:id="1520"/>
    </w:p>
    <w:p w:rsidR="00106DFD" w:rsidRPr="00BB6AC9" w:rsidRDefault="00106DFD" w:rsidP="00283868">
      <w:pPr>
        <w:pStyle w:val="60"/>
      </w:pPr>
      <w:bookmarkStart w:id="1521" w:name="_Toc11771047"/>
      <w:bookmarkStart w:id="1522" w:name="_Toc110273659"/>
      <w:r w:rsidRPr="00BB6AC9">
        <w:t>Способ 1. Из списковой формы документа «Уведомление о приостановлении операции на лицевом счете»</w:t>
      </w:r>
      <w:bookmarkEnd w:id="1521"/>
      <w:bookmarkEnd w:id="1522"/>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29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приостановлении» – «Все документы».</w:t>
      </w:r>
    </w:p>
    <w:p w:rsidR="00106DFD" w:rsidRPr="00BB6AC9" w:rsidRDefault="00106DFD" w:rsidP="004856D4">
      <w:pPr>
        <w:pStyle w:val="GOSTListnum"/>
        <w:numPr>
          <w:ilvl w:val="0"/>
          <w:numId w:val="132"/>
        </w:numPr>
      </w:pPr>
      <w:r w:rsidRPr="00BB6AC9">
        <w:t>Выбрать документ на статусе «Исполнен» или «Исполнен частично».</w:t>
      </w:r>
    </w:p>
    <w:p w:rsidR="00106DFD" w:rsidRPr="00BB6AC9" w:rsidRDefault="00106DFD" w:rsidP="004856D4">
      <w:pPr>
        <w:pStyle w:val="GOSTListnum"/>
        <w:numPr>
          <w:ilvl w:val="0"/>
          <w:numId w:val="132"/>
        </w:numPr>
      </w:pPr>
      <w:r w:rsidRPr="00BB6AC9">
        <w:t>На панели инструментов нажать кнопку «Сформировать Уведомление о запрете (об отказе) операции».</w:t>
      </w:r>
    </w:p>
    <w:p w:rsidR="00106DFD" w:rsidRPr="00BB6AC9" w:rsidRDefault="00106DFD" w:rsidP="00106DFD">
      <w:pPr>
        <w:pStyle w:val="GOSTListnormal18"/>
      </w:pPr>
      <w:r w:rsidRPr="00BB6AC9">
        <w:t>В ветке «Бюджетный мониторинг» – «Уведомление о запрете (об отказе) /отмене запрета (отказа)» будет сформирован экземпляр документа на статусе «Черновик».</w:t>
      </w:r>
    </w:p>
    <w:p w:rsidR="00106DFD" w:rsidRPr="00BB6AC9" w:rsidRDefault="00106DFD" w:rsidP="00283868">
      <w:pPr>
        <w:pStyle w:val="60"/>
      </w:pPr>
      <w:bookmarkStart w:id="1523" w:name="_Toc11771048"/>
      <w:bookmarkStart w:id="1524" w:name="_Toc110273660"/>
      <w:r w:rsidRPr="00BB6AC9">
        <w:lastRenderedPageBreak/>
        <w:t xml:space="preserve">Способ 2. Из списковой формы </w:t>
      </w:r>
      <w:bookmarkEnd w:id="1523"/>
      <w:r w:rsidRPr="00BB6AC9">
        <w:t>Уведомления о запрете (об отказе) операции</w:t>
      </w:r>
      <w:bookmarkEnd w:id="1524"/>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29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Управление расходами».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w:t>
      </w:r>
    </w:p>
    <w:p w:rsidR="00106DFD" w:rsidRPr="00BB6AC9" w:rsidRDefault="00106DFD" w:rsidP="00106DFD">
      <w:pPr>
        <w:pStyle w:val="GOSTListnormal18"/>
      </w:pPr>
      <w:r w:rsidRPr="00BB6AC9">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На ВФ заполнить все необходимые поля в соответствии с реквизитами, описанными в ОПЗ. Заполнить блок реквизитов «Клиент (головной исполнитель (исполнитель))»,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После автоматического заполнения таблицы «Информация об операции» проверить заполнение поля «Аналитический код раздела».</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После заполнения данных клиента выполнено автоматическое заполнение таблицы «Информация об операции».</w:t>
      </w:r>
    </w:p>
    <w:p w:rsidR="00106DFD" w:rsidRPr="00BB6AC9" w:rsidRDefault="00106DFD" w:rsidP="00106DFD">
      <w:pPr>
        <w:pStyle w:val="GOSTListnormal18"/>
      </w:pPr>
      <w:r w:rsidRPr="00BB6AC9">
        <w:t>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rsidR="00106DFD" w:rsidRPr="00BB6AC9" w:rsidRDefault="00106DFD" w:rsidP="00106DFD">
      <w:pPr>
        <w:pStyle w:val="GOSTListnormal18"/>
      </w:pPr>
      <w:r w:rsidRPr="00BB6AC9">
        <w:t>В случае отрицательного результата прохождения контролей документ останется на статусе «Черновик» и остается доступен для редактирования.</w:t>
      </w:r>
    </w:p>
    <w:p w:rsidR="00106DFD" w:rsidRPr="00BB6AC9" w:rsidRDefault="00106DFD" w:rsidP="00106DFD">
      <w:pPr>
        <w:pStyle w:val="GOSTListnormal18"/>
      </w:pPr>
      <w:r w:rsidRPr="00BB6AC9">
        <w:t xml:space="preserve">В случае успешно пройденных контролей документ будет успешно сохранен. </w:t>
      </w:r>
    </w:p>
    <w:p w:rsidR="00106DFD" w:rsidRPr="00BB6AC9" w:rsidRDefault="00106DFD" w:rsidP="00106DFD">
      <w:pPr>
        <w:pStyle w:val="GOSTNormal"/>
      </w:pPr>
      <w:r w:rsidRPr="00BB6AC9">
        <w:t>Возможно удаление документа на статусе «Черновик».</w:t>
      </w:r>
    </w:p>
    <w:p w:rsidR="00106DFD" w:rsidRPr="00BB6AC9" w:rsidRDefault="00106DFD" w:rsidP="00283868">
      <w:pPr>
        <w:pStyle w:val="54"/>
      </w:pPr>
      <w:bookmarkStart w:id="1525" w:name="_Toc11771049"/>
      <w:bookmarkStart w:id="1526" w:name="_Toc110273661"/>
      <w:r w:rsidRPr="00BB6AC9">
        <w:t>Утверждение документа «Уведомление о запрете (об отказе) операции»</w:t>
      </w:r>
      <w:bookmarkEnd w:id="1525"/>
      <w:bookmarkEnd w:id="1526"/>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r w:rsidRPr="00BB6AC9">
        <w:tab/>
      </w:r>
    </w:p>
    <w:p w:rsidR="00106DFD" w:rsidRPr="00BB6AC9" w:rsidRDefault="00106DFD" w:rsidP="004856D4">
      <w:pPr>
        <w:pStyle w:val="GOSTListnum"/>
        <w:numPr>
          <w:ilvl w:val="0"/>
          <w:numId w:val="29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Управление расходами».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Выделить сформированный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При нажатии чекбокса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 xml:space="preserve">Статус документа изменится на «На согласовании ЦС». </w:t>
      </w:r>
    </w:p>
    <w:p w:rsidR="00106DFD" w:rsidRPr="00BB6AC9" w:rsidRDefault="00106DFD" w:rsidP="00106DFD">
      <w:pPr>
        <w:pStyle w:val="GOSTListnormal18"/>
      </w:pPr>
      <w:r w:rsidRPr="00BB6AC9">
        <w:t xml:space="preserve">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lastRenderedPageBreak/>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29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Развернуть ветку «Бюджетный мониторинг» – «Уведомление о запрете (об отказе) /отмене запрета (отказа)»,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 В появившемся диалоговом окне нажать «Согласовать».</w:t>
      </w:r>
    </w:p>
    <w:p w:rsidR="00106DFD" w:rsidRPr="00BB6AC9" w:rsidRDefault="00106DFD" w:rsidP="00106DFD">
      <w:pPr>
        <w:pStyle w:val="GOSTListnormal18"/>
      </w:pPr>
      <w:r w:rsidRPr="00BB6AC9">
        <w:t>Экземпляр формуляра «Уведомление о запрете (об отказе) осуществления операций на лицевом счете (об отмене запрета (отказа) осуществления операций на лицевом счете)» перейдет на статус «На утверждении ЦС».</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29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«Бюджетный мониторинг» – «Уведомление о запрете (об отказе) /отмене запрета (отказа)», фильтр-папка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106DFD">
      <w:pPr>
        <w:pStyle w:val="GOSTListnormal18"/>
      </w:pPr>
      <w:r w:rsidRPr="00BB6AC9">
        <w:t>В случае успешного выполнения операции, статус документа изменится на «Передан получателю» и автоматически будет направлен в Федеральную службу по финансовому мониторингу с использованием ИС АСФК</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примет статус «Черновик».</w:t>
      </w:r>
    </w:p>
    <w:p w:rsidR="00106DFD" w:rsidRPr="00BB6AC9" w:rsidRDefault="00106DFD" w:rsidP="00283868">
      <w:pPr>
        <w:pStyle w:val="54"/>
      </w:pPr>
      <w:bookmarkStart w:id="1527" w:name="_Toc110273662"/>
      <w:bookmarkStart w:id="1528" w:name="_Toc11771050"/>
      <w:r w:rsidRPr="00BB6AC9">
        <w:t>Печать документа «Уведомление о запрете (об отказе) операции»</w:t>
      </w:r>
      <w:bookmarkEnd w:id="1527"/>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29" w:name="_Toc110273663"/>
      <w:r w:rsidRPr="00BB6AC9">
        <w:t>Возврат документа «Уведомление о запрете (об отказе) операции» и удаление</w:t>
      </w:r>
      <w:bookmarkEnd w:id="1528"/>
      <w:bookmarkEnd w:id="1529"/>
    </w:p>
    <w:p w:rsidR="00106DFD" w:rsidRPr="00BB6AC9" w:rsidRDefault="00106DFD" w:rsidP="00106DFD">
      <w:pPr>
        <w:pStyle w:val="GOSTNormal"/>
        <w:rPr>
          <w:b/>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30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«На согласовании (мое)».</w:t>
      </w:r>
    </w:p>
    <w:p w:rsidR="00106DFD" w:rsidRPr="00BB6AC9" w:rsidRDefault="00106DFD" w:rsidP="004856D4">
      <w:pPr>
        <w:pStyle w:val="GOSTListnum"/>
        <w:numPr>
          <w:ilvl w:val="0"/>
          <w:numId w:val="132"/>
        </w:numPr>
      </w:pPr>
      <w:r w:rsidRPr="00BB6AC9">
        <w:lastRenderedPageBreak/>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 xml:space="preserve">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«Вернуть», предварительно указав причину.</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0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установить чекбокс «Пропустить этап согласования» и указать утверждающего, нажать «Ок».</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03"/>
        </w:numPr>
      </w:pPr>
      <w:r w:rsidRPr="00BB6AC9">
        <w:t xml:space="preserve">Авторизоваться в ЛК ПУР КС. </w:t>
      </w:r>
    </w:p>
    <w:p w:rsidR="00106DFD" w:rsidRPr="00BB6AC9" w:rsidRDefault="00106DFD" w:rsidP="00106DFD">
      <w:pPr>
        <w:pStyle w:val="GOSTListnum"/>
      </w:pPr>
      <w:r w:rsidRPr="00BB6AC9">
        <w:t xml:space="preserve">Перейти в главное меню, выбрать пункт «ПУР(КС)». Развернуть ветку «Бюджетный мониторинг» – «Уведомление о запрете (об отказе) /отмене запрета (отказа)», фильтр-папка «На утверждении (мое)». </w:t>
      </w:r>
    </w:p>
    <w:p w:rsidR="00106DFD" w:rsidRPr="00BB6AC9" w:rsidRDefault="00106DFD" w:rsidP="00106DFD">
      <w:pPr>
        <w:pStyle w:val="GOSTListnum"/>
      </w:pPr>
      <w:r w:rsidRPr="00BB6AC9">
        <w:t xml:space="preserve">Установить чекбокс напротив документа для утверждения, на панели инструментов нажать кнопку «Утвердить/Вернуть». </w:t>
      </w:r>
    </w:p>
    <w:p w:rsidR="00106DFD" w:rsidRPr="00BB6AC9" w:rsidRDefault="00106DFD" w:rsidP="00106DFD">
      <w:pPr>
        <w:pStyle w:val="GOSTListnum"/>
      </w:pPr>
      <w:r w:rsidRPr="00BB6AC9">
        <w:t>В появившемся диалоговом окне нажать «Вернуть», предварительно указав причину возврата.</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04"/>
        </w:numPr>
      </w:pPr>
      <w:r w:rsidRPr="00BB6AC9">
        <w:t xml:space="preserve">Авторизоваться в ЛК ПУР КС. </w:t>
      </w:r>
    </w:p>
    <w:p w:rsidR="00106DFD" w:rsidRPr="00BB6AC9" w:rsidRDefault="00106DFD" w:rsidP="00106DFD">
      <w:pPr>
        <w:pStyle w:val="GOSTListnum"/>
      </w:pPr>
      <w:r w:rsidRPr="00BB6AC9">
        <w:t xml:space="preserve">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 </w:t>
      </w:r>
    </w:p>
    <w:p w:rsidR="00106DFD" w:rsidRPr="00BB6AC9" w:rsidRDefault="00106DFD" w:rsidP="00106DFD">
      <w:pPr>
        <w:pStyle w:val="GOSTListnum"/>
      </w:pPr>
      <w:r w:rsidRPr="00BB6AC9">
        <w:t xml:space="preserve">Выделить курсором документ на статусе «Черновик». </w:t>
      </w:r>
    </w:p>
    <w:p w:rsidR="00106DFD" w:rsidRPr="00BB6AC9" w:rsidRDefault="00106DFD" w:rsidP="00106DFD">
      <w:pPr>
        <w:pStyle w:val="GOSTListnum"/>
      </w:pPr>
      <w:r w:rsidRPr="00BB6AC9">
        <w:t>На панели инструментов нажать стрелку возле кнопки «Удалить», нажать «В корзину».</w:t>
      </w:r>
    </w:p>
    <w:p w:rsidR="00106DFD" w:rsidRPr="00BB6AC9" w:rsidRDefault="00106DFD" w:rsidP="00106DFD">
      <w:pPr>
        <w:pStyle w:val="GOSTListnormal18"/>
      </w:pPr>
      <w:r w:rsidRPr="00BB6AC9">
        <w:t>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«Удален».</w:t>
      </w:r>
    </w:p>
    <w:p w:rsidR="00106DFD" w:rsidRPr="00BB6AC9" w:rsidRDefault="00106DFD" w:rsidP="00283868">
      <w:pPr>
        <w:pStyle w:val="54"/>
      </w:pPr>
      <w:bookmarkStart w:id="1530" w:name="_Toc110273664"/>
      <w:r w:rsidRPr="00BB6AC9">
        <w:lastRenderedPageBreak/>
        <w:t>Изменение размещения фильтр-папки «Уведомление о проведении/об отказе» в архив</w:t>
      </w:r>
      <w:bookmarkEnd w:id="153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«Архив» - «Уведомление о проведении/об отказе», фильтр-папка «Все документы».</w:t>
      </w:r>
    </w:p>
    <w:p w:rsidR="00106DFD" w:rsidRPr="00BB6AC9" w:rsidRDefault="00106DFD" w:rsidP="00106DFD">
      <w:pPr>
        <w:pStyle w:val="GOSTListnormal18"/>
      </w:pPr>
      <w:r w:rsidRPr="00BB6AC9">
        <w:t>Открыта СФ документа «Уведомления о проведении ранее приостановленной операции или отказе в проведении ранее приостановленной операции».</w:t>
      </w:r>
    </w:p>
    <w:p w:rsidR="00106DFD" w:rsidRPr="00BB6AC9" w:rsidRDefault="00106DFD" w:rsidP="00106DFD">
      <w:pPr>
        <w:pStyle w:val="GOSTListnormal18"/>
      </w:pPr>
      <w:r w:rsidRPr="00BB6AC9">
        <w:t>Доступны ранее созданные документы.</w:t>
      </w:r>
    </w:p>
    <w:p w:rsidR="00106DFD" w:rsidRPr="00BB6AC9" w:rsidRDefault="00106DFD" w:rsidP="00283868">
      <w:pPr>
        <w:pStyle w:val="45"/>
      </w:pPr>
      <w:bookmarkStart w:id="1531" w:name="_Toc12870785"/>
      <w:bookmarkStart w:id="1532" w:name="_Toc12870788"/>
      <w:bookmarkStart w:id="1533" w:name="_Toc12870789"/>
      <w:bookmarkStart w:id="1534" w:name="_Toc12870792"/>
      <w:bookmarkStart w:id="1535" w:name="_Toc12870794"/>
      <w:bookmarkStart w:id="1536" w:name="_Toc12870795"/>
      <w:bookmarkStart w:id="1537" w:name="_Toc12870797"/>
      <w:bookmarkStart w:id="1538" w:name="_Toc12870799"/>
      <w:bookmarkStart w:id="1539" w:name="_Toc12870801"/>
      <w:bookmarkStart w:id="1540" w:name="_Toc12870802"/>
      <w:bookmarkStart w:id="1541" w:name="_Toc12870804"/>
      <w:bookmarkStart w:id="1542" w:name="_Toc12870811"/>
      <w:bookmarkStart w:id="1543" w:name="_Toc12870815"/>
      <w:bookmarkStart w:id="1544" w:name="_Toc12870816"/>
      <w:bookmarkStart w:id="1545" w:name="_Toc12870819"/>
      <w:bookmarkStart w:id="1546" w:name="_Toc12870822"/>
      <w:bookmarkStart w:id="1547" w:name="_Toc12870823"/>
      <w:bookmarkStart w:id="1548" w:name="_Toc11771056"/>
      <w:bookmarkStart w:id="1549" w:name="_Toc110273665"/>
      <w:bookmarkStart w:id="1550" w:name="_Toc115888793"/>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sidRPr="00BB6AC9">
        <w:t>Операции, выполняемые в рамках бизнес-процесса «Формирование документа «Предупреждение (информирование)»</w:t>
      </w:r>
      <w:bookmarkEnd w:id="1548"/>
      <w:bookmarkEnd w:id="1549"/>
      <w:bookmarkEnd w:id="1550"/>
    </w:p>
    <w:p w:rsidR="00106DFD" w:rsidRPr="00BB6AC9" w:rsidRDefault="00106DFD" w:rsidP="00283868">
      <w:pPr>
        <w:pStyle w:val="54"/>
      </w:pPr>
      <w:bookmarkStart w:id="1551" w:name="_Toc11771057"/>
      <w:bookmarkStart w:id="1552" w:name="_Toc110273666"/>
      <w:r w:rsidRPr="00BB6AC9">
        <w:t>Способы формирования документа «Предупреждение (информирование)»</w:t>
      </w:r>
      <w:bookmarkEnd w:id="1551"/>
      <w:bookmarkEnd w:id="1552"/>
    </w:p>
    <w:p w:rsidR="00106DFD" w:rsidRPr="00BB6AC9" w:rsidRDefault="00106DFD" w:rsidP="00283868">
      <w:pPr>
        <w:pStyle w:val="60"/>
      </w:pPr>
      <w:bookmarkStart w:id="1553" w:name="_Toc11771058"/>
      <w:bookmarkStart w:id="1554" w:name="_Toc110273667"/>
      <w:r w:rsidRPr="00BB6AC9">
        <w:rPr>
          <w:rStyle w:val="GOSTSymItalic"/>
          <w:i/>
        </w:rPr>
        <w:t>Способ 1. Из списковой формы документа «</w:t>
      </w:r>
      <w:r w:rsidRPr="00BB6AC9">
        <w:t>Платежное поручение (Исходящее) (ф. 0401060)»</w:t>
      </w:r>
      <w:bookmarkEnd w:id="1553"/>
      <w:bookmarkEnd w:id="155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который нужно отменить. </w:t>
      </w:r>
    </w:p>
    <w:p w:rsidR="00106DFD" w:rsidRPr="00BB6AC9" w:rsidRDefault="00106DFD" w:rsidP="004856D4">
      <w:pPr>
        <w:pStyle w:val="GOSTListnum"/>
        <w:numPr>
          <w:ilvl w:val="0"/>
          <w:numId w:val="132"/>
        </w:numPr>
      </w:pPr>
      <w:r w:rsidRPr="00BB6AC9">
        <w:t>На панели инструментов нажать кнопку «Отменить».</w:t>
      </w:r>
    </w:p>
    <w:p w:rsidR="00106DFD" w:rsidRPr="00BB6AC9" w:rsidRDefault="00106DFD" w:rsidP="004856D4">
      <w:pPr>
        <w:pStyle w:val="GOSTListnum"/>
        <w:numPr>
          <w:ilvl w:val="0"/>
          <w:numId w:val="132"/>
        </w:numPr>
      </w:pPr>
      <w:r w:rsidRPr="00BB6AC9">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Документ «Платежное поручение (Исходящее) (ф. 0401060)» сменит статус на «К отмене».</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«Уведомления (протокола) отказа ФК», фильтр-папку «Все документы».</w:t>
      </w:r>
      <w:r w:rsidRPr="00BB6AC9">
        <w:tab/>
      </w:r>
    </w:p>
    <w:p w:rsidR="00106DFD" w:rsidRPr="00BB6AC9" w:rsidRDefault="00106DFD" w:rsidP="00106DFD">
      <w:pPr>
        <w:pStyle w:val="GOSTListnormal18"/>
      </w:pPr>
      <w:r w:rsidRPr="00BB6AC9">
        <w:t xml:space="preserve">На СФ будет присутствовать автоматически сформированное </w:t>
      </w:r>
      <w:r w:rsidRPr="00BB6AC9">
        <w:rPr>
          <w:szCs w:val="22"/>
        </w:rPr>
        <w:t xml:space="preserve">Уведомление (протокол) </w:t>
      </w:r>
      <w:r w:rsidRPr="00BB6AC9">
        <w:t>в статусе «Черновик».</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07"/>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«На согласовании».</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Уведомления (протокола)</w:t>
      </w:r>
      <w:r w:rsidRPr="00BB6AC9">
        <w:t>, который нужно согласовать.</w:t>
      </w:r>
    </w:p>
    <w:p w:rsidR="00106DFD" w:rsidRPr="00BB6AC9" w:rsidRDefault="00106DFD" w:rsidP="004856D4">
      <w:pPr>
        <w:pStyle w:val="GOSTListnum"/>
        <w:numPr>
          <w:ilvl w:val="0"/>
          <w:numId w:val="132"/>
        </w:numPr>
      </w:pPr>
      <w:r w:rsidRPr="00BB6AC9">
        <w:t>На панели инструментов нажать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ormal18"/>
      </w:pPr>
      <w:r w:rsidRPr="00BB6AC9">
        <w:lastRenderedPageBreak/>
        <w:t xml:space="preserve">Статус </w:t>
      </w:r>
      <w:r w:rsidRPr="00BB6AC9">
        <w:rPr>
          <w:szCs w:val="22"/>
        </w:rPr>
        <w:t xml:space="preserve">Уведомления (протокола) </w:t>
      </w:r>
      <w:r w:rsidRPr="00BB6AC9">
        <w:t>изменился на «На утверждении».</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308"/>
        </w:numPr>
      </w:pPr>
      <w:r w:rsidRPr="00BB6AC9">
        <w:t>Авторизоваться в ЛК КС ПУР.</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Управление расходами» – «</w:t>
      </w:r>
      <w:r w:rsidRPr="00BB6AC9">
        <w:rPr>
          <w:szCs w:val="22"/>
        </w:rPr>
        <w:t>Уведомление (протокол) об отказе</w:t>
      </w:r>
      <w:r w:rsidRPr="00BB6AC9">
        <w:t>», фильтр-папку «На утверждении».</w:t>
      </w:r>
    </w:p>
    <w:p w:rsidR="00106DFD" w:rsidRPr="00BB6AC9" w:rsidRDefault="00106DFD" w:rsidP="004856D4">
      <w:pPr>
        <w:pStyle w:val="GOSTListnum"/>
        <w:numPr>
          <w:ilvl w:val="0"/>
          <w:numId w:val="132"/>
        </w:numPr>
      </w:pPr>
      <w:r w:rsidRPr="00BB6AC9">
        <w:t xml:space="preserve">Выделить </w:t>
      </w:r>
      <w:r w:rsidRPr="00BB6AC9">
        <w:rPr>
          <w:szCs w:val="22"/>
        </w:rPr>
        <w:t>Уведомление (протокол)</w:t>
      </w:r>
      <w:r w:rsidRPr="00BB6AC9">
        <w:t>, которое нужно утвердить.</w:t>
      </w:r>
    </w:p>
    <w:p w:rsidR="00106DFD" w:rsidRPr="00BB6AC9" w:rsidRDefault="00106DFD" w:rsidP="004856D4">
      <w:pPr>
        <w:pStyle w:val="GOSTListnum"/>
        <w:numPr>
          <w:ilvl w:val="0"/>
          <w:numId w:val="132"/>
        </w:numPr>
      </w:pPr>
      <w:r w:rsidRPr="00BB6AC9">
        <w:t xml:space="preserve">На панели инструментов нажать кнопку «Утвердить/Отменить». </w:t>
      </w:r>
    </w:p>
    <w:p w:rsidR="00106DFD" w:rsidRPr="00BB6AC9" w:rsidRDefault="00106DFD" w:rsidP="004856D4">
      <w:pPr>
        <w:pStyle w:val="GOSTListnum"/>
        <w:numPr>
          <w:ilvl w:val="0"/>
          <w:numId w:val="132"/>
        </w:numPr>
      </w:pPr>
      <w:r w:rsidRPr="00BB6AC9">
        <w:t>В диалоговом окне нажать «Утвердить».</w:t>
      </w:r>
    </w:p>
    <w:p w:rsidR="00106DFD" w:rsidRPr="00BB6AC9" w:rsidRDefault="00106DFD" w:rsidP="004856D4">
      <w:pPr>
        <w:pStyle w:val="GOSTListnum"/>
        <w:numPr>
          <w:ilvl w:val="0"/>
          <w:numId w:val="132"/>
        </w:numPr>
      </w:pPr>
      <w:r w:rsidRPr="00BB6AC9">
        <w:t>В появившемся окне поставить подпись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«Утвержден ЦС», документ «Платежное поручение (Исходящее) (ф. 0401060)» изменит статус на «Отменен», П</w:t>
      </w:r>
      <w:r w:rsidRPr="00BB6AC9">
        <w:rPr>
          <w:szCs w:val="22"/>
        </w:rPr>
        <w:t xml:space="preserve"> Уведомление (протокол)</w:t>
      </w:r>
      <w:r w:rsidRPr="00BB6AC9">
        <w:t xml:space="preserve"> станет доступно в ЛК ПУР КС-Плательщика.</w:t>
      </w:r>
    </w:p>
    <w:p w:rsidR="00106DFD" w:rsidRPr="00BB6AC9" w:rsidRDefault="00106DFD" w:rsidP="00106DFD">
      <w:pPr>
        <w:pStyle w:val="GOSTNormal"/>
        <w:rPr>
          <w:rStyle w:val="GOSTSymItalic"/>
          <w:i w:val="0"/>
          <w:szCs w:val="22"/>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Выделить необходимый документ на статусе «Отменен» и имеющий признак «Подлежит приостановлению».</w:t>
      </w:r>
    </w:p>
    <w:p w:rsidR="00106DFD" w:rsidRPr="00BB6AC9" w:rsidRDefault="00106DFD" w:rsidP="004856D4">
      <w:pPr>
        <w:pStyle w:val="GOSTListnum"/>
        <w:numPr>
          <w:ilvl w:val="0"/>
          <w:numId w:val="132"/>
        </w:numPr>
      </w:pPr>
      <w:r w:rsidRPr="00BB6AC9">
        <w:t>На панели инструментов нажать кнопку «Сформировать Предупреждение (информирование)».</w:t>
      </w:r>
    </w:p>
    <w:p w:rsidR="00106DFD" w:rsidRPr="00BB6AC9" w:rsidRDefault="00106DFD" w:rsidP="00106DFD">
      <w:pPr>
        <w:pStyle w:val="GOSTListnormal18"/>
      </w:pPr>
      <w:r w:rsidRPr="00BB6AC9">
        <w:t>В ветке «</w:t>
      </w:r>
      <w:r w:rsidRPr="00BB6AC9">
        <w:rPr>
          <w:szCs w:val="22"/>
        </w:rPr>
        <w:t>Бюджетный мониторинг» – «Предупреждение (информирование</w:t>
      </w:r>
      <w:r w:rsidRPr="00BB6AC9">
        <w:t>)» сформирован документ «Предупреждение (информирование)» на статусе «Черновик».</w:t>
      </w:r>
    </w:p>
    <w:p w:rsidR="00106DFD" w:rsidRPr="00BB6AC9" w:rsidRDefault="00106DFD" w:rsidP="00283868">
      <w:pPr>
        <w:pStyle w:val="60"/>
      </w:pPr>
      <w:bookmarkStart w:id="1555" w:name="_Toc11771059"/>
      <w:bookmarkStart w:id="1556" w:name="_Toc110273668"/>
      <w:r w:rsidRPr="00BB6AC9">
        <w:t>Способ 2. Из визуальной</w:t>
      </w:r>
      <w:r w:rsidRPr="00BB6AC9">
        <w:rPr>
          <w:rStyle w:val="GOSTSymItalic"/>
          <w:i/>
        </w:rPr>
        <w:t xml:space="preserve"> формы документа «</w:t>
      </w:r>
      <w:r w:rsidRPr="00BB6AC9">
        <w:t>Платежное поручение (Исходящее) (ф. 0401060)»</w:t>
      </w:r>
      <w:bookmarkEnd w:id="1555"/>
      <w:bookmarkEnd w:id="1556"/>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0"/>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Развернуть ветку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который нужно отменить. </w:t>
      </w:r>
    </w:p>
    <w:p w:rsidR="00106DFD" w:rsidRPr="00BB6AC9" w:rsidRDefault="00106DFD" w:rsidP="004856D4">
      <w:pPr>
        <w:pStyle w:val="GOSTListnum"/>
        <w:numPr>
          <w:ilvl w:val="0"/>
          <w:numId w:val="132"/>
        </w:numPr>
      </w:pPr>
      <w:r w:rsidRPr="00BB6AC9">
        <w:t>На панели инструментов нажать кнопку «Отменить».</w:t>
      </w:r>
    </w:p>
    <w:p w:rsidR="00106DFD" w:rsidRPr="00BB6AC9" w:rsidRDefault="00106DFD" w:rsidP="004856D4">
      <w:pPr>
        <w:pStyle w:val="GOSTListnum"/>
        <w:numPr>
          <w:ilvl w:val="0"/>
          <w:numId w:val="132"/>
        </w:numPr>
      </w:pPr>
      <w:r w:rsidRPr="00BB6AC9">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Документ «Платежное поручение (Исходящее) (ф. 0401060)» сменит статус на «К отмене».</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r w:rsidRPr="00BB6AC9">
        <w:tab/>
      </w:r>
    </w:p>
    <w:p w:rsidR="00106DFD" w:rsidRPr="00BB6AC9" w:rsidRDefault="00106DFD" w:rsidP="00106DFD">
      <w:pPr>
        <w:pStyle w:val="GOSTListnormal18"/>
      </w:pPr>
      <w:r w:rsidRPr="00BB6AC9">
        <w:t xml:space="preserve">На СФ будет присутствовать автоматически сформированное </w:t>
      </w:r>
      <w:r w:rsidRPr="00BB6AC9">
        <w:rPr>
          <w:szCs w:val="22"/>
        </w:rPr>
        <w:t xml:space="preserve">Уведомление (протокол) </w:t>
      </w:r>
      <w:r w:rsidRPr="00BB6AC9">
        <w:t>в статусе «Черновик».</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 xml:space="preserve">на согласование.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lastRenderedPageBreak/>
        <w:t>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11"/>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на согласование.</w:t>
      </w:r>
    </w:p>
    <w:p w:rsidR="00106DFD" w:rsidRPr="00BB6AC9" w:rsidRDefault="00106DFD" w:rsidP="004856D4">
      <w:pPr>
        <w:pStyle w:val="GOSTListnum"/>
        <w:numPr>
          <w:ilvl w:val="0"/>
          <w:numId w:val="132"/>
        </w:numPr>
      </w:pPr>
      <w:r w:rsidRPr="00BB6AC9">
        <w:t>На панели инструментов нажать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ormal18"/>
      </w:pPr>
      <w:r w:rsidRPr="00BB6AC9">
        <w:t>Статус экземпляра формуляра изменился на «На утверждении».</w:t>
      </w:r>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312"/>
        </w:numPr>
      </w:pPr>
      <w:r w:rsidRPr="00BB6AC9">
        <w:t>Авторизоваться в ЛК КС ПУР.</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w:t>
      </w:r>
      <w:r w:rsidR="00BB6AC9">
        <w:t xml:space="preserve"> </w:t>
      </w:r>
      <w:r w:rsidRPr="00BB6AC9">
        <w:t>– «</w:t>
      </w:r>
      <w:r w:rsidRPr="00BB6AC9">
        <w:rPr>
          <w:szCs w:val="22"/>
        </w:rPr>
        <w:t>Уведомление (протокол) об отказе</w:t>
      </w:r>
      <w:r w:rsidRPr="00BB6AC9">
        <w:t>», фильтр-папку «Все документы».</w:t>
      </w:r>
    </w:p>
    <w:p w:rsidR="00106DFD" w:rsidRPr="00BB6AC9" w:rsidRDefault="00106DFD" w:rsidP="004856D4">
      <w:pPr>
        <w:pStyle w:val="GOSTListnum"/>
        <w:numPr>
          <w:ilvl w:val="0"/>
          <w:numId w:val="132"/>
        </w:numPr>
      </w:pPr>
      <w:r w:rsidRPr="00BB6AC9">
        <w:t xml:space="preserve">Выделить </w:t>
      </w:r>
      <w:r w:rsidRPr="00BB6AC9">
        <w:rPr>
          <w:szCs w:val="22"/>
        </w:rPr>
        <w:t>Уведомление (протокол)</w:t>
      </w:r>
      <w:r w:rsidRPr="00BB6AC9">
        <w:t>, который нужно утвердить.</w:t>
      </w:r>
    </w:p>
    <w:p w:rsidR="00106DFD" w:rsidRPr="00BB6AC9" w:rsidRDefault="00106DFD" w:rsidP="004856D4">
      <w:pPr>
        <w:pStyle w:val="GOSTListnum"/>
        <w:numPr>
          <w:ilvl w:val="0"/>
          <w:numId w:val="132"/>
        </w:numPr>
      </w:pPr>
      <w:r w:rsidRPr="00BB6AC9">
        <w:t xml:space="preserve">На панели инструментов нажать кнопку «Утвердить/Отменить». </w:t>
      </w:r>
    </w:p>
    <w:p w:rsidR="00106DFD" w:rsidRPr="00BB6AC9" w:rsidRDefault="00106DFD" w:rsidP="004856D4">
      <w:pPr>
        <w:pStyle w:val="GOSTListnum"/>
        <w:numPr>
          <w:ilvl w:val="0"/>
          <w:numId w:val="132"/>
        </w:numPr>
      </w:pPr>
      <w:r w:rsidRPr="00BB6AC9">
        <w:t>В диалоговом окне нажать «Утвердить».</w:t>
      </w:r>
    </w:p>
    <w:p w:rsidR="00106DFD" w:rsidRPr="00BB6AC9" w:rsidRDefault="00106DFD" w:rsidP="004856D4">
      <w:pPr>
        <w:pStyle w:val="GOSTListnum"/>
        <w:numPr>
          <w:ilvl w:val="0"/>
          <w:numId w:val="132"/>
        </w:numPr>
      </w:pPr>
      <w:r w:rsidRPr="00BB6AC9">
        <w:t>В появившемся окне поставить подпись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изменится на «Утвержден ЦС», документ «Платежное поручение (Исходящее) (ф. 0401060)» изменит статус на «Отменен», </w:t>
      </w:r>
      <w:r w:rsidRPr="00BB6AC9">
        <w:rPr>
          <w:szCs w:val="22"/>
        </w:rPr>
        <w:t xml:space="preserve">Уведомление (протокол) </w:t>
      </w:r>
      <w:r w:rsidRPr="00BB6AC9">
        <w:t>станет доступно в ЛК ПУР КС-Плательщика.</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3"/>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Выделить необходимый документ на статусе «Отменен» и имеющий признак «Подлежит приостановлению».</w:t>
      </w:r>
    </w:p>
    <w:p w:rsidR="00106DFD" w:rsidRPr="00BB6AC9" w:rsidRDefault="00106DFD" w:rsidP="004856D4">
      <w:pPr>
        <w:pStyle w:val="GOSTListnum"/>
        <w:numPr>
          <w:ilvl w:val="0"/>
          <w:numId w:val="132"/>
        </w:numPr>
      </w:pPr>
      <w:r w:rsidRPr="00BB6AC9">
        <w:t>На панели инструментов нажать кнопку «Просмотреть».</w:t>
      </w:r>
    </w:p>
    <w:p w:rsidR="00106DFD" w:rsidRPr="00BB6AC9" w:rsidRDefault="00106DFD" w:rsidP="004856D4">
      <w:pPr>
        <w:pStyle w:val="GOSTListnum"/>
        <w:numPr>
          <w:ilvl w:val="0"/>
          <w:numId w:val="132"/>
        </w:numPr>
      </w:pPr>
      <w:r w:rsidRPr="00BB6AC9">
        <w:t>В открытой ВФ документа, на панели инструментов, нажать кнопку «Сформировать Предупреждение (информирование)».</w:t>
      </w:r>
    </w:p>
    <w:p w:rsidR="00106DFD" w:rsidRPr="00BB6AC9" w:rsidRDefault="00106DFD" w:rsidP="00106DFD">
      <w:pPr>
        <w:pStyle w:val="GOSTListnormal18"/>
      </w:pPr>
      <w:r w:rsidRPr="00BB6AC9">
        <w:t>В ветке «</w:t>
      </w:r>
      <w:r w:rsidRPr="00BB6AC9">
        <w:rPr>
          <w:szCs w:val="22"/>
        </w:rPr>
        <w:t>Бюджетный мониторинг» – «Предупреждение (информирование</w:t>
      </w:r>
      <w:r w:rsidRPr="00BB6AC9">
        <w:t>)» будет сформирован документ «Предупреждение (информирование)» на статусе «Черновик».</w:t>
      </w:r>
    </w:p>
    <w:p w:rsidR="00106DFD" w:rsidRPr="00BB6AC9" w:rsidRDefault="00106DFD" w:rsidP="00283868">
      <w:pPr>
        <w:pStyle w:val="60"/>
      </w:pPr>
      <w:bookmarkStart w:id="1557" w:name="_Toc11771060"/>
      <w:bookmarkStart w:id="1558" w:name="_Toc110273669"/>
      <w:r w:rsidRPr="00BB6AC9">
        <w:t>Способ 3. Из списковой</w:t>
      </w:r>
      <w:r w:rsidRPr="00BB6AC9">
        <w:rPr>
          <w:rStyle w:val="GOSTSymItalic"/>
          <w:i/>
        </w:rPr>
        <w:t xml:space="preserve"> формы </w:t>
      </w:r>
      <w:bookmarkEnd w:id="1557"/>
      <w:r w:rsidRPr="00BB6AC9">
        <w:t>Предупреждения (информирования)</w:t>
      </w:r>
      <w:bookmarkEnd w:id="1558"/>
    </w:p>
    <w:p w:rsidR="00106DFD" w:rsidRPr="00BB6AC9" w:rsidRDefault="00106DFD" w:rsidP="00106DFD">
      <w:pPr>
        <w:pStyle w:val="GOSTNormal"/>
        <w:rPr>
          <w:rStyle w:val="GOSTSymItalic"/>
          <w:i w:val="0"/>
          <w:szCs w:val="22"/>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На панели инструментов нажать кнопку «Создать». </w:t>
      </w:r>
    </w:p>
    <w:p w:rsidR="00106DFD" w:rsidRPr="00BB6AC9" w:rsidRDefault="00106DFD" w:rsidP="00106DFD">
      <w:pPr>
        <w:pStyle w:val="GOSTListnormal18"/>
      </w:pPr>
      <w:r w:rsidRPr="00BB6AC9">
        <w:lastRenderedPageBreak/>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 xml:space="preserve">На ВФ заполнить блок реквизитов «Клиент (головной исполнитель/исполнитель)»,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w:t>
      </w:r>
    </w:p>
    <w:p w:rsidR="00106DFD" w:rsidRPr="00BB6AC9" w:rsidRDefault="00106DFD" w:rsidP="00106DFD">
      <w:pPr>
        <w:pStyle w:val="GOSTListnormal18"/>
      </w:pPr>
      <w:r w:rsidRPr="00BB6AC9">
        <w:t>В блоке «Информация об операции» добавить строку и заполнить поле «Наименование документа-основания» путем нажатия на кнопку «Выбрать документ».</w:t>
      </w:r>
    </w:p>
    <w:p w:rsidR="00106DFD" w:rsidRPr="00BB6AC9" w:rsidRDefault="00106DFD" w:rsidP="00106DFD">
      <w:pPr>
        <w:pStyle w:val="GOSTListnormal18"/>
      </w:pPr>
      <w:r w:rsidRPr="00BB6AC9">
        <w:t>Документ может создаваться на основе родительских документов: Платежное поручение (исходящее).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 xml:space="preserve">В случае успешно пройденных контролей документ будет успешно сохранен. </w:t>
      </w:r>
    </w:p>
    <w:p w:rsidR="00106DFD" w:rsidRPr="00BB6AC9" w:rsidRDefault="00106DFD" w:rsidP="00106DFD">
      <w:pPr>
        <w:pStyle w:val="GOSTListnormal18"/>
      </w:pPr>
      <w:r w:rsidRPr="00BB6AC9">
        <w:t>В случае, 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rsidR="00106DFD" w:rsidRPr="00BB6AC9" w:rsidRDefault="00106DFD" w:rsidP="00283868">
      <w:pPr>
        <w:pStyle w:val="54"/>
      </w:pPr>
      <w:bookmarkStart w:id="1559" w:name="_Toc11771061"/>
      <w:bookmarkStart w:id="1560" w:name="_Toc110273670"/>
      <w:r w:rsidRPr="00BB6AC9">
        <w:t>Утверждение документа «Предупреждение (информирование)»</w:t>
      </w:r>
      <w:bookmarkEnd w:id="1559"/>
      <w:bookmarkEnd w:id="1560"/>
    </w:p>
    <w:p w:rsidR="00106DFD" w:rsidRPr="00BB6AC9" w:rsidRDefault="00106DFD" w:rsidP="00106DFD">
      <w:pPr>
        <w:pStyle w:val="GOSTNormal"/>
        <w:rPr>
          <w:rStyle w:val="GOSTSymBold"/>
          <w:b w:val="0"/>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Выделить курсором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При нажатии чекбокс «Пропустить этап согласования» пользователь может сразу направить на утверждение, нажав кнопку «Ок». В появившемся окне установить чекбокс «Отображать подписываемые данные» и нажать кнопку «Ок».</w:t>
      </w:r>
    </w:p>
    <w:p w:rsidR="00106DFD" w:rsidRPr="00BB6AC9" w:rsidRDefault="00106DFD" w:rsidP="00106DFD">
      <w:pPr>
        <w:pStyle w:val="GOSTListnormal18"/>
      </w:pPr>
      <w:r w:rsidRPr="00BB6AC9">
        <w:t>Статус документа изменится на «На согласовании ЦС».</w:t>
      </w:r>
    </w:p>
    <w:p w:rsidR="00106DFD" w:rsidRPr="00BB6AC9" w:rsidRDefault="00106DFD" w:rsidP="00106DFD">
      <w:pPr>
        <w:pStyle w:val="GOSTListnormal18"/>
      </w:pPr>
      <w:r w:rsidRPr="00BB6AC9">
        <w:t xml:space="preserve">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1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«На согласовании (мое)».</w:t>
      </w:r>
    </w:p>
    <w:p w:rsidR="00106DFD" w:rsidRPr="00BB6AC9" w:rsidRDefault="00106DFD" w:rsidP="004856D4">
      <w:pPr>
        <w:pStyle w:val="GOSTListnum"/>
        <w:numPr>
          <w:ilvl w:val="0"/>
          <w:numId w:val="132"/>
        </w:numPr>
      </w:pPr>
      <w:r w:rsidRPr="00BB6AC9">
        <w:t>Выделить документ на статусе «На согласовании ЦС».</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Экземпляр формуляра «Предупреждение (информирование)» перейдет на статус «На утверждении ЦС».</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17"/>
        </w:numPr>
      </w:pPr>
      <w:r w:rsidRPr="00BB6AC9">
        <w:lastRenderedPageBreak/>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106DFD">
      <w:pPr>
        <w:pStyle w:val="GOSTListnormal18"/>
      </w:pPr>
      <w:r w:rsidRPr="00BB6AC9">
        <w:t>В случае успешного выполнения операции, статус документа изменится на «Передан получателю» и автоматически будет направлен в Федеральную службу по финансовому мониторингу с использованием ИС АСФК.</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примет статус «Черновик».</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607_01_01 ПУР КС. Ввод документов Головным заказчиком_Заказчиком, 601_01_01 ПУР КС. Ввод документов по ЛС ЮЛ</w:t>
      </w:r>
    </w:p>
    <w:p w:rsidR="00106DFD" w:rsidRPr="00BB6AC9" w:rsidRDefault="00106DFD" w:rsidP="004856D4">
      <w:pPr>
        <w:pStyle w:val="GOSTListnum"/>
        <w:numPr>
          <w:ilvl w:val="0"/>
          <w:numId w:val="31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w:t>
      </w:r>
      <w:r w:rsidRPr="00BB6AC9">
        <w:rPr>
          <w:szCs w:val="22"/>
        </w:rPr>
        <w:t>Передан получателю</w:t>
      </w:r>
      <w:r w:rsidRPr="00BB6AC9">
        <w:t>».</w:t>
      </w:r>
    </w:p>
    <w:p w:rsidR="00106DFD" w:rsidRPr="00BB6AC9" w:rsidRDefault="00106DFD" w:rsidP="00106DFD">
      <w:pPr>
        <w:pStyle w:val="GOSTListnormal18"/>
      </w:pPr>
      <w:r w:rsidRPr="00BB6AC9">
        <w:rPr>
          <w:szCs w:val="22"/>
        </w:rPr>
        <w:t>Открыта СФ документа «Предупреждение (информирование)»</w:t>
      </w:r>
      <w:r w:rsidRPr="00BB6AC9">
        <w:t>.</w:t>
      </w:r>
    </w:p>
    <w:p w:rsidR="00106DFD" w:rsidRPr="00BB6AC9" w:rsidRDefault="00106DFD" w:rsidP="00283868">
      <w:pPr>
        <w:pStyle w:val="54"/>
      </w:pPr>
      <w:bookmarkStart w:id="1561" w:name="_Toc110273671"/>
      <w:bookmarkStart w:id="1562" w:name="_Toc11771062"/>
      <w:r w:rsidRPr="00BB6AC9">
        <w:t>Печать документа «Предупреждение (информирование)»</w:t>
      </w:r>
      <w:bookmarkEnd w:id="1561"/>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9"/>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63" w:name="_Toc110273672"/>
      <w:r w:rsidRPr="00BB6AC9">
        <w:t>Удаление документа «Предупреждение (информирование)»</w:t>
      </w:r>
      <w:bookmarkEnd w:id="1563"/>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2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w:t>
      </w:r>
      <w:r w:rsidRPr="00BB6AC9">
        <w:rPr>
          <w:szCs w:val="22"/>
        </w:rPr>
        <w:t>статусе «Черновик»</w:t>
      </w:r>
      <w:r w:rsidRPr="00BB6AC9">
        <w:t xml:space="preserve">, нажать кнопку «Удалить». </w:t>
      </w:r>
    </w:p>
    <w:p w:rsidR="00106DFD" w:rsidRPr="00BB6AC9" w:rsidRDefault="00106DFD" w:rsidP="00106DFD">
      <w:pPr>
        <w:pStyle w:val="GOSTListnormal18"/>
      </w:pPr>
      <w:r w:rsidRPr="00BB6AC9">
        <w:rPr>
          <w:szCs w:val="22"/>
        </w:rPr>
        <w:t>Документ «Предупреждение (информирование)» удален</w:t>
      </w:r>
      <w:r w:rsidRPr="00BB6AC9">
        <w:t>.</w:t>
      </w:r>
    </w:p>
    <w:p w:rsidR="00106DFD" w:rsidRPr="00BB6AC9" w:rsidRDefault="00106DFD" w:rsidP="00106DFD">
      <w:pPr>
        <w:pStyle w:val="GOSTListnormal18"/>
      </w:pPr>
      <w:r w:rsidRPr="00BB6AC9">
        <w:rPr>
          <w:szCs w:val="22"/>
        </w:rPr>
        <w:t>Удалена связь с платежным документом: «</w:t>
      </w:r>
      <w:r w:rsidRPr="00BB6AC9">
        <w:t>Платежное поручение (Исходящее)»/</w:t>
      </w:r>
      <w:r w:rsidRPr="00BB6AC9">
        <w:rPr>
          <w:sz w:val="22"/>
          <w:szCs w:val="22"/>
        </w:rPr>
        <w:t>«Сведения об операциях с ЦС».</w:t>
      </w:r>
    </w:p>
    <w:p w:rsidR="00106DFD" w:rsidRPr="00BB6AC9" w:rsidRDefault="00106DFD" w:rsidP="00283868">
      <w:pPr>
        <w:pStyle w:val="54"/>
      </w:pPr>
      <w:bookmarkStart w:id="1564" w:name="_Toc110273673"/>
      <w:r w:rsidRPr="00BB6AC9">
        <w:lastRenderedPageBreak/>
        <w:t>Возврат документа «Предупреждение (информирование)» со статусов «На согласовании ЦС», «На утверждении ЦС»</w:t>
      </w:r>
      <w:bookmarkEnd w:id="1562"/>
      <w:bookmarkEnd w:id="1564"/>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2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преднастроенной записи, необходимо заполнить Лист согласования вручную. </w:t>
      </w:r>
    </w:p>
    <w:p w:rsidR="00106DFD" w:rsidRPr="00BB6AC9" w:rsidRDefault="00106DFD" w:rsidP="00106DFD">
      <w:pPr>
        <w:pStyle w:val="GOSTListnum"/>
        <w:numPr>
          <w:ilvl w:val="0"/>
          <w:numId w:val="0"/>
        </w:numPr>
        <w:ind w:left="567"/>
      </w:pPr>
      <w:r w:rsidRPr="00BB6AC9">
        <w:t xml:space="preserve">Статус документа «Предупреждение (информирование)» изменится на «На согласовании ЦС». </w:t>
      </w:r>
    </w:p>
    <w:p w:rsidR="00106DFD" w:rsidRPr="00BB6AC9" w:rsidRDefault="00106DFD" w:rsidP="00106DFD">
      <w:pPr>
        <w:pStyle w:val="GOSTNormal"/>
        <w:rPr>
          <w:b/>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32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 xml:space="preserve">В появившемся диалоговом окне нажать «Вернуть» предварительно указав причину. </w:t>
      </w:r>
    </w:p>
    <w:p w:rsidR="00106DFD" w:rsidRPr="00BB6AC9" w:rsidRDefault="00106DFD" w:rsidP="00106DFD">
      <w:pPr>
        <w:pStyle w:val="GOSTListnormal18"/>
      </w:pPr>
      <w:r w:rsidRPr="00BB6AC9">
        <w:t xml:space="preserve">Статус документа «Предупреждение (информирование)»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23"/>
        </w:numPr>
      </w:pPr>
      <w:r w:rsidRPr="00BB6AC9">
        <w:t xml:space="preserve">Авторизоваться в ЛК ПУР КС. </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xml:space="preserve">)», фильтр-папка «Все документы». </w:t>
      </w:r>
    </w:p>
    <w:p w:rsidR="00106DFD" w:rsidRPr="00BB6AC9" w:rsidRDefault="00106DFD" w:rsidP="00106DFD">
      <w:pPr>
        <w:pStyle w:val="GOSTListnum"/>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106DFD">
      <w:pPr>
        <w:pStyle w:val="GOSTListnum"/>
      </w:pPr>
      <w:r w:rsidRPr="00BB6AC9">
        <w:t>В появившемся диалоговом окне установить чекбокс «Пропустить этап согласования» и указать утверждающего.</w:t>
      </w:r>
    </w:p>
    <w:p w:rsidR="00106DFD" w:rsidRPr="00BB6AC9" w:rsidRDefault="00106DFD" w:rsidP="00106DFD">
      <w:pPr>
        <w:pStyle w:val="GOSTListnormal18"/>
      </w:pPr>
      <w:r w:rsidRPr="00BB6AC9">
        <w:t xml:space="preserve">Статус документа «Предупреждение (информирование)» изменится на «На утверждении». </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24"/>
        </w:numPr>
      </w:pPr>
      <w:r w:rsidRPr="00BB6AC9">
        <w:t xml:space="preserve">Авторизоваться в ЛК ПУР КС. </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xml:space="preserve">)», фильтр-папка «На утверждении (мое)». </w:t>
      </w:r>
    </w:p>
    <w:p w:rsidR="00106DFD" w:rsidRPr="00BB6AC9" w:rsidRDefault="00106DFD" w:rsidP="00106DFD">
      <w:pPr>
        <w:pStyle w:val="GOSTListnum"/>
      </w:pPr>
      <w:r w:rsidRPr="00BB6AC9">
        <w:t xml:space="preserve">Установить чекбокс напротив документа для утверждения, на панели инструментов нажать кнопку «Утвердить/Вернуть». </w:t>
      </w:r>
    </w:p>
    <w:p w:rsidR="00106DFD" w:rsidRPr="00BB6AC9" w:rsidRDefault="00106DFD" w:rsidP="00106DFD">
      <w:pPr>
        <w:pStyle w:val="GOSTListnum"/>
      </w:pPr>
      <w:r w:rsidRPr="00BB6AC9">
        <w:t>В появившемся диалоговом окне нажать «Вернуть», предварительно указав причину возврата.</w:t>
      </w:r>
    </w:p>
    <w:p w:rsidR="00106DFD" w:rsidRPr="00BB6AC9" w:rsidRDefault="00106DFD" w:rsidP="00106DFD">
      <w:pPr>
        <w:pStyle w:val="GOSTListnormal18"/>
      </w:pPr>
      <w:r w:rsidRPr="00BB6AC9">
        <w:lastRenderedPageBreak/>
        <w:t>Статус документа «Предупреждение (информирование)» изменится на «Черновик».</w:t>
      </w:r>
    </w:p>
    <w:p w:rsidR="00106DFD" w:rsidRPr="00BB6AC9" w:rsidRDefault="00106DFD" w:rsidP="00283868">
      <w:pPr>
        <w:pStyle w:val="54"/>
      </w:pPr>
      <w:bookmarkStart w:id="1565" w:name="_Toc110273674"/>
      <w:r w:rsidRPr="00BB6AC9">
        <w:t>Изменение размещения фильтр-папки «Уведомление об отказе» в архив</w:t>
      </w:r>
      <w:bookmarkEnd w:id="1565"/>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2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«Архив» - «Уведомление об отказе», фильтр-папка «Все документы».</w:t>
      </w:r>
    </w:p>
    <w:p w:rsidR="00106DFD" w:rsidRPr="00BB6AC9" w:rsidRDefault="00106DFD" w:rsidP="00106DFD">
      <w:pPr>
        <w:pStyle w:val="GOSTListnormal18"/>
      </w:pPr>
      <w:r w:rsidRPr="00BB6AC9">
        <w:t>Открыта СФ документа «Уведомление об отказе в принятии к исполнению распоряжений о совершении казначейских платежей».</w:t>
      </w:r>
    </w:p>
    <w:p w:rsidR="00106DFD" w:rsidRPr="00BB6AC9" w:rsidRDefault="00106DFD" w:rsidP="00106DFD">
      <w:pPr>
        <w:pStyle w:val="GOSTListnormal18"/>
      </w:pPr>
      <w:r w:rsidRPr="00BB6AC9">
        <w:t>Доступны ранее созданные документы.</w:t>
      </w:r>
    </w:p>
    <w:p w:rsidR="00106DFD" w:rsidRPr="00BB6AC9" w:rsidRDefault="0070548B" w:rsidP="009503F0">
      <w:pPr>
        <w:pStyle w:val="38"/>
      </w:pPr>
      <w:bookmarkStart w:id="1566" w:name="_Toc110273723"/>
      <w:bookmarkStart w:id="1567" w:name="_Toc115888794"/>
      <w:r w:rsidRPr="00BB6AC9">
        <w:t>Операции, выполняемые в рамках бизнес-процесса</w:t>
      </w:r>
      <w:r w:rsidR="00106DFD" w:rsidRPr="00BB6AC9">
        <w:t xml:space="preserve">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w:t>
      </w:r>
      <w:r w:rsidR="00D54596" w:rsidRPr="00BB6AC9">
        <w:t xml:space="preserve">ФО </w:t>
      </w:r>
      <w:r w:rsidR="00106DFD" w:rsidRPr="00BB6AC9">
        <w:t>в случаях, установленных Правительством Российской Федерации, проверок при осуществлении казначейского сопровождения средств»</w:t>
      </w:r>
      <w:bookmarkEnd w:id="1566"/>
      <w:bookmarkEnd w:id="1567"/>
    </w:p>
    <w:p w:rsidR="00106DFD" w:rsidRPr="00BB6AC9" w:rsidRDefault="00106DFD" w:rsidP="009503F0">
      <w:pPr>
        <w:pStyle w:val="45"/>
      </w:pPr>
      <w:bookmarkStart w:id="1568" w:name="_Toc110273724"/>
      <w:bookmarkStart w:id="1569" w:name="_Toc115888795"/>
      <w:r w:rsidRPr="00BB6AC9">
        <w:t>Операции, выполняемые в рамках бизнес-процесса «</w:t>
      </w:r>
      <w:bookmarkEnd w:id="1335"/>
      <w:bookmarkEnd w:id="1336"/>
      <w:r w:rsidRPr="00BB6AC9">
        <w:t>Формирование Расходной декларации» и «Формирование запроса информации для формирования Расходной декларации»</w:t>
      </w:r>
      <w:bookmarkEnd w:id="1568"/>
      <w:bookmarkEnd w:id="1569"/>
    </w:p>
    <w:p w:rsidR="00106DFD" w:rsidRPr="00BB6AC9" w:rsidRDefault="00106DFD" w:rsidP="009503F0">
      <w:pPr>
        <w:pStyle w:val="54"/>
      </w:pPr>
      <w:bookmarkStart w:id="1570" w:name="_Toc110273725"/>
      <w:r w:rsidRPr="00BB6AC9">
        <w:t xml:space="preserve">Обработка документа «Расходная декларация» в </w:t>
      </w:r>
      <w:r w:rsidR="004921B2" w:rsidRPr="00BB6AC9">
        <w:t xml:space="preserve">ФО </w:t>
      </w:r>
      <w:r w:rsidRPr="00BB6AC9">
        <w:t>Исполнителя</w:t>
      </w:r>
      <w:bookmarkEnd w:id="1570"/>
    </w:p>
    <w:p w:rsidR="00106DFD" w:rsidRPr="00BB6AC9" w:rsidRDefault="00106DFD" w:rsidP="00106DFD">
      <w:pPr>
        <w:pStyle w:val="GOSTNormal"/>
      </w:pPr>
      <w:bookmarkStart w:id="1571" w:name="_Toc11771100"/>
      <w:r w:rsidRPr="00BB6AC9">
        <w:rPr>
          <w:b/>
        </w:rPr>
        <w:t>Роль:</w:t>
      </w:r>
      <w:r w:rsidRPr="00BB6AC9">
        <w:t xml:space="preserve"> 603_01_02 ПУР КС. Исполнитель ЦС ФК по обработке документов по ЛС ЮЛ</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 xml:space="preserve">Выделить документ на статусе «Сформирован».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документ на утверждение, нажав кнопку «Ок».</w:t>
      </w:r>
    </w:p>
    <w:p w:rsidR="00106DFD" w:rsidRPr="00BB6AC9" w:rsidRDefault="00106DFD" w:rsidP="004856D4">
      <w:pPr>
        <w:pStyle w:val="GOSTListnum"/>
        <w:numPr>
          <w:ilvl w:val="0"/>
          <w:numId w:val="132"/>
        </w:numPr>
      </w:pPr>
      <w:r w:rsidRPr="00BB6AC9">
        <w:t>В появившемся окне с чекбоксом об отображении подписываемых данных, не устанавливая чекбокс,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перейдет на статус «На согласовании ЦС». Выполнено подписание ЭП.</w:t>
      </w:r>
    </w:p>
    <w:p w:rsidR="00106DFD" w:rsidRPr="00BB6AC9" w:rsidRDefault="00106DFD" w:rsidP="00106DFD">
      <w:pPr>
        <w:pStyle w:val="GOSTNormal"/>
      </w:pPr>
      <w:r w:rsidRPr="00BB6AC9">
        <w:rPr>
          <w:b/>
        </w:rPr>
        <w:t>Роль:</w:t>
      </w:r>
      <w:r w:rsidRPr="00BB6AC9">
        <w:t xml:space="preserve"> </w:t>
      </w:r>
      <w:r w:rsidRPr="00BB6AC9">
        <w:rPr>
          <w:rStyle w:val="GOSTSymItalic"/>
          <w:i w:val="0"/>
        </w:rPr>
        <w:t>603_02_02 ПУР КС. Согласование ЦС ФК по обработке документов по ЛС ЮЛ</w:t>
      </w:r>
    </w:p>
    <w:p w:rsidR="00106DFD" w:rsidRPr="00BB6AC9" w:rsidRDefault="00106DFD" w:rsidP="00106DFD">
      <w:pPr>
        <w:pStyle w:val="GOSTNormalWithout"/>
      </w:pPr>
      <w:r w:rsidRPr="00BB6AC9">
        <w:lastRenderedPageBreak/>
        <w:t>Порядок действий:</w:t>
      </w:r>
    </w:p>
    <w:p w:rsidR="00106DFD" w:rsidRPr="00BB6AC9" w:rsidRDefault="00106DFD" w:rsidP="004856D4">
      <w:pPr>
        <w:pStyle w:val="GOSTListnum"/>
        <w:numPr>
          <w:ilvl w:val="0"/>
          <w:numId w:val="40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w:t>
      </w:r>
    </w:p>
    <w:p w:rsidR="00106DFD" w:rsidRPr="00BB6AC9" w:rsidRDefault="00106DFD" w:rsidP="004856D4">
      <w:pPr>
        <w:pStyle w:val="GOSTListnum"/>
        <w:numPr>
          <w:ilvl w:val="0"/>
          <w:numId w:val="132"/>
        </w:numPr>
      </w:pPr>
      <w:r w:rsidRPr="00BB6AC9">
        <w:t>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«На утверждении ЦС».</w:t>
      </w:r>
    </w:p>
    <w:p w:rsidR="00106DFD" w:rsidRPr="00BB6AC9" w:rsidRDefault="00106DFD" w:rsidP="00106DFD">
      <w:pPr>
        <w:pStyle w:val="GOSTNormal"/>
      </w:pPr>
      <w:r w:rsidRPr="00BB6AC9">
        <w:rPr>
          <w:b/>
        </w:rPr>
        <w:t>Роль:</w:t>
      </w:r>
      <w:r w:rsidRPr="00BB6AC9">
        <w:t xml:space="preserve"> </w:t>
      </w:r>
      <w:r w:rsidRPr="00BB6AC9">
        <w:rPr>
          <w:rStyle w:val="GOSTSymItalic"/>
          <w:i w:val="0"/>
        </w:rPr>
        <w:t>603_03_02 ПУР КС. Утверждение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«На утверждении ЦС (мое)».</w:t>
      </w:r>
    </w:p>
    <w:p w:rsidR="00106DFD" w:rsidRPr="00BB6AC9" w:rsidRDefault="00106DFD" w:rsidP="004856D4">
      <w:pPr>
        <w:pStyle w:val="GOSTListnum"/>
        <w:numPr>
          <w:ilvl w:val="0"/>
          <w:numId w:val="132"/>
        </w:numPr>
      </w:pPr>
      <w:r w:rsidRPr="00BB6AC9">
        <w:t>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t xml:space="preserve">Выполнено подписание ЭП. </w:t>
      </w:r>
      <w:r w:rsidRPr="00BB6AC9">
        <w:rPr>
          <w:snapToGrid w:val="0"/>
        </w:rPr>
        <w:t xml:space="preserve">Документ перейдет на статус «Передан клиенту». </w:t>
      </w:r>
    </w:p>
    <w:p w:rsidR="00106DFD" w:rsidRPr="00BB6AC9" w:rsidRDefault="00106DFD" w:rsidP="00106DFD">
      <w:pPr>
        <w:pStyle w:val="GOSTListnum"/>
        <w:numPr>
          <w:ilvl w:val="0"/>
          <w:numId w:val="0"/>
        </w:numPr>
        <w:tabs>
          <w:tab w:val="left" w:pos="708"/>
        </w:tabs>
        <w:ind w:left="1021"/>
      </w:pPr>
      <w:r w:rsidRPr="00BB6AC9">
        <w:t xml:space="preserve">Статус связанного документа «Запрос информации для формирования Расходной декларации» изменен на «Исполнен», без возможности отмены самого документа. </w:t>
      </w:r>
    </w:p>
    <w:p w:rsidR="00106DFD" w:rsidRPr="00BB6AC9" w:rsidRDefault="00106DFD" w:rsidP="00106DFD">
      <w:pPr>
        <w:pStyle w:val="GOSTNormal"/>
      </w:pPr>
      <w:r w:rsidRPr="00BB6AC9">
        <w:t>В документ на статусе «Утвержден клиентом» есть возможность добавления скан-копий документов на вкладке «Вложения».</w:t>
      </w:r>
    </w:p>
    <w:p w:rsidR="00106DFD" w:rsidRPr="00BB6AC9" w:rsidRDefault="00106DFD" w:rsidP="009503F0">
      <w:pPr>
        <w:pStyle w:val="54"/>
      </w:pPr>
      <w:bookmarkStart w:id="1572" w:name="_Toc110273726"/>
      <w:r w:rsidRPr="00BB6AC9">
        <w:t xml:space="preserve">Создание документа «Расходная декларация» в </w:t>
      </w:r>
      <w:r w:rsidR="004921B2" w:rsidRPr="00BB6AC9">
        <w:t xml:space="preserve">ФО </w:t>
      </w:r>
      <w:r w:rsidRPr="00BB6AC9">
        <w:t>Исполнителя по 71 лицевому счету, открытому в Финансовом органе</w:t>
      </w:r>
      <w:bookmarkEnd w:id="1572"/>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1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 xml:space="preserve">На СФ на панели управления нажать кнопку «Создать». </w:t>
      </w:r>
    </w:p>
    <w:p w:rsidR="00106DFD" w:rsidRPr="00BB6AC9" w:rsidRDefault="00106DFD" w:rsidP="004856D4">
      <w:pPr>
        <w:pStyle w:val="GOSTListnum"/>
        <w:numPr>
          <w:ilvl w:val="0"/>
          <w:numId w:val="132"/>
        </w:numPr>
      </w:pPr>
      <w:r w:rsidRPr="00BB6AC9">
        <w:rPr>
          <w:szCs w:val="22"/>
        </w:rPr>
        <w:t>Заполнить все необходимые поля и выполнить проверку документа</w:t>
      </w:r>
      <w:r w:rsidRPr="00BB6AC9">
        <w:t xml:space="preserve">. </w:t>
      </w:r>
    </w:p>
    <w:p w:rsidR="00106DFD" w:rsidRPr="00BB6AC9" w:rsidRDefault="00106DFD" w:rsidP="004856D4">
      <w:pPr>
        <w:pStyle w:val="GOSTListnum"/>
        <w:numPr>
          <w:ilvl w:val="0"/>
          <w:numId w:val="132"/>
        </w:numPr>
      </w:pPr>
      <w:r w:rsidRPr="00BB6AC9">
        <w:rPr>
          <w:szCs w:val="22"/>
        </w:rPr>
        <w:t>Нажать кнопку «Сохранить изменения».</w:t>
      </w:r>
    </w:p>
    <w:p w:rsidR="00106DFD" w:rsidRPr="00BB6AC9" w:rsidRDefault="00106DFD" w:rsidP="00106DFD">
      <w:pPr>
        <w:pStyle w:val="GOSTListnormal18"/>
      </w:pPr>
      <w:r w:rsidRPr="00BB6AC9">
        <w:t>Документ «Расходная декларация» сохранится на статусе «Черновик».</w:t>
      </w:r>
    </w:p>
    <w:p w:rsidR="00106DFD" w:rsidRPr="00BB6AC9" w:rsidRDefault="00106DFD" w:rsidP="004856D4">
      <w:pPr>
        <w:pStyle w:val="GOSTListnum"/>
        <w:numPr>
          <w:ilvl w:val="0"/>
          <w:numId w:val="132"/>
        </w:numPr>
      </w:pPr>
      <w:r w:rsidRPr="00BB6AC9">
        <w:t xml:space="preserve">Выделить документ на статусе «Черновик». На панели инструментов нажать кнопку «Переформировать». </w:t>
      </w:r>
    </w:p>
    <w:p w:rsidR="00106DFD" w:rsidRPr="00BB6AC9" w:rsidRDefault="00106DFD" w:rsidP="00106DFD">
      <w:pPr>
        <w:pStyle w:val="GOSTListnormal18"/>
      </w:pPr>
      <w:r w:rsidRPr="00BB6AC9">
        <w:t>Получен ответ из ПУиО ЭБ с запрошенными сведениями.</w:t>
      </w:r>
    </w:p>
    <w:p w:rsidR="00106DFD" w:rsidRPr="00BB6AC9" w:rsidRDefault="00106DFD" w:rsidP="00106DFD">
      <w:pPr>
        <w:pStyle w:val="GOSTListnormal18"/>
      </w:pPr>
      <w:r w:rsidRPr="00BB6AC9">
        <w:t>Форма в части кассового расхода (план и факт) автоматически предзаполнилась.</w:t>
      </w:r>
    </w:p>
    <w:p w:rsidR="00106DFD" w:rsidRPr="00BB6AC9" w:rsidRDefault="00106DFD" w:rsidP="00106DFD">
      <w:pPr>
        <w:pStyle w:val="GOSTListnormal18"/>
      </w:pPr>
      <w:r w:rsidRPr="00BB6AC9">
        <w:t>Документ «Расходная декларация» перешел на статус «Сформирован».</w:t>
      </w:r>
    </w:p>
    <w:p w:rsidR="00106DFD" w:rsidRPr="00BB6AC9" w:rsidRDefault="00106DFD" w:rsidP="009503F0">
      <w:pPr>
        <w:pStyle w:val="45"/>
      </w:pPr>
      <w:bookmarkStart w:id="1573" w:name="_Toc110273727"/>
      <w:bookmarkStart w:id="1574" w:name="_Toc115888796"/>
      <w:r w:rsidRPr="00BB6AC9">
        <w:lastRenderedPageBreak/>
        <w:t>Проверка действия «Определить исполнителя» по документу «Расходная декларация»</w:t>
      </w:r>
      <w:bookmarkEnd w:id="1573"/>
      <w:bookmarkEnd w:id="157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41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«Сформирован».</w:t>
      </w:r>
    </w:p>
    <w:p w:rsidR="00106DFD" w:rsidRPr="00BB6AC9" w:rsidRDefault="00106DFD" w:rsidP="00106DFD">
      <w:pPr>
        <w:pStyle w:val="GOSTListnum"/>
      </w:pPr>
      <w:r w:rsidRPr="00BB6AC9">
        <w:t>Выделить документ на статусе «Сформирован»,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rsidR="00106DFD" w:rsidRPr="00BB6AC9" w:rsidRDefault="0070548B" w:rsidP="009503F0">
      <w:pPr>
        <w:pStyle w:val="38"/>
      </w:pPr>
      <w:bookmarkStart w:id="1575" w:name="_Toc110273728"/>
      <w:bookmarkStart w:id="1576" w:name="_Toc115888797"/>
      <w:r w:rsidRPr="00BB6AC9">
        <w:t>Операции, выполняемые в рамках бизнес-процесса</w:t>
      </w:r>
      <w:r w:rsidR="00106DFD" w:rsidRPr="00BB6AC9">
        <w:t xml:space="preserve"> «Ведение НСИ в Компоненте КС ПУР ЭБ»</w:t>
      </w:r>
      <w:bookmarkEnd w:id="1571"/>
      <w:bookmarkEnd w:id="1575"/>
      <w:bookmarkEnd w:id="1576"/>
    </w:p>
    <w:p w:rsidR="00356A91" w:rsidRPr="00BB6AC9" w:rsidRDefault="00356A91" w:rsidP="00356A91">
      <w:pPr>
        <w:pStyle w:val="GOSTNormal"/>
      </w:pPr>
      <w:r w:rsidRPr="00BB6AC9">
        <w:t xml:space="preserve">ФО не имеет полномочий на изменение любой справочной информации в локальных справочниках за исключением справочников «Почтовые уведомления», «Шаблон листа согласования». </w:t>
      </w:r>
    </w:p>
    <w:p w:rsidR="00106DFD" w:rsidRPr="00BB6AC9" w:rsidRDefault="00106DFD" w:rsidP="009503F0">
      <w:pPr>
        <w:pStyle w:val="45"/>
      </w:pPr>
      <w:bookmarkStart w:id="1577" w:name="_Toc2251482"/>
      <w:bookmarkStart w:id="1578" w:name="_Toc11771107"/>
      <w:bookmarkStart w:id="1579" w:name="_Toc110273729"/>
      <w:bookmarkStart w:id="1580" w:name="_Toc115888798"/>
      <w:r w:rsidRPr="00BB6AC9">
        <w:t>Ведение справочника «Почтовые уведомления»</w:t>
      </w:r>
      <w:bookmarkEnd w:id="1577"/>
      <w:bookmarkEnd w:id="1578"/>
      <w:bookmarkEnd w:id="1579"/>
      <w:bookmarkEnd w:id="1580"/>
    </w:p>
    <w:p w:rsidR="00106DFD" w:rsidRPr="00BB6AC9" w:rsidRDefault="00106DFD" w:rsidP="00106DFD">
      <w:pPr>
        <w:pStyle w:val="GOSTNormal"/>
      </w:pPr>
      <w:r w:rsidRPr="00BB6AC9">
        <w:t>Справочник «Почтовые уведомления» предназначен для указания получателей сообщений об изменении статуса документа в процессе прохождения жизненного цикла.</w:t>
      </w:r>
    </w:p>
    <w:p w:rsidR="00106DFD" w:rsidRPr="00BB6AC9" w:rsidRDefault="00106DFD" w:rsidP="009503F0">
      <w:pPr>
        <w:pStyle w:val="54"/>
      </w:pPr>
      <w:bookmarkStart w:id="1581" w:name="_Toc2251483"/>
      <w:bookmarkStart w:id="1582" w:name="_Toc11771108"/>
      <w:bookmarkStart w:id="1583" w:name="_Toc110273730"/>
      <w:r w:rsidRPr="00BB6AC9">
        <w:t>Операции, применимые при работе с записями справочника</w:t>
      </w:r>
      <w:bookmarkEnd w:id="1581"/>
      <w:bookmarkEnd w:id="1582"/>
      <w:bookmarkEnd w:id="1583"/>
    </w:p>
    <w:p w:rsidR="00106DFD" w:rsidRPr="00BB6AC9" w:rsidRDefault="00106DFD" w:rsidP="00106DFD">
      <w:pPr>
        <w:pStyle w:val="GOSTNormal"/>
      </w:pPr>
      <w:r w:rsidRPr="00BB6AC9">
        <w:t>Список операций:</w:t>
      </w:r>
    </w:p>
    <w:p w:rsidR="00106DFD" w:rsidRPr="00BB6AC9" w:rsidRDefault="00106DFD" w:rsidP="00106DFD">
      <w:pPr>
        <w:pStyle w:val="GOSTListmark1"/>
      </w:pPr>
      <w:r w:rsidRPr="00BB6AC9">
        <w:t>Создать новый документ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 документ на просмотр – открывается визуальная форма документа;</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Отправить в архив –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r w:rsidRPr="00BB6AC9">
        <w:rPr>
          <w:lang w:val="en-US"/>
        </w:rPr>
        <w:t>;</w:t>
      </w:r>
    </w:p>
    <w:p w:rsidR="00106DFD" w:rsidRPr="00BB6AC9" w:rsidRDefault="00106DFD" w:rsidP="00106DFD">
      <w:pPr>
        <w:pStyle w:val="GOSTListmark1"/>
      </w:pPr>
      <w:r w:rsidRPr="00BB6AC9">
        <w:t>Импорт – Происходит загрузка файла в формате .</w:t>
      </w:r>
      <w:r w:rsidRPr="00BB6AC9">
        <w:rPr>
          <w:lang w:val="en-US"/>
        </w:rPr>
        <w:t>xlsx</w:t>
      </w:r>
      <w:r w:rsidRPr="00BB6AC9">
        <w:t xml:space="preserve">. </w:t>
      </w:r>
    </w:p>
    <w:p w:rsidR="00106DFD" w:rsidRPr="00BB6AC9" w:rsidRDefault="00106DFD" w:rsidP="009503F0">
      <w:pPr>
        <w:pStyle w:val="54"/>
      </w:pPr>
      <w:bookmarkStart w:id="1584" w:name="_Toc2251484"/>
      <w:bookmarkStart w:id="1585" w:name="_Toc11771109"/>
      <w:bookmarkStart w:id="1586" w:name="_Toc110273731"/>
      <w:r w:rsidRPr="00BB6AC9">
        <w:t>Создание записи справочника «Почтовые уведомления»</w:t>
      </w:r>
      <w:bookmarkEnd w:id="1584"/>
      <w:bookmarkEnd w:id="1585"/>
      <w:bookmarkEnd w:id="1586"/>
    </w:p>
    <w:p w:rsidR="00106DFD" w:rsidRPr="00BB6AC9" w:rsidRDefault="00106DFD" w:rsidP="00106DFD">
      <w:r w:rsidRPr="00BB6AC9">
        <w:t>Для создания записи справочника «Почтовые уведомления» необходимо выполнить следующие действия:</w:t>
      </w:r>
    </w:p>
    <w:p w:rsidR="00106DFD" w:rsidRPr="00BB6AC9" w:rsidRDefault="00106DFD" w:rsidP="004856D4">
      <w:pPr>
        <w:pStyle w:val="GOSTListnum"/>
        <w:numPr>
          <w:ilvl w:val="0"/>
          <w:numId w:val="412"/>
        </w:numPr>
      </w:pPr>
      <w:r w:rsidRPr="00BB6AC9">
        <w:t>На панели навигации перейти по следующему пути «Формуляры – Управление расходами (казначейское сопровождение) – Справочники – Почтовые уведомления». Нажать кнопку «Создать» (рис. </w:t>
      </w:r>
      <w:r w:rsidRPr="00BB6AC9">
        <w:fldChar w:fldCharType="begin"/>
      </w:r>
      <w:r w:rsidRPr="00BB6AC9">
        <w:instrText xml:space="preserve"> REF _Ref48217343 \h </w:instrText>
      </w:r>
      <w:r w:rsidR="00BB6AC9">
        <w:instrText xml:space="preserve"> \* MERGEFORMAT </w:instrText>
      </w:r>
      <w:r w:rsidRPr="00BB6AC9">
        <w:fldChar w:fldCharType="separate"/>
      </w:r>
      <w:r w:rsidR="00050288">
        <w:rPr>
          <w:noProof/>
          <w:lang w:val="en-US"/>
        </w:rPr>
        <w:t>55</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03E8902F" wp14:editId="0BF01FA3">
            <wp:extent cx="6120130" cy="2924230"/>
            <wp:effectExtent l="0" t="0" r="0" b="9525"/>
            <wp:docPr id="178" name="Рисунок 178" descr="E:\Ната\РАБОТА\Скриншоты\рис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27.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120130" cy="292423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587" w:name="_Ref48217343"/>
      <w:bookmarkStart w:id="1588" w:name="_Toc110273876"/>
      <w:bookmarkStart w:id="1589" w:name="_Toc110274036"/>
      <w:bookmarkStart w:id="1590" w:name="_Toc111111713"/>
      <w:r w:rsidR="00050288" w:rsidRPr="00D17C4E">
        <w:rPr>
          <w:noProof/>
        </w:rPr>
        <w:t>55</w:t>
      </w:r>
      <w:bookmarkEnd w:id="1587"/>
      <w:r w:rsidRPr="00BB6AC9">
        <w:rPr>
          <w:lang w:val="en-US"/>
        </w:rPr>
        <w:fldChar w:fldCharType="end"/>
      </w:r>
      <w:r w:rsidRPr="00BB6AC9">
        <w:t>. Списковая форма справочника «Почтовые уведомления»</w:t>
      </w:r>
      <w:bookmarkEnd w:id="1588"/>
      <w:bookmarkEnd w:id="1589"/>
      <w:bookmarkEnd w:id="1590"/>
    </w:p>
    <w:p w:rsidR="00106DFD" w:rsidRPr="00BB6AC9" w:rsidRDefault="00106DFD" w:rsidP="00106DFD">
      <w:pPr>
        <w:pStyle w:val="GOSTListnum"/>
      </w:pPr>
      <w:r w:rsidRPr="00BB6AC9">
        <w:t>В открывшейся форме записи справочника заполнить необходимые поля (рис. </w:t>
      </w:r>
      <w:r w:rsidRPr="00BB6AC9">
        <w:fldChar w:fldCharType="begin"/>
      </w:r>
      <w:r w:rsidRPr="00BB6AC9">
        <w:instrText xml:space="preserve"> REF _Ref48217344 \h </w:instrText>
      </w:r>
      <w:r w:rsidR="00BB6AC9">
        <w:instrText xml:space="preserve"> \* MERGEFORMAT </w:instrText>
      </w:r>
      <w:r w:rsidRPr="00BB6AC9">
        <w:fldChar w:fldCharType="separate"/>
      </w:r>
      <w:r w:rsidR="00050288">
        <w:rPr>
          <w:noProof/>
          <w:lang w:val="en-US"/>
        </w:rPr>
        <w:t>56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5FA6B69" wp14:editId="42F761A7">
            <wp:extent cx="6120130" cy="2999694"/>
            <wp:effectExtent l="0" t="0" r="0" b="0"/>
            <wp:docPr id="183" name="Рисунок 183" descr="E:\Ната\РАБОТА\Скриншоты\рис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28.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20130" cy="299969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591" w:name="_Ref48217344"/>
      <w:bookmarkStart w:id="1592" w:name="_Toc110273877"/>
      <w:bookmarkStart w:id="1593" w:name="_Toc110274037"/>
      <w:bookmarkStart w:id="1594" w:name="_Toc111111714"/>
      <w:r w:rsidR="00050288" w:rsidRPr="00D17C4E">
        <w:rPr>
          <w:noProof/>
        </w:rPr>
        <w:t>56</w:t>
      </w:r>
      <w:bookmarkEnd w:id="1591"/>
      <w:r w:rsidRPr="00BB6AC9">
        <w:rPr>
          <w:lang w:val="en-US"/>
        </w:rPr>
        <w:fldChar w:fldCharType="end"/>
      </w:r>
      <w:r w:rsidRPr="00BB6AC9">
        <w:t>. Экранная форма записи справочника «Почтовые уведомления»</w:t>
      </w:r>
      <w:bookmarkEnd w:id="1592"/>
      <w:bookmarkEnd w:id="1593"/>
      <w:bookmarkEnd w:id="1594"/>
    </w:p>
    <w:p w:rsidR="00106DFD" w:rsidRPr="00BB6AC9" w:rsidRDefault="00106DFD" w:rsidP="00106DFD">
      <w:r w:rsidRPr="00BB6AC9">
        <w:t>Правила заполнения полей:</w:t>
      </w:r>
    </w:p>
    <w:p w:rsidR="00106DFD" w:rsidRPr="00BB6AC9" w:rsidRDefault="00106DFD" w:rsidP="00106DFD">
      <w:pPr>
        <w:pStyle w:val="GOSTListnum"/>
      </w:pPr>
      <w:r w:rsidRPr="00BB6AC9">
        <w:t>Раздел</w:t>
      </w:r>
      <w:r w:rsidRPr="00BB6AC9">
        <w:rPr>
          <w:lang w:val="en-US"/>
        </w:rPr>
        <w:t xml:space="preserve"> </w:t>
      </w:r>
      <w:r w:rsidRPr="00BB6AC9">
        <w:t>«Информация о клиенте»</w:t>
      </w:r>
      <w:r w:rsidRPr="00BB6AC9">
        <w:rPr>
          <w:lang w:val="en-US"/>
        </w:rPr>
        <w:t>:</w:t>
      </w:r>
    </w:p>
    <w:p w:rsidR="00106DFD" w:rsidRPr="00BB6AC9" w:rsidRDefault="00106DFD" w:rsidP="00106DFD">
      <w:pPr>
        <w:pStyle w:val="GOSTListmark3"/>
      </w:pPr>
      <w:r w:rsidRPr="00BB6AC9">
        <w:t>Код СВР/НУБП – заполняется значением реквизита «Код организации» соответствующей актуальной записи справочника «Сводный реестр»/«Реестр ИП и КФХ» для организации учетной записи пользователя;</w:t>
      </w:r>
    </w:p>
    <w:p w:rsidR="00106DFD" w:rsidRPr="00BB6AC9" w:rsidRDefault="00106DFD" w:rsidP="00106DFD">
      <w:pPr>
        <w:pStyle w:val="GOSTListmark3"/>
      </w:pPr>
      <w:r w:rsidRPr="00BB6AC9">
        <w:t>ИНН – заполняется автоматически при заполнении реквизита «Код СВР/НУБП» текущего раздела значением реквизита «ИНН» соответствующей актуальной записи справочника «Сводный реестр»/«Реестр ИП и КФХ»;</w:t>
      </w:r>
    </w:p>
    <w:p w:rsidR="00106DFD" w:rsidRPr="00BB6AC9" w:rsidRDefault="00106DFD" w:rsidP="00106DFD">
      <w:pPr>
        <w:pStyle w:val="GOSTListmark3"/>
      </w:pPr>
      <w:r w:rsidRPr="00BB6AC9">
        <w:lastRenderedPageBreak/>
        <w:t>КПП – заполняется автоматически при заполнении реквизита «Код СВР/НУБП» текущего раздела значением реквизита «КПП» соответствующей актуальной записи справочника «Сводный реестр».</w:t>
      </w:r>
    </w:p>
    <w:p w:rsidR="00106DFD" w:rsidRPr="00BB6AC9" w:rsidRDefault="00106DFD" w:rsidP="00106DFD">
      <w:pPr>
        <w:pStyle w:val="GOSTListnormal3"/>
      </w:pPr>
      <w:r w:rsidRPr="00BB6AC9">
        <w:t>Не заполняется, если для текущей организации пользователя значение «Код СВР/НУБП» заполнено из актуальной записи справочника «Реестр ИП и КФХ»;</w:t>
      </w:r>
    </w:p>
    <w:p w:rsidR="00106DFD" w:rsidRPr="00BB6AC9" w:rsidRDefault="00106DFD" w:rsidP="00106DFD">
      <w:pPr>
        <w:pStyle w:val="GOSTListmark3"/>
      </w:pPr>
      <w:r w:rsidRPr="00BB6AC9">
        <w:t>Полное наименование – заполняется автоматически при заполнении реквизита «Код СВР/НУБП» текущего раздела значением реквизита «Полное наименование» соответствующей актуальной записи справочника «Сводный реестр»/ «Реестр ИП и КФХ».</w:t>
      </w:r>
    </w:p>
    <w:p w:rsidR="00106DFD" w:rsidRPr="00BB6AC9" w:rsidRDefault="00106DFD" w:rsidP="00106DFD">
      <w:pPr>
        <w:pStyle w:val="GOSTListnum"/>
      </w:pPr>
      <w:r w:rsidRPr="00BB6AC9">
        <w:t>Раздел «Получатели уведомлений»</w:t>
      </w:r>
      <w:r w:rsidRPr="00BB6AC9">
        <w:rPr>
          <w:lang w:val="en-US"/>
        </w:rPr>
        <w:t>:</w:t>
      </w:r>
      <w:r w:rsidRPr="00BB6AC9">
        <w:tab/>
      </w:r>
    </w:p>
    <w:p w:rsidR="00106DFD" w:rsidRPr="00BB6AC9" w:rsidRDefault="00106DFD" w:rsidP="00106DFD">
      <w:pPr>
        <w:pStyle w:val="GOSTListmark3"/>
      </w:pPr>
      <w:r w:rsidRPr="00BB6AC9">
        <w:t>Наименование документа – заполняется с помощью выбора из справочника «Типы документов» (рис. </w:t>
      </w:r>
      <w:r w:rsidRPr="00BB6AC9">
        <w:fldChar w:fldCharType="begin"/>
      </w:r>
      <w:r w:rsidRPr="00BB6AC9">
        <w:instrText xml:space="preserve"> REF _Ref2240498 \h  \* MERGEFORMAT </w:instrText>
      </w:r>
      <w:r w:rsidRPr="00BB6AC9">
        <w:fldChar w:fldCharType="separate"/>
      </w:r>
      <w:r w:rsidR="00050288">
        <w:rPr>
          <w:noProof/>
        </w:rPr>
        <w:t>57</w:t>
      </w:r>
      <w:r w:rsidRPr="00BB6AC9">
        <w:fldChar w:fldCharType="end"/>
      </w:r>
      <w:r w:rsidRPr="00BB6AC9">
        <w:t>).</w:t>
      </w:r>
    </w:p>
    <w:p w:rsidR="00106DFD" w:rsidRPr="00BB6AC9" w:rsidRDefault="00106DFD" w:rsidP="00106DFD">
      <w:pPr>
        <w:pStyle w:val="GOSTListmark3"/>
      </w:pPr>
      <w:r w:rsidRPr="00BB6AC9">
        <w:t>Код документа – заполняется автоматически.</w:t>
      </w:r>
    </w:p>
    <w:p w:rsidR="00106DFD" w:rsidRPr="00BB6AC9" w:rsidRDefault="00106DFD" w:rsidP="00106DFD">
      <w:pPr>
        <w:pStyle w:val="GOSTListnormal18"/>
      </w:pPr>
      <w:r w:rsidRPr="00BB6AC9">
        <w:t>При добавлении записи в табличную часть нужно нажать кнопку </w:t>
      </w:r>
      <w:r w:rsidRPr="00BB6AC9">
        <w:rPr>
          <w:noProof/>
        </w:rPr>
        <w:drawing>
          <wp:inline distT="0" distB="0" distL="0" distR="0" wp14:anchorId="276A1A96" wp14:editId="2C8ABAF2">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99"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B6AC9">
        <w:t>. Откроется форма, показанная на рисунке </w:t>
      </w:r>
      <w:r w:rsidRPr="00BB6AC9">
        <w:fldChar w:fldCharType="begin"/>
      </w:r>
      <w:r w:rsidRPr="00BB6AC9">
        <w:instrText xml:space="preserve"> REF _Ref2241645 \h  \* MERGEFORMAT </w:instrText>
      </w:r>
      <w:r w:rsidRPr="00BB6AC9">
        <w:fldChar w:fldCharType="separate"/>
      </w:r>
      <w:r w:rsidR="00050288">
        <w:t>58</w:t>
      </w:r>
      <w:r w:rsidRPr="00BB6AC9">
        <w:fldChar w:fldCharType="end"/>
      </w:r>
      <w:r w:rsidRPr="00BB6AC9">
        <w:t>.</w:t>
      </w:r>
    </w:p>
    <w:p w:rsidR="00106DFD" w:rsidRPr="00BB6AC9" w:rsidRDefault="00106DFD" w:rsidP="00106DFD">
      <w:pPr>
        <w:pStyle w:val="GOSTListmark3"/>
      </w:pPr>
      <w:r w:rsidRPr="00BB6AC9">
        <w:t>ФИО получателя – выбор из справочника ОШС поле ФИО (для выбора доступны пользователи текущей организации);</w:t>
      </w:r>
    </w:p>
    <w:p w:rsidR="00106DFD" w:rsidRPr="00BB6AC9" w:rsidRDefault="00106DFD" w:rsidP="00106DFD">
      <w:pPr>
        <w:pStyle w:val="GOSTListmark3"/>
      </w:pPr>
      <w:r w:rsidRPr="00BB6AC9">
        <w:t>Логин пользователя</w:t>
      </w:r>
      <w:r w:rsidRPr="00BB6AC9">
        <w:tab/>
        <w:t xml:space="preserve"> – заполняется автоматически при заполнении реквизита «ФИО получателя» текущего раздела;</w:t>
      </w:r>
    </w:p>
    <w:p w:rsidR="00106DFD" w:rsidRPr="00BB6AC9" w:rsidRDefault="00106DFD" w:rsidP="00106DFD">
      <w:pPr>
        <w:pStyle w:val="GOSTListmark3"/>
      </w:pPr>
      <w:r w:rsidRPr="00BB6AC9">
        <w:t>e-mail</w:t>
      </w:r>
      <w:r w:rsidRPr="00BB6AC9">
        <w:tab/>
      </w:r>
      <w:r w:rsidRPr="00BB6AC9">
        <w:rPr>
          <w:lang w:val="en-US"/>
        </w:rPr>
        <w:t xml:space="preserve"> – </w:t>
      </w:r>
      <w:r w:rsidRPr="00BB6AC9">
        <w:t>ручной ввод;</w:t>
      </w:r>
    </w:p>
    <w:p w:rsidR="00106DFD" w:rsidRPr="00BB6AC9" w:rsidRDefault="00106DFD" w:rsidP="00106DFD">
      <w:pPr>
        <w:pStyle w:val="GOSTListmark3"/>
      </w:pPr>
      <w:r w:rsidRPr="00BB6AC9">
        <w:t>В копию – ручной ввод</w:t>
      </w:r>
      <w:r w:rsidRPr="00BB6AC9">
        <w:rPr>
          <w:lang w:val="en-US"/>
        </w:rPr>
        <w:t>.</w:t>
      </w:r>
    </w:p>
    <w:p w:rsidR="00106DFD" w:rsidRPr="00BB6AC9" w:rsidRDefault="00106DFD" w:rsidP="00106DFD">
      <w:pPr>
        <w:pStyle w:val="GOSTListmark1"/>
      </w:pPr>
      <w:r w:rsidRPr="00BB6AC9">
        <w:t>Период действия:</w:t>
      </w:r>
    </w:p>
    <w:p w:rsidR="00106DFD" w:rsidRPr="00BB6AC9" w:rsidRDefault="00106DFD" w:rsidP="00106DFD">
      <w:pPr>
        <w:pStyle w:val="GOSTListmark2"/>
      </w:pPr>
      <w:r w:rsidRPr="00BB6AC9">
        <w:t>Дата начала действия записи – заполняется автоматически текущей датой (возможно редактирование).</w:t>
      </w:r>
    </w:p>
    <w:p w:rsidR="00106DFD" w:rsidRPr="00BB6AC9" w:rsidRDefault="00106DFD" w:rsidP="00106DFD">
      <w:pPr>
        <w:pStyle w:val="GOSTListmark2"/>
      </w:pPr>
      <w:r w:rsidRPr="00BB6AC9">
        <w:t>Дата окончания действия записи</w:t>
      </w:r>
      <w:r w:rsidRPr="00BB6AC9">
        <w:tab/>
        <w:t xml:space="preserve"> – указывается дата окончания действия записи (заполняется автоматически по результатам выполнения операций перевода в архив).</w:t>
      </w:r>
    </w:p>
    <w:p w:rsidR="00106DFD" w:rsidRPr="00BB6AC9" w:rsidRDefault="00106DFD" w:rsidP="00106DFD">
      <w:pPr>
        <w:pStyle w:val="GOSTFigure"/>
      </w:pPr>
      <w:r w:rsidRPr="00BB6AC9">
        <w:rPr>
          <w:noProof/>
        </w:rPr>
        <w:lastRenderedPageBreak/>
        <w:drawing>
          <wp:inline distT="0" distB="0" distL="0" distR="0" wp14:anchorId="61329035" wp14:editId="6BD3273B">
            <wp:extent cx="6115685" cy="3505200"/>
            <wp:effectExtent l="0" t="0" r="0" b="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100"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0520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595" w:name="_Ref2240498"/>
      <w:bookmarkStart w:id="1596" w:name="_Toc110273878"/>
      <w:bookmarkStart w:id="1597" w:name="_Toc110274038"/>
      <w:bookmarkStart w:id="1598" w:name="_Toc111111715"/>
      <w:r w:rsidR="00050288">
        <w:rPr>
          <w:noProof/>
        </w:rPr>
        <w:t>57</w:t>
      </w:r>
      <w:bookmarkEnd w:id="1595"/>
      <w:r w:rsidRPr="00BB6AC9">
        <w:rPr>
          <w:noProof/>
        </w:rPr>
        <w:fldChar w:fldCharType="end"/>
      </w:r>
      <w:r w:rsidR="00106DFD" w:rsidRPr="00BB6AC9">
        <w:t>. Окно выбора типа документов</w:t>
      </w:r>
      <w:bookmarkEnd w:id="1596"/>
      <w:bookmarkEnd w:id="1597"/>
      <w:bookmarkEnd w:id="1598"/>
    </w:p>
    <w:p w:rsidR="00106DFD" w:rsidRPr="00BB6AC9" w:rsidRDefault="00106DFD" w:rsidP="00106DFD">
      <w:pPr>
        <w:pStyle w:val="GOSTFigure"/>
      </w:pPr>
      <w:r w:rsidRPr="00BB6AC9">
        <w:rPr>
          <w:noProof/>
        </w:rPr>
        <w:drawing>
          <wp:inline distT="0" distB="0" distL="0" distR="0" wp14:anchorId="1E94E471" wp14:editId="510C8D01">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101" cstate="print">
                      <a:lum bright="-10000" contrast="20000"/>
                      <a:extLst>
                        <a:ext uri="{28A0092B-C50C-407E-A947-70E740481C1C}">
                          <a14:useLocalDpi xmlns:a14="http://schemas.microsoft.com/office/drawing/2010/main" val="0"/>
                        </a:ext>
                      </a:extLst>
                    </a:blip>
                    <a:srcRect/>
                    <a:stretch>
                      <a:fillRect/>
                    </a:stretch>
                  </pic:blipFill>
                  <pic:spPr bwMode="auto">
                    <a:xfrm>
                      <a:off x="0" y="0"/>
                      <a:ext cx="5320030" cy="1876425"/>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599" w:name="_Ref2241645"/>
      <w:bookmarkStart w:id="1600" w:name="_Toc110273879"/>
      <w:bookmarkStart w:id="1601" w:name="_Toc110274039"/>
      <w:bookmarkStart w:id="1602" w:name="_Toc111111716"/>
      <w:r w:rsidR="00050288">
        <w:rPr>
          <w:noProof/>
        </w:rPr>
        <w:t>58</w:t>
      </w:r>
      <w:bookmarkEnd w:id="1599"/>
      <w:r w:rsidRPr="00BB6AC9">
        <w:rPr>
          <w:noProof/>
        </w:rPr>
        <w:fldChar w:fldCharType="end"/>
      </w:r>
      <w:r w:rsidR="00106DFD" w:rsidRPr="00BB6AC9">
        <w:t>. Добавление</w:t>
      </w:r>
      <w:r w:rsidR="00106DFD" w:rsidRPr="00BB6AC9">
        <w:rPr>
          <w:lang w:val="en-US"/>
        </w:rPr>
        <w:t xml:space="preserve"> </w:t>
      </w:r>
      <w:r w:rsidR="00106DFD" w:rsidRPr="00BB6AC9">
        <w:t>записи</w:t>
      </w:r>
      <w:bookmarkEnd w:id="1600"/>
      <w:bookmarkEnd w:id="1601"/>
      <w:bookmarkEnd w:id="1602"/>
    </w:p>
    <w:p w:rsidR="00106DFD" w:rsidRPr="00BB6AC9" w:rsidRDefault="00106DFD" w:rsidP="00106DFD">
      <w:pPr>
        <w:pStyle w:val="GOSTListnum"/>
      </w:pPr>
      <w:r w:rsidRPr="00BB6AC9">
        <w:t>После заполнения полей нажать кнопку </w:t>
      </w:r>
      <w:r w:rsidRPr="00BB6AC9">
        <w:rPr>
          <w:noProof/>
        </w:rPr>
        <w:drawing>
          <wp:inline distT="0" distB="0" distL="0" distR="0" wp14:anchorId="698A43EA" wp14:editId="785C5F11">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 (рис. </w:t>
      </w:r>
      <w:r w:rsidRPr="00BB6AC9">
        <w:fldChar w:fldCharType="begin"/>
      </w:r>
      <w:r w:rsidRPr="00BB6AC9">
        <w:instrText xml:space="preserve"> REF _Ref48217345 \h </w:instrText>
      </w:r>
      <w:r w:rsidR="00BB6AC9">
        <w:instrText xml:space="preserve"> \* MERGEFORMAT </w:instrText>
      </w:r>
      <w:r w:rsidRPr="00BB6AC9">
        <w:fldChar w:fldCharType="separate"/>
      </w:r>
      <w:r w:rsidR="00050288">
        <w:rPr>
          <w:noProof/>
          <w:lang w:val="en-US"/>
        </w:rPr>
        <w:t>59</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0AB80112" wp14:editId="500DC69C">
            <wp:extent cx="6120130" cy="2997846"/>
            <wp:effectExtent l="0" t="0" r="0" b="0"/>
            <wp:docPr id="201" name="Рисунок 201" descr="E:\Ната\РАБОТА\Скриншоты\рис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Ната\РАБОТА\Скриншоты\рис 31.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120130" cy="299784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03" w:name="_Ref48217345"/>
      <w:bookmarkStart w:id="1604" w:name="_Toc110273880"/>
      <w:bookmarkStart w:id="1605" w:name="_Toc110274040"/>
      <w:bookmarkStart w:id="1606" w:name="_Toc111111717"/>
      <w:r w:rsidR="00050288" w:rsidRPr="00D17C4E">
        <w:rPr>
          <w:noProof/>
        </w:rPr>
        <w:t>59</w:t>
      </w:r>
      <w:bookmarkEnd w:id="1603"/>
      <w:r w:rsidRPr="00BB6AC9">
        <w:rPr>
          <w:lang w:val="en-US"/>
        </w:rPr>
        <w:fldChar w:fldCharType="end"/>
      </w:r>
      <w:r w:rsidRPr="00BB6AC9">
        <w:t>. Сохранение заполненной формы записи справочника</w:t>
      </w:r>
      <w:bookmarkEnd w:id="1604"/>
      <w:bookmarkEnd w:id="1605"/>
      <w:bookmarkEnd w:id="1606"/>
    </w:p>
    <w:p w:rsidR="00106DFD" w:rsidRPr="00BB6AC9" w:rsidRDefault="00106DFD" w:rsidP="00106DFD">
      <w:pPr>
        <w:pStyle w:val="GOSTListnum"/>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_Ref48217346 \h </w:instrText>
      </w:r>
      <w:r w:rsidR="00BB6AC9">
        <w:instrText xml:space="preserve"> \* MERGEFORMAT </w:instrText>
      </w:r>
      <w:r w:rsidRPr="00BB6AC9">
        <w:fldChar w:fldCharType="separate"/>
      </w:r>
      <w:r w:rsidR="00050288">
        <w:rPr>
          <w:noProof/>
          <w:lang w:val="en-US"/>
        </w:rPr>
        <w:t>60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B893BEB" wp14:editId="1ACC79C5">
            <wp:extent cx="6120130" cy="2993993"/>
            <wp:effectExtent l="0" t="0" r="0" b="0"/>
            <wp:docPr id="200" name="Рисунок 200" descr="E:\Ната\РАБОТА\Скриншоты\рис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рис 32.p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07" w:name="_Ref48217346"/>
      <w:bookmarkStart w:id="1608" w:name="_Toc110273881"/>
      <w:bookmarkStart w:id="1609" w:name="_Toc110274041"/>
      <w:bookmarkStart w:id="1610" w:name="_Toc111111718"/>
      <w:r w:rsidR="00050288" w:rsidRPr="00D17C4E">
        <w:rPr>
          <w:noProof/>
        </w:rPr>
        <w:t>60</w:t>
      </w:r>
      <w:bookmarkEnd w:id="1607"/>
      <w:r w:rsidRPr="00BB6AC9">
        <w:rPr>
          <w:lang w:val="en-US"/>
        </w:rPr>
        <w:fldChar w:fldCharType="end"/>
      </w:r>
      <w:r w:rsidRPr="00BB6AC9">
        <w:t>. Запись справочника на статусе «Новая». Кнопка «Актуализировать»</w:t>
      </w:r>
      <w:bookmarkEnd w:id="1608"/>
      <w:bookmarkEnd w:id="1609"/>
      <w:bookmarkEnd w:id="1610"/>
    </w:p>
    <w:p w:rsidR="00106DFD" w:rsidRPr="00BB6AC9" w:rsidRDefault="00106DFD" w:rsidP="00106DFD">
      <w:pPr>
        <w:pStyle w:val="GOSTNormal"/>
      </w:pPr>
      <w:r w:rsidRPr="00BB6AC9">
        <w:t>Запись справочника перейдет на статус «Актуальная» (рис. </w:t>
      </w:r>
      <w:r w:rsidRPr="00BB6AC9">
        <w:fldChar w:fldCharType="begin"/>
      </w:r>
      <w:r w:rsidRPr="00BB6AC9">
        <w:instrText xml:space="preserve"> REF _Ref48217348 \h </w:instrText>
      </w:r>
      <w:r w:rsidR="00BB6AC9">
        <w:instrText xml:space="preserve"> \* MERGEFORMAT </w:instrText>
      </w:r>
      <w:r w:rsidRPr="00BB6AC9">
        <w:fldChar w:fldCharType="separate"/>
      </w:r>
      <w:r w:rsidR="00050288">
        <w:rPr>
          <w:noProof/>
          <w:lang w:val="en-US"/>
        </w:rPr>
        <w:t>61</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3168346A" wp14:editId="05AF82AE">
            <wp:extent cx="6120130" cy="2993993"/>
            <wp:effectExtent l="0" t="0" r="0" b="0"/>
            <wp:docPr id="196" name="Рисунок 196" descr="E:\Ната\РАБОТА\Скриншоты\рис 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33.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11" w:name="_Ref48217348"/>
      <w:bookmarkStart w:id="1612" w:name="_Toc110273882"/>
      <w:bookmarkStart w:id="1613" w:name="_Toc110274042"/>
      <w:bookmarkStart w:id="1614" w:name="_Toc111111719"/>
      <w:r w:rsidR="00050288" w:rsidRPr="00D17C4E">
        <w:rPr>
          <w:noProof/>
        </w:rPr>
        <w:t>61</w:t>
      </w:r>
      <w:bookmarkEnd w:id="1611"/>
      <w:r w:rsidRPr="00BB6AC9">
        <w:rPr>
          <w:lang w:val="en-US"/>
        </w:rPr>
        <w:fldChar w:fldCharType="end"/>
      </w:r>
      <w:r w:rsidRPr="00BB6AC9">
        <w:t>. Запись справочника на статусе «Актуальная»</w:t>
      </w:r>
      <w:bookmarkEnd w:id="1612"/>
      <w:bookmarkEnd w:id="1613"/>
      <w:bookmarkEnd w:id="1614"/>
    </w:p>
    <w:p w:rsidR="00106DFD" w:rsidRPr="00BB6AC9" w:rsidRDefault="00106DFD" w:rsidP="00106DFD">
      <w:pPr>
        <w:pStyle w:val="GOSTListnum"/>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Normal"/>
      </w:pPr>
      <w:r w:rsidRPr="00BB6AC9">
        <w:t>В результате запись перейдет на статус «Архивная» (рис. </w:t>
      </w:r>
      <w:r w:rsidRPr="00BB6AC9">
        <w:fldChar w:fldCharType="begin"/>
      </w:r>
      <w:r w:rsidRPr="00BB6AC9">
        <w:instrText xml:space="preserve"> REF _Ref48217349 \h </w:instrText>
      </w:r>
      <w:r w:rsidR="00BB6AC9">
        <w:instrText xml:space="preserve"> \* MERGEFORMAT </w:instrText>
      </w:r>
      <w:r w:rsidRPr="00BB6AC9">
        <w:fldChar w:fldCharType="separate"/>
      </w:r>
      <w:r w:rsidR="00050288">
        <w:rPr>
          <w:noProof/>
        </w:rPr>
        <w:t>62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934FB38" wp14:editId="40965B0D">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10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08077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15" w:name="_Ref48217349"/>
      <w:bookmarkStart w:id="1616" w:name="_Toc110273883"/>
      <w:bookmarkStart w:id="1617" w:name="_Toc110274043"/>
      <w:bookmarkStart w:id="1618" w:name="_Toc111111720"/>
      <w:r w:rsidR="00050288">
        <w:rPr>
          <w:noProof/>
        </w:rPr>
        <w:t>62</w:t>
      </w:r>
      <w:bookmarkEnd w:id="1615"/>
      <w:r w:rsidRPr="00BB6AC9">
        <w:rPr>
          <w:noProof/>
        </w:rPr>
        <w:fldChar w:fldCharType="end"/>
      </w:r>
      <w:r w:rsidR="00106DFD" w:rsidRPr="00BB6AC9">
        <w:t>. Статус записи «Архивная»</w:t>
      </w:r>
      <w:bookmarkEnd w:id="1616"/>
      <w:bookmarkEnd w:id="1617"/>
      <w:bookmarkEnd w:id="1618"/>
    </w:p>
    <w:p w:rsidR="00106DFD" w:rsidRPr="00BB6AC9" w:rsidRDefault="00106DFD" w:rsidP="00106DFD">
      <w:pPr>
        <w:pStyle w:val="GOSTListnum"/>
      </w:pPr>
      <w:r w:rsidRPr="00BB6AC9">
        <w:t>Для удаления записи справочника необходимо выделить ее на списковой форме и нажать кнопку «Удалить» (рис. </w:t>
      </w:r>
      <w:r w:rsidRPr="00BB6AC9">
        <w:fldChar w:fldCharType="begin"/>
      </w:r>
      <w:r w:rsidRPr="00BB6AC9">
        <w:instrText xml:space="preserve"> REF _Ref48217350 \h </w:instrText>
      </w:r>
      <w:r w:rsidR="00BB6AC9">
        <w:instrText xml:space="preserve"> \* MERGEFORMAT </w:instrText>
      </w:r>
      <w:r w:rsidRPr="00BB6AC9">
        <w:fldChar w:fldCharType="separate"/>
      </w:r>
      <w:r w:rsidR="00050288">
        <w:rPr>
          <w:noProof/>
        </w:rPr>
        <w:t>63</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lastRenderedPageBreak/>
        <w:drawing>
          <wp:inline distT="0" distB="0" distL="0" distR="0" wp14:anchorId="632FD50B" wp14:editId="3D0CE03C">
            <wp:extent cx="6120130" cy="2992147"/>
            <wp:effectExtent l="0" t="0" r="0" b="0"/>
            <wp:docPr id="187" name="Рисунок 187" descr="E:\Ната\РАБОТА\Скриншоты\рис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36.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120130" cy="2992147"/>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19" w:name="_Ref48217350"/>
      <w:bookmarkStart w:id="1620" w:name="_Toc110273884"/>
      <w:bookmarkStart w:id="1621" w:name="_Toc110274044"/>
      <w:bookmarkStart w:id="1622" w:name="_Toc111111721"/>
      <w:r w:rsidR="00050288">
        <w:rPr>
          <w:noProof/>
        </w:rPr>
        <w:t>63</w:t>
      </w:r>
      <w:bookmarkEnd w:id="1619"/>
      <w:r w:rsidRPr="00BB6AC9">
        <w:rPr>
          <w:noProof/>
        </w:rPr>
        <w:fldChar w:fldCharType="end"/>
      </w:r>
      <w:r w:rsidR="00106DFD" w:rsidRPr="00BB6AC9">
        <w:t>. Удаление записи справочника</w:t>
      </w:r>
      <w:bookmarkEnd w:id="1620"/>
      <w:bookmarkEnd w:id="1621"/>
      <w:bookmarkEnd w:id="1622"/>
    </w:p>
    <w:p w:rsidR="00106DFD" w:rsidRPr="00BB6AC9" w:rsidRDefault="00106DFD" w:rsidP="00106DFD">
      <w:pPr>
        <w:pStyle w:val="GOSTNormal"/>
      </w:pPr>
      <w:r w:rsidRPr="00BB6AC9">
        <w:t>Удаленные записи выделяются на списковой форме жирным курсивом (рис. </w:t>
      </w:r>
      <w:r w:rsidRPr="00BB6AC9">
        <w:fldChar w:fldCharType="begin"/>
      </w:r>
      <w:r w:rsidRPr="00BB6AC9">
        <w:instrText xml:space="preserve"> REF _Ref48217351 \h </w:instrText>
      </w:r>
      <w:r w:rsidR="00BB6AC9">
        <w:instrText xml:space="preserve"> \* MERGEFORMAT </w:instrText>
      </w:r>
      <w:r w:rsidRPr="00BB6AC9">
        <w:fldChar w:fldCharType="separate"/>
      </w:r>
      <w:r w:rsidR="00050288">
        <w:rPr>
          <w:noProof/>
        </w:rPr>
        <w:t>64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2034473" wp14:editId="4265C3C6">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10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4899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23" w:name="_Ref48217351"/>
      <w:bookmarkStart w:id="1624" w:name="_Toc110273885"/>
      <w:bookmarkStart w:id="1625" w:name="_Toc110274045"/>
      <w:bookmarkStart w:id="1626" w:name="_Toc111111722"/>
      <w:r w:rsidR="00050288">
        <w:rPr>
          <w:noProof/>
        </w:rPr>
        <w:t>64</w:t>
      </w:r>
      <w:bookmarkEnd w:id="1623"/>
      <w:r w:rsidRPr="00BB6AC9">
        <w:rPr>
          <w:noProof/>
        </w:rPr>
        <w:fldChar w:fldCharType="end"/>
      </w:r>
      <w:r w:rsidR="00106DFD" w:rsidRPr="00BB6AC9">
        <w:t>. Вид удаленной записи справочника</w:t>
      </w:r>
      <w:bookmarkEnd w:id="1624"/>
      <w:bookmarkEnd w:id="1625"/>
      <w:bookmarkEnd w:id="1626"/>
    </w:p>
    <w:p w:rsidR="00106DFD" w:rsidRPr="00BB6AC9" w:rsidRDefault="00106DFD" w:rsidP="00106DFD">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627" w:name="_Toc2251485"/>
      <w:bookmarkStart w:id="1628" w:name="_Toc11771110"/>
      <w:bookmarkStart w:id="1629" w:name="_Ref22739131"/>
      <w:bookmarkStart w:id="1630" w:name="_Ref22739133"/>
      <w:bookmarkStart w:id="1631" w:name="_Ref22739134"/>
      <w:bookmarkStart w:id="1632" w:name="_Ref93924979"/>
      <w:bookmarkStart w:id="1633" w:name="_Toc110273732"/>
      <w:bookmarkStart w:id="1634" w:name="_Toc115888799"/>
      <w:r w:rsidRPr="00BB6AC9">
        <w:t>Ведение справочника «Шаблон листа согласования»</w:t>
      </w:r>
      <w:bookmarkEnd w:id="1627"/>
      <w:bookmarkEnd w:id="1628"/>
      <w:bookmarkEnd w:id="1629"/>
      <w:bookmarkEnd w:id="1630"/>
      <w:bookmarkEnd w:id="1631"/>
      <w:bookmarkEnd w:id="1632"/>
      <w:bookmarkEnd w:id="1633"/>
      <w:bookmarkEnd w:id="1634"/>
    </w:p>
    <w:p w:rsidR="00106DFD" w:rsidRPr="00BB6AC9" w:rsidRDefault="00106DFD" w:rsidP="009503F0">
      <w:pPr>
        <w:pStyle w:val="54"/>
      </w:pPr>
      <w:bookmarkStart w:id="1635" w:name="_Toc2251486"/>
      <w:bookmarkStart w:id="1636" w:name="_Toc11771111"/>
      <w:bookmarkStart w:id="1637" w:name="_Toc110273733"/>
      <w:r w:rsidRPr="00BB6AC9">
        <w:t>Создание записи справочника «Шаблон листа согласования»</w:t>
      </w:r>
      <w:bookmarkEnd w:id="1635"/>
      <w:bookmarkEnd w:id="1636"/>
      <w:bookmarkEnd w:id="1637"/>
    </w:p>
    <w:p w:rsidR="00106DFD" w:rsidRPr="00BB6AC9" w:rsidRDefault="00106DFD" w:rsidP="00106DFD">
      <w:pPr>
        <w:pStyle w:val="GOSTNormal"/>
      </w:pPr>
      <w:r w:rsidRPr="00BB6AC9">
        <w:t>Справочник «Шаблон листа согласования» содержит для каждого типа документов три перечня участников:</w:t>
      </w:r>
    </w:p>
    <w:p w:rsidR="00106DFD" w:rsidRPr="00BB6AC9" w:rsidRDefault="00106DFD" w:rsidP="00106DFD">
      <w:pPr>
        <w:pStyle w:val="GOSTListmark1"/>
      </w:pPr>
      <w:r w:rsidRPr="00BB6AC9">
        <w:t>список исполнителей;</w:t>
      </w:r>
    </w:p>
    <w:p w:rsidR="00106DFD" w:rsidRPr="00BB6AC9" w:rsidRDefault="00106DFD" w:rsidP="00106DFD">
      <w:pPr>
        <w:pStyle w:val="GOSTListmark1"/>
      </w:pPr>
      <w:r w:rsidRPr="00BB6AC9">
        <w:lastRenderedPageBreak/>
        <w:t>список согласующих;</w:t>
      </w:r>
    </w:p>
    <w:p w:rsidR="00106DFD" w:rsidRPr="00BB6AC9" w:rsidRDefault="00106DFD" w:rsidP="00106DFD">
      <w:pPr>
        <w:pStyle w:val="GOSTListmark1"/>
      </w:pPr>
      <w:r w:rsidRPr="00BB6AC9">
        <w:t>список утверждающих.</w:t>
      </w:r>
    </w:p>
    <w:p w:rsidR="00106DFD" w:rsidRPr="00BB6AC9" w:rsidRDefault="00106DFD" w:rsidP="00106DFD">
      <w:r w:rsidRPr="00BB6AC9">
        <w:t>Для создания записи справочника «Шаблон листа согласования» необходимо выполнить следующие действия:</w:t>
      </w:r>
    </w:p>
    <w:p w:rsidR="00106DFD" w:rsidRPr="00BB6AC9" w:rsidRDefault="00106DFD" w:rsidP="004856D4">
      <w:pPr>
        <w:pStyle w:val="GOSTListnum"/>
        <w:numPr>
          <w:ilvl w:val="0"/>
          <w:numId w:val="413"/>
        </w:numPr>
      </w:pPr>
      <w:r w:rsidRPr="00BB6AC9">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BB6AC9">
        <w:rPr>
          <w:lang w:val="en-US"/>
        </w:rPr>
        <w:t> </w:t>
      </w:r>
      <w:r w:rsidRPr="00BB6AC9">
        <w:rPr>
          <w:noProof/>
        </w:rPr>
        <w:drawing>
          <wp:inline distT="0" distB="0" distL="0" distR="0" wp14:anchorId="55144E28" wp14:editId="07073C76">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BB6AC9">
        <w:t xml:space="preserve"> (Создать новый документ) (рис. </w:t>
      </w:r>
      <w:r w:rsidRPr="00BB6AC9">
        <w:fldChar w:fldCharType="begin"/>
      </w:r>
      <w:r w:rsidRPr="00BB6AC9">
        <w:instrText xml:space="preserve"> REF _Ref48217352 \h </w:instrText>
      </w:r>
      <w:r w:rsidR="00BB6AC9">
        <w:instrText xml:space="preserve"> \* MERGEFORMAT </w:instrText>
      </w:r>
      <w:r w:rsidRPr="00BB6AC9">
        <w:fldChar w:fldCharType="separate"/>
      </w:r>
      <w:r w:rsidR="00050288">
        <w:rPr>
          <w:noProof/>
          <w:lang w:val="en-US"/>
        </w:rPr>
        <w:t>65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BA72BDF" wp14:editId="174ADBE9">
            <wp:extent cx="6120130" cy="2929026"/>
            <wp:effectExtent l="0" t="0" r="0" b="5080"/>
            <wp:docPr id="227" name="Рисунок 22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38" w:name="_Ref48217352"/>
      <w:bookmarkStart w:id="1639" w:name="_Toc110273886"/>
      <w:bookmarkStart w:id="1640" w:name="_Toc110274046"/>
      <w:bookmarkStart w:id="1641" w:name="_Toc111111723"/>
      <w:r w:rsidR="00050288" w:rsidRPr="00D17C4E">
        <w:rPr>
          <w:noProof/>
        </w:rPr>
        <w:t>65</w:t>
      </w:r>
      <w:bookmarkEnd w:id="1638"/>
      <w:r w:rsidRPr="00BB6AC9">
        <w:rPr>
          <w:lang w:val="en-US"/>
        </w:rPr>
        <w:fldChar w:fldCharType="end"/>
      </w:r>
      <w:r w:rsidRPr="00BB6AC9">
        <w:t>. Списковая форма справочника «Шаблон листа согласования»</w:t>
      </w:r>
      <w:bookmarkEnd w:id="1639"/>
      <w:bookmarkEnd w:id="1640"/>
      <w:bookmarkEnd w:id="1641"/>
    </w:p>
    <w:p w:rsidR="00106DFD" w:rsidRPr="00BB6AC9" w:rsidRDefault="00106DFD" w:rsidP="004856D4">
      <w:pPr>
        <w:pStyle w:val="GOSTListnum"/>
        <w:keepNext/>
        <w:numPr>
          <w:ilvl w:val="0"/>
          <w:numId w:val="132"/>
        </w:numPr>
      </w:pPr>
      <w:r w:rsidRPr="00BB6AC9">
        <w:lastRenderedPageBreak/>
        <w:t>В открывшейся форме записи справочника заполнить необходимые поля (рис. </w:t>
      </w:r>
      <w:r w:rsidRPr="00BB6AC9">
        <w:fldChar w:fldCharType="begin"/>
      </w:r>
      <w:r w:rsidRPr="00BB6AC9">
        <w:instrText xml:space="preserve"> REF _Ref48217353 \h </w:instrText>
      </w:r>
      <w:r w:rsidR="00BB6AC9">
        <w:instrText xml:space="preserve"> \* MERGEFORMAT </w:instrText>
      </w:r>
      <w:r w:rsidRPr="00BB6AC9">
        <w:fldChar w:fldCharType="separate"/>
      </w:r>
      <w:r w:rsidR="00050288">
        <w:rPr>
          <w:noProof/>
          <w:lang w:val="en-US"/>
        </w:rPr>
        <w:t>66</w:t>
      </w:r>
      <w:r w:rsidRPr="00BB6AC9">
        <w:fldChar w:fldCharType="end"/>
      </w:r>
      <w:r w:rsidRPr="00BB6AC9">
        <w:t>).</w:t>
      </w:r>
    </w:p>
    <w:p w:rsidR="00106DFD" w:rsidRPr="00BB6AC9" w:rsidRDefault="00106DFD" w:rsidP="00106DFD">
      <w:pPr>
        <w:pStyle w:val="GOSTFigure"/>
        <w:rPr>
          <w:lang w:val="en-US"/>
        </w:rPr>
      </w:pPr>
      <w:r w:rsidRPr="00BB6AC9">
        <w:rPr>
          <w:noProof/>
        </w:rPr>
        <w:drawing>
          <wp:inline distT="0" distB="0" distL="0" distR="0" wp14:anchorId="2DE34194" wp14:editId="02578CA2">
            <wp:extent cx="6120130" cy="6217285"/>
            <wp:effectExtent l="0" t="0" r="0" b="0"/>
            <wp:docPr id="228" name="Рисунок 22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42" w:name="_Ref48217353"/>
      <w:bookmarkStart w:id="1643" w:name="_Toc110273887"/>
      <w:bookmarkStart w:id="1644" w:name="_Toc110274047"/>
      <w:bookmarkStart w:id="1645" w:name="_Toc111111724"/>
      <w:r w:rsidR="00050288" w:rsidRPr="00D17C4E">
        <w:rPr>
          <w:noProof/>
        </w:rPr>
        <w:t>66</w:t>
      </w:r>
      <w:bookmarkEnd w:id="1642"/>
      <w:r w:rsidRPr="00BB6AC9">
        <w:rPr>
          <w:lang w:val="en-US"/>
        </w:rPr>
        <w:fldChar w:fldCharType="end"/>
      </w:r>
      <w:r w:rsidRPr="00BB6AC9">
        <w:t>. Заполнение формы записи справочника «Шаблон листа согласования»</w:t>
      </w:r>
      <w:bookmarkEnd w:id="1643"/>
      <w:bookmarkEnd w:id="1644"/>
      <w:bookmarkEnd w:id="1645"/>
    </w:p>
    <w:p w:rsidR="00106DFD" w:rsidRPr="00BB6AC9" w:rsidRDefault="00106DFD" w:rsidP="004856D4">
      <w:pPr>
        <w:pStyle w:val="GOSTListnum"/>
        <w:numPr>
          <w:ilvl w:val="0"/>
          <w:numId w:val="132"/>
        </w:numPr>
      </w:pPr>
      <w:r w:rsidRPr="00BB6AC9">
        <w:t>Заполнить поле «Обрабатываемый документ». Заполнение поля происходит с помощью справочника «Типы документов» (рис. </w:t>
      </w:r>
      <w:r w:rsidRPr="00BB6AC9">
        <w:fldChar w:fldCharType="begin"/>
      </w:r>
      <w:r w:rsidRPr="00BB6AC9">
        <w:instrText xml:space="preserve"> REF _Ref48217354 \h </w:instrText>
      </w:r>
      <w:r w:rsidR="00BB6AC9">
        <w:instrText xml:space="preserve"> \* MERGEFORMAT </w:instrText>
      </w:r>
      <w:r w:rsidRPr="00BB6AC9">
        <w:fldChar w:fldCharType="separate"/>
      </w:r>
      <w:r w:rsidR="00050288">
        <w:rPr>
          <w:noProof/>
          <w:lang w:val="en-US"/>
        </w:rPr>
        <w:t>67</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3BAC95D" wp14:editId="5FCBDC90">
            <wp:extent cx="6120130" cy="5307564"/>
            <wp:effectExtent l="0" t="0" r="0" b="7620"/>
            <wp:docPr id="229" name="Рисунок 22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46" w:name="_Ref48217354"/>
      <w:bookmarkStart w:id="1647" w:name="_Toc110273888"/>
      <w:bookmarkStart w:id="1648" w:name="_Toc110274048"/>
      <w:bookmarkStart w:id="1649" w:name="_Toc111111725"/>
      <w:r w:rsidR="00050288">
        <w:rPr>
          <w:noProof/>
          <w:lang w:val="en-US"/>
        </w:rPr>
        <w:t>67</w:t>
      </w:r>
      <w:bookmarkEnd w:id="1646"/>
      <w:r w:rsidRPr="00BB6AC9">
        <w:rPr>
          <w:lang w:val="en-US"/>
        </w:rPr>
        <w:fldChar w:fldCharType="end"/>
      </w:r>
      <w:r w:rsidRPr="00BB6AC9">
        <w:t>. Окно выбора типа документа</w:t>
      </w:r>
      <w:bookmarkEnd w:id="1647"/>
      <w:bookmarkEnd w:id="1648"/>
      <w:bookmarkEnd w:id="1649"/>
    </w:p>
    <w:p w:rsidR="00106DFD" w:rsidRPr="00BB6AC9" w:rsidRDefault="00106DFD" w:rsidP="00106DFD">
      <w:pPr>
        <w:pStyle w:val="GOSTNote"/>
      </w:pPr>
      <w:r w:rsidRPr="00BB6AC9">
        <w:rPr>
          <w:rStyle w:val="GOSTSymBold"/>
        </w:rPr>
        <w:t>Примечания:</w:t>
      </w:r>
      <w:r w:rsidRPr="00BB6AC9">
        <w:tab/>
        <w:t>Видимость разделов «Исполнители», «Согласующие», «Утверждающие» определяется автоматически на основе выбора записи справочника «Типы документов».</w:t>
      </w:r>
    </w:p>
    <w:p w:rsidR="00106DFD" w:rsidRPr="00BB6AC9" w:rsidRDefault="00106DFD" w:rsidP="00106DFD">
      <w:pPr>
        <w:pStyle w:val="GOSTNoteContinue"/>
      </w:pPr>
      <w:r w:rsidRPr="00BB6AC9">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p>
    <w:p w:rsidR="00106DFD" w:rsidRPr="00BB6AC9" w:rsidRDefault="00106DFD" w:rsidP="004856D4">
      <w:pPr>
        <w:pStyle w:val="GOSTListnum"/>
        <w:numPr>
          <w:ilvl w:val="0"/>
          <w:numId w:val="132"/>
        </w:numPr>
      </w:pPr>
      <w:r w:rsidRPr="00BB6AC9">
        <w:t xml:space="preserve">В поле «Шаблон по умолчанию» чекбокс проставляется при необходимости использования данного шаблона по умолчанию (признак виден только </w:t>
      </w:r>
      <w:r w:rsidR="00D54596" w:rsidRPr="00BB6AC9">
        <w:t>ФО</w:t>
      </w:r>
      <w:r w:rsidRPr="00BB6AC9">
        <w:t>).</w:t>
      </w:r>
    </w:p>
    <w:p w:rsidR="00106DFD" w:rsidRPr="00BB6AC9" w:rsidRDefault="00106DFD" w:rsidP="004856D4">
      <w:pPr>
        <w:pStyle w:val="GOSTListnum"/>
        <w:numPr>
          <w:ilvl w:val="0"/>
          <w:numId w:val="132"/>
        </w:numPr>
      </w:pPr>
      <w:r w:rsidRPr="00BB6AC9">
        <w:t xml:space="preserve">В поле «Для операций ввода по бумажному носителю» чекбокс проставляется В случае если у </w:t>
      </w:r>
      <w:r w:rsidR="00D54596" w:rsidRPr="00BB6AC9">
        <w:t xml:space="preserve">ФО </w:t>
      </w:r>
      <w:r w:rsidRPr="00BB6AC9">
        <w:t xml:space="preserve">несколько шаблонов для работы в роли </w:t>
      </w:r>
      <w:r w:rsidR="004921B2" w:rsidRPr="00BB6AC9">
        <w:t>ФО</w:t>
      </w:r>
      <w:r w:rsidRPr="00BB6AC9">
        <w:t xml:space="preserve"> и в роли ЦС (признак виден только </w:t>
      </w:r>
      <w:r w:rsidR="00D54596" w:rsidRPr="00BB6AC9">
        <w:t>ФО</w:t>
      </w:r>
      <w:r w:rsidRPr="00BB6AC9">
        <w:t>).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w:t>
      </w:r>
      <w:r w:rsidR="004921B2" w:rsidRPr="00BB6AC9">
        <w:t>ФО</w:t>
      </w:r>
      <w:r w:rsidRPr="00BB6AC9">
        <w:t>».</w:t>
      </w:r>
    </w:p>
    <w:p w:rsidR="00106DFD" w:rsidRPr="00BB6AC9" w:rsidRDefault="00106DFD" w:rsidP="004856D4">
      <w:pPr>
        <w:pStyle w:val="GOSTListnum"/>
        <w:numPr>
          <w:ilvl w:val="0"/>
          <w:numId w:val="132"/>
        </w:numPr>
      </w:pPr>
      <w:r w:rsidRPr="00BB6AC9">
        <w:t>Далее заполнить раздел «Исполнители». Для добавления записи в раздел необходимо нажать кнопку </w:t>
      </w:r>
      <w:r w:rsidRPr="00BB6AC9">
        <w:rPr>
          <w:noProof/>
        </w:rPr>
        <w:drawing>
          <wp:inline distT="0" distB="0" distL="0" distR="0" wp14:anchorId="2AD960BF" wp14:editId="70615075">
            <wp:extent cx="249555" cy="273050"/>
            <wp:effectExtent l="0" t="0" r="0" b="0"/>
            <wp:docPr id="230" name="Рисунок 23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99"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B6AC9">
        <w:t>. В результате откроется окно добавления записи (рис. </w:t>
      </w:r>
      <w:r w:rsidRPr="00BB6AC9">
        <w:fldChar w:fldCharType="begin"/>
      </w:r>
      <w:r w:rsidRPr="00BB6AC9">
        <w:instrText xml:space="preserve"> REF _Ref48217355 \h </w:instrText>
      </w:r>
      <w:r w:rsidR="00BB6AC9">
        <w:instrText xml:space="preserve"> \* MERGEFORMAT </w:instrText>
      </w:r>
      <w:r w:rsidRPr="00BB6AC9">
        <w:fldChar w:fldCharType="separate"/>
      </w:r>
      <w:r w:rsidR="00050288">
        <w:rPr>
          <w:noProof/>
          <w:lang w:val="en-US"/>
        </w:rPr>
        <w:t>68</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605886DF" wp14:editId="3F3B0848">
            <wp:extent cx="5581650" cy="3324860"/>
            <wp:effectExtent l="0" t="0" r="0" b="8890"/>
            <wp:docPr id="231" name="Рисунок 23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50" w:name="_Ref48217355"/>
      <w:bookmarkStart w:id="1651" w:name="_Toc110273889"/>
      <w:bookmarkStart w:id="1652" w:name="_Toc110274049"/>
      <w:bookmarkStart w:id="1653" w:name="_Toc111111726"/>
      <w:r w:rsidR="00050288">
        <w:rPr>
          <w:noProof/>
          <w:lang w:val="en-US"/>
        </w:rPr>
        <w:t>68</w:t>
      </w:r>
      <w:bookmarkEnd w:id="1650"/>
      <w:r w:rsidRPr="00BB6AC9">
        <w:rPr>
          <w:lang w:val="en-US"/>
        </w:rPr>
        <w:fldChar w:fldCharType="end"/>
      </w:r>
      <w:r w:rsidRPr="00BB6AC9">
        <w:t>. Окно добавления записи</w:t>
      </w:r>
      <w:bookmarkEnd w:id="1651"/>
      <w:bookmarkEnd w:id="1652"/>
      <w:bookmarkEnd w:id="1653"/>
    </w:p>
    <w:p w:rsidR="00106DFD" w:rsidRPr="00BB6AC9" w:rsidRDefault="00106DFD" w:rsidP="00106DFD">
      <w:pPr>
        <w:pStyle w:val="GOSTListnormal18"/>
      </w:pPr>
      <w:r w:rsidRPr="00BB6AC9">
        <w:t>В поле «ФИО» выбор пользователей осуществляется с учетом ролей, которые указаны в справочнике «Типы документов» (рис. </w:t>
      </w:r>
      <w:r w:rsidRPr="00BB6AC9">
        <w:fldChar w:fldCharType="begin"/>
      </w:r>
      <w:r w:rsidRPr="00BB6AC9">
        <w:instrText xml:space="preserve"> REF _Ref2242439 \h  \* MERGEFORMAT </w:instrText>
      </w:r>
      <w:r w:rsidRPr="00BB6AC9">
        <w:fldChar w:fldCharType="separate"/>
      </w:r>
      <w:r w:rsidR="00050288">
        <w:rPr>
          <w:noProof/>
        </w:rPr>
        <w:t>69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6B981E1" wp14:editId="25B878C5">
            <wp:extent cx="6032663" cy="2826327"/>
            <wp:effectExtent l="0" t="0" r="6350" b="0"/>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113"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54" w:name="_Ref2242439"/>
      <w:bookmarkStart w:id="1655" w:name="_Toc110273890"/>
      <w:bookmarkStart w:id="1656" w:name="_Toc110274050"/>
      <w:bookmarkStart w:id="1657" w:name="_Toc111111727"/>
      <w:r w:rsidR="00050288">
        <w:rPr>
          <w:noProof/>
        </w:rPr>
        <w:t>69</w:t>
      </w:r>
      <w:bookmarkEnd w:id="1654"/>
      <w:r w:rsidRPr="00BB6AC9">
        <w:rPr>
          <w:noProof/>
        </w:rPr>
        <w:fldChar w:fldCharType="end"/>
      </w:r>
      <w:r w:rsidR="00106DFD" w:rsidRPr="00BB6AC9">
        <w:t>. Справочник пользователей</w:t>
      </w:r>
      <w:bookmarkEnd w:id="1655"/>
      <w:bookmarkEnd w:id="1656"/>
      <w:bookmarkEnd w:id="1657"/>
      <w:r w:rsidR="00106DFD" w:rsidRPr="00BB6AC9">
        <w:t xml:space="preserve"> </w:t>
      </w:r>
    </w:p>
    <w:p w:rsidR="00106DFD" w:rsidRPr="00BB6AC9" w:rsidRDefault="00106DFD" w:rsidP="004856D4">
      <w:pPr>
        <w:pStyle w:val="GOSTListnum"/>
        <w:numPr>
          <w:ilvl w:val="0"/>
          <w:numId w:val="132"/>
        </w:numPr>
      </w:pPr>
      <w:r w:rsidRPr="00BB6AC9">
        <w:t>После заполнения раздела «Исполнители», аналогичным образом заполняются разделы «Согласующие», «Главный бухгалтер», «Руководитель ФЭС», «Руководитель».</w:t>
      </w:r>
    </w:p>
    <w:p w:rsidR="00106DFD" w:rsidRPr="00BB6AC9" w:rsidRDefault="00106DFD" w:rsidP="00106DFD">
      <w:pPr>
        <w:pStyle w:val="GOSTListnum"/>
      </w:pPr>
      <w:r w:rsidRPr="00BB6AC9">
        <w:t>После заполнения всех полей нажать кнопку </w:t>
      </w:r>
      <w:r w:rsidRPr="00BB6AC9">
        <w:rPr>
          <w:noProof/>
        </w:rPr>
        <w:drawing>
          <wp:inline distT="0" distB="0" distL="0" distR="0" wp14:anchorId="30FDE3DA" wp14:editId="171AE436">
            <wp:extent cx="273050" cy="285115"/>
            <wp:effectExtent l="0" t="0" r="0" b="63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106DFD">
      <w:pPr>
        <w:pStyle w:val="GOSTListnum"/>
        <w:keepNext/>
      </w:pPr>
      <w:r w:rsidRPr="00BB6AC9">
        <w:lastRenderedPageBreak/>
        <w:t>В списковой форме справочника найти и выделить созданную запись (статус «Новая»). Нажать кнопку </w:t>
      </w:r>
      <w:r w:rsidRPr="00BB6AC9">
        <w:rPr>
          <w:noProof/>
        </w:rPr>
        <w:drawing>
          <wp:inline distT="0" distB="0" distL="0" distR="0" wp14:anchorId="7DB1A010" wp14:editId="22568BB6">
            <wp:extent cx="273050" cy="260985"/>
            <wp:effectExtent l="0" t="0" r="0" b="5715"/>
            <wp:docPr id="253" name="Рисунок 25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BB6AC9">
        <w:t xml:space="preserve"> (Актуализировать) (рис. </w:t>
      </w:r>
      <w:r w:rsidRPr="00BB6AC9">
        <w:fldChar w:fldCharType="begin"/>
      </w:r>
      <w:r w:rsidRPr="00BB6AC9">
        <w:instrText xml:space="preserve"> REF _Ref48217356 \h </w:instrText>
      </w:r>
      <w:r w:rsidR="00BB6AC9">
        <w:instrText xml:space="preserve"> \* MERGEFORMAT </w:instrText>
      </w:r>
      <w:r w:rsidRPr="00BB6AC9">
        <w:fldChar w:fldCharType="separate"/>
      </w:r>
      <w:r w:rsidR="00050288">
        <w:rPr>
          <w:noProof/>
          <w:lang w:val="en-US"/>
        </w:rPr>
        <w:t>70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D3A8F5E" wp14:editId="7A9B0993">
            <wp:extent cx="6120130" cy="2457974"/>
            <wp:effectExtent l="0" t="0" r="0" b="0"/>
            <wp:docPr id="254" name="Рисунок 25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58" w:name="_Ref48217356"/>
      <w:bookmarkStart w:id="1659" w:name="_Toc110273891"/>
      <w:bookmarkStart w:id="1660" w:name="_Toc110274051"/>
      <w:bookmarkStart w:id="1661" w:name="_Toc111111728"/>
      <w:r w:rsidR="00050288" w:rsidRPr="00D17C4E">
        <w:rPr>
          <w:noProof/>
        </w:rPr>
        <w:t>70</w:t>
      </w:r>
      <w:bookmarkEnd w:id="1658"/>
      <w:r w:rsidRPr="00BB6AC9">
        <w:rPr>
          <w:lang w:val="en-US"/>
        </w:rPr>
        <w:fldChar w:fldCharType="end"/>
      </w:r>
      <w:r w:rsidRPr="00BB6AC9">
        <w:t>. Актуализация записи справочника на статусе «Новая»</w:t>
      </w:r>
      <w:bookmarkEnd w:id="1659"/>
      <w:bookmarkEnd w:id="1660"/>
      <w:bookmarkEnd w:id="1661"/>
    </w:p>
    <w:p w:rsidR="00106DFD" w:rsidRPr="00BB6AC9" w:rsidRDefault="00106DFD" w:rsidP="00106DFD">
      <w:pPr>
        <w:pStyle w:val="GOSTNormal"/>
      </w:pPr>
      <w:r w:rsidRPr="00BB6AC9">
        <w:t>Запись справочника перейдет на статус «Актуальная».</w:t>
      </w:r>
    </w:p>
    <w:p w:rsidR="00106DFD" w:rsidRPr="00BB6AC9" w:rsidRDefault="00106DFD" w:rsidP="00106DFD">
      <w:pPr>
        <w:pStyle w:val="GOSTNormal"/>
      </w:pPr>
      <w:r w:rsidRPr="00BB6AC9">
        <w:t>Для отправления записи справочника в архив необходимо выделить ее на списковой форме и нажать кнопку </w:t>
      </w:r>
      <w:r w:rsidRPr="00BB6AC9">
        <w:rPr>
          <w:noProof/>
        </w:rPr>
        <w:drawing>
          <wp:inline distT="0" distB="0" distL="0" distR="0" wp14:anchorId="28CB3321" wp14:editId="16755407">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BB6AC9">
        <w:t xml:space="preserve"> (Отправить в архив) (рис. </w:t>
      </w:r>
      <w:r w:rsidRPr="00BB6AC9">
        <w:fldChar w:fldCharType="begin"/>
      </w:r>
      <w:r w:rsidRPr="00BB6AC9">
        <w:instrText xml:space="preserve"> REF _Ref48217357 \h </w:instrText>
      </w:r>
      <w:r w:rsidR="00BB6AC9">
        <w:instrText xml:space="preserve"> \* MERGEFORMAT </w:instrText>
      </w:r>
      <w:r w:rsidRPr="00BB6AC9">
        <w:fldChar w:fldCharType="separate"/>
      </w:r>
      <w:r w:rsidR="00050288">
        <w:rPr>
          <w:noProof/>
        </w:rPr>
        <w:t>71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E255E9F" wp14:editId="6AABB793">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62" w:name="_Ref48217357"/>
      <w:bookmarkStart w:id="1663" w:name="_Toc110273892"/>
      <w:bookmarkStart w:id="1664" w:name="_Toc110274052"/>
      <w:bookmarkStart w:id="1665" w:name="_Toc111111729"/>
      <w:r w:rsidR="00050288">
        <w:rPr>
          <w:noProof/>
        </w:rPr>
        <w:t>71</w:t>
      </w:r>
      <w:bookmarkEnd w:id="1662"/>
      <w:r w:rsidRPr="00BB6AC9">
        <w:rPr>
          <w:noProof/>
        </w:rPr>
        <w:fldChar w:fldCharType="end"/>
      </w:r>
      <w:r w:rsidR="00106DFD" w:rsidRPr="00BB6AC9">
        <w:t>. Отправление записи справочника в архив</w:t>
      </w:r>
      <w:bookmarkEnd w:id="1663"/>
      <w:bookmarkEnd w:id="1664"/>
      <w:bookmarkEnd w:id="1665"/>
    </w:p>
    <w:p w:rsidR="00106DFD" w:rsidRPr="00BB6AC9" w:rsidRDefault="00106DFD" w:rsidP="00106DFD">
      <w:pPr>
        <w:pStyle w:val="GOSTNormal"/>
      </w:pPr>
      <w:r w:rsidRPr="00BB6AC9">
        <w:t>В результате запись перейдет на статус «Архивная».</w:t>
      </w:r>
    </w:p>
    <w:p w:rsidR="00106DFD" w:rsidRPr="00BB6AC9" w:rsidRDefault="00106DFD" w:rsidP="00106DFD">
      <w:pPr>
        <w:pStyle w:val="GOSTNormal"/>
      </w:pPr>
      <w:r w:rsidRPr="00BB6AC9">
        <w:t>Для удаления записи справочника необходимо выделить ее на списковой форме и нажать кнопку </w:t>
      </w:r>
      <w:r w:rsidRPr="00BB6AC9">
        <w:rPr>
          <w:noProof/>
        </w:rPr>
        <w:drawing>
          <wp:inline distT="0" distB="0" distL="0" distR="0" wp14:anchorId="58AE7CFC" wp14:editId="38FDAFAE">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BB6AC9">
        <w:t xml:space="preserve"> (Удаление) (рис. </w:t>
      </w:r>
      <w:r w:rsidRPr="00BB6AC9">
        <w:fldChar w:fldCharType="begin"/>
      </w:r>
      <w:r w:rsidRPr="00BB6AC9">
        <w:instrText xml:space="preserve"> REF _Ref48217358 \h </w:instrText>
      </w:r>
      <w:r w:rsidR="00BB6AC9">
        <w:instrText xml:space="preserve"> \* MERGEFORMAT </w:instrText>
      </w:r>
      <w:r w:rsidRPr="00BB6AC9">
        <w:fldChar w:fldCharType="separate"/>
      </w:r>
      <w:r w:rsidR="00050288">
        <w:rPr>
          <w:noProof/>
        </w:rPr>
        <w:t>72</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lastRenderedPageBreak/>
        <w:drawing>
          <wp:inline distT="0" distB="0" distL="0" distR="0" wp14:anchorId="774981C5" wp14:editId="5A04616B">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66" w:name="_Ref48217358"/>
      <w:bookmarkStart w:id="1667" w:name="_Toc110273893"/>
      <w:bookmarkStart w:id="1668" w:name="_Toc110274053"/>
      <w:bookmarkStart w:id="1669" w:name="_Toc111111730"/>
      <w:r w:rsidR="00050288">
        <w:rPr>
          <w:noProof/>
        </w:rPr>
        <w:t>72</w:t>
      </w:r>
      <w:bookmarkEnd w:id="1666"/>
      <w:r w:rsidRPr="00BB6AC9">
        <w:rPr>
          <w:noProof/>
        </w:rPr>
        <w:fldChar w:fldCharType="end"/>
      </w:r>
      <w:r w:rsidR="00106DFD" w:rsidRPr="00BB6AC9">
        <w:t>. Удаление записи справочника</w:t>
      </w:r>
      <w:bookmarkEnd w:id="1667"/>
      <w:bookmarkEnd w:id="1668"/>
      <w:bookmarkEnd w:id="1669"/>
    </w:p>
    <w:p w:rsidR="00106DFD" w:rsidRPr="00BB6AC9" w:rsidRDefault="00106DFD" w:rsidP="00106DFD">
      <w:pPr>
        <w:pStyle w:val="GOSTNormal"/>
      </w:pPr>
      <w:r w:rsidRPr="00BB6AC9">
        <w:t>При выборе значения «В корзину» запись справочника будет перемещена в корзину, при выборе значения «Удалить» – будет удалена из базы данных.</w:t>
      </w:r>
    </w:p>
    <w:p w:rsidR="00106DFD" w:rsidRPr="00BB6AC9" w:rsidRDefault="00106DFD" w:rsidP="00106DFD">
      <w:pPr>
        <w:pStyle w:val="GOSTNote"/>
      </w:pPr>
      <w:r w:rsidRPr="00BB6AC9">
        <w:rPr>
          <w:rStyle w:val="GOSTSymBold"/>
        </w:rPr>
        <w:t>Примечание.</w:t>
      </w:r>
      <w:r w:rsidRPr="00BB6AC9">
        <w:rPr>
          <w:rStyle w:val="GOSTSymBold"/>
        </w:rPr>
        <w:tab/>
      </w:r>
      <w:r w:rsidRPr="00BB6AC9">
        <w:t>Описание процесса многоуровневого утверждения дано в п. </w:t>
      </w:r>
      <w:r w:rsidRPr="00BB6AC9">
        <w:fldChar w:fldCharType="begin"/>
      </w:r>
      <w:r w:rsidRPr="00BB6AC9">
        <w:instrText xml:space="preserve"> REF _Ref528271267 \r \h  \* MERGEFORMAT </w:instrText>
      </w:r>
      <w:r w:rsidRPr="00BB6AC9">
        <w:fldChar w:fldCharType="separate"/>
      </w:r>
      <w:r w:rsidR="00050288" w:rsidRPr="00050288">
        <w:rPr>
          <w:b/>
          <w:bCs/>
        </w:rPr>
        <w:t>2.1.1.1</w:t>
      </w:r>
      <w:r w:rsidR="00050288">
        <w:t>.2</w:t>
      </w:r>
      <w:r w:rsidRPr="00BB6AC9">
        <w:fldChar w:fldCharType="end"/>
      </w:r>
      <w:r w:rsidRPr="00BB6AC9">
        <w:t>. Пример выполнения операции многоуровне</w:t>
      </w:r>
      <w:r w:rsidR="004F77C9">
        <w:t>во</w:t>
      </w:r>
      <w:r w:rsidRPr="00BB6AC9">
        <w:t>го утверждения описан в п. </w:t>
      </w:r>
      <w:r w:rsidRPr="00BB6AC9">
        <w:fldChar w:fldCharType="begin"/>
      </w:r>
      <w:r w:rsidRPr="00BB6AC9">
        <w:instrText xml:space="preserve"> REF _Ref41610170 \r \h  \* MERGEFORMAT </w:instrText>
      </w:r>
      <w:r w:rsidRPr="00BB6AC9">
        <w:fldChar w:fldCharType="separate"/>
      </w:r>
      <w:r w:rsidR="00050288">
        <w:t>2.3.22.1</w:t>
      </w:r>
      <w:r w:rsidRPr="00BB6AC9">
        <w:fldChar w:fldCharType="end"/>
      </w:r>
      <w:r w:rsidRPr="00BB6AC9">
        <w:t>.</w:t>
      </w:r>
    </w:p>
    <w:p w:rsidR="00106DFD" w:rsidRPr="00BB6AC9" w:rsidRDefault="00106DFD" w:rsidP="009503F0">
      <w:pPr>
        <w:pStyle w:val="45"/>
      </w:pPr>
      <w:bookmarkStart w:id="1670" w:name="_Ref104926632"/>
      <w:bookmarkStart w:id="1671" w:name="_Toc110273734"/>
      <w:bookmarkStart w:id="1672" w:name="_Toc115888800"/>
      <w:r w:rsidRPr="00BB6AC9">
        <w:t>Ведение справочника «Перечень направлений расходования целевых средств»</w:t>
      </w:r>
      <w:bookmarkEnd w:id="1670"/>
      <w:bookmarkEnd w:id="1671"/>
      <w:bookmarkEnd w:id="1672"/>
    </w:p>
    <w:p w:rsidR="00106DFD" w:rsidRPr="00BB6AC9" w:rsidRDefault="00106DFD" w:rsidP="009503F0">
      <w:pPr>
        <w:pStyle w:val="54"/>
      </w:pPr>
      <w:bookmarkStart w:id="1673" w:name="_Toc1981653"/>
      <w:bookmarkStart w:id="1674" w:name="_Toc11771102"/>
      <w:bookmarkStart w:id="1675" w:name="_Toc110273735"/>
      <w:bookmarkStart w:id="1676" w:name="_Toc529960106"/>
      <w:r w:rsidRPr="00BB6AC9">
        <w:t>Операции, применимые при работе с записями справочника</w:t>
      </w:r>
      <w:bookmarkEnd w:id="1673"/>
      <w:bookmarkEnd w:id="1674"/>
      <w:bookmarkEnd w:id="1675"/>
    </w:p>
    <w:p w:rsidR="00106DFD" w:rsidRPr="00BB6AC9" w:rsidRDefault="00106DFD" w:rsidP="00106DFD">
      <w:pPr>
        <w:pStyle w:val="GOSTListmark1"/>
      </w:pPr>
      <w:r w:rsidRPr="00BB6AC9">
        <w:t>Создать</w:t>
      </w:r>
      <w:r w:rsidRPr="00BB6AC9">
        <w:tab/>
        <w:t xml:space="preserve">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Открыть/Просмотреть</w:t>
      </w:r>
      <w:r w:rsidRPr="00BB6AC9">
        <w:tab/>
        <w:t xml:space="preserve"> – открывается визуальная форма документа;</w:t>
      </w:r>
    </w:p>
    <w:p w:rsidR="00106DFD" w:rsidRPr="00BB6AC9" w:rsidRDefault="00106DFD" w:rsidP="00106DFD">
      <w:pPr>
        <w:pStyle w:val="GOSTListmark1"/>
      </w:pPr>
      <w:r w:rsidRPr="00BB6AC9">
        <w:t>Печать списка</w:t>
      </w:r>
      <w:r w:rsidRPr="00BB6AC9">
        <w:tab/>
        <w:t>–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Перевод в архив –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106DFD">
      <w:pPr>
        <w:pStyle w:val="GOSTListmark1"/>
      </w:pPr>
      <w:r w:rsidRPr="00BB6AC9">
        <w:t>Экспорт – осуществляется экспорт записи/записей в формате xml;</w:t>
      </w:r>
    </w:p>
    <w:p w:rsidR="00106DFD" w:rsidRPr="00BB6AC9" w:rsidRDefault="00106DFD" w:rsidP="00106DFD">
      <w:pPr>
        <w:pStyle w:val="GOSTListmark1"/>
      </w:pPr>
      <w:r w:rsidRPr="00BB6AC9">
        <w:t>Редактировать влияние ИД – открывается диалоговое окно для внесения изменения в признак «Влияние ИД отсутствует».</w:t>
      </w:r>
    </w:p>
    <w:p w:rsidR="00106DFD" w:rsidRPr="00BB6AC9" w:rsidRDefault="00106DFD" w:rsidP="009503F0">
      <w:pPr>
        <w:pStyle w:val="54"/>
      </w:pPr>
      <w:bookmarkStart w:id="1677" w:name="_Toc1981654"/>
      <w:bookmarkStart w:id="1678" w:name="_Toc11771103"/>
      <w:bookmarkStart w:id="1679" w:name="_Toc110273736"/>
      <w:r w:rsidRPr="00BB6AC9">
        <w:t>Создание записи справочника «Перечень направлений расходования целевых средств»</w:t>
      </w:r>
      <w:bookmarkEnd w:id="1677"/>
      <w:bookmarkEnd w:id="1678"/>
      <w:bookmarkEnd w:id="1679"/>
    </w:p>
    <w:p w:rsidR="00106DFD" w:rsidRPr="00BB6AC9" w:rsidRDefault="00106DFD" w:rsidP="00106DFD">
      <w:r w:rsidRPr="00BB6AC9">
        <w:t>Для создания записи справочника «Перечень направлений расходования целевых средств» необходимо выполнить следующие действия:</w:t>
      </w:r>
    </w:p>
    <w:p w:rsidR="00106DFD" w:rsidRPr="00BB6AC9" w:rsidRDefault="00106DFD" w:rsidP="004856D4">
      <w:pPr>
        <w:pStyle w:val="GOSTListnum"/>
        <w:numPr>
          <w:ilvl w:val="0"/>
          <w:numId w:val="414"/>
        </w:numPr>
      </w:pPr>
      <w:r w:rsidRPr="00BB6AC9">
        <w:t>На панели навигации перейти по следующему пути «Формуляры – Управление расходами (казначейское сопровождение) – Справочники – Перечень направлений расходования целевых средств». Нажать кнопку «Создать» (рис. </w:t>
      </w:r>
      <w:r w:rsidRPr="00BB6AC9">
        <w:fldChar w:fldCharType="begin"/>
      </w:r>
      <w:r w:rsidRPr="00BB6AC9">
        <w:instrText xml:space="preserve"> REF _Ref1146969 \h  \* MERGEFORMAT </w:instrText>
      </w:r>
      <w:r w:rsidRPr="00BB6AC9">
        <w:fldChar w:fldCharType="separate"/>
      </w:r>
      <w:r w:rsidR="00050288" w:rsidRPr="00050288">
        <w:rPr>
          <w:noProof/>
        </w:rPr>
        <w:t>73</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51A33A3" wp14:editId="093BF864">
            <wp:extent cx="6120130" cy="242125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2421255"/>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80" w:name="_Ref1146969"/>
      <w:bookmarkStart w:id="1681" w:name="_Toc110273894"/>
      <w:bookmarkStart w:id="1682" w:name="_Toc110274054"/>
      <w:bookmarkStart w:id="1683" w:name="_Toc111111731"/>
      <w:r w:rsidR="00050288" w:rsidRPr="00D17C4E">
        <w:rPr>
          <w:noProof/>
        </w:rPr>
        <w:t>73</w:t>
      </w:r>
      <w:bookmarkEnd w:id="1680"/>
      <w:r w:rsidRPr="00BB6AC9">
        <w:rPr>
          <w:lang w:val="en-US"/>
        </w:rPr>
        <w:fldChar w:fldCharType="end"/>
      </w:r>
      <w:r w:rsidRPr="00BB6AC9">
        <w:t>. Списковая форма справочника «Перечень направлений расходования целевых средств»</w:t>
      </w:r>
      <w:bookmarkEnd w:id="1681"/>
      <w:bookmarkEnd w:id="1682"/>
      <w:bookmarkEnd w:id="1683"/>
    </w:p>
    <w:p w:rsidR="00106DFD" w:rsidRPr="00BB6AC9" w:rsidRDefault="00106DFD" w:rsidP="00106DFD">
      <w:pPr>
        <w:pStyle w:val="GOSTListnum"/>
      </w:pPr>
      <w:r w:rsidRPr="00BB6AC9">
        <w:t>В открывшейся форме записи справочника заполнить необходимые поля и нажать кнопку «Сохранить изменения и закрыть окно» (рис. </w:t>
      </w:r>
      <w:r w:rsidRPr="00BB6AC9">
        <w:fldChar w:fldCharType="begin"/>
      </w:r>
      <w:r w:rsidRPr="00BB6AC9">
        <w:instrText xml:space="preserve"> REF _Ref1147094 \h  \* MERGEFORMAT </w:instrText>
      </w:r>
      <w:r w:rsidRPr="00BB6AC9">
        <w:fldChar w:fldCharType="separate"/>
      </w:r>
      <w:r w:rsidR="00050288">
        <w:rPr>
          <w:noProof/>
          <w:lang w:val="en-US"/>
        </w:rPr>
        <w:t>74</w:t>
      </w:r>
      <w:r w:rsidRPr="00BB6AC9">
        <w:fldChar w:fldCharType="end"/>
      </w:r>
      <w:r w:rsidRPr="00BB6AC9">
        <w:t>).</w:t>
      </w:r>
    </w:p>
    <w:p w:rsidR="00106DFD" w:rsidRPr="00BB6AC9" w:rsidRDefault="00106DFD" w:rsidP="00106DFD">
      <w:pPr>
        <w:pStyle w:val="GOSTListnum"/>
        <w:numPr>
          <w:ilvl w:val="0"/>
          <w:numId w:val="0"/>
        </w:numPr>
        <w:ind w:left="1021"/>
        <w:rPr>
          <w:lang w:val="en-US"/>
        </w:rPr>
      </w:pPr>
      <w:r w:rsidRPr="00BB6AC9">
        <w:t>Правила заполнения полей</w:t>
      </w:r>
      <w:r w:rsidRPr="00BB6AC9">
        <w:rPr>
          <w:lang w:val="en-US"/>
        </w:rPr>
        <w:t>:</w:t>
      </w:r>
    </w:p>
    <w:p w:rsidR="00106DFD" w:rsidRPr="00BB6AC9" w:rsidRDefault="00106DFD" w:rsidP="00106DFD">
      <w:pPr>
        <w:pStyle w:val="GOSTListmark3"/>
      </w:pPr>
      <w:r w:rsidRPr="00BB6AC9">
        <w:t>«Код бюджета» – указывается код бюджета, которому принадлежит запись справочника, соответствует значению «99010001».</w:t>
      </w:r>
      <w:r w:rsidRPr="00BB6AC9">
        <w:rPr>
          <w:lang w:val="en-US"/>
        </w:rPr>
        <w:t xml:space="preserve"> </w:t>
      </w:r>
      <w:r w:rsidRPr="00BB6AC9">
        <w:t>Выбирается из справочника «Бюджеты»</w:t>
      </w:r>
      <w:r w:rsidRPr="00BB6AC9">
        <w:rPr>
          <w:lang w:val="en-US"/>
        </w:rPr>
        <w:t>;</w:t>
      </w:r>
    </w:p>
    <w:p w:rsidR="00106DFD" w:rsidRPr="00BB6AC9" w:rsidRDefault="00106DFD" w:rsidP="00106DFD">
      <w:pPr>
        <w:pStyle w:val="GOSTListmark3"/>
      </w:pPr>
      <w:r w:rsidRPr="00BB6AC9">
        <w:t>«Наименование бюджета» – автоматически отображается наименование бюджета, соответствующее значению, введенному в поле код бюджета;</w:t>
      </w:r>
    </w:p>
    <w:p w:rsidR="00106DFD" w:rsidRPr="00BB6AC9" w:rsidRDefault="00106DFD" w:rsidP="00106DFD">
      <w:pPr>
        <w:pStyle w:val="GOSTListmark3"/>
      </w:pPr>
      <w:r w:rsidRPr="00BB6AC9">
        <w:t xml:space="preserve">«Код направления расходования» – указывается уникальный 4-значный или 7-значный цифровой аналитический код. </w:t>
      </w:r>
    </w:p>
    <w:p w:rsidR="00106DFD" w:rsidRPr="00BB6AC9" w:rsidRDefault="00106DFD" w:rsidP="00106DFD">
      <w:pPr>
        <w:pStyle w:val="GOSTListnormal3"/>
      </w:pPr>
      <w:r w:rsidRPr="00BB6AC9">
        <w:t>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106DFD" w:rsidRPr="00BB6AC9" w:rsidRDefault="00106DFD" w:rsidP="00106DFD">
      <w:pPr>
        <w:pStyle w:val="GOSTListmark3"/>
      </w:pPr>
      <w:r w:rsidRPr="00BB6AC9">
        <w:t>«Признак укрупненного кода» – указывается пользователем флаг при отнесении кода направления расходования к укрупненным кодам (рис. </w:t>
      </w:r>
      <w:r w:rsidRPr="00BB6AC9">
        <w:fldChar w:fldCharType="begin"/>
      </w:r>
      <w:r w:rsidRPr="00BB6AC9">
        <w:instrText xml:space="preserve"> REF _Ref48217359 \h </w:instrText>
      </w:r>
      <w:r w:rsidR="00BB6AC9">
        <w:instrText xml:space="preserve"> \* MERGEFORMAT </w:instrText>
      </w:r>
      <w:r w:rsidRPr="00BB6AC9">
        <w:fldChar w:fldCharType="separate"/>
      </w:r>
      <w:r w:rsidR="00050288">
        <w:rPr>
          <w:noProof/>
        </w:rPr>
        <w:t>75</w:t>
      </w:r>
      <w:r w:rsidRPr="00BB6AC9">
        <w:fldChar w:fldCharType="end"/>
      </w:r>
      <w:r w:rsidRPr="00BB6AC9">
        <w:t xml:space="preserve">). </w:t>
      </w:r>
    </w:p>
    <w:p w:rsidR="00106DFD" w:rsidRPr="00BB6AC9" w:rsidRDefault="00106DFD" w:rsidP="00106DFD">
      <w:pPr>
        <w:pStyle w:val="GOSTListnormal3"/>
      </w:pPr>
      <w:r w:rsidRPr="00BB6AC9">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расходования к укрупненным кодам;</w:t>
      </w:r>
    </w:p>
    <w:p w:rsidR="00106DFD" w:rsidRPr="00BB6AC9" w:rsidRDefault="00106DFD" w:rsidP="00106DFD">
      <w:pPr>
        <w:pStyle w:val="GOSTListmark3"/>
      </w:pPr>
      <w:r w:rsidRPr="00BB6AC9">
        <w:t>«Наименование направления расходования» – указывается наименование направления расходования;</w:t>
      </w:r>
    </w:p>
    <w:p w:rsidR="00106DFD" w:rsidRPr="00BB6AC9" w:rsidRDefault="00106DFD" w:rsidP="00106DFD">
      <w:pPr>
        <w:pStyle w:val="GOSTListmark3"/>
      </w:pPr>
      <w:r w:rsidRPr="00BB6AC9">
        <w:t>«Дата действия с» – указывается дата начала действия записи;</w:t>
      </w:r>
    </w:p>
    <w:p w:rsidR="00106DFD" w:rsidRPr="00BB6AC9" w:rsidRDefault="00106DFD" w:rsidP="00106DFD">
      <w:pPr>
        <w:pStyle w:val="GOSTListmark3"/>
      </w:pPr>
      <w:r w:rsidRPr="00BB6AC9">
        <w:t>«Дата действия по» – указывается дата окончания действия схемы обслуживания л/с;</w:t>
      </w:r>
    </w:p>
    <w:p w:rsidR="00106DFD" w:rsidRPr="00BB6AC9" w:rsidRDefault="00106DFD" w:rsidP="00106DFD">
      <w:pPr>
        <w:pStyle w:val="GOSTListmark3"/>
      </w:pPr>
      <w:r w:rsidRPr="00BB6AC9">
        <w:t>«Код направления расходования (укрупненный)» – заполняется в соответствии со следующими требованиями:</w:t>
      </w:r>
    </w:p>
    <w:p w:rsidR="00106DFD" w:rsidRPr="00BB6AC9" w:rsidRDefault="00106DFD" w:rsidP="00106DFD">
      <w:pPr>
        <w:pStyle w:val="GOSTListmark4"/>
      </w:pPr>
      <w:r w:rsidRPr="00BB6AC9">
        <w:t>если признак «Признак укрупненного кода» = истина, то заполняется автоматически значением из реквизита «Код направления расходования» и не отображается на визуальной форме;</w:t>
      </w:r>
    </w:p>
    <w:p w:rsidR="00106DFD" w:rsidRPr="00BB6AC9" w:rsidRDefault="00106DFD" w:rsidP="00106DFD">
      <w:pPr>
        <w:pStyle w:val="GOSTListmark4"/>
      </w:pPr>
      <w:r w:rsidRPr="00BB6AC9">
        <w:t>если признак «Признак укрупненного кода» = ложь, то заполняется автоматически значением первых 4 символов реквизита «Код направления расходования»;</w:t>
      </w:r>
    </w:p>
    <w:p w:rsidR="00106DFD" w:rsidRPr="00BB6AC9" w:rsidRDefault="00106DFD" w:rsidP="00106DFD">
      <w:pPr>
        <w:pStyle w:val="GOSTListmark3"/>
      </w:pPr>
      <w:r w:rsidRPr="00BB6AC9">
        <w:lastRenderedPageBreak/>
        <w:t>«Влияние ИД отсутствует» – значение по умолчанию «Нет», редактирование поля доступно в статусе:</w:t>
      </w:r>
    </w:p>
    <w:p w:rsidR="00106DFD" w:rsidRPr="00BB6AC9" w:rsidRDefault="00106DFD" w:rsidP="00106DFD">
      <w:pPr>
        <w:pStyle w:val="GOSTListmark4"/>
      </w:pPr>
      <w:r w:rsidRPr="00BB6AC9">
        <w:t>«Новая», по текущей реализации;</w:t>
      </w:r>
    </w:p>
    <w:p w:rsidR="00106DFD" w:rsidRPr="00BB6AC9" w:rsidRDefault="00106DFD" w:rsidP="00106DFD">
      <w:pPr>
        <w:pStyle w:val="GOSTListmark4"/>
      </w:pPr>
      <w:r w:rsidRPr="00BB6AC9">
        <w:t>«Актуальная», из списковой формы по действию «ИД».</w:t>
      </w:r>
    </w:p>
    <w:p w:rsidR="00106DFD" w:rsidRPr="00BB6AC9" w:rsidRDefault="00106DFD" w:rsidP="00106DFD">
      <w:pPr>
        <w:pStyle w:val="GOSTFigure"/>
      </w:pPr>
      <w:r w:rsidRPr="00BB6AC9">
        <w:rPr>
          <w:noProof/>
        </w:rPr>
        <w:drawing>
          <wp:inline distT="0" distB="0" distL="0" distR="0" wp14:anchorId="5CB4D7B0" wp14:editId="20C36018">
            <wp:extent cx="6120130" cy="1727200"/>
            <wp:effectExtent l="0" t="0" r="0" b="635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727200"/>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84" w:name="_Ref1147094"/>
      <w:bookmarkStart w:id="1685" w:name="_Toc110273895"/>
      <w:bookmarkStart w:id="1686" w:name="_Toc110274055"/>
      <w:bookmarkStart w:id="1687" w:name="_Toc111111732"/>
      <w:r w:rsidR="00050288" w:rsidRPr="00D17C4E">
        <w:rPr>
          <w:noProof/>
        </w:rPr>
        <w:t>74</w:t>
      </w:r>
      <w:bookmarkEnd w:id="1684"/>
      <w:r w:rsidRPr="00BB6AC9">
        <w:rPr>
          <w:lang w:val="en-US"/>
        </w:rPr>
        <w:fldChar w:fldCharType="end"/>
      </w:r>
      <w:r w:rsidRPr="00BB6AC9">
        <w:t>. Пример заполнение формы записи справочника «Перечень направлений расходования целевых средств»</w:t>
      </w:r>
      <w:bookmarkEnd w:id="1685"/>
      <w:bookmarkEnd w:id="1686"/>
      <w:bookmarkEnd w:id="1687"/>
    </w:p>
    <w:p w:rsidR="00106DFD" w:rsidRPr="00BB6AC9" w:rsidRDefault="00106DFD" w:rsidP="00106DFD">
      <w:pPr>
        <w:pStyle w:val="GOSTFigure"/>
      </w:pPr>
      <w:r w:rsidRPr="00BB6AC9">
        <w:rPr>
          <w:noProof/>
        </w:rPr>
        <w:drawing>
          <wp:inline distT="0" distB="0" distL="0" distR="0" wp14:anchorId="024A3471" wp14:editId="73CA7D9B">
            <wp:extent cx="6120130" cy="1725295"/>
            <wp:effectExtent l="0" t="0" r="0" b="8255"/>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725295"/>
                    </a:xfrm>
                    <a:prstGeom prst="rect">
                      <a:avLst/>
                    </a:prstGeom>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88" w:name="_Ref48217359"/>
      <w:bookmarkStart w:id="1689" w:name="_Toc110273896"/>
      <w:bookmarkStart w:id="1690" w:name="_Toc110274056"/>
      <w:bookmarkStart w:id="1691" w:name="_Toc111111733"/>
      <w:r w:rsidR="00050288">
        <w:rPr>
          <w:noProof/>
        </w:rPr>
        <w:t>75</w:t>
      </w:r>
      <w:bookmarkEnd w:id="1688"/>
      <w:r w:rsidRPr="00BB6AC9">
        <w:rPr>
          <w:noProof/>
        </w:rPr>
        <w:fldChar w:fldCharType="end"/>
      </w:r>
      <w:r w:rsidR="00106DFD" w:rsidRPr="00BB6AC9">
        <w:t xml:space="preserve">. Пример заполнение формы записи справочника «Перечень направлений расходования целевых средств» с </w:t>
      </w:r>
      <w:r w:rsidR="004F77C9" w:rsidRPr="00BB6AC9">
        <w:t>активированным</w:t>
      </w:r>
      <w:r w:rsidR="00106DFD" w:rsidRPr="00BB6AC9">
        <w:t xml:space="preserve"> признаком укрупненного кода</w:t>
      </w:r>
      <w:bookmarkEnd w:id="1689"/>
      <w:bookmarkEnd w:id="1690"/>
      <w:bookmarkEnd w:id="1691"/>
    </w:p>
    <w:p w:rsidR="00106DFD" w:rsidRPr="00BB6AC9" w:rsidRDefault="00106DFD" w:rsidP="00106DFD">
      <w:pPr>
        <w:pStyle w:val="GOSTListnum"/>
      </w:pPr>
      <w:r w:rsidRPr="00BB6AC9">
        <w:t>После заполнения полей нажать кнопку </w:t>
      </w:r>
      <w:r w:rsidRPr="00BB6AC9">
        <w:rPr>
          <w:noProof/>
        </w:rPr>
        <w:drawing>
          <wp:inline distT="0" distB="0" distL="0" distR="0" wp14:anchorId="3A41AA1C" wp14:editId="0427B5E3">
            <wp:extent cx="273050" cy="285115"/>
            <wp:effectExtent l="0" t="0" r="0" b="635"/>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106DFD">
      <w:pPr>
        <w:pStyle w:val="GOSTListnum"/>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_Ref1146574 \h  \* MERGEFORMAT </w:instrText>
      </w:r>
      <w:r w:rsidRPr="00BB6AC9">
        <w:fldChar w:fldCharType="separate"/>
      </w:r>
      <w:r w:rsidR="00050288" w:rsidRPr="00050288">
        <w:rPr>
          <w:noProof/>
        </w:rPr>
        <w:t>76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2798469" wp14:editId="0AD95370">
            <wp:extent cx="6120130" cy="1857375"/>
            <wp:effectExtent l="0" t="0" r="0" b="9525"/>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857375"/>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92" w:name="_Ref1146574"/>
      <w:bookmarkStart w:id="1693" w:name="_Toc110273897"/>
      <w:bookmarkStart w:id="1694" w:name="_Toc110274057"/>
      <w:bookmarkStart w:id="1695" w:name="_Toc111111734"/>
      <w:r w:rsidR="00050288" w:rsidRPr="00D17C4E">
        <w:rPr>
          <w:noProof/>
        </w:rPr>
        <w:t>76</w:t>
      </w:r>
      <w:bookmarkEnd w:id="1692"/>
      <w:r w:rsidRPr="00BB6AC9">
        <w:rPr>
          <w:lang w:val="en-US"/>
        </w:rPr>
        <w:fldChar w:fldCharType="end"/>
      </w:r>
      <w:r w:rsidRPr="00BB6AC9">
        <w:t>. Запись справочника на статусе «Новая». Кнопка «Актуализировать»</w:t>
      </w:r>
      <w:bookmarkEnd w:id="1693"/>
      <w:bookmarkEnd w:id="1694"/>
      <w:bookmarkEnd w:id="1695"/>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lastRenderedPageBreak/>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Удаленные записи выделяются на списковой форме жирным курсивом (рис. </w:t>
      </w:r>
      <w:r w:rsidRPr="00BB6AC9">
        <w:fldChar w:fldCharType="begin"/>
      </w:r>
      <w:r w:rsidRPr="00BB6AC9">
        <w:instrText xml:space="preserve"> REF _Ref1978822 \h  \* MERGEFORMAT </w:instrText>
      </w:r>
      <w:r w:rsidRPr="00BB6AC9">
        <w:fldChar w:fldCharType="separate"/>
      </w:r>
      <w:r w:rsidR="00050288">
        <w:rPr>
          <w:noProof/>
        </w:rPr>
        <w:t>77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E62B85F" wp14:editId="3C47E653">
            <wp:extent cx="6120130" cy="221742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2217420"/>
                    </a:xfrm>
                    <a:prstGeom prst="rect">
                      <a:avLst/>
                    </a:prstGeom>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96" w:name="_Ref1978822"/>
      <w:bookmarkStart w:id="1697" w:name="_Toc110273898"/>
      <w:bookmarkStart w:id="1698" w:name="_Toc110274058"/>
      <w:bookmarkStart w:id="1699" w:name="_Toc111111735"/>
      <w:r w:rsidR="00050288">
        <w:rPr>
          <w:noProof/>
        </w:rPr>
        <w:t>77</w:t>
      </w:r>
      <w:bookmarkEnd w:id="1696"/>
      <w:r w:rsidRPr="00BB6AC9">
        <w:rPr>
          <w:noProof/>
        </w:rPr>
        <w:fldChar w:fldCharType="end"/>
      </w:r>
      <w:r w:rsidR="00106DFD" w:rsidRPr="00BB6AC9">
        <w:t>. Вид удаленной записи справочника</w:t>
      </w:r>
      <w:bookmarkEnd w:id="1697"/>
      <w:bookmarkEnd w:id="1698"/>
      <w:bookmarkEnd w:id="1699"/>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00" w:name="_Toc11771104"/>
      <w:bookmarkStart w:id="1701" w:name="_Toc110273737"/>
      <w:bookmarkStart w:id="1702" w:name="_Toc115888801"/>
      <w:r w:rsidRPr="00BB6AC9">
        <w:t>Ведение справочника «Перечень источников поступлений целевых средств</w:t>
      </w:r>
      <w:bookmarkEnd w:id="1676"/>
      <w:r w:rsidRPr="00BB6AC9">
        <w:t>»</w:t>
      </w:r>
      <w:bookmarkEnd w:id="1700"/>
      <w:bookmarkEnd w:id="1701"/>
      <w:bookmarkEnd w:id="1702"/>
    </w:p>
    <w:p w:rsidR="00106DFD" w:rsidRPr="00BB6AC9" w:rsidRDefault="00106DFD" w:rsidP="009503F0">
      <w:pPr>
        <w:pStyle w:val="54"/>
      </w:pPr>
      <w:bookmarkStart w:id="1703" w:name="_Toc1981656"/>
      <w:bookmarkStart w:id="1704" w:name="_Toc11771105"/>
      <w:bookmarkStart w:id="1705" w:name="_Toc110273738"/>
      <w:r w:rsidRPr="00BB6AC9">
        <w:t>Операции, применимые при работе с записями справочника</w:t>
      </w:r>
      <w:bookmarkEnd w:id="1703"/>
      <w:bookmarkEnd w:id="1704"/>
      <w:bookmarkEnd w:id="1705"/>
    </w:p>
    <w:p w:rsidR="00106DFD" w:rsidRPr="00BB6AC9" w:rsidRDefault="00106DFD" w:rsidP="00106DFD">
      <w:pPr>
        <w:pStyle w:val="GOSTListmark1"/>
      </w:pPr>
      <w:r w:rsidRPr="00BB6AC9">
        <w:t>Создать</w:t>
      </w:r>
      <w:r w:rsidRPr="00BB6AC9">
        <w:tab/>
        <w:t xml:space="preserve">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Открыть/Просмотреть</w:t>
      </w:r>
      <w:r w:rsidRPr="00BB6AC9">
        <w:tab/>
        <w:t xml:space="preserve"> – открывается визуальная форма документа;</w:t>
      </w:r>
    </w:p>
    <w:p w:rsidR="00106DFD" w:rsidRPr="00BB6AC9" w:rsidRDefault="00106DFD" w:rsidP="00106DFD">
      <w:pPr>
        <w:pStyle w:val="GOSTListmark1"/>
      </w:pPr>
      <w:r w:rsidRPr="00BB6AC9">
        <w:t>Печать списка</w:t>
      </w:r>
      <w:r w:rsidRPr="00BB6AC9">
        <w:tab/>
        <w:t>–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w:t>
      </w:r>
      <w:r w:rsidRPr="00BB6AC9">
        <w:tab/>
        <w:t xml:space="preserve">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 xml:space="preserve">Перевод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06" w:name="_Toc1981657"/>
      <w:bookmarkStart w:id="1707" w:name="_Toc11771106"/>
      <w:bookmarkStart w:id="1708" w:name="_Toc110273739"/>
      <w:r w:rsidRPr="00BB6AC9">
        <w:t>Создание записи справочника «Перечень источников поступлений целевых средств»</w:t>
      </w:r>
      <w:bookmarkEnd w:id="1706"/>
      <w:bookmarkEnd w:id="1707"/>
      <w:bookmarkEnd w:id="1708"/>
    </w:p>
    <w:p w:rsidR="00106DFD" w:rsidRPr="00BB6AC9" w:rsidRDefault="00106DFD" w:rsidP="00106DFD">
      <w:r w:rsidRPr="00BB6AC9">
        <w:t>Для создания записи справочника «Перечень источников поступлений целевых средств» необходимо выполнить следующие действия:</w:t>
      </w:r>
    </w:p>
    <w:p w:rsidR="00106DFD" w:rsidRPr="00BB6AC9" w:rsidRDefault="00106DFD" w:rsidP="004856D4">
      <w:pPr>
        <w:pStyle w:val="GOSTListnum"/>
        <w:numPr>
          <w:ilvl w:val="0"/>
          <w:numId w:val="415"/>
        </w:numPr>
      </w:pPr>
      <w:r w:rsidRPr="00BB6AC9">
        <w:t>На панели навигации перейти по следующему пути «Формуляры – Управление расходами (казначейское сопровождение) – Справочники – Перечень источников поступлений целевых средств». Нажать кнопку «Создать» (рис. </w:t>
      </w:r>
      <w:r w:rsidRPr="00BB6AC9">
        <w:fldChar w:fldCharType="begin"/>
      </w:r>
      <w:r w:rsidRPr="00BB6AC9">
        <w:instrText xml:space="preserve"> REF _Ref1146918 \h  \* MERGEFORMAT </w:instrText>
      </w:r>
      <w:r w:rsidRPr="00BB6AC9">
        <w:fldChar w:fldCharType="separate"/>
      </w:r>
      <w:r w:rsidR="00050288" w:rsidRPr="00050288">
        <w:rPr>
          <w:noProof/>
        </w:rPr>
        <w:t>78</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2D5BD632" wp14:editId="3735000D">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2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7208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09" w:name="_Ref1146918"/>
      <w:bookmarkStart w:id="1710" w:name="_Toc110273899"/>
      <w:bookmarkStart w:id="1711" w:name="_Toc110274059"/>
      <w:bookmarkStart w:id="1712" w:name="_Toc111111736"/>
      <w:r w:rsidR="00050288" w:rsidRPr="00D17C4E">
        <w:rPr>
          <w:noProof/>
        </w:rPr>
        <w:t>78</w:t>
      </w:r>
      <w:bookmarkEnd w:id="1709"/>
      <w:r w:rsidRPr="00BB6AC9">
        <w:rPr>
          <w:lang w:val="en-US"/>
        </w:rPr>
        <w:fldChar w:fldCharType="end"/>
      </w:r>
      <w:r w:rsidRPr="00BB6AC9">
        <w:t>. Списковая форма справочника «Перечень источников поступлений целевых средств»</w:t>
      </w:r>
      <w:bookmarkEnd w:id="1710"/>
      <w:bookmarkEnd w:id="1711"/>
      <w:bookmarkEnd w:id="1712"/>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(рис. </w:t>
      </w:r>
      <w:r w:rsidRPr="00BB6AC9">
        <w:fldChar w:fldCharType="begin"/>
      </w:r>
      <w:r w:rsidRPr="00BB6AC9">
        <w:instrText xml:space="preserve"> REF _Ref1974326 \h  \* MERGEFORMAT </w:instrText>
      </w:r>
      <w:r w:rsidRPr="00BB6AC9">
        <w:fldChar w:fldCharType="separate"/>
      </w:r>
      <w:r w:rsidR="00050288">
        <w:rPr>
          <w:noProof/>
          <w:lang w:val="en-US"/>
        </w:rPr>
        <w:t>79</w:t>
      </w:r>
      <w:r w:rsidRPr="00BB6AC9">
        <w:fldChar w:fldCharType="end"/>
      </w:r>
      <w:r w:rsidRPr="00BB6AC9">
        <w:t>).</w:t>
      </w:r>
    </w:p>
    <w:p w:rsidR="00106DFD" w:rsidRPr="00BB6AC9" w:rsidRDefault="00106DFD" w:rsidP="00106DFD">
      <w:pPr>
        <w:pStyle w:val="GOSTListnormal18"/>
      </w:pPr>
      <w:r w:rsidRPr="00BB6AC9">
        <w:t>Правила заполнения полей:</w:t>
      </w:r>
    </w:p>
    <w:p w:rsidR="00106DFD" w:rsidRPr="00BB6AC9" w:rsidRDefault="00106DFD" w:rsidP="00106DFD">
      <w:pPr>
        <w:pStyle w:val="GOSTListmark3"/>
      </w:pPr>
      <w:r w:rsidRPr="00BB6AC9">
        <w:t>«Код бюджета» – указывается код бюджета, которому принадлежит запись справочника, соответствует значению «99010001».</w:t>
      </w:r>
      <w:r w:rsidRPr="00BB6AC9">
        <w:rPr>
          <w:lang w:val="en-US"/>
        </w:rPr>
        <w:t xml:space="preserve"> </w:t>
      </w:r>
      <w:r w:rsidRPr="00BB6AC9">
        <w:t>Выбирается из справочника «Бюджеты» (рис. </w:t>
      </w:r>
      <w:r w:rsidRPr="00BB6AC9">
        <w:fldChar w:fldCharType="begin"/>
      </w:r>
      <w:r w:rsidRPr="00BB6AC9">
        <w:instrText xml:space="preserve"> REF _Ref1974375 \h  \* MERGEFORMAT </w:instrText>
      </w:r>
      <w:r w:rsidRPr="00BB6AC9">
        <w:fldChar w:fldCharType="separate"/>
      </w:r>
      <w:r w:rsidR="00050288">
        <w:rPr>
          <w:noProof/>
          <w:lang w:val="en-US"/>
        </w:rPr>
        <w:t>80</w:t>
      </w:r>
      <w:r w:rsidRPr="00BB6AC9">
        <w:fldChar w:fldCharType="end"/>
      </w:r>
      <w:r w:rsidRPr="00BB6AC9">
        <w:t>);</w:t>
      </w:r>
    </w:p>
    <w:p w:rsidR="00106DFD" w:rsidRPr="00BB6AC9" w:rsidRDefault="00106DFD" w:rsidP="00106DFD">
      <w:pPr>
        <w:pStyle w:val="GOSTListmark3"/>
      </w:pPr>
      <w:r w:rsidRPr="00BB6AC9">
        <w:t>«Наименование бюджета» – заполняется автоматически, после заполнения поля «Код бюджета»;</w:t>
      </w:r>
    </w:p>
    <w:p w:rsidR="00106DFD" w:rsidRPr="00BB6AC9" w:rsidRDefault="00106DFD" w:rsidP="00106DFD">
      <w:pPr>
        <w:pStyle w:val="GOSTListmark3"/>
      </w:pPr>
      <w:r w:rsidRPr="00BB6AC9">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rsidR="00106DFD" w:rsidRPr="00BB6AC9" w:rsidRDefault="00106DFD" w:rsidP="00106DFD">
      <w:pPr>
        <w:pStyle w:val="GOSTListmark3"/>
      </w:pPr>
      <w:r w:rsidRPr="00BB6AC9">
        <w:t>«Наименование источника» – указывается наименование источника поступлений целевых средств;</w:t>
      </w:r>
    </w:p>
    <w:p w:rsidR="00106DFD" w:rsidRPr="00BB6AC9" w:rsidRDefault="00106DFD" w:rsidP="00106DFD">
      <w:pPr>
        <w:pStyle w:val="GOSTListmark3"/>
      </w:pPr>
      <w:r w:rsidRPr="00BB6AC9">
        <w:t>«Дата действия с» – указывается дата начала действия записи (доступен выбор из календаря);</w:t>
      </w:r>
    </w:p>
    <w:p w:rsidR="00106DFD" w:rsidRPr="00BB6AC9" w:rsidRDefault="00106DFD" w:rsidP="00106DFD">
      <w:pPr>
        <w:pStyle w:val="GOSTListmark3"/>
      </w:pPr>
      <w:r w:rsidRPr="00BB6AC9">
        <w:t>«Дата действия по» – указывается дата окончания действия записи (доступен выбор из календаря).</w:t>
      </w:r>
    </w:p>
    <w:p w:rsidR="00106DFD" w:rsidRPr="00BB6AC9" w:rsidRDefault="00106DFD" w:rsidP="00106DFD">
      <w:pPr>
        <w:pStyle w:val="GOSTListnormal18"/>
      </w:pPr>
      <w:r w:rsidRPr="00BB6AC9">
        <w:t>После заполнения полей нажать кнопку </w:t>
      </w:r>
      <w:r w:rsidRPr="00BB6AC9">
        <w:rPr>
          <w:noProof/>
        </w:rPr>
        <w:drawing>
          <wp:inline distT="0" distB="0" distL="0" distR="0" wp14:anchorId="074FBBEE" wp14:editId="18E95EB3">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 (рис. </w:t>
      </w:r>
      <w:r w:rsidRPr="00BB6AC9">
        <w:fldChar w:fldCharType="begin"/>
      </w:r>
      <w:r w:rsidRPr="00BB6AC9">
        <w:instrText xml:space="preserve"> REF _Ref1974326 \h  \* MERGEFORMAT </w:instrText>
      </w:r>
      <w:r w:rsidRPr="00BB6AC9">
        <w:fldChar w:fldCharType="separate"/>
      </w:r>
      <w:r w:rsidR="00050288" w:rsidRPr="00050288">
        <w:rPr>
          <w:noProof/>
        </w:rPr>
        <w:t>79</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4BE2A635" wp14:editId="510F2D66">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3934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13" w:name="_Ref1974326"/>
      <w:bookmarkStart w:id="1714" w:name="_Toc110273900"/>
      <w:bookmarkStart w:id="1715" w:name="_Toc110274060"/>
      <w:bookmarkStart w:id="1716" w:name="_Toc111111737"/>
      <w:r w:rsidR="00050288" w:rsidRPr="00D17C4E">
        <w:rPr>
          <w:noProof/>
        </w:rPr>
        <w:t>79</w:t>
      </w:r>
      <w:bookmarkEnd w:id="1713"/>
      <w:r w:rsidRPr="00BB6AC9">
        <w:rPr>
          <w:lang w:val="en-US"/>
        </w:rPr>
        <w:fldChar w:fldCharType="end"/>
      </w:r>
      <w:r w:rsidRPr="00BB6AC9">
        <w:t>. Заполнение формы записи справочника «Перечень источников поступлений целевых средств»</w:t>
      </w:r>
      <w:bookmarkEnd w:id="1714"/>
      <w:bookmarkEnd w:id="1715"/>
      <w:bookmarkEnd w:id="1716"/>
    </w:p>
    <w:p w:rsidR="00106DFD" w:rsidRPr="00BB6AC9" w:rsidRDefault="00106DFD" w:rsidP="00106DFD">
      <w:pPr>
        <w:pStyle w:val="GOSTFigure"/>
        <w:rPr>
          <w:lang w:val="en-US"/>
        </w:rPr>
      </w:pPr>
      <w:r w:rsidRPr="00BB6AC9">
        <w:rPr>
          <w:noProof/>
        </w:rPr>
        <w:drawing>
          <wp:inline distT="0" distB="0" distL="0" distR="0" wp14:anchorId="4E4D7C58" wp14:editId="0DA81117">
            <wp:extent cx="6127750" cy="3503295"/>
            <wp:effectExtent l="0" t="0" r="6350" b="1905"/>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2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350329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17" w:name="_Ref1974375"/>
      <w:bookmarkStart w:id="1718" w:name="_Toc110273901"/>
      <w:bookmarkStart w:id="1719" w:name="_Toc110274061"/>
      <w:bookmarkStart w:id="1720" w:name="_Toc111111738"/>
      <w:r w:rsidR="00050288">
        <w:rPr>
          <w:noProof/>
          <w:lang w:val="en-US"/>
        </w:rPr>
        <w:t>80</w:t>
      </w:r>
      <w:bookmarkEnd w:id="1717"/>
      <w:r w:rsidRPr="00BB6AC9">
        <w:rPr>
          <w:lang w:val="en-US"/>
        </w:rPr>
        <w:fldChar w:fldCharType="end"/>
      </w:r>
      <w:r w:rsidRPr="00BB6AC9">
        <w:t>. Справочник</w:t>
      </w:r>
      <w:r w:rsidRPr="00BB6AC9">
        <w:rPr>
          <w:lang w:val="en-US"/>
        </w:rPr>
        <w:t xml:space="preserve"> </w:t>
      </w:r>
      <w:r w:rsidRPr="00BB6AC9">
        <w:t>«Бюджеты»</w:t>
      </w:r>
      <w:bookmarkEnd w:id="1718"/>
      <w:bookmarkEnd w:id="1719"/>
      <w:bookmarkEnd w:id="1720"/>
    </w:p>
    <w:p w:rsidR="00106DFD" w:rsidRPr="00BB6AC9" w:rsidRDefault="00106DFD" w:rsidP="00106DFD">
      <w:pPr>
        <w:pStyle w:val="GOSTListnormal18"/>
        <w:keepNext/>
      </w:pPr>
      <w:r w:rsidRPr="00BB6AC9">
        <w:lastRenderedPageBreak/>
        <w:t>На рисунке </w:t>
      </w:r>
      <w:r w:rsidRPr="00BB6AC9">
        <w:fldChar w:fldCharType="begin"/>
      </w:r>
      <w:r w:rsidRPr="00BB6AC9">
        <w:instrText xml:space="preserve"> REF _Ref1974572 \h  \* MERGEFORMAT </w:instrText>
      </w:r>
      <w:r w:rsidRPr="00BB6AC9">
        <w:fldChar w:fldCharType="separate"/>
      </w:r>
      <w:r w:rsidR="00050288" w:rsidRPr="00050288">
        <w:rPr>
          <w:noProof/>
        </w:rPr>
        <w:t>81</w:t>
      </w:r>
      <w:r w:rsidRPr="00BB6AC9">
        <w:fldChar w:fldCharType="end"/>
      </w:r>
      <w:r w:rsidRPr="00BB6AC9">
        <w:t xml:space="preserve"> показан пример заполненной формы записи справочника</w:t>
      </w:r>
    </w:p>
    <w:p w:rsidR="00106DFD" w:rsidRPr="00BB6AC9" w:rsidRDefault="00106DFD" w:rsidP="00106DFD">
      <w:pPr>
        <w:pStyle w:val="GOSTFigure"/>
      </w:pPr>
      <w:r w:rsidRPr="00BB6AC9">
        <w:rPr>
          <w:noProof/>
        </w:rPr>
        <w:drawing>
          <wp:inline distT="0" distB="0" distL="0" distR="0" wp14:anchorId="03A46006" wp14:editId="5404704A">
            <wp:extent cx="6187044" cy="2462997"/>
            <wp:effectExtent l="0" t="0" r="4445" b="0"/>
            <wp:docPr id="680" name="Рисунок 680"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12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97629" cy="246721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1" w:name="_Ref1974572"/>
      <w:bookmarkStart w:id="1722" w:name="_Toc110273902"/>
      <w:bookmarkStart w:id="1723" w:name="_Toc110274062"/>
      <w:bookmarkStart w:id="1724" w:name="_Toc111111739"/>
      <w:r w:rsidR="00050288" w:rsidRPr="00D17C4E">
        <w:rPr>
          <w:noProof/>
        </w:rPr>
        <w:t>81</w:t>
      </w:r>
      <w:bookmarkEnd w:id="1721"/>
      <w:r w:rsidRPr="00BB6AC9">
        <w:rPr>
          <w:lang w:val="en-US"/>
        </w:rPr>
        <w:fldChar w:fldCharType="end"/>
      </w:r>
      <w:r w:rsidRPr="00BB6AC9">
        <w:t>. Пример заполненной формы записи справочника «Перечень источников поступлений целевых средств»</w:t>
      </w:r>
      <w:bookmarkEnd w:id="1722"/>
      <w:bookmarkEnd w:id="1723"/>
      <w:bookmarkEnd w:id="1724"/>
    </w:p>
    <w:p w:rsidR="00106DFD" w:rsidRPr="00BB6AC9" w:rsidRDefault="00106DFD" w:rsidP="004856D4">
      <w:pPr>
        <w:pStyle w:val="GOSTListnum"/>
        <w:numPr>
          <w:ilvl w:val="0"/>
          <w:numId w:val="132"/>
        </w:numPr>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_Ref1975565 \h  \* MERGEFORMAT </w:instrText>
      </w:r>
      <w:r w:rsidRPr="00BB6AC9">
        <w:fldChar w:fldCharType="separate"/>
      </w:r>
      <w:r w:rsidR="00050288" w:rsidRPr="00050288">
        <w:rPr>
          <w:noProof/>
        </w:rPr>
        <w:t>82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954A3DE" wp14:editId="4F1F6572">
            <wp:extent cx="6210794" cy="2846480"/>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129" cstate="print">
                      <a:lum bright="-10000" contrast="20000"/>
                      <a:extLst>
                        <a:ext uri="{28A0092B-C50C-407E-A947-70E740481C1C}">
                          <a14:useLocalDpi xmlns:a14="http://schemas.microsoft.com/office/drawing/2010/main" val="0"/>
                        </a:ext>
                      </a:extLst>
                    </a:blip>
                    <a:srcRect/>
                    <a:stretch>
                      <a:fillRect/>
                    </a:stretch>
                  </pic:blipFill>
                  <pic:spPr bwMode="auto">
                    <a:xfrm>
                      <a:off x="0" y="0"/>
                      <a:ext cx="6215892" cy="284881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5" w:name="_Ref1975565"/>
      <w:bookmarkStart w:id="1726" w:name="_Toc110273903"/>
      <w:bookmarkStart w:id="1727" w:name="_Toc110274063"/>
      <w:bookmarkStart w:id="1728" w:name="_Toc111111740"/>
      <w:r w:rsidR="00050288" w:rsidRPr="00D17C4E">
        <w:rPr>
          <w:noProof/>
        </w:rPr>
        <w:t>82</w:t>
      </w:r>
      <w:bookmarkEnd w:id="1725"/>
      <w:r w:rsidRPr="00BB6AC9">
        <w:rPr>
          <w:lang w:val="en-US"/>
        </w:rPr>
        <w:fldChar w:fldCharType="end"/>
      </w:r>
      <w:r w:rsidRPr="00BB6AC9">
        <w:t>. Запись справочника на статусе «Новая». Кнопка «Актуализировать»</w:t>
      </w:r>
      <w:bookmarkEnd w:id="1726"/>
      <w:bookmarkEnd w:id="1727"/>
      <w:bookmarkEnd w:id="1728"/>
    </w:p>
    <w:p w:rsidR="00106DFD" w:rsidRPr="00BB6AC9" w:rsidRDefault="00106DFD" w:rsidP="00106DFD">
      <w:pPr>
        <w:pStyle w:val="GOSTListnormal18"/>
        <w:keepNext/>
      </w:pPr>
      <w:r w:rsidRPr="00BB6AC9">
        <w:lastRenderedPageBreak/>
        <w:t>Запись справочника перейдет на статус «Актуальная» (рис. </w:t>
      </w:r>
      <w:r w:rsidRPr="00BB6AC9">
        <w:fldChar w:fldCharType="begin"/>
      </w:r>
      <w:r w:rsidRPr="00BB6AC9">
        <w:instrText xml:space="preserve"> REF _Ref1975928 \h  \* MERGEFORMAT </w:instrText>
      </w:r>
      <w:r w:rsidRPr="00BB6AC9">
        <w:fldChar w:fldCharType="separate"/>
      </w:r>
      <w:r w:rsidR="00050288">
        <w:rPr>
          <w:noProof/>
          <w:lang w:val="en-US"/>
        </w:rPr>
        <w:t>83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283B28A" wp14:editId="11650FBC">
            <wp:extent cx="6234545" cy="2966118"/>
            <wp:effectExtent l="0" t="0" r="0" b="5715"/>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130" cstate="print">
                      <a:lum bright="-10000" contrast="20000"/>
                      <a:extLst>
                        <a:ext uri="{28A0092B-C50C-407E-A947-70E740481C1C}">
                          <a14:useLocalDpi xmlns:a14="http://schemas.microsoft.com/office/drawing/2010/main" val="0"/>
                        </a:ext>
                      </a:extLst>
                    </a:blip>
                    <a:srcRect/>
                    <a:stretch>
                      <a:fillRect/>
                    </a:stretch>
                  </pic:blipFill>
                  <pic:spPr bwMode="auto">
                    <a:xfrm>
                      <a:off x="0" y="0"/>
                      <a:ext cx="6239574" cy="296851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9" w:name="_Ref1975928"/>
      <w:bookmarkStart w:id="1730" w:name="_Toc110273904"/>
      <w:bookmarkStart w:id="1731" w:name="_Toc110274064"/>
      <w:bookmarkStart w:id="1732" w:name="_Toc111111741"/>
      <w:r w:rsidR="00050288" w:rsidRPr="00D17C4E">
        <w:rPr>
          <w:noProof/>
        </w:rPr>
        <w:t>83</w:t>
      </w:r>
      <w:bookmarkEnd w:id="1729"/>
      <w:r w:rsidRPr="00BB6AC9">
        <w:rPr>
          <w:lang w:val="en-US"/>
        </w:rPr>
        <w:fldChar w:fldCharType="end"/>
      </w:r>
      <w:r w:rsidRPr="00BB6AC9">
        <w:t>. Запись справочника на статусе «Актуальная»</w:t>
      </w:r>
      <w:bookmarkEnd w:id="1730"/>
      <w:bookmarkEnd w:id="1731"/>
      <w:bookmarkEnd w:id="1732"/>
    </w:p>
    <w:p w:rsidR="00106DFD" w:rsidRPr="00BB6AC9" w:rsidRDefault="00106DFD" w:rsidP="00106DFD">
      <w:pPr>
        <w:pStyle w:val="GOSTNormal"/>
      </w:pPr>
      <w:r w:rsidRPr="00BB6AC9">
        <w:t>Для отправления записи справочника в архив необходимо выделить ее на списковой форме и нажать кнопку «Отправить в архив» (рис. </w:t>
      </w:r>
      <w:r w:rsidRPr="00BB6AC9">
        <w:fldChar w:fldCharType="begin"/>
      </w:r>
      <w:r w:rsidRPr="00BB6AC9">
        <w:instrText xml:space="preserve"> REF _Ref1979044 \h  \* MERGEFORMAT </w:instrText>
      </w:r>
      <w:r w:rsidRPr="00BB6AC9">
        <w:fldChar w:fldCharType="separate"/>
      </w:r>
      <w:r w:rsidR="00050288">
        <w:rPr>
          <w:noProof/>
        </w:rPr>
        <w:t>84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D194A3B" wp14:editId="7E41AD58">
            <wp:extent cx="6234430" cy="2566661"/>
            <wp:effectExtent l="0" t="0" r="0" b="571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131" cstate="print">
                      <a:lum bright="-10000" contrast="20000"/>
                      <a:extLst>
                        <a:ext uri="{28A0092B-C50C-407E-A947-70E740481C1C}">
                          <a14:useLocalDpi xmlns:a14="http://schemas.microsoft.com/office/drawing/2010/main" val="0"/>
                        </a:ext>
                      </a:extLst>
                    </a:blip>
                    <a:srcRect/>
                    <a:stretch>
                      <a:fillRect/>
                    </a:stretch>
                  </pic:blipFill>
                  <pic:spPr bwMode="auto">
                    <a:xfrm>
                      <a:off x="0" y="0"/>
                      <a:ext cx="6243611" cy="257044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33" w:name="_Ref1979044"/>
      <w:bookmarkStart w:id="1734" w:name="_Toc110273905"/>
      <w:bookmarkStart w:id="1735" w:name="_Toc110274065"/>
      <w:bookmarkStart w:id="1736" w:name="_Toc111111742"/>
      <w:r w:rsidR="00050288">
        <w:rPr>
          <w:noProof/>
        </w:rPr>
        <w:t>84</w:t>
      </w:r>
      <w:bookmarkEnd w:id="1733"/>
      <w:r w:rsidRPr="00BB6AC9">
        <w:rPr>
          <w:noProof/>
        </w:rPr>
        <w:fldChar w:fldCharType="end"/>
      </w:r>
      <w:r w:rsidR="00106DFD" w:rsidRPr="00BB6AC9">
        <w:t>. Отправление записи справочника в архив</w:t>
      </w:r>
      <w:bookmarkEnd w:id="1734"/>
      <w:bookmarkEnd w:id="1735"/>
      <w:bookmarkEnd w:id="1736"/>
    </w:p>
    <w:p w:rsidR="00106DFD" w:rsidRPr="00BB6AC9" w:rsidRDefault="00106DFD" w:rsidP="00106DFD">
      <w:pPr>
        <w:pStyle w:val="GOSTNormal"/>
        <w:keepNext/>
      </w:pPr>
      <w:r w:rsidRPr="00BB6AC9">
        <w:lastRenderedPageBreak/>
        <w:t>В результате запись перейдет на статус «Архивная» (рис. </w:t>
      </w:r>
      <w:r w:rsidRPr="00BB6AC9">
        <w:fldChar w:fldCharType="begin"/>
      </w:r>
      <w:r w:rsidRPr="00BB6AC9">
        <w:instrText xml:space="preserve"> REF _Ref1979054 \h  \* MERGEFORMAT </w:instrText>
      </w:r>
      <w:r w:rsidRPr="00BB6AC9">
        <w:fldChar w:fldCharType="separate"/>
      </w:r>
      <w:r w:rsidR="00050288">
        <w:rPr>
          <w:noProof/>
        </w:rPr>
        <w:t>85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8A4092C" wp14:editId="0800AEBC">
            <wp:extent cx="6219825" cy="2543063"/>
            <wp:effectExtent l="0" t="0" r="0" b="0"/>
            <wp:docPr id="681" name="Рисунок 68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132" cstate="print">
                      <a:lum bright="-10000" contrast="20000"/>
                      <a:extLst>
                        <a:ext uri="{28A0092B-C50C-407E-A947-70E740481C1C}">
                          <a14:useLocalDpi xmlns:a14="http://schemas.microsoft.com/office/drawing/2010/main" val="0"/>
                        </a:ext>
                      </a:extLst>
                    </a:blip>
                    <a:srcRect/>
                    <a:stretch>
                      <a:fillRect/>
                    </a:stretch>
                  </pic:blipFill>
                  <pic:spPr bwMode="auto">
                    <a:xfrm>
                      <a:off x="0" y="0"/>
                      <a:ext cx="6290504" cy="257196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37" w:name="_Ref1979054"/>
      <w:bookmarkStart w:id="1738" w:name="_Toc110273906"/>
      <w:bookmarkStart w:id="1739" w:name="_Toc110274066"/>
      <w:bookmarkStart w:id="1740" w:name="_Toc111111743"/>
      <w:r w:rsidR="00050288">
        <w:rPr>
          <w:noProof/>
        </w:rPr>
        <w:t>85</w:t>
      </w:r>
      <w:bookmarkEnd w:id="1737"/>
      <w:r w:rsidRPr="00BB6AC9">
        <w:rPr>
          <w:noProof/>
        </w:rPr>
        <w:fldChar w:fldCharType="end"/>
      </w:r>
      <w:r w:rsidR="00106DFD" w:rsidRPr="00BB6AC9">
        <w:t>. Статус записи «Архивная»</w:t>
      </w:r>
      <w:bookmarkEnd w:id="1738"/>
      <w:bookmarkEnd w:id="1739"/>
      <w:bookmarkEnd w:id="1740"/>
    </w:p>
    <w:p w:rsidR="00106DFD" w:rsidRPr="00BB6AC9" w:rsidRDefault="00106DFD" w:rsidP="00106DFD">
      <w:pPr>
        <w:pStyle w:val="GOSTNormal"/>
      </w:pPr>
      <w:r w:rsidRPr="00BB6AC9">
        <w:t>Для удаления записи справочника необходимо выделить ее на списковой форме и нажать кнопку «Удалить» (рис. </w:t>
      </w:r>
      <w:r w:rsidRPr="00BB6AC9">
        <w:fldChar w:fldCharType="begin"/>
      </w:r>
      <w:r w:rsidRPr="00BB6AC9">
        <w:instrText xml:space="preserve"> REF _Ref1979064 \h  \* MERGEFORMAT </w:instrText>
      </w:r>
      <w:r w:rsidRPr="00BB6AC9">
        <w:fldChar w:fldCharType="separate"/>
      </w:r>
      <w:r w:rsidR="00050288">
        <w:rPr>
          <w:noProof/>
        </w:rPr>
        <w:t>86</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drawing>
          <wp:inline distT="0" distB="0" distL="0" distR="0" wp14:anchorId="1D3C1C4B" wp14:editId="2616335A">
            <wp:extent cx="6134100" cy="1778596"/>
            <wp:effectExtent l="0" t="0" r="0" b="0"/>
            <wp:docPr id="684" name="Рисунок 684"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133" cstate="print">
                      <a:lum bright="-10000" contrast="20000"/>
                      <a:extLst>
                        <a:ext uri="{28A0092B-C50C-407E-A947-70E740481C1C}">
                          <a14:useLocalDpi xmlns:a14="http://schemas.microsoft.com/office/drawing/2010/main" val="0"/>
                        </a:ext>
                      </a:extLst>
                    </a:blip>
                    <a:srcRect/>
                    <a:stretch>
                      <a:fillRect/>
                    </a:stretch>
                  </pic:blipFill>
                  <pic:spPr bwMode="auto">
                    <a:xfrm>
                      <a:off x="0" y="0"/>
                      <a:ext cx="6317243" cy="1831699"/>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41" w:name="_Ref1979064"/>
      <w:bookmarkStart w:id="1742" w:name="_Toc110273907"/>
      <w:bookmarkStart w:id="1743" w:name="_Toc110274067"/>
      <w:bookmarkStart w:id="1744" w:name="_Toc111111744"/>
      <w:r w:rsidR="00050288">
        <w:rPr>
          <w:noProof/>
        </w:rPr>
        <w:t>86</w:t>
      </w:r>
      <w:bookmarkEnd w:id="1741"/>
      <w:r w:rsidRPr="00BB6AC9">
        <w:rPr>
          <w:noProof/>
        </w:rPr>
        <w:fldChar w:fldCharType="end"/>
      </w:r>
      <w:r w:rsidR="00106DFD" w:rsidRPr="00BB6AC9">
        <w:t>. Удаление записи справочника</w:t>
      </w:r>
      <w:bookmarkEnd w:id="1742"/>
      <w:bookmarkEnd w:id="1743"/>
      <w:bookmarkEnd w:id="1744"/>
    </w:p>
    <w:p w:rsidR="00106DFD" w:rsidRPr="00BB6AC9" w:rsidRDefault="00106DFD" w:rsidP="00106DFD">
      <w:pPr>
        <w:pStyle w:val="GOSTNormal"/>
      </w:pPr>
      <w:r w:rsidRPr="00BB6AC9">
        <w:t>Удаленные записи выделяются на списковой форме жирным курсивом (рис. </w:t>
      </w:r>
      <w:r w:rsidRPr="00BB6AC9">
        <w:fldChar w:fldCharType="begin"/>
      </w:r>
      <w:r w:rsidRPr="00BB6AC9">
        <w:instrText xml:space="preserve"> REF _Ref1979080 \h  \* MERGEFORMAT </w:instrText>
      </w:r>
      <w:r w:rsidRPr="00BB6AC9">
        <w:fldChar w:fldCharType="separate"/>
      </w:r>
      <w:r w:rsidR="00050288">
        <w:rPr>
          <w:noProof/>
        </w:rPr>
        <w:t>87</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3CBCCFD3" wp14:editId="327D9A1C">
            <wp:extent cx="6362700" cy="4025398"/>
            <wp:effectExtent l="0" t="0" r="0" b="0"/>
            <wp:docPr id="685" name="Рисунок 685"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134" cstate="print">
                      <a:lum bright="-10000" contrast="20000"/>
                      <a:extLst>
                        <a:ext uri="{28A0092B-C50C-407E-A947-70E740481C1C}">
                          <a14:useLocalDpi xmlns:a14="http://schemas.microsoft.com/office/drawing/2010/main" val="0"/>
                        </a:ext>
                      </a:extLst>
                    </a:blip>
                    <a:srcRect/>
                    <a:stretch>
                      <a:fillRect/>
                    </a:stretch>
                  </pic:blipFill>
                  <pic:spPr bwMode="auto">
                    <a:xfrm>
                      <a:off x="0" y="0"/>
                      <a:ext cx="6403325" cy="405110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45" w:name="_Ref1979080"/>
      <w:bookmarkStart w:id="1746" w:name="_Toc110273908"/>
      <w:bookmarkStart w:id="1747" w:name="_Toc110274068"/>
      <w:bookmarkStart w:id="1748" w:name="_Toc111111745"/>
      <w:r w:rsidR="00050288">
        <w:rPr>
          <w:noProof/>
        </w:rPr>
        <w:t>87</w:t>
      </w:r>
      <w:bookmarkEnd w:id="1745"/>
      <w:r w:rsidRPr="00BB6AC9">
        <w:rPr>
          <w:noProof/>
        </w:rPr>
        <w:fldChar w:fldCharType="end"/>
      </w:r>
      <w:r w:rsidR="00106DFD" w:rsidRPr="00BB6AC9">
        <w:t>. Вид удаленной записи справочника</w:t>
      </w:r>
      <w:bookmarkEnd w:id="1746"/>
      <w:bookmarkEnd w:id="1747"/>
      <w:bookmarkEnd w:id="1748"/>
    </w:p>
    <w:p w:rsidR="00106DFD" w:rsidRPr="00BB6AC9" w:rsidRDefault="00106DFD" w:rsidP="00106DFD">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49" w:name="_Toc110273740"/>
      <w:bookmarkStart w:id="1750" w:name="_Toc115888802"/>
      <w:r w:rsidRPr="00BB6AC9">
        <w:t>Ведение справочника «Группы причин отказов»</w:t>
      </w:r>
      <w:bookmarkEnd w:id="1749"/>
      <w:bookmarkEnd w:id="1750"/>
    </w:p>
    <w:p w:rsidR="00106DFD" w:rsidRPr="00BB6AC9" w:rsidRDefault="00106DFD" w:rsidP="00106DFD">
      <w:pPr>
        <w:pStyle w:val="GOSTNormal"/>
      </w:pPr>
      <w:r w:rsidRPr="00BB6AC9">
        <w:rPr>
          <w:rStyle w:val="GOSTSymItalic"/>
          <w:i w:val="0"/>
          <w:szCs w:val="24"/>
        </w:rPr>
        <w:t xml:space="preserve">Справочник «Группы причин отказов» предназначен </w:t>
      </w:r>
      <w:r w:rsidRPr="00BB6AC9">
        <w:t>для детализации причин отказа в соответствии с нормативными правовыми актами и доведения причин отказа до клиентов органов Федерального казначейства.</w:t>
      </w:r>
    </w:p>
    <w:p w:rsidR="00106DFD" w:rsidRPr="00BB6AC9" w:rsidRDefault="00106DFD" w:rsidP="009503F0">
      <w:pPr>
        <w:pStyle w:val="54"/>
      </w:pPr>
      <w:bookmarkStart w:id="1751" w:name="_Toc110273741"/>
      <w:r w:rsidRPr="00BB6AC9">
        <w:t>Операции, применимые при работе с записями справочника</w:t>
      </w:r>
      <w:bookmarkEnd w:id="1751"/>
    </w:p>
    <w:p w:rsidR="00106DFD" w:rsidRPr="00BB6AC9" w:rsidRDefault="00106DFD" w:rsidP="00106DFD">
      <w:pPr>
        <w:pStyle w:val="GOSTNormal"/>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 документ на просмотр – открывается визуальная форма документа;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w:t>
      </w:r>
      <w:r w:rsidRPr="00BB6AC9">
        <w:tab/>
        <w:t xml:space="preserve">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редактирование записи</w:t>
      </w:r>
      <w:r w:rsidRPr="00BB6AC9">
        <w:rPr>
          <w:lang w:val="en-US"/>
        </w:rPr>
        <w:t>;</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r w:rsidRPr="00BB6AC9">
        <w:rPr>
          <w:lang w:val="en-US"/>
        </w:rPr>
        <w:t>;</w:t>
      </w:r>
    </w:p>
    <w:p w:rsidR="00106DFD" w:rsidRPr="00BB6AC9" w:rsidRDefault="00106DFD" w:rsidP="00106DFD">
      <w:pPr>
        <w:pStyle w:val="GOSTListmark1"/>
      </w:pPr>
      <w:r w:rsidRPr="00BB6AC9">
        <w:t>Импорт – Происходит загрузка файла в формате .</w:t>
      </w:r>
      <w:r w:rsidRPr="00BB6AC9">
        <w:rPr>
          <w:lang w:val="en-US"/>
        </w:rPr>
        <w:t>xlsx</w:t>
      </w:r>
      <w:r w:rsidRPr="00BB6AC9">
        <w:t xml:space="preserve">. </w:t>
      </w:r>
    </w:p>
    <w:p w:rsidR="00106DFD" w:rsidRPr="00BB6AC9" w:rsidRDefault="00106DFD" w:rsidP="009503F0">
      <w:pPr>
        <w:pStyle w:val="54"/>
      </w:pPr>
      <w:bookmarkStart w:id="1752" w:name="_Toc110273742"/>
      <w:r w:rsidRPr="00BB6AC9">
        <w:lastRenderedPageBreak/>
        <w:t>Создание записи справочника «Группы причин отказов»</w:t>
      </w:r>
      <w:bookmarkEnd w:id="1752"/>
    </w:p>
    <w:p w:rsidR="00106DFD" w:rsidRPr="00BB6AC9" w:rsidRDefault="00106DFD" w:rsidP="00106DFD">
      <w:r w:rsidRPr="00BB6AC9">
        <w:t>Для создания записи справочника «Группы причин отказов» необходимо выполнить следующие действия:</w:t>
      </w:r>
    </w:p>
    <w:p w:rsidR="00106DFD" w:rsidRPr="00BB6AC9" w:rsidRDefault="00106DFD" w:rsidP="004856D4">
      <w:pPr>
        <w:pStyle w:val="GOSTListnum"/>
        <w:numPr>
          <w:ilvl w:val="0"/>
          <w:numId w:val="416"/>
        </w:numPr>
      </w:pPr>
      <w:r w:rsidRPr="00BB6AC9">
        <w:t>На панели навигации перейти по следующему пути: «Формуляры – Управление расходами (казначейское сопровождение) – Справочники – Группы причин отказов». Нажать кнопку «Создать» (рис. </w:t>
      </w:r>
      <w:r w:rsidRPr="00BB6AC9">
        <w:fldChar w:fldCharType="begin"/>
      </w:r>
      <w:r w:rsidRPr="00BB6AC9">
        <w:instrText xml:space="preserve"> REF _Ref41862984 \h  \* MERGEFORMAT </w:instrText>
      </w:r>
      <w:r w:rsidRPr="00BB6AC9">
        <w:fldChar w:fldCharType="separate"/>
      </w:r>
      <w:r w:rsidR="00050288">
        <w:rPr>
          <w:noProof/>
          <w:lang w:val="en-US"/>
        </w:rPr>
        <w:t>88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78DF074" wp14:editId="3B4E422C">
            <wp:extent cx="6080166" cy="2697578"/>
            <wp:effectExtent l="0" t="0" r="0" b="7620"/>
            <wp:docPr id="1014" name="Рисунок 101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E:\Ната\РАБОТА\Скриншоты\0.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084009" cy="269928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53" w:name="_Ref41862984"/>
      <w:bookmarkStart w:id="1754" w:name="_Toc110273909"/>
      <w:bookmarkStart w:id="1755" w:name="_Toc110274069"/>
      <w:bookmarkStart w:id="1756" w:name="_Toc111111746"/>
      <w:r w:rsidR="00050288" w:rsidRPr="00D17C4E">
        <w:rPr>
          <w:noProof/>
        </w:rPr>
        <w:t>88</w:t>
      </w:r>
      <w:bookmarkEnd w:id="1753"/>
      <w:r w:rsidRPr="00BB6AC9">
        <w:rPr>
          <w:lang w:val="en-US"/>
        </w:rPr>
        <w:fldChar w:fldCharType="end"/>
      </w:r>
      <w:r w:rsidRPr="00BB6AC9">
        <w:t>. Списковая форма справочника «Группы причин отказов»</w:t>
      </w:r>
      <w:bookmarkEnd w:id="1754"/>
      <w:bookmarkEnd w:id="1755"/>
      <w:bookmarkEnd w:id="1756"/>
    </w:p>
    <w:p w:rsidR="00106DFD" w:rsidRPr="00BB6AC9" w:rsidRDefault="00106DFD" w:rsidP="004856D4">
      <w:pPr>
        <w:pStyle w:val="GOSTListnum"/>
        <w:numPr>
          <w:ilvl w:val="0"/>
          <w:numId w:val="132"/>
        </w:numPr>
      </w:pPr>
      <w:r w:rsidRPr="00BB6AC9">
        <w:t>В открывшейся визуальной форме записи справочника заполнить необходимые поля (рис. </w:t>
      </w:r>
      <w:r w:rsidRPr="00BB6AC9">
        <w:fldChar w:fldCharType="begin"/>
      </w:r>
      <w:r w:rsidRPr="00BB6AC9">
        <w:instrText xml:space="preserve"> REF _Ref41862951 \h  \* MERGEFORMAT </w:instrText>
      </w:r>
      <w:r w:rsidRPr="00BB6AC9">
        <w:fldChar w:fldCharType="separate"/>
      </w:r>
      <w:r w:rsidR="00050288">
        <w:rPr>
          <w:noProof/>
          <w:lang w:val="en-US"/>
        </w:rPr>
        <w:t>89</w:t>
      </w:r>
      <w:r w:rsidRPr="00BB6AC9">
        <w:fldChar w:fldCharType="end"/>
      </w:r>
      <w:r w:rsidRPr="00BB6AC9">
        <w:t xml:space="preserve">, </w:t>
      </w:r>
      <w:r w:rsidRPr="00BB6AC9">
        <w:fldChar w:fldCharType="begin"/>
      </w:r>
      <w:r w:rsidRPr="00BB6AC9">
        <w:instrText xml:space="preserve"> REF _Ref41862963 \h  \* MERGEFORMAT </w:instrText>
      </w:r>
      <w:r w:rsidRPr="00BB6AC9">
        <w:fldChar w:fldCharType="separate"/>
      </w:r>
      <w:r w:rsidR="00050288">
        <w:rPr>
          <w:noProof/>
          <w:lang w:val="en-US"/>
        </w:rPr>
        <w:t>90</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444D5605" wp14:editId="65E9D4F5">
            <wp:extent cx="5986588" cy="3954483"/>
            <wp:effectExtent l="0" t="0" r="0" b="8255"/>
            <wp:docPr id="1015" name="Рисунок 101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Ната\РАБОТА\Скриншоты\0.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86334" cy="395431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57" w:name="_Ref41862951"/>
      <w:bookmarkStart w:id="1758" w:name="_Toc110273910"/>
      <w:bookmarkStart w:id="1759" w:name="_Toc110274070"/>
      <w:bookmarkStart w:id="1760" w:name="_Toc111111747"/>
      <w:r w:rsidR="00050288" w:rsidRPr="00D17C4E">
        <w:rPr>
          <w:noProof/>
        </w:rPr>
        <w:t>89</w:t>
      </w:r>
      <w:bookmarkEnd w:id="1757"/>
      <w:r w:rsidRPr="00BB6AC9">
        <w:rPr>
          <w:lang w:val="en-US"/>
        </w:rPr>
        <w:fldChar w:fldCharType="end"/>
      </w:r>
      <w:r w:rsidRPr="00BB6AC9">
        <w:t>. Визуальная форма записи справочника «Группы причин отказов» с признаком контроля «0»</w:t>
      </w:r>
      <w:bookmarkEnd w:id="1758"/>
      <w:bookmarkEnd w:id="1759"/>
      <w:bookmarkEnd w:id="1760"/>
    </w:p>
    <w:p w:rsidR="00106DFD" w:rsidRPr="00BB6AC9" w:rsidRDefault="00106DFD" w:rsidP="00106DFD">
      <w:pPr>
        <w:pStyle w:val="GOSTFigure"/>
      </w:pPr>
      <w:r w:rsidRPr="00BB6AC9">
        <w:rPr>
          <w:noProof/>
        </w:rPr>
        <w:lastRenderedPageBreak/>
        <w:drawing>
          <wp:inline distT="0" distB="0" distL="0" distR="0" wp14:anchorId="569B9E5C" wp14:editId="2B1703B8">
            <wp:extent cx="6044272" cy="4133223"/>
            <wp:effectExtent l="0" t="0" r="0" b="635"/>
            <wp:docPr id="1016" name="Рисунок 1016" descr="E:\Ната\РАБОТА\Скриншоты\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Ната\РАБОТА\Скриншоты\00.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44367" cy="4133288"/>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61" w:name="_Ref41862963"/>
      <w:bookmarkStart w:id="1762" w:name="_Toc110273911"/>
      <w:bookmarkStart w:id="1763" w:name="_Toc110274071"/>
      <w:bookmarkStart w:id="1764" w:name="_Toc111111748"/>
      <w:r w:rsidR="00050288" w:rsidRPr="00D17C4E">
        <w:rPr>
          <w:noProof/>
        </w:rPr>
        <w:t>90</w:t>
      </w:r>
      <w:bookmarkEnd w:id="1761"/>
      <w:r w:rsidRPr="00BB6AC9">
        <w:rPr>
          <w:lang w:val="en-US"/>
        </w:rPr>
        <w:fldChar w:fldCharType="end"/>
      </w:r>
      <w:r w:rsidRPr="00BB6AC9">
        <w:t>. Визуальная форма записи справочника «Группы причин отказов» с признаком контроля «1»</w:t>
      </w:r>
      <w:bookmarkEnd w:id="1762"/>
      <w:bookmarkEnd w:id="1763"/>
      <w:bookmarkEnd w:id="1764"/>
    </w:p>
    <w:p w:rsidR="00106DFD" w:rsidRPr="00BB6AC9" w:rsidRDefault="00106DFD" w:rsidP="00106DFD">
      <w:r w:rsidRPr="00BB6AC9">
        <w:t>Правила заполнения полей:</w:t>
      </w:r>
    </w:p>
    <w:p w:rsidR="00106DFD" w:rsidRPr="00BB6AC9" w:rsidRDefault="00106DFD" w:rsidP="009503F0">
      <w:pPr>
        <w:pStyle w:val="GOSTListnum2"/>
      </w:pPr>
      <w:r w:rsidRPr="00BB6AC9">
        <w:t>Раздел</w:t>
      </w:r>
      <w:r w:rsidRPr="00BB6AC9">
        <w:rPr>
          <w:lang w:val="en-US"/>
        </w:rPr>
        <w:t xml:space="preserve"> </w:t>
      </w:r>
      <w:r w:rsidRPr="00BB6AC9">
        <w:t>«Причина отказа»</w:t>
      </w:r>
      <w:r w:rsidRPr="00BB6AC9">
        <w:rPr>
          <w:lang w:val="en-US"/>
        </w:rPr>
        <w:t>:</w:t>
      </w:r>
      <w:r w:rsidRPr="00BB6AC9">
        <w:tab/>
      </w:r>
    </w:p>
    <w:p w:rsidR="00106DFD" w:rsidRPr="00BB6AC9" w:rsidRDefault="00106DFD" w:rsidP="00106DFD">
      <w:pPr>
        <w:pStyle w:val="GOSTListmark3"/>
      </w:pPr>
      <w:r w:rsidRPr="00BB6AC9">
        <w:t>Код причины отказа – реквизит отображается, если реквизит «Признак контроля» равен «1»; заполняется автоматически;</w:t>
      </w:r>
    </w:p>
    <w:p w:rsidR="00106DFD" w:rsidRPr="00BB6AC9" w:rsidRDefault="00106DFD" w:rsidP="00106DFD">
      <w:pPr>
        <w:pStyle w:val="GOSTListmark3"/>
      </w:pPr>
      <w:r w:rsidRPr="00BB6AC9">
        <w:t xml:space="preserve">Детализированный код </w:t>
      </w:r>
      <w:r w:rsidRPr="00BB6AC9">
        <w:tab/>
        <w:t>– реквизит отображается, если реквизит «Признак контроля» равен «0»; ручным вводом указывается детализированный код причины отказа документа;</w:t>
      </w:r>
    </w:p>
    <w:p w:rsidR="00106DFD" w:rsidRPr="00BB6AC9" w:rsidRDefault="00106DFD" w:rsidP="00106DFD">
      <w:pPr>
        <w:pStyle w:val="GOSTListmark3"/>
      </w:pPr>
      <w:r w:rsidRPr="00BB6AC9">
        <w:t>Код – при ручном вводе значением реквизита «Код» выбранной актуальной записи справочника «Причины отклонения документов»;</w:t>
      </w:r>
    </w:p>
    <w:p w:rsidR="00106DFD" w:rsidRPr="00BB6AC9" w:rsidRDefault="00106DFD" w:rsidP="00106DFD">
      <w:pPr>
        <w:pStyle w:val="GOSTListmark3"/>
      </w:pPr>
      <w:r w:rsidRPr="00BB6AC9">
        <w:t>Виды причин отказа – указывается автоматически значением реквизита «Наименование» записи справочника «Причины отклонения документов», выбранной при заполнении реквизита «Код»;</w:t>
      </w:r>
    </w:p>
    <w:p w:rsidR="00106DFD" w:rsidRPr="00BB6AC9" w:rsidRDefault="00106DFD" w:rsidP="00106DFD">
      <w:pPr>
        <w:pStyle w:val="GOSTListmark3"/>
      </w:pPr>
      <w:r w:rsidRPr="00BB6AC9">
        <w:t xml:space="preserve">Признак контроля – возможные значения: </w:t>
      </w:r>
    </w:p>
    <w:p w:rsidR="00106DFD" w:rsidRPr="00BB6AC9" w:rsidRDefault="00106DFD" w:rsidP="00106DFD">
      <w:pPr>
        <w:pStyle w:val="GOSTListmark4"/>
      </w:pPr>
      <w:r w:rsidRPr="00BB6AC9">
        <w:t>ручные контроли:</w:t>
      </w:r>
    </w:p>
    <w:p w:rsidR="00106DFD" w:rsidRPr="00BB6AC9" w:rsidRDefault="00106DFD" w:rsidP="00106DFD">
      <w:pPr>
        <w:pStyle w:val="GOSTListmark4"/>
      </w:pPr>
      <w:r w:rsidRPr="00BB6AC9">
        <w:t>автоматизированные контроли;</w:t>
      </w:r>
    </w:p>
    <w:p w:rsidR="00106DFD" w:rsidRPr="00BB6AC9" w:rsidRDefault="00106DFD" w:rsidP="00106DFD">
      <w:pPr>
        <w:pStyle w:val="GOSTListnormal3"/>
      </w:pPr>
      <w:r w:rsidRPr="00BB6AC9">
        <w:t>по умолчанию указывается значение «0»;</w:t>
      </w:r>
    </w:p>
    <w:p w:rsidR="00106DFD" w:rsidRPr="00BB6AC9" w:rsidRDefault="00106DFD" w:rsidP="00106DFD">
      <w:pPr>
        <w:pStyle w:val="GOSTListmark3"/>
      </w:pPr>
      <w:r w:rsidRPr="00BB6AC9">
        <w:t>Причина отказа – Указывается формулировка причины отказа документа в соответствии с НПА;</w:t>
      </w:r>
    </w:p>
    <w:p w:rsidR="00106DFD" w:rsidRPr="00BB6AC9" w:rsidRDefault="00106DFD" w:rsidP="00106DFD">
      <w:pPr>
        <w:pStyle w:val="GOSTListmark3"/>
      </w:pPr>
      <w:r w:rsidRPr="00BB6AC9">
        <w:t>Тип (документа) – реквизит отображается, если реквизит «Признак контроля» равен «1»; при ручном вводе значение выбирается из актуальной записи справочника «Типы документов».</w:t>
      </w:r>
    </w:p>
    <w:p w:rsidR="00106DFD" w:rsidRPr="00BB6AC9" w:rsidRDefault="00106DFD" w:rsidP="00106DFD">
      <w:pPr>
        <w:pStyle w:val="GOSTListmark3"/>
      </w:pPr>
      <w:r w:rsidRPr="00BB6AC9">
        <w:lastRenderedPageBreak/>
        <w:t>Наименование документа – реквизит отображается, если реквизит «Признак контроля» равен «1»; указывается автоматически значением реквизита «Наименование» записи справочника «Типы документов», выбранной при заполнении реквизита «Тип документа»;</w:t>
      </w:r>
    </w:p>
    <w:p w:rsidR="00106DFD" w:rsidRPr="00BB6AC9" w:rsidRDefault="00106DFD" w:rsidP="00106DFD">
      <w:pPr>
        <w:pStyle w:val="GOSTListmark3"/>
      </w:pPr>
      <w:r w:rsidRPr="00BB6AC9">
        <w:t>Порядковый номер – реквизит отображается, если реквизит «Признак контроля» равен «1»; заполняется автоматически.</w:t>
      </w:r>
    </w:p>
    <w:p w:rsidR="00106DFD" w:rsidRPr="00BB6AC9" w:rsidRDefault="00106DFD" w:rsidP="009503F0">
      <w:pPr>
        <w:pStyle w:val="GOSTListnum2"/>
      </w:pPr>
      <w:r w:rsidRPr="00BB6AC9">
        <w:t>Период действия причины отказа:</w:t>
      </w:r>
    </w:p>
    <w:p w:rsidR="00106DFD" w:rsidRPr="00BB6AC9" w:rsidRDefault="00106DFD" w:rsidP="00106DFD">
      <w:pPr>
        <w:pStyle w:val="GOSTListmark2"/>
      </w:pPr>
      <w:r w:rsidRPr="00BB6AC9">
        <w:t>Дата начала действия – заполняется автоматически текущей датой (возможно редактирование).</w:t>
      </w:r>
    </w:p>
    <w:p w:rsidR="00106DFD" w:rsidRPr="00BB6AC9" w:rsidRDefault="00106DFD" w:rsidP="00106DFD">
      <w:pPr>
        <w:pStyle w:val="GOSTListmark2"/>
      </w:pPr>
      <w:r w:rsidRPr="00BB6AC9">
        <w:t>Дата окончания действия записи</w:t>
      </w:r>
      <w:r w:rsidRPr="00BB6AC9">
        <w:tab/>
        <w:t xml:space="preserve"> – указывается дата окончания действия записи (заполняется автоматически по результатам выполнения операций перевода в архив);</w:t>
      </w:r>
    </w:p>
    <w:p w:rsidR="00106DFD" w:rsidRPr="00BB6AC9" w:rsidRDefault="00106DFD" w:rsidP="00106DFD">
      <w:pPr>
        <w:pStyle w:val="GOSTListmark2"/>
      </w:pPr>
      <w:r w:rsidRPr="00BB6AC9">
        <w:t>Статус – бизнес-статус записи; заполняется автоматически в соответствии со статусной моделью справочника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2CF66A95" wp14:editId="0463AD93">
            <wp:extent cx="273050" cy="285115"/>
            <wp:effectExtent l="0" t="0" r="0" b="635"/>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найти и выделить созданную запись (статус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Normal"/>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65" w:name="_Toc110273743"/>
      <w:bookmarkStart w:id="1766" w:name="_Toc115888803"/>
      <w:r w:rsidRPr="00BB6AC9">
        <w:t>Ведение справочника «Проекты»</w:t>
      </w:r>
      <w:bookmarkEnd w:id="1765"/>
      <w:bookmarkEnd w:id="1766"/>
    </w:p>
    <w:p w:rsidR="00106DFD" w:rsidRPr="00BB6AC9" w:rsidRDefault="00106DFD" w:rsidP="00106DFD">
      <w:pPr>
        <w:pStyle w:val="GOSTNormal"/>
      </w:pPr>
      <w:r w:rsidRPr="00BB6AC9">
        <w:rPr>
          <w:rStyle w:val="GOSTSymItalic"/>
          <w:i w:val="0"/>
          <w:szCs w:val="24"/>
        </w:rPr>
        <w:t>Справочник «Проекты»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67" w:name="_Toc110273744"/>
      <w:r w:rsidRPr="00BB6AC9">
        <w:t>Операции, применимые при работе с записями справочника</w:t>
      </w:r>
      <w:bookmarkEnd w:id="1767"/>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lastRenderedPageBreak/>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68" w:name="_Toc110273745"/>
      <w:r w:rsidRPr="00BB6AC9">
        <w:t>Создание записи справочника</w:t>
      </w:r>
      <w:bookmarkEnd w:id="1768"/>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17"/>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Проекты</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проекта – ручной ввод;</w:t>
      </w:r>
    </w:p>
    <w:p w:rsidR="00106DFD" w:rsidRPr="00BB6AC9" w:rsidRDefault="00106DFD" w:rsidP="00106DFD">
      <w:pPr>
        <w:pStyle w:val="GOSTListmark3"/>
      </w:pPr>
      <w:r w:rsidRPr="00BB6AC9">
        <w:t>Примечание – ручной ввод;</w:t>
      </w:r>
    </w:p>
    <w:p w:rsidR="00106DFD" w:rsidRPr="00BB6AC9" w:rsidRDefault="00106DFD" w:rsidP="00106DFD">
      <w:pPr>
        <w:pStyle w:val="GOSTListmark3"/>
      </w:pPr>
      <w:r w:rsidRPr="00BB6AC9">
        <w:t>Уровень бюджета – группа чекбоксов:</w:t>
      </w:r>
    </w:p>
    <w:p w:rsidR="00106DFD" w:rsidRPr="00BB6AC9" w:rsidRDefault="00106DFD" w:rsidP="00106DFD">
      <w:pPr>
        <w:pStyle w:val="GOSTListmark4"/>
      </w:pPr>
      <w:r w:rsidRPr="00BB6AC9">
        <w:t>Федеральный – редактируется в статусе «Черновик», по умолчанию – «Нет»;</w:t>
      </w:r>
    </w:p>
    <w:p w:rsidR="00106DFD" w:rsidRPr="00BB6AC9" w:rsidRDefault="00106DFD" w:rsidP="00106DFD">
      <w:pPr>
        <w:pStyle w:val="GOSTListmark4"/>
      </w:pPr>
      <w:r w:rsidRPr="00BB6AC9">
        <w:t>Бюджет субъекта – редактируется в статусе «Черновик», по умолчанию – «Нет»;</w:t>
      </w:r>
    </w:p>
    <w:p w:rsidR="00106DFD" w:rsidRPr="00BB6AC9" w:rsidRDefault="00106DFD" w:rsidP="00106DFD">
      <w:pPr>
        <w:pStyle w:val="GOSTListmark4"/>
      </w:pPr>
      <w:r w:rsidRPr="00BB6AC9">
        <w:t>Муниципальный – редактируется в статусе «Черновик», по умолчанию – «Нет».</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7F0692E7" wp14:editId="3A3E9218">
            <wp:extent cx="273050" cy="285115"/>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Normal"/>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69" w:name="_Toc110273746"/>
      <w:bookmarkStart w:id="1770" w:name="_Toc115888804"/>
      <w:r w:rsidRPr="00BB6AC9">
        <w:lastRenderedPageBreak/>
        <w:t>Ведение справочника «Виды средств»</w:t>
      </w:r>
      <w:bookmarkEnd w:id="1769"/>
      <w:bookmarkEnd w:id="1770"/>
    </w:p>
    <w:p w:rsidR="00106DFD" w:rsidRPr="00BB6AC9" w:rsidRDefault="00106DFD" w:rsidP="00106DFD">
      <w:pPr>
        <w:pStyle w:val="GOSTNormal"/>
      </w:pPr>
      <w:r w:rsidRPr="00BB6AC9">
        <w:rPr>
          <w:rStyle w:val="GOSTSymItalic"/>
          <w:i w:val="0"/>
          <w:szCs w:val="24"/>
        </w:rPr>
        <w:t>Справочник «Виды средств»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71" w:name="_Toc110273747"/>
      <w:r w:rsidRPr="00BB6AC9">
        <w:t>Операции, применимые при работе с записями справочника</w:t>
      </w:r>
      <w:bookmarkEnd w:id="1771"/>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72" w:name="_Toc110273748"/>
      <w:r w:rsidRPr="00BB6AC9">
        <w:t>Создание записи справочника</w:t>
      </w:r>
      <w:bookmarkEnd w:id="1772"/>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18"/>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Виды средств</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(рис. </w:t>
      </w:r>
      <w:r w:rsidRPr="00BB6AC9">
        <w:fldChar w:fldCharType="begin"/>
      </w:r>
      <w:r w:rsidRPr="00BB6AC9">
        <w:instrText xml:space="preserve"> REF _Ref56777937 \h </w:instrText>
      </w:r>
      <w:r w:rsidR="00BB6AC9">
        <w:instrText xml:space="preserve"> \* MERGEFORMAT </w:instrText>
      </w:r>
      <w:r w:rsidRPr="00BB6AC9">
        <w:fldChar w:fldCharType="separate"/>
      </w:r>
      <w:r w:rsidR="00050288">
        <w:rPr>
          <w:noProof/>
          <w:lang w:val="en-US"/>
        </w:rPr>
        <w:t>91</w:t>
      </w:r>
      <w:r w:rsidRPr="00BB6AC9">
        <w:fldChar w:fldCharType="end"/>
      </w:r>
      <w:r w:rsidRPr="00BB6AC9">
        <w:t>) заполнить необходимые поля в соответствии с требованиями:</w:t>
      </w:r>
    </w:p>
    <w:p w:rsidR="00106DFD" w:rsidRPr="00BB6AC9" w:rsidRDefault="00106DFD" w:rsidP="00106DFD">
      <w:pPr>
        <w:pStyle w:val="GOSTListmark3"/>
      </w:pPr>
      <w:r w:rsidRPr="00BB6AC9">
        <w:t>Код – ручной ввод; ключевое поле;</w:t>
      </w:r>
    </w:p>
    <w:p w:rsidR="00106DFD" w:rsidRPr="00BB6AC9" w:rsidRDefault="00106DFD" w:rsidP="00106DFD">
      <w:pPr>
        <w:pStyle w:val="GOSTListmark3"/>
      </w:pPr>
      <w:r w:rsidRPr="00BB6AC9">
        <w:t>Наименование – ручной ввод;</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106DFD">
      <w:pPr>
        <w:pStyle w:val="GOSTFigure"/>
      </w:pPr>
      <w:r w:rsidRPr="00BB6AC9">
        <w:rPr>
          <w:noProof/>
        </w:rPr>
        <w:lastRenderedPageBreak/>
        <w:drawing>
          <wp:inline distT="0" distB="0" distL="0" distR="0" wp14:anchorId="0D776509" wp14:editId="386BB43B">
            <wp:extent cx="6120130" cy="2121181"/>
            <wp:effectExtent l="0" t="0" r="0" b="0"/>
            <wp:docPr id="56" name="Рисунок 56" descr="C:\РАБОТА\Скриншоты\виды средст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виды средств.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0130" cy="212118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73" w:name="_Ref56777937"/>
      <w:bookmarkStart w:id="1774" w:name="_Toc110273912"/>
      <w:bookmarkStart w:id="1775" w:name="_Toc110274072"/>
      <w:bookmarkStart w:id="1776" w:name="_Toc111111749"/>
      <w:r w:rsidR="00050288" w:rsidRPr="00D17C4E">
        <w:rPr>
          <w:noProof/>
        </w:rPr>
        <w:t>91</w:t>
      </w:r>
      <w:bookmarkEnd w:id="1773"/>
      <w:r w:rsidRPr="00BB6AC9">
        <w:rPr>
          <w:lang w:val="en-US"/>
        </w:rPr>
        <w:fldChar w:fldCharType="end"/>
      </w:r>
      <w:r w:rsidRPr="00BB6AC9">
        <w:t>. Визуальная форма записи справочника «</w:t>
      </w:r>
      <w:r w:rsidRPr="00BB6AC9">
        <w:rPr>
          <w:lang w:eastAsia="x-none"/>
        </w:rPr>
        <w:t>Виды средств</w:t>
      </w:r>
      <w:r w:rsidRPr="00BB6AC9">
        <w:t>»</w:t>
      </w:r>
      <w:bookmarkEnd w:id="1774"/>
      <w:bookmarkEnd w:id="1775"/>
      <w:bookmarkEnd w:id="1776"/>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16EE0A7C" wp14:editId="451502B9">
            <wp:extent cx="273050" cy="285115"/>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77" w:name="_Toc110273752"/>
      <w:bookmarkStart w:id="1778" w:name="_Toc115888805"/>
      <w:r w:rsidRPr="00BB6AC9">
        <w:t>Ведение справочника «Перечень КБК, допущенных к проведению операций по кассовым выплатам в период приостановления операций на л/с»</w:t>
      </w:r>
      <w:bookmarkEnd w:id="1777"/>
      <w:bookmarkEnd w:id="1778"/>
    </w:p>
    <w:p w:rsidR="00106DFD" w:rsidRPr="00BB6AC9" w:rsidRDefault="00106DFD" w:rsidP="00106DFD">
      <w:pPr>
        <w:pStyle w:val="GOSTNormal"/>
      </w:pPr>
      <w:r w:rsidRPr="00BB6AC9">
        <w:t>Справочник применяется для осуществления контроля – проверки возможной блокировки лицевого счета получателя бюджетных средств.</w:t>
      </w:r>
    </w:p>
    <w:p w:rsidR="00106DFD" w:rsidRPr="00BB6AC9" w:rsidRDefault="00106DFD" w:rsidP="009503F0">
      <w:pPr>
        <w:pStyle w:val="54"/>
      </w:pPr>
      <w:bookmarkStart w:id="1779" w:name="_Toc110273753"/>
      <w:r w:rsidRPr="00BB6AC9">
        <w:t>Операции, применимые при работе с записями справочника</w:t>
      </w:r>
      <w:bookmarkEnd w:id="1779"/>
    </w:p>
    <w:p w:rsidR="00106DFD" w:rsidRPr="00BB6AC9" w:rsidRDefault="00106DFD" w:rsidP="00106DFD">
      <w:pPr>
        <w:pStyle w:val="GOSTNormal"/>
        <w:rPr>
          <w:lang w:val="en-US"/>
        </w:rPr>
      </w:pPr>
      <w:r w:rsidRPr="00BB6AC9">
        <w:t>Список операций</w:t>
      </w:r>
      <w:r w:rsidRPr="00BB6AC9">
        <w:rPr>
          <w:lang w:val="en-US"/>
        </w:rPr>
        <w:t>:</w:t>
      </w:r>
    </w:p>
    <w:p w:rsidR="00106DFD" w:rsidRPr="00BB6AC9" w:rsidRDefault="00106DFD" w:rsidP="00106DFD">
      <w:pPr>
        <w:pStyle w:val="GOSTListmark1"/>
      </w:pPr>
      <w:r w:rsidRPr="00BB6AC9">
        <w:t>Просмотреть</w:t>
      </w:r>
      <w:r w:rsidRPr="00BB6AC9">
        <w:tab/>
        <w:t xml:space="preserve"> – открывается </w:t>
      </w:r>
      <w:r w:rsidRPr="00BB6AC9">
        <w:rPr>
          <w:szCs w:val="22"/>
        </w:rPr>
        <w:t>форма просмотра записи справочника</w:t>
      </w:r>
      <w:r w:rsidRPr="00BB6AC9">
        <w:t>;</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 xml:space="preserve">Обновить – осуществляется обновление </w:t>
      </w:r>
      <w:r w:rsidRPr="00BB6AC9">
        <w:rPr>
          <w:szCs w:val="22"/>
        </w:rPr>
        <w:t>записей в списковой форме справочника</w:t>
      </w:r>
      <w:r w:rsidRPr="00BB6AC9">
        <w:t>.</w:t>
      </w:r>
    </w:p>
    <w:p w:rsidR="00106DFD" w:rsidRPr="00BB6AC9" w:rsidRDefault="00106DFD" w:rsidP="009503F0">
      <w:pPr>
        <w:pStyle w:val="54"/>
      </w:pPr>
      <w:bookmarkStart w:id="1780" w:name="_Toc110273754"/>
      <w:r w:rsidRPr="00BB6AC9">
        <w:t>Просмотр записи справочника</w:t>
      </w:r>
      <w:bookmarkEnd w:id="1780"/>
    </w:p>
    <w:p w:rsidR="00106DFD" w:rsidRPr="00BB6AC9" w:rsidRDefault="00106DFD" w:rsidP="00106DFD">
      <w:r w:rsidRPr="00BB6AC9">
        <w:t>Для просмотра записи справочника «</w:t>
      </w:r>
      <w:r w:rsidRPr="00BB6AC9">
        <w:rPr>
          <w:lang w:eastAsia="x-none"/>
        </w:rPr>
        <w:t>Перечень КБК, допущенных к проведению операций по кассовым выплатам в период приостановления операций на л/с</w:t>
      </w:r>
      <w:r w:rsidRPr="00BB6AC9">
        <w:t>» необходимо выполнить следующие действия:</w:t>
      </w:r>
    </w:p>
    <w:p w:rsidR="00106DFD" w:rsidRPr="00BB6AC9" w:rsidRDefault="00106DFD" w:rsidP="004856D4">
      <w:pPr>
        <w:pStyle w:val="GOSTListnum"/>
        <w:numPr>
          <w:ilvl w:val="0"/>
          <w:numId w:val="419"/>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lang w:eastAsia="x-none"/>
        </w:rPr>
        <w:t>Перечень КБК, допу</w:t>
      </w:r>
      <w:r w:rsidRPr="00BB6AC9">
        <w:rPr>
          <w:lang w:eastAsia="x-none"/>
        </w:rPr>
        <w:lastRenderedPageBreak/>
        <w:t>щенных к проведению операций по кассовым выплатам в период приостановления операций на л/с</w:t>
      </w:r>
      <w:r w:rsidRPr="00BB6AC9">
        <w:t xml:space="preserve">». </w:t>
      </w:r>
    </w:p>
    <w:p w:rsidR="00106DFD" w:rsidRPr="00BB6AC9" w:rsidRDefault="00106DFD" w:rsidP="004856D4">
      <w:pPr>
        <w:pStyle w:val="GOSTListnum"/>
        <w:numPr>
          <w:ilvl w:val="0"/>
          <w:numId w:val="132"/>
        </w:numPr>
      </w:pPr>
      <w:r w:rsidRPr="00BB6AC9">
        <w:t>В СФ выделить запись справочника и нажать кнопку «Просмотреть».</w:t>
      </w:r>
    </w:p>
    <w:p w:rsidR="00106DFD" w:rsidRPr="00BB6AC9" w:rsidRDefault="00106DFD" w:rsidP="00106DFD">
      <w:pPr>
        <w:pStyle w:val="GOSTListnormal18"/>
      </w:pPr>
      <w:r w:rsidRPr="00BB6AC9">
        <w:t>Откроется визуальная форма записи справочника со следующими полями:</w:t>
      </w:r>
    </w:p>
    <w:p w:rsidR="00106DFD" w:rsidRPr="00BB6AC9" w:rsidRDefault="00106DFD" w:rsidP="00106DFD">
      <w:pPr>
        <w:pStyle w:val="GOSTListmark3"/>
      </w:pPr>
      <w:r w:rsidRPr="00BB6AC9">
        <w:t xml:space="preserve">Номер л/с – указывается номер л/с, на котором приостанавливаются операции; </w:t>
      </w:r>
    </w:p>
    <w:p w:rsidR="00106DFD" w:rsidRPr="00BB6AC9" w:rsidRDefault="00106DFD" w:rsidP="00106DFD">
      <w:pPr>
        <w:pStyle w:val="GOSTListmark3"/>
      </w:pPr>
      <w:r w:rsidRPr="00BB6AC9">
        <w:t>Шаблон КБК – указывается шаблон КБК, по которым допускается проведение операций по кассовым выплатам в период приостановления операций на л/с;</w:t>
      </w:r>
    </w:p>
    <w:p w:rsidR="00106DFD" w:rsidRPr="00BB6AC9" w:rsidRDefault="00106DFD" w:rsidP="00106DFD">
      <w:pPr>
        <w:pStyle w:val="GOSTListmark3"/>
      </w:pPr>
      <w:r w:rsidRPr="00BB6AC9">
        <w:t>ТОФК (где введен)</w:t>
      </w:r>
      <w:r w:rsidR="00D54596" w:rsidRPr="00BB6AC9">
        <w:t xml:space="preserve"> </w:t>
      </w:r>
      <w:r w:rsidRPr="00BB6AC9">
        <w:t>– указывается код ТОФК, в котором создана запись;</w:t>
      </w:r>
    </w:p>
    <w:p w:rsidR="00106DFD" w:rsidRPr="00BB6AC9" w:rsidRDefault="00106DFD" w:rsidP="00106DFD">
      <w:pPr>
        <w:pStyle w:val="GOSTListmark3"/>
      </w:pPr>
      <w:r w:rsidRPr="00BB6AC9">
        <w:t>Наименование ТОФК (где введен)</w:t>
      </w:r>
      <w:r w:rsidR="00D54596" w:rsidRPr="00BB6AC9">
        <w:t xml:space="preserve"> </w:t>
      </w:r>
      <w:r w:rsidRPr="00BB6AC9">
        <w:t>– указывается наименование ТОФК, в котором создана запись;</w:t>
      </w:r>
    </w:p>
    <w:p w:rsidR="00106DFD" w:rsidRPr="00BB6AC9" w:rsidRDefault="00106DFD" w:rsidP="00106DFD">
      <w:pPr>
        <w:pStyle w:val="GOSTListmark3"/>
      </w:pPr>
      <w:r w:rsidRPr="00BB6AC9">
        <w:t>Дата действия с – указывается дата начала действия записи в формате «ДД.ММ.ГГГГ»;</w:t>
      </w:r>
    </w:p>
    <w:p w:rsidR="00106DFD" w:rsidRPr="00BB6AC9" w:rsidRDefault="00106DFD" w:rsidP="00106DFD">
      <w:pPr>
        <w:pStyle w:val="GOSTListmark3"/>
      </w:pPr>
      <w:r w:rsidRPr="00BB6AC9">
        <w:t>Дата действия по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Дата изменения – указывается дата любого изменения записи; заполняется автоматически датой последнего изменения в формате «ДД.ММ.ГГГГ»;</w:t>
      </w:r>
    </w:p>
    <w:p w:rsidR="00106DFD" w:rsidRPr="00BB6AC9" w:rsidRDefault="00106DFD" w:rsidP="00106DFD">
      <w:pPr>
        <w:pStyle w:val="GOSTListmark3"/>
      </w:pPr>
      <w:r w:rsidRPr="00BB6AC9">
        <w:t>Статус записи – указывается статус записи в справочнике; присваивается в соответствии со статусной моделью.</w:t>
      </w:r>
    </w:p>
    <w:p w:rsidR="00106DFD" w:rsidRPr="00BB6AC9" w:rsidRDefault="00106DFD" w:rsidP="009503F0">
      <w:pPr>
        <w:pStyle w:val="45"/>
      </w:pPr>
      <w:bookmarkStart w:id="1781" w:name="_Ref106355171"/>
      <w:bookmarkStart w:id="1782" w:name="_Toc110273755"/>
      <w:bookmarkStart w:id="1783" w:name="_Toc115888806"/>
      <w:r w:rsidRPr="00BB6AC9">
        <w:t>Ведение справочника «ИГК»</w:t>
      </w:r>
      <w:bookmarkEnd w:id="1781"/>
      <w:bookmarkEnd w:id="1782"/>
      <w:bookmarkEnd w:id="1783"/>
    </w:p>
    <w:p w:rsidR="00106DFD" w:rsidRPr="00BB6AC9" w:rsidRDefault="00106DFD" w:rsidP="00106DFD">
      <w:pPr>
        <w:pStyle w:val="GOSTNormal"/>
      </w:pPr>
      <w:r w:rsidRPr="00BB6AC9">
        <w:rPr>
          <w:rStyle w:val="GOSTSymItalic"/>
          <w:i w:val="0"/>
          <w:szCs w:val="24"/>
        </w:rPr>
        <w:t>Справочник «ИГК»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84" w:name="_Toc110273756"/>
      <w:r w:rsidRPr="00BB6AC9">
        <w:t>Операции, применимые при работе с записями справочника</w:t>
      </w:r>
      <w:bookmarkEnd w:id="1784"/>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 xml:space="preserve">Просмотреть – открывается </w:t>
      </w:r>
      <w:r w:rsidRPr="00BB6AC9">
        <w:rPr>
          <w:szCs w:val="22"/>
        </w:rPr>
        <w:t>форма просмотра записи справочника</w:t>
      </w:r>
      <w:r w:rsidRPr="00BB6AC9">
        <w:t>;</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 xml:space="preserve">Обновить – осуществляется обновление </w:t>
      </w:r>
      <w:r w:rsidRPr="00BB6AC9">
        <w:rPr>
          <w:szCs w:val="22"/>
        </w:rPr>
        <w:t>записей в списковой форме справочника</w:t>
      </w:r>
      <w:r w:rsidRPr="00BB6AC9">
        <w:t>.</w:t>
      </w:r>
    </w:p>
    <w:p w:rsidR="00106DFD" w:rsidRPr="00BB6AC9" w:rsidRDefault="00106DFD" w:rsidP="009503F0">
      <w:pPr>
        <w:pStyle w:val="54"/>
      </w:pPr>
      <w:bookmarkStart w:id="1785" w:name="_Toc110273757"/>
      <w:r w:rsidRPr="00BB6AC9">
        <w:t>Просмотр записи справочника</w:t>
      </w:r>
      <w:bookmarkEnd w:id="1785"/>
    </w:p>
    <w:p w:rsidR="00106DFD" w:rsidRPr="00BB6AC9" w:rsidRDefault="00106DFD" w:rsidP="00106DFD">
      <w:pPr>
        <w:pStyle w:val="GOSTNormalWithout"/>
      </w:pPr>
      <w:r w:rsidRPr="00BB6AC9">
        <w:t>Для просмотра записи справочника «ИГК» необходимо выполнить следующие действия:</w:t>
      </w:r>
    </w:p>
    <w:p w:rsidR="00106DFD" w:rsidRPr="00BB6AC9" w:rsidRDefault="00106DFD" w:rsidP="004856D4">
      <w:pPr>
        <w:pStyle w:val="GOSTListnum"/>
        <w:numPr>
          <w:ilvl w:val="0"/>
          <w:numId w:val="420"/>
        </w:numPr>
      </w:pPr>
      <w:r w:rsidRPr="00BB6AC9">
        <w:t xml:space="preserve">На панели навигации перейти по следующему пути: «Формуляры – Управление расходами (казначейское сопровождение) – Справочники – ИГК». </w:t>
      </w:r>
    </w:p>
    <w:p w:rsidR="00106DFD" w:rsidRPr="00BB6AC9" w:rsidRDefault="00106DFD" w:rsidP="004856D4">
      <w:pPr>
        <w:pStyle w:val="GOSTListnum"/>
        <w:numPr>
          <w:ilvl w:val="0"/>
          <w:numId w:val="132"/>
        </w:numPr>
      </w:pPr>
      <w:r w:rsidRPr="00BB6AC9">
        <w:t>В СФ выделить запись справочника и нажать кнопку «Просмотреть».</w:t>
      </w:r>
    </w:p>
    <w:p w:rsidR="00106DFD" w:rsidRPr="00BB6AC9" w:rsidRDefault="00106DFD" w:rsidP="00106DFD">
      <w:pPr>
        <w:pStyle w:val="GOSTListnormal18"/>
      </w:pPr>
      <w:r w:rsidRPr="00BB6AC9">
        <w:t>Откроется визуальная форма записи справочника со следующими полями:</w:t>
      </w:r>
    </w:p>
    <w:p w:rsidR="00106DFD" w:rsidRPr="00BB6AC9" w:rsidRDefault="00106DFD" w:rsidP="00106DFD">
      <w:pPr>
        <w:pStyle w:val="GOSTListmark3"/>
      </w:pPr>
      <w:r w:rsidRPr="00BB6AC9">
        <w:t>Идентификационный номер госконтракта;</w:t>
      </w:r>
    </w:p>
    <w:p w:rsidR="00106DFD" w:rsidRPr="00BB6AC9" w:rsidRDefault="00106DFD" w:rsidP="00106DFD">
      <w:pPr>
        <w:pStyle w:val="GOSTListmark3"/>
      </w:pPr>
      <w:r w:rsidRPr="00BB6AC9">
        <w:t>Проект;</w:t>
      </w:r>
    </w:p>
    <w:p w:rsidR="00106DFD" w:rsidRPr="00BB6AC9" w:rsidRDefault="00106DFD" w:rsidP="00106DFD">
      <w:pPr>
        <w:pStyle w:val="GOSTListmark3"/>
      </w:pPr>
      <w:r w:rsidRPr="00BB6AC9">
        <w:t>Код вида средств;</w:t>
      </w:r>
    </w:p>
    <w:p w:rsidR="00106DFD" w:rsidRPr="00BB6AC9" w:rsidRDefault="00106DFD" w:rsidP="00106DFD">
      <w:pPr>
        <w:pStyle w:val="GOSTListmark3"/>
      </w:pPr>
      <w:r w:rsidRPr="00BB6AC9">
        <w:t>Наименование вида средств;</w:t>
      </w:r>
    </w:p>
    <w:p w:rsidR="00106DFD" w:rsidRPr="00BB6AC9" w:rsidRDefault="00106DFD" w:rsidP="00106DFD">
      <w:pPr>
        <w:pStyle w:val="GOSTListmark3"/>
      </w:pPr>
      <w:r w:rsidRPr="00BB6AC9">
        <w:t>Идентификационный код закупки;</w:t>
      </w:r>
    </w:p>
    <w:p w:rsidR="00106DFD" w:rsidRPr="00BB6AC9" w:rsidRDefault="00106DFD" w:rsidP="00106DFD">
      <w:pPr>
        <w:pStyle w:val="GOSTListmark3"/>
      </w:pPr>
      <w:r w:rsidRPr="00BB6AC9">
        <w:t>Код главы по БК;</w:t>
      </w:r>
    </w:p>
    <w:p w:rsidR="00106DFD" w:rsidRPr="00BB6AC9" w:rsidRDefault="00106DFD" w:rsidP="00106DFD">
      <w:pPr>
        <w:pStyle w:val="GOSTListmark3"/>
      </w:pPr>
      <w:r w:rsidRPr="00BB6AC9">
        <w:rPr>
          <w:szCs w:val="22"/>
        </w:rPr>
        <w:t>Ссылка на головной контракт;</w:t>
      </w:r>
    </w:p>
    <w:p w:rsidR="00106DFD" w:rsidRPr="00BB6AC9" w:rsidRDefault="00106DFD" w:rsidP="00106DFD">
      <w:pPr>
        <w:pStyle w:val="GOSTListmark3"/>
      </w:pPr>
      <w:r w:rsidRPr="00BB6AC9">
        <w:lastRenderedPageBreak/>
        <w:t>Дата начала действия записи;</w:t>
      </w:r>
    </w:p>
    <w:p w:rsidR="00106DFD" w:rsidRPr="00BB6AC9" w:rsidRDefault="00106DFD" w:rsidP="00106DFD">
      <w:pPr>
        <w:pStyle w:val="GOSTListmark3"/>
      </w:pPr>
      <w:r w:rsidRPr="00BB6AC9">
        <w:t>Дата окончания действия записи;</w:t>
      </w:r>
    </w:p>
    <w:p w:rsidR="00106DFD" w:rsidRPr="00BB6AC9" w:rsidRDefault="00106DFD" w:rsidP="00106DFD">
      <w:pPr>
        <w:pStyle w:val="GOSTListmark3"/>
      </w:pPr>
      <w:r w:rsidRPr="00BB6AC9">
        <w:t>Статус;</w:t>
      </w:r>
    </w:p>
    <w:p w:rsidR="00106DFD" w:rsidRPr="00BB6AC9" w:rsidRDefault="00106DFD" w:rsidP="00106DFD">
      <w:pPr>
        <w:pStyle w:val="GOSTListmark3"/>
      </w:pPr>
      <w:r w:rsidRPr="00BB6AC9">
        <w:t>Подлежит приостановлению;</w:t>
      </w:r>
    </w:p>
    <w:p w:rsidR="00106DFD" w:rsidRPr="00BB6AC9" w:rsidRDefault="00106DFD" w:rsidP="00106DFD">
      <w:pPr>
        <w:pStyle w:val="GOSTListmark3"/>
      </w:pPr>
      <w:r w:rsidRPr="00BB6AC9">
        <w:t>Учет кассовых расходов по укрупненному коду цели направления расходования целевых средств;</w:t>
      </w:r>
    </w:p>
    <w:p w:rsidR="00106DFD" w:rsidRPr="00BB6AC9" w:rsidRDefault="00106DFD" w:rsidP="00106DFD">
      <w:pPr>
        <w:pStyle w:val="GOSTListmark3"/>
      </w:pPr>
      <w:r w:rsidRPr="00BB6AC9">
        <w:t>Расходная декларация;</w:t>
      </w:r>
    </w:p>
    <w:p w:rsidR="00106DFD" w:rsidRPr="00BB6AC9" w:rsidRDefault="00106DFD" w:rsidP="00106DFD">
      <w:pPr>
        <w:pStyle w:val="GOSTListmark3"/>
      </w:pPr>
      <w:r w:rsidRPr="00BB6AC9">
        <w:t>Признак «КОО»;</w:t>
      </w:r>
    </w:p>
    <w:p w:rsidR="00106DFD" w:rsidRPr="00BB6AC9" w:rsidRDefault="00106DFD" w:rsidP="00106DFD">
      <w:pPr>
        <w:pStyle w:val="GOSTListmark3"/>
      </w:pPr>
      <w:r w:rsidRPr="00BB6AC9">
        <w:t>Расширенное КС;</w:t>
      </w:r>
    </w:p>
    <w:p w:rsidR="00106DFD" w:rsidRPr="00BB6AC9" w:rsidRDefault="00106DFD" w:rsidP="00106DFD">
      <w:pPr>
        <w:pStyle w:val="GOSTListmark3"/>
      </w:pPr>
      <w:r w:rsidRPr="00BB6AC9">
        <w:t>Обращение финансового органа;</w:t>
      </w:r>
    </w:p>
    <w:p w:rsidR="00106DFD" w:rsidRPr="00BB6AC9" w:rsidRDefault="00106DFD" w:rsidP="00106DFD">
      <w:pPr>
        <w:pStyle w:val="GOSTListmark3"/>
      </w:pPr>
      <w:r w:rsidRPr="00BB6AC9">
        <w:t>КВФО.</w:t>
      </w:r>
    </w:p>
    <w:p w:rsidR="00106DFD" w:rsidRPr="00BB6AC9" w:rsidRDefault="00106DFD" w:rsidP="00106DFD">
      <w:pPr>
        <w:pStyle w:val="GOSTListnormal18"/>
      </w:pPr>
      <w:r w:rsidRPr="00BB6AC9">
        <w:t>Поля заполняются автоматически на основании Заявки для внесения Сведений в ПДО.</w:t>
      </w:r>
    </w:p>
    <w:p w:rsidR="00106DFD" w:rsidRPr="00BB6AC9" w:rsidRDefault="00106DFD" w:rsidP="009503F0">
      <w:pPr>
        <w:pStyle w:val="45"/>
      </w:pPr>
      <w:bookmarkStart w:id="1786" w:name="_Toc110273758"/>
      <w:bookmarkStart w:id="1787" w:name="_Toc115888807"/>
      <w:r w:rsidRPr="00BB6AC9">
        <w:t>Ведение справочника «Показатели лицевого счета»</w:t>
      </w:r>
      <w:bookmarkEnd w:id="1786"/>
      <w:bookmarkEnd w:id="1787"/>
    </w:p>
    <w:p w:rsidR="00106DFD" w:rsidRPr="00BB6AC9" w:rsidRDefault="00106DFD" w:rsidP="00106DFD">
      <w:pPr>
        <w:pStyle w:val="GOSTNormal"/>
      </w:pPr>
      <w:r w:rsidRPr="00BB6AC9">
        <w:rPr>
          <w:rStyle w:val="GOSTSymItalic"/>
          <w:i w:val="0"/>
          <w:szCs w:val="24"/>
        </w:rPr>
        <w:t>Справочник «Показатели лицевого счета» предназначен для заполнения документа «Бухгалтерская справка (ф. 0504833)»</w:t>
      </w:r>
      <w:r w:rsidRPr="00BB6AC9">
        <w:t>.</w:t>
      </w:r>
    </w:p>
    <w:p w:rsidR="00106DFD" w:rsidRPr="00BB6AC9" w:rsidRDefault="00106DFD" w:rsidP="009503F0">
      <w:pPr>
        <w:pStyle w:val="54"/>
      </w:pPr>
      <w:bookmarkStart w:id="1788" w:name="_Toc110273759"/>
      <w:r w:rsidRPr="00BB6AC9">
        <w:t>Операции, применимые при работе с записями справочника</w:t>
      </w:r>
      <w:bookmarkEnd w:id="1788"/>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89" w:name="_Toc110273760"/>
      <w:bookmarkStart w:id="1790" w:name="_Toc36041768"/>
      <w:bookmarkStart w:id="1791" w:name="_Ref22735937"/>
      <w:bookmarkStart w:id="1792" w:name="_Toc22738694"/>
      <w:r w:rsidRPr="00BB6AC9">
        <w:t>Создание записи справочника</w:t>
      </w:r>
      <w:bookmarkEnd w:id="1789"/>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1"/>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Показатели лицевого счета</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операции – ручной ввод;</w:t>
      </w:r>
    </w:p>
    <w:p w:rsidR="00106DFD" w:rsidRPr="00BB6AC9" w:rsidRDefault="00106DFD" w:rsidP="00106DFD">
      <w:pPr>
        <w:pStyle w:val="GOSTListmark3"/>
      </w:pPr>
      <w:r w:rsidRPr="00BB6AC9">
        <w:t>ДТ – группа полей:</w:t>
      </w:r>
    </w:p>
    <w:p w:rsidR="00106DFD" w:rsidRPr="00BB6AC9" w:rsidRDefault="00106DFD" w:rsidP="00106DFD">
      <w:pPr>
        <w:pStyle w:val="GOSTListmark4"/>
      </w:pPr>
      <w:r w:rsidRPr="00BB6AC9">
        <w:t>Код показателя к книге бухгалтерского учета – заполняется автоматически;</w:t>
      </w:r>
    </w:p>
    <w:p w:rsidR="00106DFD" w:rsidRPr="00BB6AC9" w:rsidRDefault="00106DFD" w:rsidP="00106DFD">
      <w:pPr>
        <w:pStyle w:val="GOSTListmark4"/>
      </w:pPr>
      <w:r w:rsidRPr="00BB6AC9">
        <w:lastRenderedPageBreak/>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rsidR="00106DFD" w:rsidRPr="00BB6AC9" w:rsidRDefault="00106DFD" w:rsidP="00106DFD">
      <w:pPr>
        <w:pStyle w:val="GOSTListmark3"/>
      </w:pPr>
      <w:r w:rsidRPr="00BB6AC9">
        <w:t>КТ – группа полей:</w:t>
      </w:r>
    </w:p>
    <w:p w:rsidR="00106DFD" w:rsidRPr="00BB6AC9" w:rsidRDefault="00106DFD" w:rsidP="00106DFD">
      <w:pPr>
        <w:pStyle w:val="GOSTListmark4"/>
      </w:pPr>
      <w:r w:rsidRPr="00BB6AC9">
        <w:t>Код показателя к книге бухгалтерского учета – заполняется автоматически;</w:t>
      </w:r>
    </w:p>
    <w:p w:rsidR="00106DFD" w:rsidRPr="00BB6AC9" w:rsidRDefault="00106DFD" w:rsidP="00106DFD">
      <w:pPr>
        <w:pStyle w:val="GOSTListmark4"/>
      </w:pPr>
      <w:r w:rsidRPr="00BB6AC9">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66D0D281" wp14:editId="74288D28">
            <wp:extent cx="273050" cy="285115"/>
            <wp:effectExtent l="0" t="0" r="0" b="635"/>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93" w:name="_Toc110273761"/>
      <w:bookmarkStart w:id="1794" w:name="_Toc115888808"/>
      <w:r w:rsidRPr="00BB6AC9">
        <w:t>Ведение справочника «Критерии приостановления операций по ЛС»</w:t>
      </w:r>
      <w:bookmarkEnd w:id="1793"/>
      <w:bookmarkEnd w:id="1794"/>
    </w:p>
    <w:p w:rsidR="00106DFD" w:rsidRPr="00BB6AC9" w:rsidRDefault="00106DFD" w:rsidP="00106DFD">
      <w:pPr>
        <w:pStyle w:val="GOSTNormal"/>
        <w:rPr>
          <w:rStyle w:val="GOSTSymItalic"/>
          <w:i w:val="0"/>
          <w:szCs w:val="24"/>
        </w:rPr>
      </w:pPr>
      <w:r w:rsidRPr="00BB6AC9">
        <w:rPr>
          <w:rStyle w:val="GOSTSymItalic"/>
          <w:i w:val="0"/>
        </w:rPr>
        <w:t xml:space="preserve">Справочник «Критерии приостановления операций </w:t>
      </w:r>
      <w:r w:rsidRPr="00BB6AC9">
        <w:t>по лицевому счету</w:t>
      </w:r>
      <w:r w:rsidRPr="00BB6AC9">
        <w:rPr>
          <w:rStyle w:val="GOSTSymItalic"/>
          <w:i w:val="0"/>
        </w:rPr>
        <w:t xml:space="preserve">» (далее – «Критерии приостановления операций </w:t>
      </w:r>
      <w:r w:rsidRPr="00BB6AC9">
        <w:t>по ЛС</w:t>
      </w:r>
      <w:r w:rsidRPr="00BB6AC9">
        <w:rPr>
          <w:rStyle w:val="GOSTSymItalic"/>
          <w:i w:val="0"/>
        </w:rPr>
        <w:t xml:space="preserve">») предназначен для указания </w:t>
      </w:r>
      <w:r w:rsidRPr="00BB6AC9">
        <w:rPr>
          <w:szCs w:val="24"/>
        </w:rPr>
        <w:t>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w:t>
      </w:r>
    </w:p>
    <w:p w:rsidR="00106DFD" w:rsidRPr="00BB6AC9" w:rsidRDefault="00106DFD" w:rsidP="00106DFD">
      <w:pPr>
        <w:pStyle w:val="GOSTNormal"/>
      </w:pPr>
      <w:r w:rsidRPr="00BB6AC9">
        <w:t>При исполнении платежного документа «Платежное поручение клиента (исходящее) (ф. 0401060)</w:t>
      </w:r>
      <w:r w:rsidRPr="00BB6AC9">
        <w:rPr>
          <w:rStyle w:val="GOSTSymItalic"/>
          <w:i w:val="0"/>
          <w:szCs w:val="24"/>
        </w:rPr>
        <w:t xml:space="preserve">» </w:t>
      </w:r>
      <w:r w:rsidRPr="00BB6AC9">
        <w:t xml:space="preserve">в случае соответствия информации в платежном документе хотя бы одному из критериев, указанных в справочнике </w:t>
      </w:r>
      <w:r w:rsidRPr="00BB6AC9">
        <w:rPr>
          <w:rStyle w:val="GOSTSymItalic"/>
          <w:i w:val="0"/>
        </w:rPr>
        <w:t xml:space="preserve">«Критерии приостановления операций </w:t>
      </w:r>
      <w:r w:rsidRPr="00BB6AC9">
        <w:t>по лицевому счету</w:t>
      </w:r>
      <w:r w:rsidRPr="00BB6AC9">
        <w:rPr>
          <w:rStyle w:val="GOSTSymItalic"/>
          <w:i w:val="0"/>
        </w:rPr>
        <w:t>»</w:t>
      </w:r>
      <w:r w:rsidRPr="00BB6AC9">
        <w:t xml:space="preserve"> выполняется </w:t>
      </w:r>
      <w:r w:rsidRPr="00BB6AC9">
        <w:rPr>
          <w:rStyle w:val="GOSTSymItalic"/>
          <w:i w:val="0"/>
          <w:szCs w:val="24"/>
        </w:rPr>
        <w:t>автоматическое формирование документа «</w:t>
      </w:r>
      <w:r w:rsidRPr="00BB6AC9">
        <w:t>Уведомление о приостановлении операций по лицевому счету» (ф. 0531365).</w:t>
      </w:r>
    </w:p>
    <w:p w:rsidR="00106DFD" w:rsidRPr="00BB6AC9" w:rsidRDefault="00106DFD" w:rsidP="009503F0">
      <w:pPr>
        <w:pStyle w:val="54"/>
      </w:pPr>
      <w:bookmarkStart w:id="1795" w:name="_Toc110273762"/>
      <w:r w:rsidRPr="00BB6AC9">
        <w:t>Операции, применимые при работе с записями справочника</w:t>
      </w:r>
      <w:bookmarkEnd w:id="1795"/>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lastRenderedPageBreak/>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96" w:name="_Toc110273763"/>
      <w:r w:rsidRPr="00BB6AC9">
        <w:t>Создание записи справочника</w:t>
      </w:r>
      <w:bookmarkEnd w:id="1796"/>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2"/>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rPr>
        <w:t xml:space="preserve">Критерии приостановления операций </w:t>
      </w:r>
      <w:r w:rsidRPr="00BB6AC9">
        <w:t>по лицевому счету».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Код бюджета – заполняется автоматически из актуальных записей справочника «Перечень бюджетов»;</w:t>
      </w:r>
    </w:p>
    <w:p w:rsidR="00106DFD" w:rsidRPr="00BB6AC9" w:rsidRDefault="00106DFD" w:rsidP="00106DFD">
      <w:pPr>
        <w:pStyle w:val="GOSTListmark3"/>
      </w:pPr>
      <w:r w:rsidRPr="00BB6AC9">
        <w:t>Наименование критерия приостановления операций – заполняется значением поля «Причина отказа» из строки справочника «Группы причин отказов», выбранного пользователем посредством нажатия стандартной кнопки выбора, активной в статусе «Новая»:</w:t>
      </w:r>
    </w:p>
    <w:p w:rsidR="00106DFD" w:rsidRPr="00BB6AC9" w:rsidRDefault="00106DFD" w:rsidP="00106DFD">
      <w:pPr>
        <w:pStyle w:val="GOSTListmark4"/>
      </w:pPr>
      <w:r w:rsidRPr="00BB6AC9">
        <w:t>Детализированный код;</w:t>
      </w:r>
    </w:p>
    <w:p w:rsidR="00106DFD" w:rsidRPr="00BB6AC9" w:rsidRDefault="00106DFD" w:rsidP="00106DFD">
      <w:pPr>
        <w:pStyle w:val="GOSTListmark4"/>
      </w:pPr>
      <w:r w:rsidRPr="00BB6AC9">
        <w:t>Вид причины отказа;</w:t>
      </w:r>
    </w:p>
    <w:p w:rsidR="00106DFD" w:rsidRPr="00BB6AC9" w:rsidRDefault="00106DFD" w:rsidP="00106DFD">
      <w:pPr>
        <w:pStyle w:val="GOSTListmark4"/>
      </w:pPr>
      <w:r w:rsidRPr="00BB6AC9">
        <w:t>Причина отказа;</w:t>
      </w:r>
    </w:p>
    <w:p w:rsidR="00106DFD" w:rsidRPr="00BB6AC9" w:rsidRDefault="00106DFD" w:rsidP="00106DFD">
      <w:pPr>
        <w:pStyle w:val="GOSTListmark4"/>
      </w:pPr>
      <w:r w:rsidRPr="00BB6AC9">
        <w:t>Дата начала действия;</w:t>
      </w:r>
    </w:p>
    <w:p w:rsidR="00106DFD" w:rsidRPr="00BB6AC9" w:rsidRDefault="00106DFD" w:rsidP="00106DFD">
      <w:pPr>
        <w:pStyle w:val="GOSTListmark3"/>
      </w:pPr>
      <w:r w:rsidRPr="00BB6AC9">
        <w:t>% суммы ГК – ручной ввод, указывается размер процента в соответствии с НПА;</w:t>
      </w:r>
    </w:p>
    <w:p w:rsidR="00106DFD" w:rsidRPr="00BB6AC9" w:rsidRDefault="00106DFD" w:rsidP="00106DFD">
      <w:pPr>
        <w:pStyle w:val="GOSTListmark3"/>
      </w:pPr>
      <w:r w:rsidRPr="00BB6AC9">
        <w:t>Детализированный код причины отказа – заполняется одновременно с реквизитом «Наименование критерия приостановления операций», значение реквизита «Детализированный код»;</w:t>
      </w:r>
    </w:p>
    <w:p w:rsidR="00106DFD" w:rsidRPr="00BB6AC9" w:rsidRDefault="00106DFD" w:rsidP="00106DFD">
      <w:pPr>
        <w:pStyle w:val="GOSTListmark3"/>
      </w:pPr>
      <w:r w:rsidRPr="00BB6AC9">
        <w:t>Информация о кодах направлений расходования целевых средств – формируемый пользователем список строк в статусе формы «Новая», с возможностью множественного выбора из справочника «Перечень направлений расходования целевых средств» нажатием кнопки «Добавить строки»:</w:t>
      </w:r>
    </w:p>
    <w:p w:rsidR="00106DFD" w:rsidRPr="00BB6AC9" w:rsidRDefault="00106DFD" w:rsidP="00106DFD">
      <w:pPr>
        <w:pStyle w:val="GOSTListmark4"/>
      </w:pPr>
      <w:r w:rsidRPr="00BB6AC9">
        <w:t>Код направления расходования (укрупненный) – заполняется автоматически из одноименного поля выбранной строки справочника;</w:t>
      </w:r>
    </w:p>
    <w:p w:rsidR="00106DFD" w:rsidRPr="00BB6AC9" w:rsidRDefault="00106DFD" w:rsidP="00106DFD">
      <w:pPr>
        <w:pStyle w:val="GOSTListmark4"/>
      </w:pPr>
      <w:r w:rsidRPr="00BB6AC9">
        <w:t>Код направления расходования – заполняется автоматически из одноименного поля выбранной строки справочника;</w:t>
      </w:r>
    </w:p>
    <w:p w:rsidR="00106DFD" w:rsidRPr="00BB6AC9" w:rsidRDefault="00106DFD" w:rsidP="00106DFD">
      <w:pPr>
        <w:pStyle w:val="GOSTListmark4"/>
      </w:pPr>
      <w:r w:rsidRPr="00BB6AC9">
        <w:t>Наименование направления расходования – автоматически из одноименного поля выбранной строки справочника;</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lastRenderedPageBreak/>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52BC1FC1" wp14:editId="161B226E">
            <wp:extent cx="273050" cy="285115"/>
            <wp:effectExtent l="0" t="0" r="0" b="635"/>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97" w:name="_Toc110273764"/>
      <w:bookmarkStart w:id="1798" w:name="_Toc115888809"/>
      <w:r w:rsidRPr="00BB6AC9">
        <w:t>Ведение справочника «</w:t>
      </w:r>
      <w:r w:rsidRPr="00BB6AC9">
        <w:rPr>
          <w:rStyle w:val="GOSTSymItalic"/>
          <w:i w:val="0"/>
          <w:szCs w:val="24"/>
        </w:rPr>
        <w:t xml:space="preserve">Перечень актов </w:t>
      </w:r>
      <w:r w:rsidRPr="00BB6AC9">
        <w:t>Правительства Российской Федерации»</w:t>
      </w:r>
      <w:bookmarkEnd w:id="1797"/>
      <w:bookmarkEnd w:id="1798"/>
    </w:p>
    <w:p w:rsidR="00106DFD" w:rsidRPr="00BB6AC9" w:rsidRDefault="00106DFD" w:rsidP="00106DFD">
      <w:pPr>
        <w:pStyle w:val="GOSTNormal"/>
      </w:pPr>
      <w:r w:rsidRPr="00BB6AC9">
        <w:rPr>
          <w:rStyle w:val="GOSTSymItalic"/>
          <w:i w:val="0"/>
          <w:szCs w:val="24"/>
        </w:rPr>
        <w:t xml:space="preserve">Справочник «Перечень актов </w:t>
      </w:r>
      <w:r w:rsidRPr="00BB6AC9">
        <w:rPr>
          <w:szCs w:val="24"/>
        </w:rPr>
        <w:t>Правительства Российской Федерации</w:t>
      </w:r>
      <w:r w:rsidRPr="00BB6AC9">
        <w:rPr>
          <w:rStyle w:val="GOSTSymItalic"/>
          <w:i w:val="0"/>
          <w:szCs w:val="24"/>
        </w:rPr>
        <w:t xml:space="preserve">» (далее – справочник «Перечень актов </w:t>
      </w:r>
      <w:r w:rsidRPr="00BB6AC9">
        <w:rPr>
          <w:szCs w:val="24"/>
        </w:rPr>
        <w:t>ПРФ</w:t>
      </w:r>
      <w:r w:rsidRPr="00BB6AC9">
        <w:rPr>
          <w:rStyle w:val="GOSTSymItalic"/>
          <w:i w:val="0"/>
          <w:szCs w:val="24"/>
        </w:rPr>
        <w:t xml:space="preserve">») предназначен для </w:t>
      </w:r>
      <w:r w:rsidRPr="00BB6AC9">
        <w:rPr>
          <w:szCs w:val="24"/>
        </w:rPr>
        <w:t>заполнения в документе-оснований реквизитов постановлений/распоряжений Правительства Российской Федерации, предусматривающих казначейское сопровождение на уровне бюджетов субъектов РФ (муниципальных образований)</w:t>
      </w:r>
      <w:r w:rsidRPr="00BB6AC9">
        <w:t>.</w:t>
      </w:r>
    </w:p>
    <w:p w:rsidR="00106DFD" w:rsidRPr="00BB6AC9" w:rsidRDefault="00106DFD" w:rsidP="009503F0">
      <w:pPr>
        <w:pStyle w:val="54"/>
      </w:pPr>
      <w:bookmarkStart w:id="1799" w:name="_Toc110273765"/>
      <w:r w:rsidRPr="00BB6AC9">
        <w:t>Операции, применимые при работе с записями справочника</w:t>
      </w:r>
      <w:bookmarkEnd w:id="1799"/>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Просмотреть – открывается визуальная форма записи справочника в режиме просмотра;</w:t>
      </w:r>
    </w:p>
    <w:p w:rsidR="00106DFD" w:rsidRPr="00BB6AC9" w:rsidRDefault="00106DFD" w:rsidP="00106DFD">
      <w:pPr>
        <w:pStyle w:val="GOSTListmark1"/>
      </w:pPr>
      <w:r w:rsidRPr="00BB6AC9">
        <w:t>Открыть – происходит открытие записи на редактирование;</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800" w:name="_Toc110273766"/>
      <w:r w:rsidRPr="00BB6AC9">
        <w:lastRenderedPageBreak/>
        <w:t>Создание записи справочника</w:t>
      </w:r>
      <w:bookmarkEnd w:id="1800"/>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3"/>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 xml:space="preserve">Перечень актов </w:t>
      </w:r>
      <w:r w:rsidRPr="00BB6AC9">
        <w:rPr>
          <w:szCs w:val="24"/>
        </w:rPr>
        <w:t>ПРФ</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 ручной ввод;</w:t>
      </w:r>
    </w:p>
    <w:p w:rsidR="00106DFD" w:rsidRPr="00BB6AC9" w:rsidRDefault="00106DFD" w:rsidP="00106DFD">
      <w:pPr>
        <w:pStyle w:val="GOSTListmark3"/>
      </w:pPr>
      <w:r w:rsidRPr="00BB6AC9">
        <w:t>Номер – ручной ввод;</w:t>
      </w:r>
    </w:p>
    <w:p w:rsidR="00106DFD" w:rsidRPr="00BB6AC9" w:rsidRDefault="00106DFD" w:rsidP="00106DFD">
      <w:pPr>
        <w:pStyle w:val="GOSTListmark3"/>
      </w:pPr>
      <w:r w:rsidRPr="00BB6AC9">
        <w:t>Дата – ручной ввод или выбор из календаря;</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 ручным вводом или выбором из календаря;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2A049E58" wp14:editId="0E3B5B48">
            <wp:extent cx="273050" cy="285115"/>
            <wp:effectExtent l="0" t="0" r="0" b="635"/>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70548B" w:rsidP="009503F0">
      <w:pPr>
        <w:pStyle w:val="38"/>
      </w:pPr>
      <w:bookmarkStart w:id="1801" w:name="_Toc110273767"/>
      <w:bookmarkStart w:id="1802" w:name="_Toc115888810"/>
      <w:r w:rsidRPr="00BB6AC9">
        <w:t>Операции, выполняемые в рамках бизнес-процесса</w:t>
      </w:r>
      <w:r w:rsidR="00106DFD" w:rsidRPr="00BB6AC9">
        <w:t xml:space="preserve"> «Формирование документа «Диагностический отчет по документам в неконечном статусе»</w:t>
      </w:r>
      <w:bookmarkEnd w:id="1801"/>
      <w:bookmarkEnd w:id="1802"/>
    </w:p>
    <w:p w:rsidR="00106DFD" w:rsidRPr="00BB6AC9" w:rsidRDefault="00106DFD" w:rsidP="009503F0">
      <w:pPr>
        <w:pStyle w:val="45"/>
      </w:pPr>
      <w:bookmarkStart w:id="1803" w:name="_Toc110273768"/>
      <w:bookmarkStart w:id="1804" w:name="_Toc115888811"/>
      <w:r w:rsidRPr="00BB6AC9">
        <w:t>Операции, выполняемые в рамках бизнес-процесса «Формирование документа «Диагностический отчет по документам в неконечном статусе»</w:t>
      </w:r>
      <w:bookmarkEnd w:id="1803"/>
      <w:bookmarkEnd w:id="1804"/>
    </w:p>
    <w:p w:rsidR="00106DFD" w:rsidRPr="00BB6AC9" w:rsidRDefault="00106DFD" w:rsidP="009503F0">
      <w:pPr>
        <w:pStyle w:val="54"/>
      </w:pPr>
      <w:bookmarkStart w:id="1805" w:name="_Toc110273769"/>
      <w:r w:rsidRPr="00BB6AC9">
        <w:t>Формирование документа «Диагностический отчет по документам в неконечном статусе»</w:t>
      </w:r>
      <w:bookmarkEnd w:id="1805"/>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4"/>
        </w:numPr>
      </w:pPr>
      <w:r w:rsidRPr="00BB6AC9">
        <w:t>Авторизоваться в ЛК ПУР КС.</w:t>
      </w:r>
    </w:p>
    <w:p w:rsidR="00106DFD" w:rsidRPr="00BB6AC9" w:rsidRDefault="00106DFD" w:rsidP="004856D4">
      <w:pPr>
        <w:pStyle w:val="GOSTListnum"/>
        <w:numPr>
          <w:ilvl w:val="0"/>
          <w:numId w:val="132"/>
        </w:numPr>
      </w:pPr>
      <w:r w:rsidRPr="00BB6AC9">
        <w:lastRenderedPageBreak/>
        <w:t>Перейти в главное меню, выбрать пункт «ПУР(КС)», развернуть ветку «Диагностические отчеты – Диагностический отчет по документам в неконечном статусе».</w:t>
      </w:r>
    </w:p>
    <w:p w:rsidR="00106DFD" w:rsidRPr="00BB6AC9" w:rsidRDefault="00106DFD" w:rsidP="00106DFD">
      <w:pPr>
        <w:pStyle w:val="GOSTListnormal18"/>
      </w:pPr>
      <w:r w:rsidRPr="00BB6AC9">
        <w:t>Сформировался отчет с отображением документов в неконечных статусах (рис. </w:t>
      </w:r>
      <w:r w:rsidRPr="00BB6AC9">
        <w:fldChar w:fldCharType="begin"/>
      </w:r>
      <w:r w:rsidRPr="00BB6AC9">
        <w:instrText xml:space="preserve"> REF _Ref57116473 \h </w:instrText>
      </w:r>
      <w:r w:rsidR="00BB6AC9">
        <w:instrText xml:space="preserve"> \* MERGEFORMAT </w:instrText>
      </w:r>
      <w:r w:rsidRPr="00BB6AC9">
        <w:fldChar w:fldCharType="separate"/>
      </w:r>
      <w:r w:rsidR="00050288">
        <w:rPr>
          <w:noProof/>
          <w:lang w:val="en-US"/>
        </w:rPr>
        <w:t>92</w:t>
      </w:r>
      <w:r w:rsidRPr="00BB6AC9">
        <w:fldChar w:fldCharType="end"/>
      </w:r>
      <w:r w:rsidRPr="00BB6AC9">
        <w:t>), отличных от представленных в таблице </w:t>
      </w:r>
      <w:r w:rsidRPr="00BB6AC9">
        <w:fldChar w:fldCharType="begin"/>
      </w:r>
      <w:r w:rsidRPr="00BB6AC9">
        <w:instrText xml:space="preserve"> REF _Ref57116028 \h </w:instrText>
      </w:r>
      <w:r w:rsidR="00BB6AC9">
        <w:instrText xml:space="preserve"> \* MERGEFORMAT </w:instrText>
      </w:r>
      <w:r w:rsidRPr="00BB6AC9">
        <w:fldChar w:fldCharType="separate"/>
      </w:r>
      <w:r w:rsidR="00050288">
        <w:rPr>
          <w:noProof/>
        </w:rPr>
        <w:t>2</w:t>
      </w:r>
      <w:r w:rsidR="001F6029">
        <w:rPr>
          <w:noProof/>
        </w:rPr>
        <w:t>2</w:t>
      </w:r>
      <w:r w:rsidRPr="00BB6AC9">
        <w:fldChar w:fldCharType="end"/>
      </w:r>
      <w:r w:rsidRPr="00BB6AC9">
        <w:t xml:space="preserve"> «Конечные статусы документов».</w:t>
      </w:r>
    </w:p>
    <w:p w:rsidR="00106DFD" w:rsidRPr="00BB6AC9" w:rsidRDefault="00106DFD" w:rsidP="00106DFD">
      <w:pPr>
        <w:pStyle w:val="GOSTFigure"/>
      </w:pPr>
      <w:r w:rsidRPr="00BB6AC9">
        <w:rPr>
          <w:noProof/>
        </w:rPr>
        <w:drawing>
          <wp:inline distT="0" distB="0" distL="0" distR="0" wp14:anchorId="16298D4F" wp14:editId="531ED35C">
            <wp:extent cx="6120130" cy="2435090"/>
            <wp:effectExtent l="0" t="0" r="0" b="3810"/>
            <wp:docPr id="58" name="Рисунок 58"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0130" cy="243509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806" w:name="_Ref57116473"/>
      <w:bookmarkStart w:id="1807" w:name="_Toc110273913"/>
      <w:bookmarkStart w:id="1808" w:name="_Toc110274073"/>
      <w:bookmarkStart w:id="1809" w:name="_Toc111111750"/>
      <w:r w:rsidR="00050288" w:rsidRPr="00D17C4E">
        <w:rPr>
          <w:noProof/>
        </w:rPr>
        <w:t>92</w:t>
      </w:r>
      <w:bookmarkEnd w:id="1806"/>
      <w:r w:rsidRPr="00BB6AC9">
        <w:rPr>
          <w:lang w:val="en-US"/>
        </w:rPr>
        <w:fldChar w:fldCharType="end"/>
      </w:r>
      <w:r w:rsidRPr="00BB6AC9">
        <w:t>. Визуальная форма документа «Диагностический отчет по документам в неконечном статусе»</w:t>
      </w:r>
      <w:bookmarkEnd w:id="1807"/>
      <w:bookmarkEnd w:id="1808"/>
      <w:bookmarkEnd w:id="1809"/>
    </w:p>
    <w:bookmarkStart w:id="1810" w:name="_Toc52181025"/>
    <w:bookmarkStart w:id="1811" w:name="_Toc57053308"/>
    <w:p w:rsidR="00106DFD" w:rsidRPr="00BB6AC9" w:rsidRDefault="00106DFD" w:rsidP="00106DFD">
      <w:pPr>
        <w:pStyle w:val="GOSTNameTable"/>
      </w:pPr>
      <w:r w:rsidRPr="00BB6AC9">
        <w:fldChar w:fldCharType="begin"/>
      </w:r>
      <w:r w:rsidRPr="00BB6AC9">
        <w:instrText xml:space="preserve"> SEQ Таблица \* ARABIC </w:instrText>
      </w:r>
      <w:r w:rsidRPr="00BB6AC9">
        <w:fldChar w:fldCharType="separate"/>
      </w:r>
      <w:bookmarkStart w:id="1812" w:name="_Ref57116028"/>
      <w:bookmarkStart w:id="1813" w:name="_Toc110273848"/>
      <w:bookmarkStart w:id="1814" w:name="_Toc115892724"/>
      <w:r w:rsidR="00050288">
        <w:rPr>
          <w:noProof/>
        </w:rPr>
        <w:t>2</w:t>
      </w:r>
      <w:r w:rsidR="001F6029">
        <w:rPr>
          <w:noProof/>
        </w:rPr>
        <w:t>2</w:t>
      </w:r>
      <w:bookmarkEnd w:id="1812"/>
      <w:r w:rsidRPr="00BB6AC9">
        <w:fldChar w:fldCharType="end"/>
      </w:r>
      <w:r w:rsidRPr="00BB6AC9">
        <w:t>. Конечные статусы документов</w:t>
      </w:r>
      <w:bookmarkEnd w:id="1810"/>
      <w:bookmarkEnd w:id="1811"/>
      <w:bookmarkEnd w:id="1813"/>
      <w:bookmarkEnd w:id="1814"/>
    </w:p>
    <w:tbl>
      <w:tblPr>
        <w:tblStyle w:val="GOSTTable"/>
        <w:tblW w:w="5000" w:type="pct"/>
        <w:tblLook w:val="01E0" w:firstRow="1" w:lastRow="1" w:firstColumn="1" w:lastColumn="1" w:noHBand="0" w:noVBand="0"/>
      </w:tblPr>
      <w:tblGrid>
        <w:gridCol w:w="634"/>
        <w:gridCol w:w="5347"/>
        <w:gridCol w:w="3713"/>
      </w:tblGrid>
      <w:tr w:rsidR="00106DFD" w:rsidRPr="00BB6AC9" w:rsidTr="0046111F">
        <w:trPr>
          <w:cnfStyle w:val="100000000000" w:firstRow="1" w:lastRow="0" w:firstColumn="0" w:lastColumn="0" w:oddVBand="0" w:evenVBand="0" w:oddHBand="0" w:evenHBand="0" w:firstRowFirstColumn="0" w:firstRowLastColumn="0" w:lastRowFirstColumn="0" w:lastRowLastColumn="0"/>
        </w:trPr>
        <w:tc>
          <w:tcPr>
            <w:tcW w:w="3085" w:type="pct"/>
            <w:gridSpan w:val="2"/>
          </w:tcPr>
          <w:p w:rsidR="00106DFD" w:rsidRPr="00BB6AC9" w:rsidRDefault="00106DFD" w:rsidP="0046111F">
            <w:pPr>
              <w:pStyle w:val="GOSTTableHead"/>
            </w:pPr>
            <w:r w:rsidRPr="00BB6AC9">
              <w:rPr>
                <w:lang w:eastAsia="en-US"/>
              </w:rPr>
              <w:t>Наименование документа</w:t>
            </w:r>
          </w:p>
        </w:tc>
        <w:tc>
          <w:tcPr>
            <w:tcW w:w="1915" w:type="pct"/>
          </w:tcPr>
          <w:p w:rsidR="00106DFD" w:rsidRPr="00BB6AC9" w:rsidRDefault="00106DFD" w:rsidP="0046111F">
            <w:pPr>
              <w:pStyle w:val="GOSTTableHead"/>
            </w:pPr>
            <w:r w:rsidRPr="00BB6AC9">
              <w:rPr>
                <w:lang w:eastAsia="en-US"/>
              </w:rPr>
              <w:t>Допустимые статусы</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shd w:val="clear" w:color="auto" w:fill="FFFFFF" w:themeFill="background1"/>
          </w:tcPr>
          <w:p w:rsidR="00106DFD" w:rsidRPr="00BB6AC9" w:rsidRDefault="00106DFD" w:rsidP="004856D4">
            <w:pPr>
              <w:pStyle w:val="GOSTTableNum"/>
              <w:numPr>
                <w:ilvl w:val="0"/>
                <w:numId w:val="425"/>
              </w:numPr>
            </w:pPr>
          </w:p>
        </w:tc>
        <w:tc>
          <w:tcPr>
            <w:tcW w:w="2758" w:type="pct"/>
            <w:shd w:val="clear" w:color="auto" w:fill="FFFFFF" w:themeFill="background1"/>
          </w:tcPr>
          <w:p w:rsidR="00106DFD" w:rsidRPr="00BB6AC9" w:rsidRDefault="00106DFD" w:rsidP="0046111F">
            <w:pPr>
              <w:pStyle w:val="GOSTTablenorm"/>
            </w:pPr>
            <w:r w:rsidRPr="00BB6AC9">
              <w:rPr>
                <w:lang w:eastAsia="en-US"/>
              </w:rPr>
              <w:t>«Платежное поручение» (ф.0401060) (исходящее)</w:t>
            </w:r>
          </w:p>
        </w:tc>
        <w:tc>
          <w:tcPr>
            <w:tcW w:w="1915" w:type="pct"/>
            <w:shd w:val="clear" w:color="auto" w:fill="FFFFFF" w:themeFill="background1"/>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«Платежное поручение» (ф.0401060) (входящее)</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Отражен на НВС</w:t>
            </w:r>
          </w:p>
          <w:p w:rsidR="00106DFD" w:rsidRPr="00BB6AC9" w:rsidRDefault="00106DFD" w:rsidP="0046111F">
            <w:pPr>
              <w:pStyle w:val="GOSTTablenorm"/>
              <w:spacing w:line="256" w:lineRule="auto"/>
              <w:rPr>
                <w:lang w:eastAsia="en-US"/>
              </w:rPr>
            </w:pPr>
            <w:r w:rsidRPr="00BB6AC9">
              <w:rPr>
                <w:lang w:eastAsia="en-US"/>
              </w:rPr>
              <w:t>Уточнен</w:t>
            </w:r>
          </w:p>
          <w:p w:rsidR="00106DFD" w:rsidRPr="00BB6AC9" w:rsidRDefault="00106DFD" w:rsidP="0046111F">
            <w:pPr>
              <w:pStyle w:val="GOSTTablenorm"/>
            </w:pPr>
            <w:r w:rsidRPr="00BB6AC9">
              <w:rPr>
                <w:lang w:eastAsia="en-US"/>
              </w:rPr>
              <w:t>Возвращен плательщику</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уточнении операций клиента» (ф.0531852)</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на выяснение принадлежности платежа» (ф.0531808)</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sz w:val="24"/>
                <w:lang w:eastAsia="en-US"/>
              </w:rPr>
            </w:pPr>
            <w:r w:rsidRPr="00BB6AC9">
              <w:rPr>
                <w:lang w:eastAsia="en-US"/>
              </w:rPr>
              <w:t>Отменен</w:t>
            </w:r>
          </w:p>
          <w:p w:rsidR="00106DFD" w:rsidRPr="00BB6AC9" w:rsidRDefault="00106DFD" w:rsidP="0046111F">
            <w:pPr>
              <w:pStyle w:val="GOSTTablenorm"/>
              <w:spacing w:line="256" w:lineRule="auto"/>
              <w:rPr>
                <w:sz w:val="24"/>
                <w:lang w:eastAsia="en-US"/>
              </w:rPr>
            </w:pPr>
            <w:r w:rsidRPr="00BB6AC9">
              <w:rPr>
                <w:lang w:eastAsia="en-US"/>
              </w:rPr>
              <w:t>Закрыт</w:t>
            </w:r>
          </w:p>
          <w:p w:rsidR="00106DFD" w:rsidRPr="00BB6AC9" w:rsidRDefault="00106DFD" w:rsidP="0046111F">
            <w:pPr>
              <w:pStyle w:val="GOSTTablenorm"/>
            </w:pPr>
            <w:r w:rsidRPr="00BB6AC9">
              <w:rPr>
                <w:lang w:eastAsia="en-US"/>
              </w:rPr>
              <w:t>Закрыт без уточнения</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 xml:space="preserve">«Запрос на </w:t>
            </w:r>
            <w:r w:rsidRPr="00BB6AC9">
              <w:t>отзыв распоряжения (запрос на аннулирование)</w:t>
            </w:r>
            <w:r w:rsidRPr="00BB6AC9">
              <w:rPr>
                <w:lang w:eastAsia="en-US"/>
              </w:rPr>
              <w:t>» (ф.0531807)</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Зарегистрирован ЦС</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w:t>
            </w:r>
            <w:r w:rsidRPr="00BB6AC9">
              <w:rPr>
                <w:szCs w:val="22"/>
              </w:rPr>
              <w:t>Уведомление (протокол)</w:t>
            </w:r>
            <w:r w:rsidRPr="00BB6AC9">
              <w:rPr>
                <w:lang w:eastAsia="en-US"/>
              </w:rPr>
              <w:t>» (ф.0531805)</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Утвержден ЦС</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«Сведения об операциях с целевыми средствами» (ф.0501213)</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Зарегистрирован</w:t>
            </w:r>
          </w:p>
          <w:p w:rsidR="00106DFD" w:rsidRPr="00BB6AC9" w:rsidRDefault="00106DFD" w:rsidP="0046111F">
            <w:pPr>
              <w:pStyle w:val="GOSTTablenorm"/>
              <w:spacing w:line="256" w:lineRule="auto"/>
              <w:rPr>
                <w:sz w:val="24"/>
                <w:lang w:eastAsia="en-US"/>
              </w:rPr>
            </w:pPr>
            <w:r w:rsidRPr="00BB6AC9">
              <w:rPr>
                <w:lang w:eastAsia="en-US"/>
              </w:rPr>
              <w:t>Недействующий</w:t>
            </w:r>
          </w:p>
          <w:p w:rsidR="00106DFD" w:rsidRPr="00BB6AC9" w:rsidRDefault="00106DFD" w:rsidP="0046111F">
            <w:pPr>
              <w:pStyle w:val="GOSTTablenorm"/>
              <w:spacing w:line="256" w:lineRule="auto"/>
              <w:rPr>
                <w:sz w:val="24"/>
                <w:lang w:eastAsia="en-US"/>
              </w:rPr>
            </w:pPr>
            <w:r w:rsidRPr="00BB6AC9">
              <w:rPr>
                <w:lang w:eastAsia="en-US"/>
              </w:rPr>
              <w:t>Отменен</w:t>
            </w:r>
          </w:p>
          <w:p w:rsidR="00106DFD" w:rsidRPr="00BB6AC9" w:rsidRDefault="00106DFD" w:rsidP="0046111F">
            <w:pPr>
              <w:pStyle w:val="GOSTTablenorm"/>
              <w:spacing w:line="256" w:lineRule="auto"/>
              <w:rPr>
                <w:sz w:val="24"/>
                <w:lang w:eastAsia="en-US"/>
              </w:rPr>
            </w:pPr>
            <w:r w:rsidRPr="00BB6AC9">
              <w:rPr>
                <w:lang w:eastAsia="en-US"/>
              </w:rPr>
              <w:t>Отклонен Головным ЮЛ</w:t>
            </w:r>
          </w:p>
          <w:p w:rsidR="00106DFD" w:rsidRPr="00BB6AC9" w:rsidRDefault="00106DFD" w:rsidP="0046111F">
            <w:pPr>
              <w:pStyle w:val="GOSTTablenorm"/>
            </w:pPr>
            <w:r w:rsidRPr="00BB6AC9">
              <w:rPr>
                <w:lang w:eastAsia="en-US"/>
              </w:rPr>
              <w:t>Отклонен Заказчиком</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на получение наличных денежных средств (ф.0531802)</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на получение денежных средств, перечисляемых на карту (ф.0531243)</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Расшифровка сумм неиспользованных средств (ф.0531251)</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из банка» (ED243)</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«Ответ на запрос» (ED244)</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 приостановлении операций на лицевом счете»</w:t>
            </w:r>
          </w:p>
        </w:tc>
        <w:tc>
          <w:tcPr>
            <w:tcW w:w="1915" w:type="pct"/>
          </w:tcPr>
          <w:p w:rsidR="00106DFD" w:rsidRPr="00BB6AC9" w:rsidRDefault="00106DFD" w:rsidP="0046111F">
            <w:pPr>
              <w:pStyle w:val="GOSTTablenorm"/>
            </w:pPr>
            <w:r w:rsidRPr="00BB6AC9">
              <w:rPr>
                <w:lang w:eastAsia="en-US"/>
              </w:rPr>
              <w:t>Исполнен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«Акт приемки-передачи показателей лицевого счета» (ф.0531243)</w:t>
            </w:r>
          </w:p>
        </w:tc>
        <w:tc>
          <w:tcPr>
            <w:tcW w:w="1915" w:type="pct"/>
          </w:tcPr>
          <w:p w:rsidR="00106DFD" w:rsidRPr="00BB6AC9" w:rsidRDefault="00106DFD" w:rsidP="0046111F">
            <w:pPr>
              <w:pStyle w:val="GOSTTablenorm"/>
              <w:spacing w:line="256" w:lineRule="auto"/>
              <w:rPr>
                <w:lang w:eastAsia="en-US"/>
              </w:rPr>
            </w:pPr>
            <w:r w:rsidRPr="00BB6AC9">
              <w:rPr>
                <w:lang w:eastAsia="en-US"/>
              </w:rPr>
              <w:t>Зарегистрирован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для внесения Сведений в перечень документов-оснований»</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pPr>
            <w:r w:rsidRPr="00BB6AC9">
              <w:rPr>
                <w:lang w:eastAsia="en-US"/>
              </w:rPr>
              <w:t>Включен в перечень</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«Выписка из лицевого счета»</w:t>
            </w:r>
          </w:p>
        </w:tc>
        <w:tc>
          <w:tcPr>
            <w:tcW w:w="1915" w:type="pct"/>
          </w:tcPr>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spacing w:line="256" w:lineRule="auto"/>
              <w:rPr>
                <w:lang w:eastAsia="en-US"/>
              </w:rPr>
            </w:pPr>
            <w:r w:rsidRPr="00BB6AC9">
              <w:rPr>
                <w:lang w:eastAsia="en-US"/>
              </w:rPr>
              <w:t>Сформирован</w:t>
            </w:r>
          </w:p>
          <w:p w:rsidR="00106DFD" w:rsidRPr="00BB6AC9" w:rsidRDefault="00106DFD" w:rsidP="0046111F">
            <w:pPr>
              <w:pStyle w:val="GOSTTablenorm"/>
            </w:pPr>
            <w:r w:rsidRPr="00BB6AC9">
              <w:rPr>
                <w:lang w:eastAsia="en-US"/>
              </w:rPr>
              <w:t>Передан клиенту</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«Отчет о состоянии лицевого счета»</w:t>
            </w:r>
          </w:p>
        </w:tc>
        <w:tc>
          <w:tcPr>
            <w:tcW w:w="1915" w:type="pct"/>
          </w:tcPr>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spacing w:line="256" w:lineRule="auto"/>
              <w:rPr>
                <w:lang w:eastAsia="en-US"/>
              </w:rPr>
            </w:pPr>
            <w:r w:rsidRPr="00BB6AC9">
              <w:rPr>
                <w:lang w:eastAsia="en-US"/>
              </w:rPr>
              <w:t>Сформирован</w:t>
            </w:r>
          </w:p>
          <w:p w:rsidR="00106DFD" w:rsidRPr="00BB6AC9" w:rsidRDefault="00106DFD" w:rsidP="0046111F">
            <w:pPr>
              <w:pStyle w:val="GOSTTablenorm"/>
            </w:pPr>
            <w:r w:rsidRPr="00BB6AC9">
              <w:rPr>
                <w:lang w:eastAsia="en-US"/>
              </w:rPr>
              <w:t>Передан клиенту</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«Разрешение Заказчика на предоставление Сведений об операциях ЦС только с подписью Исполнителя»</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Представлен в ЦС</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«Регламентированные отчеты»</w:t>
            </w:r>
          </w:p>
        </w:tc>
        <w:tc>
          <w:tcPr>
            <w:tcW w:w="1915" w:type="pct"/>
          </w:tcPr>
          <w:p w:rsidR="00106DFD" w:rsidRPr="00BB6AC9" w:rsidRDefault="00106DFD" w:rsidP="0046111F">
            <w:pPr>
              <w:pStyle w:val="GOSTTablenorm"/>
              <w:spacing w:line="256" w:lineRule="auto"/>
              <w:rPr>
                <w:lang w:eastAsia="en-US"/>
              </w:rPr>
            </w:pPr>
            <w:r w:rsidRPr="00BB6AC9">
              <w:rPr>
                <w:lang w:eastAsia="en-US"/>
              </w:rPr>
              <w:t>Завершено с ошибкой</w:t>
            </w:r>
          </w:p>
          <w:p w:rsidR="00106DFD" w:rsidRPr="00BB6AC9" w:rsidRDefault="00106DFD" w:rsidP="0046111F">
            <w:pPr>
              <w:pStyle w:val="GOSTTablenorm"/>
              <w:spacing w:line="256" w:lineRule="auto"/>
              <w:rPr>
                <w:lang w:eastAsia="en-US"/>
              </w:rPr>
            </w:pPr>
            <w:r w:rsidRPr="00BB6AC9">
              <w:rPr>
                <w:lang w:eastAsia="en-US"/>
              </w:rPr>
              <w:t>Передан клиенту</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pPr>
            <w:r w:rsidRPr="00BB6AC9">
              <w:rPr>
                <w:lang w:eastAsia="en-US"/>
              </w:rPr>
              <w:t>Отчет сформирован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обоснованности или необоснованности приостановления операции на лицевом счете»</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Исполнен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w:t>
            </w:r>
            <w:r w:rsidRPr="00BB6AC9">
              <w:t>Уведомление о запрете (об отказе) осуществления операций на лицевом счете (об отмене запрета (отказа) осуществления операций на лицевом счете)</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Передан получателю</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отказе в принятии к исполнению распоряжений о совершении казначейских платежей (ф.0531364)»</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Передан получателю</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«Форма выверки поступления»</w:t>
            </w:r>
          </w:p>
        </w:tc>
        <w:tc>
          <w:tcPr>
            <w:tcW w:w="1915" w:type="pct"/>
          </w:tcPr>
          <w:p w:rsidR="00106DFD" w:rsidRPr="00BB6AC9" w:rsidRDefault="00106DFD" w:rsidP="0046111F">
            <w:pPr>
              <w:pStyle w:val="GOSTTablenorm"/>
              <w:spacing w:line="256" w:lineRule="auto"/>
              <w:rPr>
                <w:lang w:eastAsia="en-US"/>
              </w:rPr>
            </w:pPr>
            <w:r w:rsidRPr="00BB6AC9">
              <w:rPr>
                <w:lang w:eastAsia="en-US"/>
              </w:rPr>
              <w:t>Классифицированное поступление</w:t>
            </w:r>
          </w:p>
          <w:p w:rsidR="00106DFD" w:rsidRPr="00BB6AC9" w:rsidRDefault="00106DFD" w:rsidP="0046111F">
            <w:pPr>
              <w:pStyle w:val="GOSTTablenorm"/>
              <w:spacing w:line="256" w:lineRule="auto"/>
              <w:rPr>
                <w:lang w:eastAsia="en-US"/>
              </w:rPr>
            </w:pPr>
            <w:r w:rsidRPr="00BB6AC9">
              <w:rPr>
                <w:lang w:eastAsia="en-US"/>
              </w:rPr>
              <w:lastRenderedPageBreak/>
              <w:t>Неклассифицированное поступление</w:t>
            </w:r>
          </w:p>
          <w:p w:rsidR="00106DFD" w:rsidRPr="00BB6AC9" w:rsidRDefault="00106DFD" w:rsidP="0046111F">
            <w:pPr>
              <w:pStyle w:val="GOSTTablenorm"/>
            </w:pPr>
            <w:r w:rsidRPr="00BB6AC9">
              <w:rPr>
                <w:lang w:eastAsia="en-US"/>
              </w:rPr>
              <w:t>Восстановление кассового расхода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«Расходная декларация»</w:t>
            </w:r>
          </w:p>
        </w:tc>
        <w:tc>
          <w:tcPr>
            <w:tcW w:w="1915" w:type="pct"/>
          </w:tcPr>
          <w:p w:rsidR="00106DFD" w:rsidRPr="00BB6AC9" w:rsidRDefault="00106DFD" w:rsidP="0046111F">
            <w:pPr>
              <w:pStyle w:val="GOSTTablenorm"/>
              <w:spacing w:line="256" w:lineRule="auto"/>
              <w:rPr>
                <w:lang w:eastAsia="en-US"/>
              </w:rPr>
            </w:pPr>
            <w:r w:rsidRPr="00BB6AC9">
              <w:rPr>
                <w:lang w:eastAsia="en-US"/>
              </w:rPr>
              <w:t>Архив</w:t>
            </w:r>
          </w:p>
          <w:p w:rsidR="00106DFD" w:rsidRPr="00BB6AC9" w:rsidRDefault="00106DFD" w:rsidP="0046111F">
            <w:pPr>
              <w:pStyle w:val="GOSTTablenorm"/>
            </w:pPr>
            <w:r w:rsidRPr="00BB6AC9">
              <w:rPr>
                <w:lang w:eastAsia="en-US"/>
              </w:rPr>
              <w:t>Утвержден клиентом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информации для формирования Расходной декларации»</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Height w:val="977"/>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«Пакетное формирование отчетности по ЛС»</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 Архивная</w:t>
            </w:r>
          </w:p>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Исполнен частично</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«Сводный отчет по лицевым счетам»</w:t>
            </w:r>
          </w:p>
        </w:tc>
        <w:tc>
          <w:tcPr>
            <w:tcW w:w="1915" w:type="pct"/>
          </w:tcPr>
          <w:p w:rsidR="00106DFD" w:rsidRPr="00BB6AC9" w:rsidRDefault="00106DFD" w:rsidP="0046111F">
            <w:pPr>
              <w:pStyle w:val="GOSTTablenorm"/>
            </w:pPr>
            <w:r w:rsidRPr="00BB6AC9">
              <w:rPr>
                <w:lang w:eastAsia="en-US"/>
              </w:rPr>
              <w:t>Сформирован</w:t>
            </w:r>
          </w:p>
        </w:tc>
      </w:tr>
    </w:tbl>
    <w:p w:rsidR="00106DFD" w:rsidRPr="00BB6AC9" w:rsidRDefault="00106DFD" w:rsidP="009503F0">
      <w:pPr>
        <w:pStyle w:val="38"/>
      </w:pPr>
      <w:bookmarkStart w:id="1815" w:name="_Toc110273770"/>
      <w:bookmarkStart w:id="1816" w:name="_Toc115888812"/>
      <w:r w:rsidRPr="00BB6AC9">
        <w:t xml:space="preserve">Описание последовательности действий работников </w:t>
      </w:r>
      <w:bookmarkEnd w:id="1790"/>
      <w:bookmarkEnd w:id="1815"/>
      <w:r w:rsidR="00D54596" w:rsidRPr="00BB6AC9">
        <w:t>ФО</w:t>
      </w:r>
      <w:r w:rsidR="0070548B" w:rsidRPr="00BB6AC9">
        <w:t>, как ТОФК обращения</w:t>
      </w:r>
      <w:bookmarkEnd w:id="1816"/>
    </w:p>
    <w:p w:rsidR="00106DFD" w:rsidRPr="00BB6AC9" w:rsidRDefault="00106DFD" w:rsidP="009503F0">
      <w:pPr>
        <w:pStyle w:val="45"/>
      </w:pPr>
      <w:bookmarkStart w:id="1817" w:name="_Toc36041769"/>
      <w:bookmarkStart w:id="1818" w:name="_Toc110273771"/>
      <w:bookmarkStart w:id="1819" w:name="_Toc115888813"/>
      <w:r w:rsidRPr="00BB6AC9">
        <w:t xml:space="preserve">Роли и настройки, используемые для работы в </w:t>
      </w:r>
      <w:bookmarkEnd w:id="1817"/>
      <w:bookmarkEnd w:id="1818"/>
      <w:r w:rsidR="00D54596" w:rsidRPr="00BB6AC9">
        <w:t>ФО</w:t>
      </w:r>
      <w:bookmarkEnd w:id="1819"/>
    </w:p>
    <w:p w:rsidR="00106DFD" w:rsidRPr="00BB6AC9" w:rsidRDefault="00106DFD" w:rsidP="00106DFD">
      <w:pPr>
        <w:pStyle w:val="GOSTNormal"/>
      </w:pPr>
      <w:r w:rsidRPr="00BB6AC9">
        <w:t xml:space="preserve">Для штатной работы (в том числе после проведения мероприятий миграции) </w:t>
      </w:r>
      <w:r w:rsidR="00D54596" w:rsidRPr="00BB6AC9">
        <w:t>ФО</w:t>
      </w:r>
      <w:r w:rsidRPr="00BB6AC9">
        <w:t xml:space="preserve"> с документами клиентов, которые в текущий </w:t>
      </w:r>
      <w:r w:rsidR="00D54596" w:rsidRPr="00BB6AC9">
        <w:t xml:space="preserve">ФО </w:t>
      </w:r>
      <w:r w:rsidRPr="00BB6AC9">
        <w:t xml:space="preserve">могут предоставлять документы на бумажных носителях для ввода в систему или запрашивать бумажную версию Отчетов/Выписок по л/с с кодом 71, </w:t>
      </w:r>
      <w:r w:rsidR="00D54596" w:rsidRPr="00BB6AC9">
        <w:t xml:space="preserve">ФО </w:t>
      </w:r>
      <w:r w:rsidRPr="00BB6AC9">
        <w:t>необходимо:</w:t>
      </w:r>
    </w:p>
    <w:p w:rsidR="00106DFD" w:rsidRPr="00BB6AC9" w:rsidRDefault="00106DFD" w:rsidP="004856D4">
      <w:pPr>
        <w:pStyle w:val="GOSTListnum"/>
        <w:numPr>
          <w:ilvl w:val="0"/>
          <w:numId w:val="426"/>
        </w:numPr>
      </w:pPr>
      <w:r w:rsidRPr="00BB6AC9">
        <w:t xml:space="preserve">Получить следующие роли: </w:t>
      </w:r>
    </w:p>
    <w:p w:rsidR="00106DFD" w:rsidRPr="00BB6AC9" w:rsidRDefault="00106DFD" w:rsidP="00106DFD">
      <w:pPr>
        <w:pStyle w:val="GOSTListmark2"/>
        <w:snapToGrid w:val="0"/>
      </w:pPr>
      <w:r w:rsidRPr="00BB6AC9">
        <w:t>PFC_ПУР КС. Исполнитель ТОФК обращения (для пользователя, который будет вносить сведения о документе-основании в ПУР КС);</w:t>
      </w:r>
    </w:p>
    <w:p w:rsidR="00106DFD" w:rsidRPr="00BB6AC9" w:rsidRDefault="00106DFD" w:rsidP="00106DFD">
      <w:pPr>
        <w:pStyle w:val="GOSTListmark2"/>
        <w:snapToGrid w:val="0"/>
      </w:pPr>
      <w:r w:rsidRPr="00BB6AC9">
        <w:t>PFC_ПУР КС. Согласование ТОФК обращен</w:t>
      </w:r>
      <w:r w:rsidR="0070548B" w:rsidRPr="00BB6AC9">
        <w:t>ия</w:t>
      </w:r>
      <w:r w:rsidRPr="00BB6AC9">
        <w:t xml:space="preserve"> (для пользователя, который будет согласовывать документ-основание). Роль запрашивается при необходимости Согласующего участника;</w:t>
      </w:r>
    </w:p>
    <w:p w:rsidR="00106DFD" w:rsidRPr="00BB6AC9" w:rsidRDefault="00106DFD" w:rsidP="00106DFD">
      <w:pPr>
        <w:pStyle w:val="GOSTListmark2"/>
        <w:snapToGrid w:val="0"/>
      </w:pPr>
      <w:r w:rsidRPr="00BB6AC9">
        <w:t>PFC_ПУР КС. Утверждение ТОФК обращения (для пользователя, который будет утверждать документ-основание);</w:t>
      </w:r>
    </w:p>
    <w:p w:rsidR="00106DFD" w:rsidRPr="00BB6AC9" w:rsidRDefault="00106DFD" w:rsidP="00106DFD">
      <w:pPr>
        <w:pStyle w:val="GOSTListmark2"/>
        <w:snapToGrid w:val="0"/>
      </w:pPr>
      <w:r w:rsidRPr="00BB6AC9">
        <w:t>606_ПУР КС. Ведение справочников ТОФК обращения (для пользователя, который будет добавлять запись в справочник «Настройки доступа ТОФК по месту обращения).</w:t>
      </w:r>
    </w:p>
    <w:p w:rsidR="00106DFD" w:rsidRPr="00BB6AC9" w:rsidRDefault="00106DFD" w:rsidP="004856D4">
      <w:pPr>
        <w:pStyle w:val="GOSTListnum"/>
        <w:numPr>
          <w:ilvl w:val="0"/>
          <w:numId w:val="132"/>
        </w:numPr>
      </w:pPr>
      <w:r w:rsidRPr="00BB6AC9">
        <w:t xml:space="preserve">Выполнить дополнительные настройки справочника «ТОФК по месту обращения». </w:t>
      </w:r>
    </w:p>
    <w:p w:rsidR="00106DFD" w:rsidRPr="00BB6AC9" w:rsidRDefault="00106DFD" w:rsidP="00106DFD">
      <w:pPr>
        <w:pStyle w:val="GOSTNormal"/>
      </w:pPr>
      <w:r w:rsidRPr="00BB6AC9">
        <w:t xml:space="preserve">Для этого сотруднику с ролью «606_ПУР КС. Ведение справочников ТОФК обращения» необходимо добавить новые записи в справочник «Настройки доступа ТОФК по месту обращения», по каждой организации клиента, на документы которой необходимо предоставление доступа. </w:t>
      </w:r>
    </w:p>
    <w:p w:rsidR="00106DFD" w:rsidRPr="00BB6AC9" w:rsidRDefault="00106DFD" w:rsidP="00106DFD">
      <w:pPr>
        <w:pStyle w:val="GOSTNormal"/>
      </w:pPr>
      <w:r w:rsidRPr="00BB6AC9">
        <w:t>Справочник находится по пути «Управление расходами (казначейское сопровождение) – Справочники – Настройки доступа ТОФК по месту обращения» (рис. </w:t>
      </w:r>
      <w:r w:rsidRPr="00BB6AC9">
        <w:fldChar w:fldCharType="begin"/>
      </w:r>
      <w:r w:rsidRPr="00BB6AC9">
        <w:instrText xml:space="preserve"> REF _Ref26280029 \h  \* MERGEFORMAT </w:instrText>
      </w:r>
      <w:r w:rsidRPr="00BB6AC9">
        <w:fldChar w:fldCharType="separate"/>
      </w:r>
      <w:r w:rsidR="00050288" w:rsidRPr="00050288">
        <w:rPr>
          <w:noProof/>
        </w:rPr>
        <w:t>93</w:t>
      </w:r>
      <w:r w:rsidRPr="00BB6AC9">
        <w:fldChar w:fldCharType="end"/>
      </w:r>
      <w:r w:rsidRPr="00BB6AC9">
        <w:t>).</w:t>
      </w:r>
    </w:p>
    <w:p w:rsidR="00106DFD" w:rsidRPr="00BB6AC9" w:rsidRDefault="00106DFD" w:rsidP="00106DFD">
      <w:pPr>
        <w:pStyle w:val="GOSTFigure"/>
        <w:rPr>
          <w:lang w:val="en-US"/>
        </w:rPr>
      </w:pPr>
      <w:r w:rsidRPr="00BB6AC9">
        <w:rPr>
          <w:noProof/>
        </w:rPr>
        <w:lastRenderedPageBreak/>
        <w:drawing>
          <wp:inline distT="0" distB="0" distL="0" distR="0" wp14:anchorId="609F4B15" wp14:editId="5A105C96">
            <wp:extent cx="6120130" cy="2998506"/>
            <wp:effectExtent l="0" t="0" r="0" b="0"/>
            <wp:docPr id="203" name="Рисунок 203" descr="E:\Ната\РАБОТА\Скриншоты\рис 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74.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120130" cy="2998506"/>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820" w:name="_Ref26280029"/>
      <w:bookmarkStart w:id="1821" w:name="_Toc110273914"/>
      <w:bookmarkStart w:id="1822" w:name="_Toc110274074"/>
      <w:bookmarkStart w:id="1823" w:name="_Toc111111751"/>
      <w:r w:rsidR="00050288" w:rsidRPr="00D17C4E">
        <w:rPr>
          <w:noProof/>
        </w:rPr>
        <w:t>93</w:t>
      </w:r>
      <w:bookmarkEnd w:id="1820"/>
      <w:r w:rsidRPr="00BB6AC9">
        <w:rPr>
          <w:lang w:val="en-US"/>
        </w:rPr>
        <w:fldChar w:fldCharType="end"/>
      </w:r>
      <w:r w:rsidRPr="00BB6AC9">
        <w:t>. Расположение справочника «Настройки доступа ТОФК по месту обращения»</w:t>
      </w:r>
      <w:bookmarkEnd w:id="1821"/>
      <w:bookmarkEnd w:id="1822"/>
      <w:bookmarkEnd w:id="1823"/>
    </w:p>
    <w:p w:rsidR="00106DFD" w:rsidRPr="00BB6AC9" w:rsidRDefault="00106DFD" w:rsidP="00106DFD">
      <w:pPr>
        <w:pStyle w:val="GOSTNormal"/>
      </w:pPr>
      <w:r w:rsidRPr="00BB6AC9">
        <w:rPr>
          <w:rStyle w:val="GOSTNormal0"/>
        </w:rPr>
        <w:t>После формирования записи необходимо перевести ее в статус «Актуальная» по кнопке «Актуализировать» на визуальной или списковой форме</w:t>
      </w:r>
      <w:r w:rsidRPr="00BB6AC9">
        <w:t xml:space="preserve"> (рис. </w:t>
      </w:r>
      <w:r w:rsidRPr="00BB6AC9">
        <w:fldChar w:fldCharType="begin"/>
      </w:r>
      <w:r w:rsidRPr="00BB6AC9">
        <w:instrText xml:space="preserve"> REF _Ref26277631 \h  \* MERGEFORMAT </w:instrText>
      </w:r>
      <w:r w:rsidRPr="00BB6AC9">
        <w:fldChar w:fldCharType="separate"/>
      </w:r>
      <w:r w:rsidR="00050288">
        <w:rPr>
          <w:noProof/>
        </w:rPr>
        <w:t>94</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40BCDF47" wp14:editId="28CE7924">
            <wp:extent cx="5876925" cy="4038600"/>
            <wp:effectExtent l="0" t="0" r="9525"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1">
                      <a:lum bright="-10000" contrast="20000"/>
                      <a:extLst>
                        <a:ext uri="{28A0092B-C50C-407E-A947-70E740481C1C}">
                          <a14:useLocalDpi xmlns:a14="http://schemas.microsoft.com/office/drawing/2010/main" val="0"/>
                        </a:ext>
                      </a:extLst>
                    </a:blip>
                    <a:srcRect/>
                    <a:stretch>
                      <a:fillRect/>
                    </a:stretch>
                  </pic:blipFill>
                  <pic:spPr bwMode="auto">
                    <a:xfrm>
                      <a:off x="0" y="0"/>
                      <a:ext cx="5876925" cy="4038600"/>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24" w:name="_Ref26277631"/>
      <w:bookmarkStart w:id="1825" w:name="_Toc110273915"/>
      <w:bookmarkStart w:id="1826" w:name="_Toc110274075"/>
      <w:bookmarkStart w:id="1827" w:name="_Toc111111752"/>
      <w:r w:rsidR="00050288">
        <w:rPr>
          <w:noProof/>
        </w:rPr>
        <w:t>94</w:t>
      </w:r>
      <w:bookmarkEnd w:id="1824"/>
      <w:r w:rsidRPr="00BB6AC9">
        <w:rPr>
          <w:noProof/>
        </w:rPr>
        <w:fldChar w:fldCharType="end"/>
      </w:r>
      <w:r w:rsidRPr="00BB6AC9">
        <w:t>. Актуализация новой записи справочника «Настройки доступа ТОФК по месту обращения»</w:t>
      </w:r>
      <w:bookmarkEnd w:id="1825"/>
      <w:bookmarkEnd w:id="1826"/>
      <w:bookmarkEnd w:id="1827"/>
    </w:p>
    <w:p w:rsidR="00106DFD" w:rsidRPr="00BB6AC9" w:rsidRDefault="00106DFD" w:rsidP="00106DFD">
      <w:pPr>
        <w:pStyle w:val="GOSTNormal"/>
      </w:pPr>
      <w:r w:rsidRPr="00BB6AC9">
        <w:t>После выполнения соответствующих настроек у ТОФК появится возможность просмотра и обработки документов от имени клиента в специальном режиме «ТОФК обраще</w:t>
      </w:r>
      <w:r w:rsidRPr="00BB6AC9">
        <w:lastRenderedPageBreak/>
        <w:t>ния» на списковых формах документов. Для перехода в режим необходимо нажать кнопку «Настройки списковой формы» и выбрать пункт «ТОФК обращения» (рис. </w:t>
      </w:r>
      <w:r w:rsidRPr="00BB6AC9">
        <w:fldChar w:fldCharType="begin"/>
      </w:r>
      <w:r w:rsidRPr="00BB6AC9">
        <w:instrText xml:space="preserve"> REF _Ref26277659 \h  \* MERGEFORMAT </w:instrText>
      </w:r>
      <w:r w:rsidRPr="00BB6AC9">
        <w:fldChar w:fldCharType="separate"/>
      </w:r>
      <w:r w:rsidR="00050288">
        <w:t>95</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140A2576" wp14:editId="644BC900">
            <wp:extent cx="6248400" cy="1085850"/>
            <wp:effectExtent l="0" t="0" r="0"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42">
                      <a:lum bright="-10000" contrast="20000"/>
                      <a:extLst>
                        <a:ext uri="{28A0092B-C50C-407E-A947-70E740481C1C}">
                          <a14:useLocalDpi xmlns:a14="http://schemas.microsoft.com/office/drawing/2010/main" val="0"/>
                        </a:ext>
                      </a:extLst>
                    </a:blip>
                    <a:srcRect/>
                    <a:stretch>
                      <a:fillRect/>
                    </a:stretch>
                  </pic:blipFill>
                  <pic:spPr bwMode="auto">
                    <a:xfrm>
                      <a:off x="0" y="0"/>
                      <a:ext cx="6248400" cy="1085850"/>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28" w:name="_Ref26277659"/>
      <w:bookmarkStart w:id="1829" w:name="_Toc110273916"/>
      <w:bookmarkStart w:id="1830" w:name="_Toc110274076"/>
      <w:bookmarkStart w:id="1831" w:name="_Toc111111753"/>
      <w:r w:rsidR="00050288">
        <w:rPr>
          <w:noProof/>
        </w:rPr>
        <w:t>95</w:t>
      </w:r>
      <w:bookmarkEnd w:id="1828"/>
      <w:r w:rsidRPr="00BB6AC9">
        <w:rPr>
          <w:noProof/>
        </w:rPr>
        <w:fldChar w:fldCharType="end"/>
      </w:r>
      <w:r w:rsidRPr="00BB6AC9">
        <w:t>. Переключение в режим «ТОФК обращения»</w:t>
      </w:r>
      <w:bookmarkEnd w:id="1829"/>
      <w:bookmarkEnd w:id="1830"/>
      <w:bookmarkEnd w:id="1831"/>
    </w:p>
    <w:p w:rsidR="00106DFD" w:rsidRPr="00BB6AC9" w:rsidRDefault="00106DFD" w:rsidP="00106DFD">
      <w:pPr>
        <w:pStyle w:val="GOSTNormal"/>
      </w:pPr>
      <w:r w:rsidRPr="00BB6AC9">
        <w:t xml:space="preserve">До перехода в режим будут отображаться документы, доступные под стандартными ролями пользователя (при наличии иных ролей). </w:t>
      </w:r>
    </w:p>
    <w:p w:rsidR="00106DFD" w:rsidRPr="00BB6AC9" w:rsidRDefault="00106DFD" w:rsidP="009503F0">
      <w:pPr>
        <w:pStyle w:val="38"/>
      </w:pPr>
      <w:bookmarkStart w:id="1832" w:name="_Toc36041770"/>
      <w:bookmarkStart w:id="1833" w:name="_Toc110273772"/>
      <w:bookmarkStart w:id="1834" w:name="_Toc115888814"/>
      <w:r w:rsidRPr="00BB6AC9">
        <w:t>Операции, применяемые при работе в ТОФК по месту обращения</w:t>
      </w:r>
      <w:bookmarkEnd w:id="1832"/>
      <w:bookmarkEnd w:id="1833"/>
      <w:bookmarkEnd w:id="1834"/>
    </w:p>
    <w:p w:rsidR="00106DFD" w:rsidRPr="00BB6AC9" w:rsidRDefault="00106DFD" w:rsidP="009503F0">
      <w:pPr>
        <w:pStyle w:val="45"/>
      </w:pPr>
      <w:bookmarkStart w:id="1835" w:name="_Ref57034896"/>
      <w:bookmarkStart w:id="1836" w:name="_Toc110273773"/>
      <w:bookmarkStart w:id="1837" w:name="_Toc115888815"/>
      <w:r w:rsidRPr="00BB6AC9">
        <w:t xml:space="preserve">Формирование Документа-основания вручную в ЛК </w:t>
      </w:r>
      <w:bookmarkEnd w:id="1835"/>
      <w:bookmarkEnd w:id="1836"/>
      <w:r w:rsidR="004921B2" w:rsidRPr="00BB6AC9">
        <w:rPr>
          <w:szCs w:val="22"/>
        </w:rPr>
        <w:t>ФО</w:t>
      </w:r>
      <w:bookmarkEnd w:id="1837"/>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106DFD">
      <w:pPr>
        <w:pStyle w:val="GOSTNormal"/>
      </w:pPr>
    </w:p>
    <w:p w:rsidR="00106DFD" w:rsidRPr="00BB6AC9" w:rsidRDefault="00106DFD" w:rsidP="00106DFD">
      <w:pPr>
        <w:pStyle w:val="GOSTNormal"/>
        <w:sectPr w:rsidR="00106DFD" w:rsidRPr="00BB6AC9" w:rsidSect="0046111F">
          <w:headerReference w:type="default" r:id="rId143"/>
          <w:pgSz w:w="11906" w:h="16838"/>
          <w:pgMar w:top="1134" w:right="567" w:bottom="851" w:left="1701" w:header="567" w:footer="283" w:gutter="0"/>
          <w:cols w:space="720"/>
          <w:docGrid w:linePitch="326"/>
        </w:sectPr>
      </w:pPr>
    </w:p>
    <w:p w:rsidR="00106DFD" w:rsidRPr="00BB6AC9" w:rsidRDefault="00106DFD" w:rsidP="004856D4">
      <w:pPr>
        <w:pStyle w:val="GOSTListnum"/>
        <w:keepNext/>
        <w:numPr>
          <w:ilvl w:val="0"/>
          <w:numId w:val="132"/>
        </w:numPr>
      </w:pPr>
      <w:r w:rsidRPr="00BB6AC9">
        <w:lastRenderedPageBreak/>
        <w:t>Переключить режим отображения СФ в режим «ТОФК обращения». Для этого нажать кнопку «1» и в появившемся списке выбрать пункт «ТОФК обращения».</w:t>
      </w:r>
    </w:p>
    <w:p w:rsidR="00106DFD" w:rsidRPr="00BB6AC9" w:rsidRDefault="00106DFD" w:rsidP="004856D4">
      <w:pPr>
        <w:pStyle w:val="GOSTListnum"/>
        <w:numPr>
          <w:ilvl w:val="0"/>
          <w:numId w:val="132"/>
        </w:numPr>
      </w:pPr>
      <w:r w:rsidRPr="00BB6AC9">
        <w:t>На панели инструментов списковой формы нажать кнопку «Создать».</w:t>
      </w:r>
    </w:p>
    <w:p w:rsidR="00106DFD" w:rsidRPr="00BB6AC9" w:rsidRDefault="00106DFD" w:rsidP="004856D4">
      <w:pPr>
        <w:pStyle w:val="GOSTListnum"/>
        <w:keepNext/>
        <w:numPr>
          <w:ilvl w:val="0"/>
          <w:numId w:val="132"/>
        </w:numPr>
      </w:pPr>
      <w:r w:rsidRPr="00BB6AC9">
        <w:t>На ВФ из выпадающего списка выбрать тип заявки – «Создание».</w:t>
      </w:r>
    </w:p>
    <w:p w:rsidR="00106DFD" w:rsidRPr="00BB6AC9" w:rsidRDefault="00106DFD" w:rsidP="004856D4">
      <w:pPr>
        <w:pStyle w:val="GOSTListnum"/>
        <w:numPr>
          <w:ilvl w:val="0"/>
          <w:numId w:val="132"/>
        </w:numPr>
      </w:pPr>
      <w:r w:rsidRPr="00BB6AC9">
        <w:rPr>
          <w:szCs w:val="22"/>
        </w:rPr>
        <w:t xml:space="preserve">Выбрать клиента, по которому для данного ТОФК есть запись в справочнике «Настройки доступа ТОФК по месту обращения», нажатием кнопки «Выбрать клиента». </w:t>
      </w:r>
      <w:r w:rsidRPr="00BB6AC9">
        <w:t>Заполнить на закладках необходимые поля.</w:t>
      </w:r>
    </w:p>
    <w:p w:rsidR="00106DFD" w:rsidRPr="00BB6AC9" w:rsidRDefault="00106DFD" w:rsidP="004856D4">
      <w:pPr>
        <w:pStyle w:val="GOSTListnum"/>
        <w:numPr>
          <w:ilvl w:val="0"/>
          <w:numId w:val="132"/>
        </w:numPr>
      </w:pPr>
      <w:r w:rsidRPr="00BB6AC9">
        <w:t xml:space="preserve">После заполнения необходимых полей ЭФ, нажать кнопку «Сохранить изменения и закрыть окно». </w:t>
      </w:r>
    </w:p>
    <w:p w:rsidR="00106DFD" w:rsidRPr="00BB6AC9" w:rsidRDefault="00106DFD" w:rsidP="00106DFD">
      <w:pPr>
        <w:pStyle w:val="GOSTListnormal18"/>
      </w:pPr>
      <w:r w:rsidRPr="00BB6AC9">
        <w:t>В результате будет создан документ на статусе «Черновик» (рис. </w:t>
      </w:r>
      <w:r w:rsidRPr="00BB6AC9">
        <w:fldChar w:fldCharType="begin"/>
      </w:r>
      <w:r w:rsidRPr="00BB6AC9">
        <w:instrText xml:space="preserve"> REF _Ref1320692 \h  \* MERGEFORMAT </w:instrText>
      </w:r>
      <w:r w:rsidRPr="00BB6AC9">
        <w:fldChar w:fldCharType="separate"/>
      </w:r>
      <w:r w:rsidR="00050288">
        <w:rPr>
          <w:noProof/>
        </w:rPr>
        <w:t>96</w:t>
      </w:r>
      <w:r w:rsidRPr="00BB6AC9">
        <w:fldChar w:fldCharType="end"/>
      </w:r>
      <w:r w:rsidRPr="00BB6AC9">
        <w:t xml:space="preserve">). </w:t>
      </w:r>
    </w:p>
    <w:p w:rsidR="00106DFD" w:rsidRPr="00BB6AC9" w:rsidRDefault="00106DFD" w:rsidP="004856D4">
      <w:pPr>
        <w:pStyle w:val="GOSTListnum"/>
        <w:keepNext/>
        <w:numPr>
          <w:ilvl w:val="0"/>
          <w:numId w:val="132"/>
        </w:numPr>
      </w:pPr>
      <w:r w:rsidRPr="00BB6AC9">
        <w:lastRenderedPageBreak/>
        <w:t xml:space="preserve">Для отправки документа на согласование необходимо выделить его в СФ и нажать кнопку «На согласование». </w:t>
      </w:r>
      <w:r w:rsidRPr="00BB6AC9">
        <w:rPr>
          <w:szCs w:val="22"/>
        </w:rPr>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106DFD">
      <w:pPr>
        <w:keepNext/>
        <w:spacing w:before="120" w:after="120"/>
        <w:ind w:firstLine="0"/>
        <w:jc w:val="center"/>
        <w:rPr>
          <w:lang w:val="en-US"/>
        </w:rPr>
      </w:pPr>
      <w:r w:rsidRPr="00BB6AC9">
        <w:rPr>
          <w:noProof/>
        </w:rPr>
        <w:drawing>
          <wp:inline distT="0" distB="0" distL="0" distR="0" wp14:anchorId="4A6AFA7D" wp14:editId="0518600F">
            <wp:extent cx="9972040" cy="4884641"/>
            <wp:effectExtent l="0" t="0" r="0" b="0"/>
            <wp:docPr id="204" name="Рисунок 204" descr="E:\Ната\РАБОТА\Скриншоты\рис 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83.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972040" cy="4884641"/>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38" w:name="_Ref1320692"/>
      <w:bookmarkStart w:id="1839" w:name="_Toc110273917"/>
      <w:bookmarkStart w:id="1840" w:name="_Toc110274077"/>
      <w:bookmarkStart w:id="1841" w:name="_Toc111111754"/>
      <w:r w:rsidR="00050288">
        <w:rPr>
          <w:noProof/>
        </w:rPr>
        <w:t>96</w:t>
      </w:r>
      <w:bookmarkEnd w:id="1838"/>
      <w:r w:rsidRPr="00BB6AC9">
        <w:rPr>
          <w:noProof/>
        </w:rPr>
        <w:fldChar w:fldCharType="end"/>
      </w:r>
      <w:r w:rsidRPr="00BB6AC9">
        <w:t>. СФ документов «Документ основание». Кнопка «На согласование»</w:t>
      </w:r>
      <w:bookmarkEnd w:id="1839"/>
      <w:bookmarkEnd w:id="1840"/>
      <w:bookmarkEnd w:id="1841"/>
    </w:p>
    <w:p w:rsidR="00106DFD" w:rsidRPr="00BB6AC9" w:rsidRDefault="00106DFD" w:rsidP="004856D4">
      <w:pPr>
        <w:pStyle w:val="GOSTListnum"/>
        <w:keepNext/>
        <w:numPr>
          <w:ilvl w:val="0"/>
          <w:numId w:val="132"/>
        </w:numPr>
      </w:pPr>
      <w:r w:rsidRPr="00BB6AC9">
        <w:lastRenderedPageBreak/>
        <w:t>На экране откроется форма «Формирование листа согласования» (рис. </w:t>
      </w:r>
      <w:r w:rsidRPr="00BB6AC9">
        <w:fldChar w:fldCharType="begin"/>
      </w:r>
      <w:r w:rsidRPr="00BB6AC9">
        <w:instrText xml:space="preserve"> REF _Ref1320701 \h  \* MERGEFORMAT </w:instrText>
      </w:r>
      <w:r w:rsidRPr="00BB6AC9">
        <w:fldChar w:fldCharType="separate"/>
      </w:r>
      <w:r w:rsidR="00050288">
        <w:rPr>
          <w:noProof/>
        </w:rPr>
        <w:t>97</w:t>
      </w:r>
      <w:r w:rsidRPr="00BB6AC9">
        <w:fldChar w:fldCharType="end"/>
      </w:r>
      <w:r w:rsidRPr="00BB6AC9">
        <w:t>). Нажать кнопку «</w:t>
      </w:r>
      <w:r w:rsidRPr="00BB6AC9">
        <w:rPr>
          <w:lang w:val="en-US"/>
        </w:rPr>
        <w:t>Ok</w:t>
      </w:r>
      <w:r w:rsidRPr="00BB6AC9">
        <w:t>».</w:t>
      </w:r>
    </w:p>
    <w:p w:rsidR="00106DFD" w:rsidRPr="00BB6AC9" w:rsidRDefault="00106DFD" w:rsidP="00106DFD">
      <w:pPr>
        <w:keepNext/>
        <w:spacing w:before="120" w:after="120"/>
        <w:ind w:left="1701" w:hanging="1701"/>
      </w:pPr>
      <w:r w:rsidRPr="00BB6AC9">
        <w:rPr>
          <w:b/>
        </w:rPr>
        <w:t>Примечание.</w:t>
      </w:r>
      <w:r w:rsidRPr="00BB6AC9">
        <w:tab/>
        <w:t xml:space="preserve">В случае если предварительно не был настроен шаблон согласования и утверждения, необходимо будет добавить согласующего и утверждающего. </w:t>
      </w:r>
    </w:p>
    <w:p w:rsidR="00106DFD" w:rsidRPr="00BB6AC9" w:rsidRDefault="00106DFD" w:rsidP="00106DFD">
      <w:pPr>
        <w:keepNext/>
        <w:spacing w:before="120" w:after="120"/>
        <w:ind w:firstLine="0"/>
        <w:jc w:val="center"/>
        <w:rPr>
          <w:lang w:val="en-US"/>
        </w:rPr>
      </w:pPr>
      <w:r w:rsidRPr="00BB6AC9">
        <w:rPr>
          <w:noProof/>
        </w:rPr>
        <w:drawing>
          <wp:inline distT="0" distB="0" distL="0" distR="0" wp14:anchorId="1329E057" wp14:editId="4890289F">
            <wp:extent cx="4381500" cy="1666875"/>
            <wp:effectExtent l="0" t="0" r="0"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0"/>
                    <pic:cNvPicPr>
                      <a:picLocks noChangeAspect="1" noChangeArrowheads="1"/>
                    </pic:cNvPicPr>
                  </pic:nvPicPr>
                  <pic:blipFill>
                    <a:blip r:embed="rId145">
                      <a:lum bright="-10000" contrast="20000"/>
                      <a:extLst>
                        <a:ext uri="{28A0092B-C50C-407E-A947-70E740481C1C}">
                          <a14:useLocalDpi xmlns:a14="http://schemas.microsoft.com/office/drawing/2010/main" val="0"/>
                        </a:ext>
                      </a:extLst>
                    </a:blip>
                    <a:srcRect/>
                    <a:stretch>
                      <a:fillRect/>
                    </a:stretch>
                  </pic:blipFill>
                  <pic:spPr bwMode="auto">
                    <a:xfrm>
                      <a:off x="0" y="0"/>
                      <a:ext cx="4381500" cy="16668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42" w:name="_Ref1320701"/>
      <w:bookmarkStart w:id="1843" w:name="_Toc110273918"/>
      <w:bookmarkStart w:id="1844" w:name="_Toc110274078"/>
      <w:bookmarkStart w:id="1845" w:name="_Toc111111755"/>
      <w:r w:rsidR="00050288">
        <w:rPr>
          <w:noProof/>
        </w:rPr>
        <w:t>97</w:t>
      </w:r>
      <w:bookmarkEnd w:id="1842"/>
      <w:r w:rsidRPr="00BB6AC9">
        <w:rPr>
          <w:noProof/>
        </w:rPr>
        <w:fldChar w:fldCharType="end"/>
      </w:r>
      <w:r w:rsidRPr="00BB6AC9">
        <w:t>. Форма «Формирование листа согласования»</w:t>
      </w:r>
      <w:bookmarkEnd w:id="1843"/>
      <w:bookmarkEnd w:id="1844"/>
      <w:bookmarkEnd w:id="1845"/>
    </w:p>
    <w:p w:rsidR="00106DFD" w:rsidRPr="00BB6AC9" w:rsidRDefault="00106DFD" w:rsidP="004856D4">
      <w:pPr>
        <w:pStyle w:val="GOSTListnum"/>
        <w:numPr>
          <w:ilvl w:val="0"/>
          <w:numId w:val="132"/>
        </w:numPr>
      </w:pPr>
      <w:r w:rsidRPr="00BB6AC9">
        <w:t>Подписать документ (рис. </w:t>
      </w:r>
      <w:r w:rsidRPr="00BB6AC9">
        <w:fldChar w:fldCharType="begin"/>
      </w:r>
      <w:r w:rsidRPr="00BB6AC9">
        <w:instrText xml:space="preserve"> REF _Ref26248860 \h  \* MERGEFORMAT </w:instrText>
      </w:r>
      <w:r w:rsidRPr="00BB6AC9">
        <w:fldChar w:fldCharType="separate"/>
      </w:r>
      <w:r w:rsidR="00050288">
        <w:rPr>
          <w:noProof/>
        </w:rPr>
        <w:t>98</w:t>
      </w:r>
      <w:r w:rsidRPr="00BB6AC9">
        <w:fldChar w:fldCharType="end"/>
      </w:r>
      <w:r w:rsidRPr="00BB6AC9">
        <w:t xml:space="preserve">, </w:t>
      </w:r>
      <w:r w:rsidRPr="00BB6AC9">
        <w:fldChar w:fldCharType="begin"/>
      </w:r>
      <w:r w:rsidRPr="00BB6AC9">
        <w:instrText xml:space="preserve"> REF _Ref26248870 \h  \* MERGEFORMAT </w:instrText>
      </w:r>
      <w:r w:rsidRPr="00BB6AC9">
        <w:fldChar w:fldCharType="separate"/>
      </w:r>
      <w:r w:rsidR="00050288">
        <w:rPr>
          <w:noProof/>
        </w:rPr>
        <w:t>99</w:t>
      </w:r>
      <w:r w:rsidRPr="00BB6AC9">
        <w:fldChar w:fldCharType="end"/>
      </w:r>
      <w:r w:rsidRPr="00BB6AC9">
        <w:t>).</w:t>
      </w:r>
    </w:p>
    <w:p w:rsidR="00106DFD" w:rsidRPr="00BB6AC9" w:rsidRDefault="00106DFD" w:rsidP="00106DFD">
      <w:pPr>
        <w:keepNext/>
        <w:spacing w:before="120" w:after="120"/>
        <w:ind w:firstLine="0"/>
        <w:jc w:val="center"/>
      </w:pPr>
      <w:r w:rsidRPr="00BB6AC9">
        <w:rPr>
          <w:noProof/>
        </w:rPr>
        <w:lastRenderedPageBreak/>
        <w:drawing>
          <wp:inline distT="0" distB="0" distL="0" distR="0" wp14:anchorId="5D732C62" wp14:editId="267A9687">
            <wp:extent cx="2457450" cy="273367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1"/>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2457450" cy="27336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46" w:name="_Ref26248860"/>
      <w:bookmarkStart w:id="1847" w:name="_Toc110273919"/>
      <w:bookmarkStart w:id="1848" w:name="_Toc110274079"/>
      <w:bookmarkStart w:id="1849" w:name="_Toc111111756"/>
      <w:r w:rsidR="00050288">
        <w:rPr>
          <w:noProof/>
        </w:rPr>
        <w:t>98</w:t>
      </w:r>
      <w:bookmarkEnd w:id="1846"/>
      <w:r w:rsidRPr="00BB6AC9">
        <w:rPr>
          <w:noProof/>
        </w:rPr>
        <w:fldChar w:fldCharType="end"/>
      </w:r>
      <w:r w:rsidRPr="00BB6AC9">
        <w:t>. Форма «Документ на подпись»</w:t>
      </w:r>
      <w:bookmarkEnd w:id="1847"/>
      <w:bookmarkEnd w:id="1848"/>
      <w:bookmarkEnd w:id="1849"/>
    </w:p>
    <w:p w:rsidR="00106DFD" w:rsidRPr="00BB6AC9" w:rsidRDefault="00106DFD" w:rsidP="00106DFD">
      <w:pPr>
        <w:keepNext/>
        <w:spacing w:before="120" w:after="120"/>
        <w:ind w:firstLine="0"/>
        <w:jc w:val="center"/>
      </w:pPr>
      <w:r w:rsidRPr="00BB6AC9">
        <w:rPr>
          <w:noProof/>
        </w:rPr>
        <w:drawing>
          <wp:inline distT="0" distB="0" distL="0" distR="0" wp14:anchorId="47ED743C" wp14:editId="7B910EAA">
            <wp:extent cx="2905125" cy="2352675"/>
            <wp:effectExtent l="0" t="0" r="952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2"/>
                    <pic:cNvPicPr>
                      <a:picLocks noChangeAspect="1" noChangeArrowheads="1"/>
                    </pic:cNvPicPr>
                  </pic:nvPicPr>
                  <pic:blipFill>
                    <a:blip r:embed="rId147">
                      <a:lum bright="-10000" contrast="20000"/>
                      <a:extLst>
                        <a:ext uri="{28A0092B-C50C-407E-A947-70E740481C1C}">
                          <a14:useLocalDpi xmlns:a14="http://schemas.microsoft.com/office/drawing/2010/main" val="0"/>
                        </a:ext>
                      </a:extLst>
                    </a:blip>
                    <a:srcRect/>
                    <a:stretch>
                      <a:fillRect/>
                    </a:stretch>
                  </pic:blipFill>
                  <pic:spPr bwMode="auto">
                    <a:xfrm>
                      <a:off x="0" y="0"/>
                      <a:ext cx="2905125" cy="23526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50" w:name="_Ref26248870"/>
      <w:bookmarkStart w:id="1851" w:name="_Toc110273920"/>
      <w:bookmarkStart w:id="1852" w:name="_Toc110274080"/>
      <w:bookmarkStart w:id="1853" w:name="_Toc111111757"/>
      <w:r w:rsidR="00050288">
        <w:rPr>
          <w:noProof/>
        </w:rPr>
        <w:t>99</w:t>
      </w:r>
      <w:bookmarkEnd w:id="1850"/>
      <w:r w:rsidRPr="00BB6AC9">
        <w:rPr>
          <w:noProof/>
        </w:rPr>
        <w:fldChar w:fldCharType="end"/>
      </w:r>
      <w:r w:rsidRPr="00BB6AC9">
        <w:t>. Форма «Выбор сертификата пользователя»</w:t>
      </w:r>
      <w:bookmarkEnd w:id="1851"/>
      <w:bookmarkEnd w:id="1852"/>
      <w:bookmarkEnd w:id="1853"/>
    </w:p>
    <w:p w:rsidR="00106DFD" w:rsidRPr="00BB6AC9" w:rsidRDefault="00106DFD" w:rsidP="004856D4">
      <w:pPr>
        <w:pStyle w:val="GOSTListnum"/>
        <w:numPr>
          <w:ilvl w:val="0"/>
          <w:numId w:val="132"/>
        </w:numPr>
      </w:pPr>
      <w:r w:rsidRPr="00BB6AC9">
        <w:lastRenderedPageBreak/>
        <w:t xml:space="preserve">В результате будет создан документ на статусе «На согласовании». </w:t>
      </w:r>
      <w:r w:rsidRPr="00BB6AC9">
        <w:rPr>
          <w:szCs w:val="22"/>
        </w:rPr>
        <w:t>Если пропущен этап согласования, то статус формуляра изменится на статус «На утверждении».</w:t>
      </w:r>
    </w:p>
    <w:p w:rsidR="00106DFD" w:rsidRPr="00BB6AC9" w:rsidRDefault="00106DFD" w:rsidP="004856D4">
      <w:pPr>
        <w:pStyle w:val="GOSTListnum"/>
        <w:numPr>
          <w:ilvl w:val="0"/>
          <w:numId w:val="132"/>
        </w:numPr>
      </w:pPr>
      <w:r w:rsidRPr="00BB6AC9">
        <w:t>Далее выполнить согласование документа.</w:t>
      </w:r>
    </w:p>
    <w:p w:rsidR="00106DFD" w:rsidRPr="00BB6AC9" w:rsidRDefault="00106DFD" w:rsidP="009503F0">
      <w:pPr>
        <w:pStyle w:val="54"/>
      </w:pPr>
      <w:bookmarkStart w:id="1854" w:name="_Toc36041772"/>
      <w:bookmarkStart w:id="1855" w:name="_Toc28338004"/>
      <w:bookmarkStart w:id="1856" w:name="_Toc110273774"/>
      <w:r w:rsidRPr="00BB6AC9">
        <w:t>Согласование документа-основания</w:t>
      </w:r>
      <w:bookmarkEnd w:id="1854"/>
      <w:bookmarkEnd w:id="1855"/>
      <w:bookmarkEnd w:id="1856"/>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t>Переключить режим отображения СФ в режим «ТОФК обращения».</w:t>
      </w:r>
    </w:p>
    <w:p w:rsidR="00106DFD" w:rsidRPr="00BB6AC9" w:rsidRDefault="00106DFD" w:rsidP="004856D4">
      <w:pPr>
        <w:pStyle w:val="GOSTListnum"/>
        <w:numPr>
          <w:ilvl w:val="0"/>
          <w:numId w:val="132"/>
        </w:numPr>
      </w:pPr>
      <w:r w:rsidRPr="00BB6AC9">
        <w:t>Для согласования документа необходимо выделить его в СФ и нажать кнопку «Согласовать/Вернуть» (рис. </w:t>
      </w:r>
      <w:r w:rsidRPr="00BB6AC9">
        <w:fldChar w:fldCharType="begin"/>
      </w:r>
      <w:r w:rsidRPr="00BB6AC9">
        <w:instrText xml:space="preserve"> REF _Ref26251967 \h  \* MERGEFORMAT </w:instrText>
      </w:r>
      <w:r w:rsidRPr="00BB6AC9">
        <w:fldChar w:fldCharType="separate"/>
      </w:r>
      <w:r w:rsidR="00050288">
        <w:rPr>
          <w:noProof/>
        </w:rPr>
        <w:t>100</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06EC8D0B" wp14:editId="3BEB8715">
            <wp:extent cx="9972040" cy="4875438"/>
            <wp:effectExtent l="0" t="0" r="0" b="1905"/>
            <wp:docPr id="63" name="Рисунок 63" descr="C:\РАБОТА\Скриншоты\рис 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РАБОТА\Скриншоты\рис 88.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972040" cy="4875438"/>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t xml:space="preserve"> </w:t>
      </w:r>
      <w:r w:rsidRPr="00BB6AC9">
        <w:rPr>
          <w:noProof/>
        </w:rPr>
        <w:fldChar w:fldCharType="begin"/>
      </w:r>
      <w:r w:rsidRPr="00BB6AC9">
        <w:rPr>
          <w:noProof/>
        </w:rPr>
        <w:instrText xml:space="preserve"> SEQ Рисунок \* ARABIC </w:instrText>
      </w:r>
      <w:r w:rsidRPr="00BB6AC9">
        <w:rPr>
          <w:noProof/>
        </w:rPr>
        <w:fldChar w:fldCharType="separate"/>
      </w:r>
      <w:bookmarkStart w:id="1857" w:name="_Ref26251967"/>
      <w:bookmarkStart w:id="1858" w:name="_Toc110273921"/>
      <w:bookmarkStart w:id="1859" w:name="_Toc110274081"/>
      <w:bookmarkStart w:id="1860" w:name="_Toc111111758"/>
      <w:r w:rsidR="00050288">
        <w:rPr>
          <w:noProof/>
        </w:rPr>
        <w:t>100</w:t>
      </w:r>
      <w:bookmarkEnd w:id="1857"/>
      <w:r w:rsidRPr="00BB6AC9">
        <w:rPr>
          <w:noProof/>
        </w:rPr>
        <w:fldChar w:fldCharType="end"/>
      </w:r>
      <w:r w:rsidRPr="00BB6AC9">
        <w:t>. СФ документов «Документ основание». Кнопка «Согласовать/Вернуть»</w:t>
      </w:r>
      <w:bookmarkEnd w:id="1858"/>
      <w:bookmarkEnd w:id="1859"/>
      <w:bookmarkEnd w:id="1860"/>
    </w:p>
    <w:p w:rsidR="00106DFD" w:rsidRPr="00BB6AC9" w:rsidRDefault="00106DFD" w:rsidP="004856D4">
      <w:pPr>
        <w:pStyle w:val="GOSTListnum"/>
        <w:numPr>
          <w:ilvl w:val="0"/>
          <w:numId w:val="132"/>
        </w:numPr>
      </w:pPr>
      <w:r w:rsidRPr="00BB6AC9">
        <w:t>В открывшемся окне согласования нажать кнопку «Согласовать» (рис. </w:t>
      </w:r>
      <w:r w:rsidRPr="00BB6AC9">
        <w:fldChar w:fldCharType="begin"/>
      </w:r>
      <w:r w:rsidRPr="00BB6AC9">
        <w:instrText xml:space="preserve"> REF _Ref26251946 \h  \* MERGEFORMAT </w:instrText>
      </w:r>
      <w:r w:rsidRPr="00BB6AC9">
        <w:fldChar w:fldCharType="separate"/>
      </w:r>
      <w:r w:rsidR="00050288">
        <w:rPr>
          <w:noProof/>
        </w:rPr>
        <w:t>101</w:t>
      </w:r>
      <w:r w:rsidRPr="00BB6AC9">
        <w:fldChar w:fldCharType="end"/>
      </w:r>
      <w:r w:rsidRPr="00BB6AC9">
        <w:t>).</w:t>
      </w:r>
    </w:p>
    <w:p w:rsidR="00106DFD" w:rsidRPr="00BB6AC9" w:rsidRDefault="00106DFD" w:rsidP="00106DFD">
      <w:pPr>
        <w:keepNext/>
        <w:spacing w:before="120" w:after="120"/>
        <w:ind w:firstLine="0"/>
        <w:jc w:val="center"/>
      </w:pPr>
      <w:r w:rsidRPr="00BB6AC9">
        <w:rPr>
          <w:noProof/>
        </w:rPr>
        <w:lastRenderedPageBreak/>
        <w:drawing>
          <wp:inline distT="0" distB="0" distL="0" distR="0" wp14:anchorId="55AA1149" wp14:editId="7866037E">
            <wp:extent cx="2886075" cy="141922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5"/>
                    <pic:cNvPicPr>
                      <a:picLocks noChangeAspect="1" noChangeArrowheads="1"/>
                    </pic:cNvPicPr>
                  </pic:nvPicPr>
                  <pic:blipFill>
                    <a:blip r:embed="rId149">
                      <a:lum bright="-10000" contrast="20000"/>
                      <a:extLst>
                        <a:ext uri="{28A0092B-C50C-407E-A947-70E740481C1C}">
                          <a14:useLocalDpi xmlns:a14="http://schemas.microsoft.com/office/drawing/2010/main" val="0"/>
                        </a:ext>
                      </a:extLst>
                    </a:blip>
                    <a:srcRect/>
                    <a:stretch>
                      <a:fillRect/>
                    </a:stretch>
                  </pic:blipFill>
                  <pic:spPr bwMode="auto">
                    <a:xfrm>
                      <a:off x="0" y="0"/>
                      <a:ext cx="2886075" cy="14192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61" w:name="_Ref26251946"/>
      <w:bookmarkStart w:id="1862" w:name="_Toc110273922"/>
      <w:bookmarkStart w:id="1863" w:name="_Toc110274082"/>
      <w:bookmarkStart w:id="1864" w:name="_Toc111111759"/>
      <w:r w:rsidR="00050288">
        <w:rPr>
          <w:noProof/>
        </w:rPr>
        <w:t>101</w:t>
      </w:r>
      <w:bookmarkEnd w:id="1861"/>
      <w:r w:rsidRPr="00BB6AC9">
        <w:rPr>
          <w:noProof/>
        </w:rPr>
        <w:fldChar w:fldCharType="end"/>
      </w:r>
      <w:r w:rsidRPr="00BB6AC9">
        <w:t>. Окно согласования</w:t>
      </w:r>
      <w:bookmarkEnd w:id="1862"/>
      <w:bookmarkEnd w:id="1863"/>
      <w:bookmarkEnd w:id="1864"/>
    </w:p>
    <w:p w:rsidR="00106DFD" w:rsidRPr="00BB6AC9" w:rsidRDefault="00106DFD" w:rsidP="00106DFD">
      <w:pPr>
        <w:pStyle w:val="GOSTNormal"/>
      </w:pPr>
      <w:r w:rsidRPr="00BB6AC9">
        <w:rPr>
          <w:szCs w:val="22"/>
        </w:rPr>
        <w:t>При согласовании статус формуляра изменится на статус «На утверждении»</w:t>
      </w:r>
      <w:r w:rsidRPr="00BB6AC9">
        <w:t>.</w:t>
      </w:r>
    </w:p>
    <w:p w:rsidR="00106DFD" w:rsidRPr="00BB6AC9" w:rsidRDefault="00106DFD" w:rsidP="009503F0">
      <w:pPr>
        <w:pStyle w:val="54"/>
      </w:pPr>
      <w:bookmarkStart w:id="1865" w:name="_Toc36041773"/>
      <w:bookmarkStart w:id="1866" w:name="_Toc28338005"/>
      <w:bookmarkStart w:id="1867" w:name="_Toc110273775"/>
      <w:r w:rsidRPr="00BB6AC9">
        <w:t>Утверждение документа-основания</w:t>
      </w:r>
      <w:bookmarkEnd w:id="1865"/>
      <w:bookmarkEnd w:id="1866"/>
      <w:bookmarkEnd w:id="1867"/>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t>Переключить режим отображения СФ в режим «ТОФК обращения».</w:t>
      </w:r>
    </w:p>
    <w:p w:rsidR="00106DFD" w:rsidRPr="00BB6AC9" w:rsidRDefault="00106DFD" w:rsidP="004856D4">
      <w:pPr>
        <w:pStyle w:val="GOSTListnum"/>
        <w:numPr>
          <w:ilvl w:val="0"/>
          <w:numId w:val="132"/>
        </w:numPr>
      </w:pPr>
      <w:r w:rsidRPr="00BB6AC9">
        <w:t>Для утверждения документа необходимо выделить его в СФ и нажать кнопку «Утвердить/Вернуть» (рис. </w:t>
      </w:r>
      <w:r w:rsidRPr="00BB6AC9">
        <w:fldChar w:fldCharType="begin"/>
      </w:r>
      <w:r w:rsidRPr="00BB6AC9">
        <w:instrText xml:space="preserve"> REF _Ref26252854 \h  \* MERGEFORMAT </w:instrText>
      </w:r>
      <w:r w:rsidRPr="00BB6AC9">
        <w:fldChar w:fldCharType="separate"/>
      </w:r>
      <w:r w:rsidR="00050288">
        <w:rPr>
          <w:noProof/>
        </w:rPr>
        <w:t>102</w:t>
      </w:r>
      <w:r w:rsidRPr="00BB6AC9">
        <w:fldChar w:fldCharType="end"/>
      </w:r>
      <w:r w:rsidRPr="00BB6AC9">
        <w:t>).</w:t>
      </w:r>
    </w:p>
    <w:p w:rsidR="00106DFD" w:rsidRPr="00BB6AC9" w:rsidRDefault="00106DFD" w:rsidP="00106DFD">
      <w:pPr>
        <w:keepNext/>
        <w:spacing w:before="120" w:after="120"/>
        <w:ind w:firstLine="0"/>
        <w:jc w:val="center"/>
      </w:pPr>
      <w:r w:rsidRPr="00BB6AC9">
        <w:rPr>
          <w:noProof/>
        </w:rPr>
        <w:lastRenderedPageBreak/>
        <w:drawing>
          <wp:inline distT="0" distB="0" distL="0" distR="0" wp14:anchorId="7CA10124" wp14:editId="47B5B265">
            <wp:extent cx="9972040" cy="4890088"/>
            <wp:effectExtent l="0" t="0" r="0" b="6350"/>
            <wp:docPr id="64" name="Рисунок 64" descr="C:\РАБОТА\Скриншоты\рис 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РАБОТА\Скриншоты\рис 90.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972040" cy="4890088"/>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68" w:name="_Ref26252854"/>
      <w:bookmarkStart w:id="1869" w:name="_Toc110273923"/>
      <w:bookmarkStart w:id="1870" w:name="_Toc110274083"/>
      <w:bookmarkStart w:id="1871" w:name="_Toc111111760"/>
      <w:r w:rsidR="00050288">
        <w:rPr>
          <w:noProof/>
        </w:rPr>
        <w:t>102</w:t>
      </w:r>
      <w:bookmarkEnd w:id="1868"/>
      <w:r w:rsidRPr="00BB6AC9">
        <w:rPr>
          <w:noProof/>
        </w:rPr>
        <w:fldChar w:fldCharType="end"/>
      </w:r>
      <w:r w:rsidRPr="00BB6AC9">
        <w:t>. СФ документов «Документ основание». Кнопка «Утвердить/Вернуть»</w:t>
      </w:r>
      <w:bookmarkEnd w:id="1869"/>
      <w:bookmarkEnd w:id="1870"/>
      <w:bookmarkEnd w:id="1871"/>
    </w:p>
    <w:p w:rsidR="00106DFD" w:rsidRPr="00BB6AC9" w:rsidRDefault="00106DFD" w:rsidP="004856D4">
      <w:pPr>
        <w:pStyle w:val="GOSTListnum"/>
        <w:numPr>
          <w:ilvl w:val="0"/>
          <w:numId w:val="132"/>
        </w:numPr>
      </w:pPr>
      <w:r w:rsidRPr="00BB6AC9">
        <w:t>В открывшемся окне утверждения нажать кнопку «Утвердить» (рис. </w:t>
      </w:r>
      <w:r w:rsidRPr="00BB6AC9">
        <w:fldChar w:fldCharType="begin"/>
      </w:r>
      <w:r w:rsidRPr="00BB6AC9">
        <w:instrText xml:space="preserve"> REF _Ref26252855 \h  \* MERGEFORMAT </w:instrText>
      </w:r>
      <w:r w:rsidRPr="00BB6AC9">
        <w:fldChar w:fldCharType="separate"/>
      </w:r>
      <w:r w:rsidR="00050288">
        <w:rPr>
          <w:noProof/>
        </w:rPr>
        <w:t>103</w:t>
      </w:r>
      <w:r w:rsidRPr="00BB6AC9">
        <w:fldChar w:fldCharType="end"/>
      </w:r>
      <w:r w:rsidRPr="00BB6AC9">
        <w:t>).</w:t>
      </w:r>
    </w:p>
    <w:p w:rsidR="00106DFD" w:rsidRPr="00BB6AC9" w:rsidRDefault="00106DFD" w:rsidP="00106DFD">
      <w:pPr>
        <w:keepNext/>
        <w:spacing w:before="120" w:after="120"/>
        <w:ind w:left="1701" w:hanging="1701"/>
      </w:pPr>
      <w:r w:rsidRPr="00BB6AC9">
        <w:rPr>
          <w:b/>
        </w:rPr>
        <w:lastRenderedPageBreak/>
        <w:t>Примечание.</w:t>
      </w:r>
      <w:r w:rsidRPr="00BB6AC9">
        <w:tab/>
        <w:t>Чтобы вернуть документ нужно нажать кнопку «Вернуть», с описанием причины возврата, которая указывается в диалоговом окне согласования/утверждения и отображается на вкладке «Лист согласования» в поле «Примечание». При возращении формуляра статус изменится на «Черновик</w:t>
      </w:r>
      <w:r w:rsidRPr="00BB6AC9">
        <w:rPr>
          <w:szCs w:val="22"/>
        </w:rPr>
        <w:t>».</w:t>
      </w:r>
    </w:p>
    <w:p w:rsidR="00106DFD" w:rsidRPr="00BB6AC9" w:rsidRDefault="00106DFD" w:rsidP="00106DFD">
      <w:pPr>
        <w:keepNext/>
        <w:spacing w:before="120" w:after="120"/>
        <w:ind w:firstLine="0"/>
        <w:jc w:val="center"/>
      </w:pPr>
      <w:r w:rsidRPr="00BB6AC9">
        <w:rPr>
          <w:noProof/>
        </w:rPr>
        <w:drawing>
          <wp:inline distT="0" distB="0" distL="0" distR="0" wp14:anchorId="2089B153" wp14:editId="5D646E74">
            <wp:extent cx="2924175" cy="149542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pic:cNvPicPr>
                      <a:picLocks noChangeAspect="1" noChangeArrowheads="1"/>
                    </pic:cNvPicPr>
                  </pic:nvPicPr>
                  <pic:blipFill>
                    <a:blip r:embed="rId151">
                      <a:lum bright="-10000" contrast="20000"/>
                      <a:extLst>
                        <a:ext uri="{28A0092B-C50C-407E-A947-70E740481C1C}">
                          <a14:useLocalDpi xmlns:a14="http://schemas.microsoft.com/office/drawing/2010/main" val="0"/>
                        </a:ext>
                      </a:extLst>
                    </a:blip>
                    <a:srcRect/>
                    <a:stretch>
                      <a:fillRect/>
                    </a:stretch>
                  </pic:blipFill>
                  <pic:spPr bwMode="auto">
                    <a:xfrm>
                      <a:off x="0" y="0"/>
                      <a:ext cx="2924175" cy="14954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72" w:name="_Ref26252855"/>
      <w:bookmarkStart w:id="1873" w:name="_Toc110273924"/>
      <w:bookmarkStart w:id="1874" w:name="_Toc110274084"/>
      <w:bookmarkStart w:id="1875" w:name="_Toc111111761"/>
      <w:r w:rsidR="00050288">
        <w:rPr>
          <w:noProof/>
        </w:rPr>
        <w:t>103</w:t>
      </w:r>
      <w:bookmarkEnd w:id="1872"/>
      <w:r w:rsidRPr="00BB6AC9">
        <w:rPr>
          <w:noProof/>
        </w:rPr>
        <w:fldChar w:fldCharType="end"/>
      </w:r>
      <w:r w:rsidRPr="00BB6AC9">
        <w:t>. Окно утверждения</w:t>
      </w:r>
      <w:bookmarkEnd w:id="1873"/>
      <w:bookmarkEnd w:id="1874"/>
      <w:bookmarkEnd w:id="1875"/>
    </w:p>
    <w:p w:rsidR="00106DFD" w:rsidRPr="00BB6AC9" w:rsidRDefault="00106DFD" w:rsidP="004856D4">
      <w:pPr>
        <w:pStyle w:val="GOSTListnum"/>
        <w:numPr>
          <w:ilvl w:val="0"/>
          <w:numId w:val="132"/>
        </w:numPr>
      </w:pPr>
      <w:r w:rsidRPr="00BB6AC9">
        <w:t>В открывшемся окне «Выбор сертификата пользователя» выбрать сертификат пользователя, ввести пароль и нажать кнопку «ОК» (рис. </w:t>
      </w:r>
      <w:r w:rsidRPr="00BB6AC9">
        <w:fldChar w:fldCharType="begin"/>
      </w:r>
      <w:r w:rsidRPr="00BB6AC9">
        <w:instrText xml:space="preserve"> REF _Ref26252858 \h  \* MERGEFORMAT </w:instrText>
      </w:r>
      <w:r w:rsidRPr="00BB6AC9">
        <w:fldChar w:fldCharType="separate"/>
      </w:r>
      <w:r w:rsidR="00050288">
        <w:rPr>
          <w:noProof/>
        </w:rPr>
        <w:t>104</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0EE45E8" wp14:editId="7FFCD974">
            <wp:extent cx="4829175" cy="3667125"/>
            <wp:effectExtent l="0" t="0" r="952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pic:cNvPicPr>
                      <a:picLocks noChangeAspect="1" noChangeArrowheads="1"/>
                    </pic:cNvPicPr>
                  </pic:nvPicPr>
                  <pic:blipFill>
                    <a:blip r:embed="rId152">
                      <a:lum bright="-10000" contrast="20000"/>
                      <a:extLst>
                        <a:ext uri="{28A0092B-C50C-407E-A947-70E740481C1C}">
                          <a14:useLocalDpi xmlns:a14="http://schemas.microsoft.com/office/drawing/2010/main" val="0"/>
                        </a:ext>
                      </a:extLst>
                    </a:blip>
                    <a:srcRect/>
                    <a:stretch>
                      <a:fillRect/>
                    </a:stretch>
                  </pic:blipFill>
                  <pic:spPr bwMode="auto">
                    <a:xfrm>
                      <a:off x="0" y="0"/>
                      <a:ext cx="4829175" cy="36671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76" w:name="_Ref26252858"/>
      <w:bookmarkStart w:id="1877" w:name="_Toc110273925"/>
      <w:bookmarkStart w:id="1878" w:name="_Toc110274085"/>
      <w:bookmarkStart w:id="1879" w:name="_Toc111111762"/>
      <w:r w:rsidR="00050288">
        <w:rPr>
          <w:noProof/>
        </w:rPr>
        <w:t>104</w:t>
      </w:r>
      <w:bookmarkEnd w:id="1876"/>
      <w:r w:rsidRPr="00BB6AC9">
        <w:rPr>
          <w:noProof/>
        </w:rPr>
        <w:fldChar w:fldCharType="end"/>
      </w:r>
      <w:r w:rsidRPr="00BB6AC9">
        <w:t>. Окно «Выбор сертификата пользователя»</w:t>
      </w:r>
      <w:bookmarkEnd w:id="1877"/>
      <w:bookmarkEnd w:id="1878"/>
      <w:bookmarkEnd w:id="1879"/>
    </w:p>
    <w:p w:rsidR="00106DFD" w:rsidRPr="00BB6AC9" w:rsidRDefault="00106DFD" w:rsidP="00106DFD">
      <w:pPr>
        <w:spacing w:before="120" w:after="60"/>
        <w:contextualSpacing/>
      </w:pPr>
      <w:r w:rsidRPr="00BB6AC9">
        <w:t>После утверждения документа, статус документа меняется на «На исполнении ЦС» и его дальнейшая обработка происходит в Центре специализации.</w:t>
      </w:r>
    </w:p>
    <w:p w:rsidR="00106DFD" w:rsidRPr="00BB6AC9" w:rsidRDefault="00106DFD" w:rsidP="00106DFD">
      <w:pPr>
        <w:ind w:firstLine="0"/>
        <w:jc w:val="left"/>
        <w:sectPr w:rsidR="00106DFD" w:rsidRPr="00BB6AC9" w:rsidSect="0046111F">
          <w:headerReference w:type="default" r:id="rId153"/>
          <w:pgSz w:w="16838" w:h="11906" w:orient="landscape" w:code="9"/>
          <w:pgMar w:top="1701" w:right="567" w:bottom="567" w:left="567" w:header="1134" w:footer="283" w:gutter="0"/>
          <w:cols w:space="720"/>
          <w:docGrid w:linePitch="326"/>
        </w:sectPr>
      </w:pPr>
    </w:p>
    <w:p w:rsidR="00106DFD" w:rsidRPr="00BB6AC9" w:rsidRDefault="00106DFD" w:rsidP="009503F0">
      <w:pPr>
        <w:pStyle w:val="45"/>
      </w:pPr>
      <w:bookmarkStart w:id="1880" w:name="_Toc110273776"/>
      <w:bookmarkStart w:id="1881" w:name="_Toc115888816"/>
      <w:bookmarkStart w:id="1882" w:name="_Toc36041774"/>
      <w:bookmarkStart w:id="1883" w:name="_Toc28338007"/>
      <w:r w:rsidRPr="00BB6AC9">
        <w:lastRenderedPageBreak/>
        <w:t xml:space="preserve">Формирование Документа-основания вручную в ЛК </w:t>
      </w:r>
      <w:r w:rsidR="004921B2" w:rsidRPr="00BB6AC9">
        <w:rPr>
          <w:szCs w:val="22"/>
        </w:rPr>
        <w:t>ФО</w:t>
      </w:r>
      <w:r w:rsidRPr="00BB6AC9">
        <w:rPr>
          <w:szCs w:val="22"/>
        </w:rPr>
        <w:t xml:space="preserve"> </w:t>
      </w:r>
      <w:r w:rsidRPr="00BB6AC9">
        <w:t>при завершении (исполнении) документа-основания</w:t>
      </w:r>
      <w:bookmarkEnd w:id="1880"/>
      <w:bookmarkEnd w:id="1881"/>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rPr>
          <w:szCs w:val="22"/>
        </w:rPr>
        <w:t>На СФ на панели управления выбрать режим «ТОФК обращение» и нажать кнопку «Создать новый документ».</w:t>
      </w:r>
    </w:p>
    <w:p w:rsidR="00106DFD" w:rsidRPr="00BB6AC9" w:rsidRDefault="00106DFD" w:rsidP="004856D4">
      <w:pPr>
        <w:pStyle w:val="GOSTListnum"/>
        <w:numPr>
          <w:ilvl w:val="0"/>
          <w:numId w:val="132"/>
        </w:numPr>
      </w:pPr>
      <w:r w:rsidRPr="00BB6AC9">
        <w:rPr>
          <w:szCs w:val="22"/>
        </w:rPr>
        <w:t xml:space="preserve">На ВФ выбрать тип заявки «Завершение (Исполнение)», выбрать клиента, по которому для данного ТОФК есть запись в справочнике «Настройки доступа ТОФК по месту обращения», нажатием кнопки «Выбрать клиента», выбрать номер документа во вкладке «Документ основание», внести данные в разделе «Изменяющий документ» при необходимости. </w:t>
      </w:r>
    </w:p>
    <w:p w:rsidR="00106DFD" w:rsidRPr="00BB6AC9" w:rsidRDefault="00106DFD" w:rsidP="004856D4">
      <w:pPr>
        <w:pStyle w:val="GOSTListnum"/>
        <w:numPr>
          <w:ilvl w:val="0"/>
          <w:numId w:val="132"/>
        </w:numPr>
      </w:pPr>
      <w:r w:rsidRPr="00BB6AC9">
        <w:rPr>
          <w:szCs w:val="22"/>
        </w:rPr>
        <w:t>Нажать кнопку «Сохранить изменения и закрыть окно».</w:t>
      </w:r>
    </w:p>
    <w:p w:rsidR="00106DFD" w:rsidRPr="00BB6AC9" w:rsidRDefault="00106DFD" w:rsidP="00106DFD">
      <w:pPr>
        <w:pStyle w:val="GOSTListnormal18"/>
      </w:pPr>
      <w:r w:rsidRPr="00BB6AC9">
        <w:rPr>
          <w:szCs w:val="22"/>
        </w:rPr>
        <w:t>Создан Документ на статусе «Черновик»</w:t>
      </w:r>
      <w:r w:rsidRPr="00BB6AC9">
        <w:t>, этап утверждения клиентом «Утверждение не начато».</w:t>
      </w:r>
    </w:p>
    <w:p w:rsidR="00106DFD" w:rsidRPr="00BB6AC9" w:rsidRDefault="00106DFD" w:rsidP="004856D4">
      <w:pPr>
        <w:pStyle w:val="GOSTListnum"/>
        <w:numPr>
          <w:ilvl w:val="0"/>
          <w:numId w:val="132"/>
        </w:numPr>
      </w:pPr>
      <w:r w:rsidRPr="00BB6AC9">
        <w:rPr>
          <w:szCs w:val="22"/>
        </w:rPr>
        <w:t>Дальнейшая обработка документа аналогична п. </w:t>
      </w:r>
      <w:r w:rsidRPr="00BB6AC9">
        <w:rPr>
          <w:szCs w:val="22"/>
        </w:rPr>
        <w:fldChar w:fldCharType="begin"/>
      </w:r>
      <w:r w:rsidRPr="00BB6AC9">
        <w:rPr>
          <w:szCs w:val="22"/>
        </w:rPr>
        <w:instrText xml:space="preserve"> REF _Ref57034896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2.3.12.1</w:t>
      </w:r>
      <w:r w:rsidRPr="00BB6AC9">
        <w:rPr>
          <w:szCs w:val="22"/>
        </w:rPr>
        <w:fldChar w:fldCharType="end"/>
      </w:r>
      <w:r w:rsidRPr="00BB6AC9">
        <w:rPr>
          <w:szCs w:val="22"/>
        </w:rPr>
        <w:t>.</w:t>
      </w:r>
    </w:p>
    <w:p w:rsidR="00106DFD" w:rsidRPr="00BB6AC9" w:rsidRDefault="00106DFD" w:rsidP="009503F0">
      <w:pPr>
        <w:pStyle w:val="45"/>
      </w:pPr>
      <w:bookmarkStart w:id="1884" w:name="_Toc110273777"/>
      <w:bookmarkStart w:id="1885" w:name="_Toc115888817"/>
      <w:r w:rsidRPr="00BB6AC9">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1882"/>
      <w:bookmarkEnd w:id="1883"/>
      <w:bookmarkEnd w:id="1884"/>
      <w:bookmarkEnd w:id="1885"/>
    </w:p>
    <w:p w:rsidR="00106DFD" w:rsidRPr="00BB6AC9" w:rsidRDefault="00106DFD" w:rsidP="009503F0">
      <w:pPr>
        <w:pStyle w:val="54"/>
      </w:pPr>
      <w:bookmarkStart w:id="1886" w:name="_Toc36041775"/>
      <w:bookmarkStart w:id="1887" w:name="_Toc28338008"/>
      <w:bookmarkStart w:id="1888" w:name="_Toc24690058"/>
      <w:bookmarkStart w:id="1889" w:name="_Toc110273778"/>
      <w:r w:rsidRPr="00BB6AC9">
        <w:t xml:space="preserve">Ввод Сведений об операциях с ЦС в ЛК </w:t>
      </w:r>
      <w:r w:rsidR="00D54596" w:rsidRPr="00BB6AC9">
        <w:t xml:space="preserve">ФО </w:t>
      </w:r>
      <w:r w:rsidRPr="00BB6AC9">
        <w:t>(по бумажному носителю)</w:t>
      </w:r>
      <w:bookmarkEnd w:id="1886"/>
      <w:bookmarkEnd w:id="1887"/>
      <w:bookmarkEnd w:id="1888"/>
      <w:bookmarkEnd w:id="1889"/>
    </w:p>
    <w:p w:rsidR="00106DFD" w:rsidRPr="00BB6AC9" w:rsidRDefault="00106DFD" w:rsidP="00106DFD">
      <w:pPr>
        <w:pStyle w:val="GOSTNormal"/>
      </w:pPr>
      <w:r w:rsidRPr="00BB6AC9">
        <w:rPr>
          <w:b/>
        </w:rPr>
        <w:t>Роль:</w:t>
      </w:r>
      <w:r w:rsidRPr="00BB6AC9">
        <w:t xml:space="preserve"> PFC_ПУР КС. Исполнитель ТОФК обращения</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(в виде стрелки) «Настройки списковой формы», в выпадающем меню выбрать режим «ТОФК обращения».</w:t>
      </w:r>
    </w:p>
    <w:p w:rsidR="00106DFD" w:rsidRPr="00BB6AC9" w:rsidRDefault="00106DFD" w:rsidP="004856D4">
      <w:pPr>
        <w:pStyle w:val="GOSTListnum"/>
        <w:numPr>
          <w:ilvl w:val="0"/>
          <w:numId w:val="132"/>
        </w:numPr>
      </w:pPr>
      <w:r w:rsidRPr="00BB6AC9">
        <w:t xml:space="preserve">На панели инструментов нажать кнопку «Создать». В списковой форме появились документы тех организаций, по которым для текущего </w:t>
      </w:r>
      <w:r w:rsidR="00D54596" w:rsidRPr="00BB6AC9">
        <w:t xml:space="preserve">ФО </w:t>
      </w:r>
      <w:r w:rsidRPr="00BB6AC9">
        <w:t>есть актуальные записи в справочнике «Настройки доступа ТОФК по месту обращения».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Создан экземпляр формуляра на статусе «Черновик».</w:t>
      </w:r>
    </w:p>
    <w:p w:rsidR="00106DFD" w:rsidRPr="00BB6AC9" w:rsidRDefault="00106DFD" w:rsidP="004856D4">
      <w:pPr>
        <w:pStyle w:val="GOSTListnum"/>
        <w:numPr>
          <w:ilvl w:val="0"/>
          <w:numId w:val="132"/>
        </w:numPr>
      </w:pPr>
      <w:r w:rsidRPr="00BB6AC9">
        <w:t>На ВФ на вкладке «Вложения» нажать кнопку «Добавить вложение», в появившемся окне выполнить загрузку скан-копии бумажного носителя, нажать кнопку «Сохранить».</w:t>
      </w:r>
    </w:p>
    <w:p w:rsidR="00106DFD" w:rsidRPr="00BB6AC9" w:rsidRDefault="00106DFD" w:rsidP="004856D4">
      <w:pPr>
        <w:pStyle w:val="GOSTListnum"/>
        <w:numPr>
          <w:ilvl w:val="0"/>
          <w:numId w:val="132"/>
        </w:numPr>
      </w:pPr>
      <w:r w:rsidRPr="00BB6AC9">
        <w:t>Заполнить все необходимые поля в соответствии с реквизитами.</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Возможно удаление документа на статусе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lastRenderedPageBreak/>
        <w:t xml:space="preserve">На статусе «Черновик» для </w:t>
      </w:r>
      <w:r w:rsidR="004921B2" w:rsidRPr="00BB6AC9">
        <w:rPr>
          <w:snapToGrid w:val="0"/>
        </w:rPr>
        <w:t>ФО</w:t>
      </w:r>
      <w:r w:rsidRPr="00BB6AC9">
        <w:rPr>
          <w:snapToGrid w:val="0"/>
        </w:rPr>
        <w:t xml:space="preserve"> доступно действие «Отменить» с формированием </w:t>
      </w:r>
      <w:r w:rsidRPr="00BB6AC9">
        <w:rPr>
          <w:szCs w:val="22"/>
        </w:rPr>
        <w:t>Уведомления (протокола)</w:t>
      </w:r>
      <w:r w:rsidRPr="00BB6AC9">
        <w:rPr>
          <w:snapToGrid w:val="0"/>
        </w:rPr>
        <w:t>.</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 Выполнено подписание ЭП.</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Статус документа изменился на «На согласовании», этап утверждения клиентом – «Утверждение не начато».</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«На согласовании (мое)».</w:t>
      </w:r>
    </w:p>
    <w:p w:rsidR="00106DFD" w:rsidRPr="00BB6AC9" w:rsidRDefault="00106DFD" w:rsidP="004856D4">
      <w:pPr>
        <w:pStyle w:val="GOSTListnum"/>
        <w:numPr>
          <w:ilvl w:val="0"/>
          <w:numId w:val="132"/>
        </w:numPr>
      </w:pPr>
      <w:r w:rsidRPr="00BB6AC9">
        <w:t xml:space="preserve">На панели инструментов нажать кнопку (в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w:t>
      </w:r>
      <w:r w:rsidR="00D54596" w:rsidRPr="00BB6AC9">
        <w:t xml:space="preserve">ФО </w:t>
      </w:r>
      <w:r w:rsidRPr="00BB6AC9">
        <w:t>есть актуальные записи в справочнике «Настройки доступа ТОФК по месту обращения».</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 В случае отрицательного результата прохождения многоуровневого утверждения документ возвращается на редактирование Исполнителю с ролью «PFC_ПУР КС. Исполнитель ТОФК обращения», при этом документ принимает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«Сведения об операциях с ЦС» перешел на статус «На утверждении», этап утверждения клиентом – «Утверждение руководителем».</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«На утверждении (мое)».</w:t>
      </w:r>
    </w:p>
    <w:p w:rsidR="00106DFD" w:rsidRPr="00BB6AC9" w:rsidRDefault="00106DFD" w:rsidP="004856D4">
      <w:pPr>
        <w:pStyle w:val="GOSTListnum"/>
        <w:numPr>
          <w:ilvl w:val="0"/>
          <w:numId w:val="132"/>
        </w:numPr>
      </w:pPr>
      <w:r w:rsidRPr="00BB6AC9">
        <w:t>На панели инструментов нажать кнопку (в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ТОФК есть актуальные записи в справочнике «Настройки доступа ТОФК по месту обращения».</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lastRenderedPageBreak/>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«Сведения об операциях с ЦС» изменится на статус «На исполнении ЦС». </w:t>
      </w:r>
    </w:p>
    <w:p w:rsidR="00106DFD" w:rsidRPr="00BB6AC9" w:rsidRDefault="00106DFD" w:rsidP="009503F0">
      <w:pPr>
        <w:pStyle w:val="45"/>
      </w:pPr>
      <w:bookmarkStart w:id="1890" w:name="_Toc36041776"/>
      <w:bookmarkStart w:id="1891" w:name="_Toc28338009"/>
      <w:bookmarkStart w:id="1892" w:name="_Toc110273779"/>
      <w:bookmarkStart w:id="1893" w:name="_Toc115888818"/>
      <w:r w:rsidRPr="00BB6AC9">
        <w:t>Проведение операций по кассовым выплатам юридических лиц по лицевым счетам в соответствии с нормативными правовыми актами</w:t>
      </w:r>
      <w:bookmarkEnd w:id="1890"/>
      <w:bookmarkEnd w:id="1891"/>
      <w:bookmarkEnd w:id="1892"/>
      <w:bookmarkEnd w:id="1893"/>
    </w:p>
    <w:p w:rsidR="00106DFD" w:rsidRPr="00BB6AC9" w:rsidRDefault="00106DFD" w:rsidP="009503F0">
      <w:pPr>
        <w:pStyle w:val="54"/>
      </w:pPr>
      <w:bookmarkStart w:id="1894" w:name="_Toc36041777"/>
      <w:bookmarkStart w:id="1895" w:name="_Toc28338010"/>
      <w:bookmarkStart w:id="1896" w:name="_Toc24690066"/>
      <w:bookmarkStart w:id="1897" w:name="_Toc110273780"/>
      <w:r w:rsidRPr="00BB6AC9">
        <w:t xml:space="preserve">Формирование и утверждение ПП клиента в ЛК </w:t>
      </w:r>
      <w:r w:rsidR="00D54596" w:rsidRPr="00BB6AC9">
        <w:t xml:space="preserve">ФО </w:t>
      </w:r>
      <w:r w:rsidRPr="00BB6AC9">
        <w:t>(по бумажному носителю)</w:t>
      </w:r>
      <w:bookmarkEnd w:id="1894"/>
      <w:bookmarkEnd w:id="1895"/>
      <w:bookmarkEnd w:id="1896"/>
      <w:bookmarkEnd w:id="1897"/>
    </w:p>
    <w:p w:rsidR="00106DFD" w:rsidRPr="00BB6AC9" w:rsidRDefault="00106DFD" w:rsidP="00106DFD">
      <w:pPr>
        <w:pStyle w:val="GOSTNormal"/>
      </w:pPr>
      <w:r w:rsidRPr="00BB6AC9">
        <w:rPr>
          <w:b/>
        </w:rPr>
        <w:t xml:space="preserve">Роль: </w:t>
      </w:r>
      <w:r w:rsidRPr="00BB6AC9">
        <w:t>PFC_ПУР КС. Исполнитель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4"/>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 Выполнен вход в ЛК Компонента КС ПУР ЭБ</w:t>
      </w:r>
    </w:p>
    <w:p w:rsidR="00106DFD" w:rsidRPr="00BB6AC9" w:rsidRDefault="00106DFD" w:rsidP="004856D4">
      <w:pPr>
        <w:pStyle w:val="GOSTListnum"/>
        <w:numPr>
          <w:ilvl w:val="0"/>
          <w:numId w:val="132"/>
        </w:numPr>
      </w:pPr>
      <w:r w:rsidRPr="00BB6AC9">
        <w:t>На панели инструментов нажать «Создать новый документ».</w:t>
      </w:r>
      <w:r w:rsidRPr="00BB6AC9">
        <w:tab/>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ПП, на основании документа, предоставленного клиентом в </w:t>
      </w:r>
      <w:r w:rsidR="00D54596" w:rsidRPr="00BB6AC9">
        <w:t xml:space="preserve">ФО </w:t>
      </w:r>
      <w:r w:rsidRPr="00BB6AC9">
        <w:t xml:space="preserve">на бумажном носителе. </w:t>
      </w:r>
    </w:p>
    <w:p w:rsidR="00106DFD" w:rsidRPr="00BB6AC9" w:rsidRDefault="00106DFD" w:rsidP="004856D4">
      <w:pPr>
        <w:pStyle w:val="GOSTListnum"/>
        <w:numPr>
          <w:ilvl w:val="0"/>
          <w:numId w:val="132"/>
        </w:numPr>
      </w:pPr>
      <w:r w:rsidRPr="00BB6AC9">
        <w:t>Нажать кнопку «Сохранить изменения и закрыть окно».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блокирующие контроли пройдены успешно, документ закрыт и ему присвоен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Установить чекбокс напротив созданного документа. На панели инструментов нажать кнопку «На согласование».</w:t>
      </w:r>
      <w:r w:rsidRPr="00BB6AC9">
        <w:tab/>
      </w:r>
    </w:p>
    <w:p w:rsidR="00106DFD" w:rsidRPr="00BB6AC9" w:rsidRDefault="00106DFD" w:rsidP="004856D4">
      <w:pPr>
        <w:pStyle w:val="GOSTListnum"/>
        <w:numPr>
          <w:ilvl w:val="0"/>
          <w:numId w:val="132"/>
        </w:numPr>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rPr>
          <w:snapToGrid w:val="0"/>
        </w:rPr>
      </w:pPr>
      <w:r w:rsidRPr="00BB6AC9">
        <w:rPr>
          <w:snapToGrid w:val="0"/>
        </w:rPr>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5"/>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документа на согласование.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открывшемся окне «Согласование» нажать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lastRenderedPageBreak/>
        <w:t>Если формуляр отправлен на доработку, формуляру присваивается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утверждение, формуляру присваивается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6"/>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BB6AC9">
        <w:tab/>
      </w:r>
    </w:p>
    <w:p w:rsidR="00106DFD" w:rsidRPr="00BB6AC9" w:rsidRDefault="00106DFD" w:rsidP="004856D4">
      <w:pPr>
        <w:pStyle w:val="GOSTListnum"/>
        <w:numPr>
          <w:ilvl w:val="0"/>
          <w:numId w:val="132"/>
        </w:numPr>
      </w:pPr>
      <w:r w:rsidRPr="00BB6AC9">
        <w:t>Установить чекбокс напротив документа на утверждение. На панели инструментов нажать кнопку «Утвердить/Вернуть».</w:t>
      </w:r>
    </w:p>
    <w:p w:rsidR="00106DFD" w:rsidRPr="00BB6AC9" w:rsidRDefault="00106DFD" w:rsidP="004856D4">
      <w:pPr>
        <w:pStyle w:val="GOSTListnum"/>
        <w:numPr>
          <w:ilvl w:val="0"/>
          <w:numId w:val="132"/>
        </w:numPr>
      </w:pPr>
      <w:bookmarkStart w:id="1898" w:name="_Toc24690086"/>
      <w:r w:rsidRPr="00BB6AC9">
        <w:t xml:space="preserve">В появившемся диалоговом окне нажать кнопку «Утвердить». Если есть необходимость вернуть формуляр на доработку, нужно нажать кнопку «Вернуть на доработку».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утверждения документ меняет статус на «На исполнении ЦС».</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если формуляр отправлен на доработку, формуляру присваивается статус «Черновик».</w:t>
      </w:r>
    </w:p>
    <w:p w:rsidR="00106DFD" w:rsidRPr="00BB6AC9" w:rsidRDefault="00106DFD" w:rsidP="0026054C">
      <w:pPr>
        <w:pStyle w:val="54"/>
      </w:pPr>
      <w:bookmarkStart w:id="1899" w:name="_Toc36041778"/>
      <w:bookmarkStart w:id="1900" w:name="_Toc28338011"/>
      <w:bookmarkStart w:id="1901" w:name="_Toc110273781"/>
      <w:r w:rsidRPr="00BB6AC9">
        <w:t>Формирование и утверждение Запроса на отзыв распоряжения (запроса на аннулирование) (по бумажному носителю)</w:t>
      </w:r>
      <w:bookmarkEnd w:id="1898"/>
      <w:bookmarkEnd w:id="1899"/>
      <w:bookmarkEnd w:id="1900"/>
      <w:bookmarkEnd w:id="1901"/>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7"/>
        </w:numPr>
      </w:pPr>
      <w:r w:rsidRPr="00BB6AC9">
        <w:t>Авторизоваться в ЛК</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 чтобы создать формуляр.</w:t>
      </w:r>
    </w:p>
    <w:p w:rsidR="00106DFD" w:rsidRPr="00BB6AC9" w:rsidRDefault="00106DFD" w:rsidP="004856D4">
      <w:pPr>
        <w:pStyle w:val="GOSTListnum"/>
        <w:numPr>
          <w:ilvl w:val="0"/>
          <w:numId w:val="132"/>
        </w:numPr>
      </w:pPr>
      <w:r w:rsidRPr="00BB6AC9">
        <w:t>Заполнить реквизиты на ВФ документа.</w:t>
      </w:r>
    </w:p>
    <w:p w:rsidR="00106DFD" w:rsidRPr="00BB6AC9" w:rsidRDefault="00106DFD" w:rsidP="004856D4">
      <w:pPr>
        <w:pStyle w:val="GOSTListnum"/>
        <w:numPr>
          <w:ilvl w:val="0"/>
          <w:numId w:val="132"/>
        </w:numPr>
      </w:pPr>
      <w:r w:rsidRPr="00BB6AC9">
        <w:t>На панели управления нажать кнопку «Сохранить документ».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доработку, формуляру присваивается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утверждение, формуляру присваивается статус «На утверждении».</w:t>
      </w:r>
    </w:p>
    <w:p w:rsidR="00106DFD" w:rsidRPr="00BB6AC9" w:rsidRDefault="00106DFD" w:rsidP="00106DFD">
      <w:pPr>
        <w:pStyle w:val="GOSTNormal"/>
      </w:pPr>
      <w:r w:rsidRPr="00BB6AC9">
        <w:rPr>
          <w:b/>
        </w:rPr>
        <w:t>Роль:</w:t>
      </w:r>
      <w:r w:rsidRPr="00BB6AC9">
        <w:t xml:space="preserve"> PFC_ПУР КС. Согласование ТОФК обращения</w:t>
      </w:r>
      <w:r w:rsidRPr="00BB6AC9">
        <w:tab/>
      </w:r>
    </w:p>
    <w:p w:rsidR="00106DFD" w:rsidRPr="00BB6AC9" w:rsidRDefault="00106DFD" w:rsidP="00106DFD">
      <w:pPr>
        <w:pStyle w:val="GOSTNormalWithout"/>
      </w:pPr>
      <w:r w:rsidRPr="00BB6AC9">
        <w:t>Порядок действий</w:t>
      </w:r>
      <w:r w:rsidRPr="00BB6AC9">
        <w:rPr>
          <w:lang w:val="en-US"/>
        </w:rPr>
        <w:t>:</w:t>
      </w:r>
    </w:p>
    <w:p w:rsidR="00106DFD" w:rsidRPr="00BB6AC9" w:rsidRDefault="00106DFD" w:rsidP="004856D4">
      <w:pPr>
        <w:pStyle w:val="GOSTListnum"/>
        <w:numPr>
          <w:ilvl w:val="0"/>
          <w:numId w:val="438"/>
        </w:numPr>
      </w:pPr>
      <w:r w:rsidRPr="00BB6AC9">
        <w:t>Авторизоваться в ЛК.</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документа. </w:t>
      </w:r>
    </w:p>
    <w:p w:rsidR="00106DFD" w:rsidRPr="00BB6AC9" w:rsidRDefault="00106DFD" w:rsidP="004856D4">
      <w:pPr>
        <w:pStyle w:val="GOSTListnum"/>
        <w:numPr>
          <w:ilvl w:val="0"/>
          <w:numId w:val="132"/>
        </w:numPr>
        <w:rPr>
          <w:snapToGrid w:val="0"/>
        </w:rPr>
      </w:pPr>
      <w:r w:rsidRPr="00BB6AC9">
        <w:rPr>
          <w:snapToGrid w:val="0"/>
        </w:rPr>
        <w:lastRenderedPageBreak/>
        <w:t>Если есть необходимость вернуть формуляр на доработку, на панели инструментов нажать кнопку «Вернуть на доработку».</w:t>
      </w:r>
    </w:p>
    <w:p w:rsidR="00106DFD" w:rsidRPr="00BB6AC9" w:rsidRDefault="00106DFD" w:rsidP="004856D4">
      <w:pPr>
        <w:pStyle w:val="GOSTListnum"/>
        <w:numPr>
          <w:ilvl w:val="0"/>
          <w:numId w:val="132"/>
        </w:numPr>
      </w:pPr>
      <w:r w:rsidRPr="00BB6AC9">
        <w:t>А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4856D4">
      <w:pPr>
        <w:pStyle w:val="GOSTListnum"/>
        <w:numPr>
          <w:ilvl w:val="0"/>
          <w:numId w:val="132"/>
        </w:numPr>
      </w:pPr>
      <w:r w:rsidRPr="00BB6AC9">
        <w:t>В открывшемся окне «Согласование» нажать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rPr>
          <w:snapToGrid w:val="0"/>
        </w:rPr>
      </w:pPr>
      <w:r w:rsidRPr="00BB6AC9">
        <w:rPr>
          <w:snapToGrid w:val="0"/>
        </w:rPr>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 xml:space="preserve">: </w:t>
      </w:r>
    </w:p>
    <w:p w:rsidR="00106DFD" w:rsidRPr="00BB6AC9" w:rsidRDefault="00106DFD" w:rsidP="004856D4">
      <w:pPr>
        <w:pStyle w:val="GOSTListnum"/>
        <w:numPr>
          <w:ilvl w:val="0"/>
          <w:numId w:val="439"/>
        </w:numPr>
      </w:pPr>
      <w:r w:rsidRPr="00BB6AC9">
        <w:t>Авторизоваться в ЛК.</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«Утвердить». Если есть необходимость вернуть формуляр на доработку, нужно нажать кнопку «Вернуть на доработку».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отрицательного результата прохождения многоуровневого утверждения документ перейдет на статус «Черновик» и будет доступен для редактирования.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документ перейдет на статус «Утвержден». Система автоматически переведет документ на статус «На исполнении ЦС». </w:t>
      </w:r>
    </w:p>
    <w:p w:rsidR="00106DFD" w:rsidRPr="00BB6AC9" w:rsidRDefault="00106DFD" w:rsidP="0026054C">
      <w:pPr>
        <w:pStyle w:val="45"/>
      </w:pPr>
      <w:bookmarkStart w:id="1902" w:name="_Toc36041779"/>
      <w:bookmarkStart w:id="1903" w:name="_Toc28338012"/>
      <w:bookmarkStart w:id="1904" w:name="_Toc110273782"/>
      <w:bookmarkStart w:id="1905" w:name="_Toc115888819"/>
      <w:r w:rsidRPr="00BB6AC9">
        <w:t>Уточнение операций по лицевым счетам юридического лица в соответствии с нормативными правовыми актами</w:t>
      </w:r>
      <w:bookmarkEnd w:id="1902"/>
      <w:bookmarkEnd w:id="1903"/>
      <w:bookmarkEnd w:id="1904"/>
      <w:bookmarkEnd w:id="1905"/>
    </w:p>
    <w:p w:rsidR="00106DFD" w:rsidRPr="00BB6AC9" w:rsidRDefault="00106DFD" w:rsidP="0026054C">
      <w:pPr>
        <w:pStyle w:val="54"/>
      </w:pPr>
      <w:bookmarkStart w:id="1906" w:name="_Toc36041780"/>
      <w:bookmarkStart w:id="1907" w:name="_Toc28338013"/>
      <w:bookmarkStart w:id="1908" w:name="_Toc24690094"/>
      <w:bookmarkStart w:id="1909" w:name="_Toc110273783"/>
      <w:r w:rsidRPr="00BB6AC9">
        <w:t xml:space="preserve">Формирование и утверждение Уведомления об уточнении операций клиента в ЛК </w:t>
      </w:r>
      <w:r w:rsidR="00D54596" w:rsidRPr="00BB6AC9">
        <w:t xml:space="preserve">ФО </w:t>
      </w:r>
      <w:r w:rsidRPr="00BB6AC9">
        <w:t>(по бумажному носителю)</w:t>
      </w:r>
      <w:bookmarkEnd w:id="1906"/>
      <w:bookmarkEnd w:id="1907"/>
      <w:bookmarkEnd w:id="1908"/>
      <w:bookmarkEnd w:id="1909"/>
    </w:p>
    <w:p w:rsidR="00106DFD" w:rsidRPr="00BB6AC9" w:rsidRDefault="00106DFD" w:rsidP="00106DFD">
      <w:pPr>
        <w:pStyle w:val="GOSTNormal"/>
      </w:pPr>
      <w:r w:rsidRPr="00BB6AC9">
        <w:rPr>
          <w:b/>
        </w:rPr>
        <w:t>Роль:</w:t>
      </w:r>
      <w:r w:rsidRPr="00BB6AC9">
        <w:t xml:space="preserve"> PFC_ПУР КС. Исполнитель ТОФК обращения</w:t>
      </w:r>
      <w:r w:rsidRPr="00BB6AC9">
        <w:tab/>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4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lastRenderedPageBreak/>
        <w:t xml:space="preserve">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4856D4">
      <w:pPr>
        <w:pStyle w:val="GOSTListnum"/>
        <w:numPr>
          <w:ilvl w:val="0"/>
          <w:numId w:val="132"/>
        </w:numPr>
      </w:pPr>
      <w:r w:rsidRPr="00BB6AC9">
        <w:t>Нажать кнопку «Сохранить изменения и закрыть окно».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блокирующие контроли пройдены успешно, документ закрыт и ему присвоен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курсором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pPr>
      <w:r w:rsidRPr="00BB6AC9">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 xml:space="preserve">Роль: </w:t>
      </w:r>
      <w:r w:rsidRPr="00BB6AC9">
        <w:t>PFC_ПУР КС. Согласование ТОФК обращения</w:t>
      </w:r>
      <w:r w:rsidRPr="00BB6AC9">
        <w:tab/>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4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На согласовании (мое)».</w:t>
      </w:r>
      <w:r w:rsidRPr="00BB6AC9">
        <w:tab/>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tabs>
          <w:tab w:val="left" w:pos="1021"/>
        </w:tabs>
        <w:ind w:left="1021" w:firstLine="0"/>
        <w:rPr>
          <w:snapToGrid w:val="0"/>
        </w:rPr>
      </w:pPr>
      <w:r w:rsidRPr="00BB6AC9">
        <w:rPr>
          <w:snapToGrid w:val="0"/>
        </w:rPr>
        <w:t>Экземпляр формуляра «Уведомление об уточнении операций клиента»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4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отрицательного результата прохождения многоуровневого утверждения документ перейдет на статус «Черновик» и будет доступен для редактирования.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документ перейдет на статус «Утвержден». Система автоматически переведет документ на статус «На исполнении ЦС». </w:t>
      </w:r>
    </w:p>
    <w:p w:rsidR="00106DFD" w:rsidRPr="00BB6AC9" w:rsidRDefault="00106DFD" w:rsidP="0026054C">
      <w:pPr>
        <w:pStyle w:val="45"/>
      </w:pPr>
      <w:bookmarkStart w:id="1910" w:name="_Toc36041781"/>
      <w:bookmarkStart w:id="1911" w:name="_Toc28338014"/>
      <w:bookmarkStart w:id="1912" w:name="_Toc24690114"/>
      <w:bookmarkStart w:id="1913" w:name="_Toc110273784"/>
      <w:bookmarkStart w:id="1914" w:name="_Toc115888820"/>
      <w:r w:rsidRPr="00BB6AC9">
        <w:lastRenderedPageBreak/>
        <w:t>Формирование Уведомления об обоснованности или о необоснованности приостановления операции по лицевому счету</w:t>
      </w:r>
      <w:bookmarkEnd w:id="1910"/>
      <w:bookmarkEnd w:id="1911"/>
      <w:bookmarkEnd w:id="1912"/>
      <w:bookmarkEnd w:id="1913"/>
      <w:bookmarkEnd w:id="1914"/>
    </w:p>
    <w:p w:rsidR="00106DFD" w:rsidRPr="00BB6AC9" w:rsidRDefault="00106DFD" w:rsidP="0026054C">
      <w:pPr>
        <w:pStyle w:val="54"/>
      </w:pPr>
      <w:bookmarkStart w:id="1915" w:name="_Toc36041782"/>
      <w:bookmarkStart w:id="1916" w:name="_Toc28338015"/>
      <w:bookmarkStart w:id="1917" w:name="_Toc24690115"/>
      <w:bookmarkStart w:id="1918" w:name="_Toc110273785"/>
      <w:r w:rsidRPr="00BB6AC9">
        <w:t xml:space="preserve">Формирование и утверждение Уведомления об обоснованности или необоснованности приостановления операции по лицевому счету в ЛК клиента или в </w:t>
      </w:r>
      <w:bookmarkEnd w:id="1915"/>
      <w:bookmarkEnd w:id="1916"/>
      <w:bookmarkEnd w:id="1917"/>
      <w:bookmarkEnd w:id="1918"/>
      <w:r w:rsidR="004921B2" w:rsidRPr="00BB6AC9">
        <w:t>ФО</w:t>
      </w:r>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4856D4">
      <w:pPr>
        <w:pStyle w:val="GOSTListnum"/>
        <w:numPr>
          <w:ilvl w:val="0"/>
          <w:numId w:val="44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или «Исполнен частично», на панели инструментов нажать кнопку «Просмотреть».</w:t>
      </w:r>
    </w:p>
    <w:p w:rsidR="00106DFD" w:rsidRPr="00BB6AC9" w:rsidRDefault="00106DFD" w:rsidP="004856D4">
      <w:pPr>
        <w:pStyle w:val="GOSTListnum"/>
        <w:numPr>
          <w:ilvl w:val="0"/>
          <w:numId w:val="132"/>
        </w:numPr>
      </w:pPr>
      <w:r w:rsidRPr="00BB6AC9">
        <w:t>На ВФ документа «Уведомление о приостановлении операции на лицевом счете»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платежные поручения, по которым требуется формирование документа «Уведомление об обоснованности или о необоснованности приостановления операции по лицевому счету», нажать кнопку «ОК».</w:t>
      </w:r>
    </w:p>
    <w:p w:rsidR="00106DFD" w:rsidRPr="00BB6AC9" w:rsidRDefault="00106DFD" w:rsidP="004856D4">
      <w:pPr>
        <w:pStyle w:val="GOSTListnum"/>
        <w:numPr>
          <w:ilvl w:val="0"/>
          <w:numId w:val="132"/>
        </w:numPr>
      </w:pPr>
      <w:r w:rsidRPr="00BB6AC9">
        <w:t xml:space="preserve">В ВФ сформированного документа «Уведомление об обоснованности или о необоснованности приостановления операции по лицевому счету» заполнить в табличной части «Информация об операции» поля «Обоснованно/Необоснованно» и «Пояснение», нажать кнопку «Сохранить изменения». </w:t>
      </w:r>
    </w:p>
    <w:p w:rsidR="00106DFD" w:rsidRPr="00BB6AC9" w:rsidRDefault="00106DFD" w:rsidP="00106DFD">
      <w:pPr>
        <w:pStyle w:val="GOSTListnum"/>
        <w:numPr>
          <w:ilvl w:val="0"/>
          <w:numId w:val="0"/>
        </w:numPr>
        <w:tabs>
          <w:tab w:val="left" w:pos="708"/>
        </w:tabs>
        <w:ind w:left="1021"/>
        <w:rPr>
          <w:snapToGrid w:val="0"/>
        </w:rPr>
      </w:pPr>
      <w:r w:rsidRPr="00BB6AC9">
        <w:t>Будет сформирован экземпляр формуляра на статусе «Черновик</w:t>
      </w:r>
      <w:r w:rsidRPr="00BB6AC9">
        <w:rPr>
          <w:snapToGrid w:val="0"/>
        </w:rPr>
        <w:t xml:space="preserve">». </w:t>
      </w:r>
    </w:p>
    <w:p w:rsidR="00106DFD" w:rsidRPr="00BB6AC9" w:rsidRDefault="00106DFD" w:rsidP="004856D4">
      <w:pPr>
        <w:pStyle w:val="GOSTListnum"/>
        <w:numPr>
          <w:ilvl w:val="0"/>
          <w:numId w:val="132"/>
        </w:numPr>
      </w:pPr>
      <w:r w:rsidRPr="00BB6AC9">
        <w:t>В СФ «Уведомление об обоснованности или о необоснованности приостановления операции по лицевому счету» выделить сформированный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Pr="00BB6AC9">
        <w:rPr>
          <w:snapToGrid w:val="0"/>
        </w:rPr>
        <w:t xml:space="preserve">». </w:t>
      </w:r>
    </w:p>
    <w:p w:rsidR="00106DFD" w:rsidRPr="00BB6AC9" w:rsidRDefault="00106DFD" w:rsidP="00106DFD">
      <w:pPr>
        <w:pStyle w:val="GOSTListnum"/>
        <w:numPr>
          <w:ilvl w:val="0"/>
          <w:numId w:val="0"/>
        </w:numPr>
        <w:tabs>
          <w:tab w:val="left" w:pos="708"/>
        </w:tabs>
        <w:ind w:left="1021"/>
        <w:rPr>
          <w:snapToGrid w:val="0"/>
        </w:rPr>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4856D4">
      <w:pPr>
        <w:pStyle w:val="GOSTListnum"/>
        <w:numPr>
          <w:ilvl w:val="0"/>
          <w:numId w:val="44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об обоснованности»,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«Уведомление об обоснованности или о необоснованности приостановления операции по лицевому счету»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4856D4">
      <w:pPr>
        <w:pStyle w:val="GOSTListnum"/>
        <w:numPr>
          <w:ilvl w:val="0"/>
          <w:numId w:val="445"/>
        </w:numPr>
      </w:pPr>
      <w:r w:rsidRPr="00BB6AC9">
        <w:lastRenderedPageBreak/>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«Уведомление об обоснованности», фильтр-папка «На утверждении (мое)». Выполнен вход в ЛК ПУР КС. </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по лицевому счету» изменится на «Исполнен». </w:t>
      </w:r>
    </w:p>
    <w:p w:rsidR="00106DFD" w:rsidRPr="00BB6AC9" w:rsidRDefault="00106DFD" w:rsidP="00106DFD">
      <w:pPr>
        <w:pStyle w:val="GOSTListnum"/>
        <w:numPr>
          <w:ilvl w:val="0"/>
          <w:numId w:val="0"/>
        </w:numPr>
        <w:tabs>
          <w:tab w:val="left" w:pos="708"/>
        </w:tabs>
        <w:ind w:left="1021"/>
      </w:pPr>
      <w:r w:rsidRPr="00BB6AC9">
        <w:t>Документ «Платежное поручение клиента (ф. 0401060)» перешел на статус «К отмене» если «Обоснованно», «На исполнении ЦС» если «Необоснованно».</w:t>
      </w:r>
    </w:p>
    <w:p w:rsidR="00106DFD" w:rsidRPr="00BB6AC9" w:rsidRDefault="00106DFD" w:rsidP="0026054C">
      <w:pPr>
        <w:pStyle w:val="54"/>
      </w:pPr>
      <w:bookmarkStart w:id="1919" w:name="_Toc61341405"/>
      <w:bookmarkStart w:id="1920" w:name="_Toc110273786"/>
      <w:r w:rsidRPr="00BB6AC9">
        <w:t>Печать документа «Уведомление об обоснованности или необоснованности приостановления операции по лицевому счету»</w:t>
      </w:r>
      <w:bookmarkEnd w:id="1919"/>
      <w:bookmarkEnd w:id="192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44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об обоснованности –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6054C">
      <w:pPr>
        <w:pStyle w:val="45"/>
      </w:pPr>
      <w:bookmarkStart w:id="1921" w:name="_Toc11771076"/>
      <w:bookmarkStart w:id="1922" w:name="_Toc44620300"/>
      <w:bookmarkStart w:id="1923" w:name="_Toc110273794"/>
      <w:bookmarkStart w:id="1924" w:name="_Toc115888821"/>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 Банковский платеж</w:t>
      </w:r>
      <w:bookmarkEnd w:id="1921"/>
      <w:bookmarkEnd w:id="1922"/>
      <w:bookmarkEnd w:id="1923"/>
      <w:bookmarkEnd w:id="1924"/>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57"/>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будут пройдены успешно, то документ будет закрыт и ему будет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останется на статусе «Черновик» и останется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lastRenderedPageBreak/>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58"/>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на согласование. </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59"/>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106DFD">
      <w:pPr>
        <w:pStyle w:val="GOSTListnormal18"/>
      </w:pPr>
      <w:r w:rsidRPr="00BB6AC9">
        <w:t>Статус экземпляра документа изменится на «На исполнении ЦС».</w:t>
      </w:r>
    </w:p>
    <w:p w:rsidR="00106DFD" w:rsidRPr="00BB6AC9" w:rsidRDefault="00106DFD" w:rsidP="0026054C">
      <w:pPr>
        <w:pStyle w:val="45"/>
      </w:pPr>
      <w:bookmarkStart w:id="1925" w:name="_Toc11771078"/>
      <w:bookmarkStart w:id="1926" w:name="_Toc44620302"/>
      <w:bookmarkStart w:id="1927" w:name="_Toc110273795"/>
      <w:bookmarkStart w:id="1928" w:name="_Toc115888822"/>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 Внебанковский платеж</w:t>
      </w:r>
      <w:bookmarkEnd w:id="1925"/>
      <w:bookmarkEnd w:id="1926"/>
      <w:bookmarkEnd w:id="1927"/>
      <w:bookmarkEnd w:id="1928"/>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60"/>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будут пройдены успешно, то документу будет присвоен статус «Черновик». 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61"/>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lastRenderedPageBreak/>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62"/>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Статус экземпляра документа изменился на «На исполнении ЦС».</w:t>
      </w:r>
    </w:p>
    <w:p w:rsidR="00106DFD" w:rsidRPr="00BB6AC9" w:rsidRDefault="00106DFD" w:rsidP="0026054C">
      <w:pPr>
        <w:pStyle w:val="45"/>
      </w:pPr>
      <w:bookmarkStart w:id="1929" w:name="_Toc110273796"/>
      <w:bookmarkStart w:id="1930" w:name="_Toc115888823"/>
      <w:r w:rsidRPr="00BB6AC9">
        <w:t xml:space="preserve">Формирование и утверждение консолидированного платежного поручения Клиента в ЛК </w:t>
      </w:r>
      <w:r w:rsidR="00D54596" w:rsidRPr="00BB6AC9">
        <w:t xml:space="preserve">ФО </w:t>
      </w:r>
      <w:r w:rsidRPr="00BB6AC9">
        <w:t>(по бумажному носителю)</w:t>
      </w:r>
      <w:bookmarkEnd w:id="1929"/>
      <w:bookmarkEnd w:id="1930"/>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63"/>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 xml:space="preserve">Нажать кнопку «Сохранить изменения и закрыть окно». </w:t>
      </w:r>
      <w:r w:rsidRPr="00BB6AC9">
        <w:tab/>
      </w:r>
    </w:p>
    <w:p w:rsidR="00106DFD" w:rsidRPr="00BB6AC9" w:rsidRDefault="00106DFD" w:rsidP="00106DFD">
      <w:pPr>
        <w:pStyle w:val="GOSTListnormal18"/>
      </w:pPr>
      <w:r w:rsidRPr="00BB6AC9">
        <w:t xml:space="preserve">Документ будет создан на статусе «Черновик». </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на СФ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 xml:space="preserve">В появившемся диалоговом окне нажать кнопку «Ок». </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64"/>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lastRenderedPageBreak/>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 xml:space="preserve">Статус экземпляра документа изменится на «На утверждении». </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65"/>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Статус экземпляра документа изменится на «На исполнении ЦС». </w:t>
      </w:r>
    </w:p>
    <w:p w:rsidR="00106DFD" w:rsidRPr="00BB6AC9" w:rsidRDefault="00106DFD" w:rsidP="0026054C">
      <w:pPr>
        <w:pStyle w:val="45"/>
      </w:pPr>
      <w:bookmarkStart w:id="1931" w:name="_Toc110273797"/>
      <w:bookmarkStart w:id="1932" w:name="_Toc115888824"/>
      <w:r w:rsidRPr="00BB6AC9">
        <w:t xml:space="preserve">Формирование и утверждение документа «Запрос информации для формирования Расходной декларации» в ЛК </w:t>
      </w:r>
      <w:r w:rsidR="00D54596" w:rsidRPr="00BB6AC9">
        <w:t xml:space="preserve">ФО </w:t>
      </w:r>
      <w:r w:rsidRPr="00BB6AC9">
        <w:t>по месту обращения</w:t>
      </w:r>
      <w:bookmarkEnd w:id="1931"/>
      <w:bookmarkEnd w:id="1932"/>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BB6AC9">
        <w:tab/>
      </w:r>
    </w:p>
    <w:p w:rsidR="00106DFD" w:rsidRPr="00BB6AC9" w:rsidRDefault="00106DFD" w:rsidP="004856D4">
      <w:pPr>
        <w:pStyle w:val="GOSTListnum"/>
        <w:numPr>
          <w:ilvl w:val="0"/>
          <w:numId w:val="132"/>
        </w:numPr>
      </w:pPr>
      <w:r w:rsidRPr="00BB6AC9">
        <w:t>На панели инструментов нажать кнопку «Создать».</w:t>
      </w:r>
    </w:p>
    <w:p w:rsidR="00106DFD" w:rsidRPr="00BB6AC9" w:rsidRDefault="00106DFD" w:rsidP="004856D4">
      <w:pPr>
        <w:pStyle w:val="GOSTListnum"/>
        <w:numPr>
          <w:ilvl w:val="0"/>
          <w:numId w:val="132"/>
        </w:numPr>
      </w:pPr>
      <w:r w:rsidRPr="00BB6AC9">
        <w:t>На ВФ заполнить все необходимые поля в соответствии с реквизитами.</w:t>
      </w:r>
    </w:p>
    <w:p w:rsidR="00106DFD" w:rsidRPr="00BB6AC9" w:rsidRDefault="00106DFD" w:rsidP="00106DFD">
      <w:pPr>
        <w:pStyle w:val="GOSTListnum"/>
        <w:numPr>
          <w:ilvl w:val="0"/>
          <w:numId w:val="0"/>
        </w:numPr>
        <w:tabs>
          <w:tab w:val="left" w:pos="708"/>
        </w:tabs>
        <w:ind w:left="1021"/>
      </w:pPr>
      <w:r w:rsidRPr="00BB6AC9">
        <w:t>Во вкладке «Вложения» добавить документ «Скан-копия письма о предоставлении информации в целях формирования Расходной декларации».</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Документ успешно сохранится на статусе «Черновик».</w:t>
      </w:r>
    </w:p>
    <w:p w:rsidR="00106DFD" w:rsidRPr="00BB6AC9" w:rsidRDefault="00106DFD" w:rsidP="00106DFD">
      <w:pPr>
        <w:pStyle w:val="GOSTListnormal18"/>
      </w:pPr>
      <w:r w:rsidRPr="00BB6AC9">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106DFD" w:rsidRPr="00BB6AC9" w:rsidRDefault="00106DFD" w:rsidP="004856D4">
      <w:pPr>
        <w:pStyle w:val="GOSTListnum"/>
        <w:numPr>
          <w:ilvl w:val="0"/>
          <w:numId w:val="132"/>
        </w:numPr>
      </w:pPr>
      <w:r w:rsidRPr="00BB6AC9">
        <w:t>Выделить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rsidR="00106DFD" w:rsidRPr="00BB6AC9" w:rsidRDefault="00106DFD" w:rsidP="004856D4">
      <w:pPr>
        <w:pStyle w:val="GOSTListnum"/>
        <w:numPr>
          <w:ilvl w:val="0"/>
          <w:numId w:val="132"/>
        </w:numPr>
      </w:pPr>
      <w:r w:rsidRPr="00BB6AC9">
        <w:t>В появившемся окне с чекбоксом об отображении подписываемых данных, не устанавливая чекбокс,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перейдет на статус «На согласовании». Выполнено подписание ЭП.</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lastRenderedPageBreak/>
        <w:t>Порядок действий:</w:t>
      </w:r>
    </w:p>
    <w:p w:rsidR="00106DFD" w:rsidRPr="00BB6AC9" w:rsidRDefault="00106DFD" w:rsidP="004856D4">
      <w:pPr>
        <w:pStyle w:val="GOSTListnum"/>
        <w:numPr>
          <w:ilvl w:val="0"/>
          <w:numId w:val="46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r w:rsidRPr="00BB6AC9">
        <w:tab/>
      </w:r>
    </w:p>
    <w:p w:rsidR="00106DFD" w:rsidRPr="00BB6AC9" w:rsidRDefault="00106DFD" w:rsidP="004856D4">
      <w:pPr>
        <w:pStyle w:val="GOSTListnum"/>
        <w:numPr>
          <w:ilvl w:val="0"/>
          <w:numId w:val="132"/>
        </w:numPr>
      </w:pPr>
      <w:r w:rsidRPr="00BB6AC9">
        <w:t>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rsidR="00106DFD" w:rsidRPr="00BB6AC9" w:rsidRDefault="00106DFD" w:rsidP="004856D4">
      <w:pPr>
        <w:pStyle w:val="GOSTListnum"/>
        <w:numPr>
          <w:ilvl w:val="0"/>
          <w:numId w:val="132"/>
        </w:numPr>
      </w:pPr>
      <w:r w:rsidRPr="00BB6AC9">
        <w:t>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«Ожидает исполнения». Выполнено подписание ЭП.</w:t>
      </w:r>
    </w:p>
    <w:p w:rsidR="00106DFD" w:rsidRPr="00BB6AC9" w:rsidRDefault="00106DFD" w:rsidP="0026054C">
      <w:pPr>
        <w:pStyle w:val="45"/>
      </w:pPr>
      <w:bookmarkStart w:id="1933" w:name="_Toc110273798"/>
      <w:bookmarkStart w:id="1934" w:name="_Toc115888825"/>
      <w:r w:rsidRPr="00BB6AC9">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bookmarkEnd w:id="1933"/>
      <w:bookmarkEnd w:id="1934"/>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rPr>
        <w:t>603_02_02 ПУР КС. Согласование ЦС ФК по обработке документов по ЛС ЮЛ</w:t>
      </w:r>
      <w:r w:rsidRPr="00BB6AC9">
        <w:t xml:space="preserve">, </w:t>
      </w:r>
      <w:r w:rsidRPr="00BB6AC9">
        <w:rPr>
          <w:rStyle w:val="GOSTSymItalic"/>
          <w:i w:val="0"/>
        </w:rPr>
        <w:t>603_03_02 ПУР КС. Утверждение ЦС ФК по обработке документов по ЛС ЮЛ</w:t>
      </w:r>
    </w:p>
    <w:p w:rsidR="00106DFD" w:rsidRPr="00BB6AC9" w:rsidRDefault="00106DFD" w:rsidP="004856D4">
      <w:pPr>
        <w:pStyle w:val="GOSTListnum"/>
        <w:numPr>
          <w:ilvl w:val="0"/>
          <w:numId w:val="46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 или «На утверждении ЦС (мое)».</w:t>
      </w:r>
    </w:p>
    <w:p w:rsidR="00106DFD" w:rsidRPr="00BB6AC9" w:rsidRDefault="00106DFD" w:rsidP="004856D4">
      <w:pPr>
        <w:pStyle w:val="GOSTListnum"/>
        <w:numPr>
          <w:ilvl w:val="0"/>
          <w:numId w:val="132"/>
        </w:numPr>
      </w:pPr>
      <w:r w:rsidRPr="00BB6AC9">
        <w:t>На СФ выделить необходимый документ. На панели инструментов нажать кнопку:</w:t>
      </w:r>
    </w:p>
    <w:p w:rsidR="00106DFD" w:rsidRPr="00BB6AC9" w:rsidRDefault="00106DFD" w:rsidP="00106DFD">
      <w:pPr>
        <w:pStyle w:val="GOSTListmark3"/>
        <w:snapToGrid w:val="0"/>
      </w:pPr>
      <w:r w:rsidRPr="00BB6AC9">
        <w:t>«Согласовать/Вернуть» для документа на статусе «На согласовании ЦС»;</w:t>
      </w:r>
    </w:p>
    <w:p w:rsidR="00106DFD" w:rsidRPr="00BB6AC9" w:rsidRDefault="00106DFD" w:rsidP="00106DFD">
      <w:pPr>
        <w:pStyle w:val="GOSTListmark3"/>
        <w:snapToGrid w:val="0"/>
      </w:pPr>
      <w:r w:rsidRPr="00BB6AC9">
        <w:t xml:space="preserve">«Утвердить/Вернуть» для документа на статусе «На утверждении ЦС». </w:t>
      </w:r>
    </w:p>
    <w:p w:rsidR="00106DFD" w:rsidRPr="00BB6AC9" w:rsidRDefault="00106DFD" w:rsidP="004856D4">
      <w:pPr>
        <w:pStyle w:val="GOSTListnum"/>
        <w:numPr>
          <w:ilvl w:val="0"/>
          <w:numId w:val="132"/>
        </w:numPr>
      </w:pPr>
      <w:r w:rsidRPr="00BB6AC9">
        <w:t>В появившемся диалоговом окне нажать кнопку «Вернуть», предварительно указав причину возврата.</w:t>
      </w:r>
    </w:p>
    <w:p w:rsidR="00106DFD" w:rsidRPr="00BB6AC9" w:rsidRDefault="00106DFD" w:rsidP="00106DFD">
      <w:pPr>
        <w:pStyle w:val="GOSTListnormal18"/>
      </w:pPr>
      <w:r w:rsidRPr="00BB6AC9">
        <w:t>Документ перейдет на статус «Сформирован».</w:t>
      </w:r>
    </w:p>
    <w:p w:rsidR="00106DFD" w:rsidRPr="00BB6AC9" w:rsidRDefault="00106DFD" w:rsidP="00106DFD">
      <w:pPr>
        <w:pStyle w:val="GOSTNormalWithout"/>
        <w:rPr>
          <w:rStyle w:val="GOSTSymBold"/>
        </w:rPr>
      </w:pPr>
      <w:r w:rsidRPr="00BB6AC9">
        <w:rPr>
          <w:rStyle w:val="GOSTSymBold"/>
        </w:rPr>
        <w:t xml:space="preserve">Роль: </w:t>
      </w:r>
      <w:r w:rsidRPr="00BB6AC9">
        <w:t>601_01_01 ПУР КС. Ввод документов по ЛС ЮЛ</w:t>
      </w:r>
    </w:p>
    <w:p w:rsidR="00106DFD" w:rsidRPr="00BB6AC9" w:rsidRDefault="00106DFD" w:rsidP="004856D4">
      <w:pPr>
        <w:pStyle w:val="GOSTListnum"/>
        <w:numPr>
          <w:ilvl w:val="0"/>
          <w:numId w:val="47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На закладке «Формуляры» перейти по следующему пути: «Предоставление и обработка сведений об операци</w:t>
      </w:r>
      <w:r w:rsidRPr="00BB6AC9">
        <w:lastRenderedPageBreak/>
        <w:t>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На СФ выделить документ на статусе «Передан клиенту». На панели инструментов нажать кнопку «Отправить в архив».</w:t>
      </w:r>
    </w:p>
    <w:p w:rsidR="00106DFD" w:rsidRPr="00BB6AC9" w:rsidRDefault="00106DFD" w:rsidP="00106DFD">
      <w:pPr>
        <w:pStyle w:val="GOSTListnormal18"/>
      </w:pPr>
      <w:r w:rsidRPr="00BB6AC9">
        <w:t>Документ перейдет на статус «Архив».</w:t>
      </w:r>
    </w:p>
    <w:p w:rsidR="00106DFD" w:rsidRPr="00BB6AC9" w:rsidRDefault="00106DFD" w:rsidP="0026054C">
      <w:pPr>
        <w:pStyle w:val="45"/>
      </w:pPr>
      <w:bookmarkStart w:id="1935" w:name="_Toc110273799"/>
      <w:bookmarkStart w:id="1936" w:name="_Toc115888826"/>
      <w:r w:rsidRPr="00BB6AC9">
        <w:t>Формирование платежных поручений на возврат в доход бюджета неподтвержденных к использованию средств, учтенных БПР</w:t>
      </w:r>
      <w:bookmarkEnd w:id="1935"/>
      <w:bookmarkEnd w:id="1936"/>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71"/>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w:t>
      </w:r>
      <w:r w:rsidRPr="00BB6AC9">
        <w:rPr>
          <w:szCs w:val="22"/>
        </w:rPr>
        <w:t>» – «Исходящие выплаты</w:t>
      </w:r>
      <w:r w:rsidRPr="00BB6AC9">
        <w:t>» – «Возврат средств БПР».</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w:t>
      </w:r>
    </w:p>
    <w:p w:rsidR="00106DFD" w:rsidRPr="00BB6AC9" w:rsidRDefault="00106DFD" w:rsidP="00106DFD">
      <w:pPr>
        <w:pStyle w:val="GOSTListnormal18"/>
        <w:rPr>
          <w:szCs w:val="18"/>
        </w:rPr>
      </w:pPr>
      <w:r w:rsidRPr="00BB6AC9">
        <w:rPr>
          <w:szCs w:val="18"/>
        </w:rPr>
        <w:t>На списковой форме отобразились записи о сформированных платежных поручениях.</w:t>
      </w:r>
    </w:p>
    <w:p w:rsidR="00106DFD" w:rsidRPr="00BB6AC9" w:rsidRDefault="00106DFD" w:rsidP="00106DFD">
      <w:pPr>
        <w:pStyle w:val="GOSTListnormal18"/>
      </w:pPr>
      <w:r w:rsidRPr="00BB6AC9">
        <w:rPr>
          <w:szCs w:val="18"/>
        </w:rPr>
        <w:t>Имеется возможность открытия визуальной формы экземпляра формуляра ПП с возможностью ее редактирования.</w:t>
      </w:r>
    </w:p>
    <w:p w:rsidR="00106DFD" w:rsidRPr="00BB6AC9" w:rsidRDefault="00106DFD" w:rsidP="004856D4">
      <w:pPr>
        <w:pStyle w:val="GOSTListnum"/>
        <w:numPr>
          <w:ilvl w:val="0"/>
          <w:numId w:val="132"/>
        </w:numPr>
      </w:pPr>
      <w:r w:rsidRPr="00BB6AC9">
        <w:rPr>
          <w:szCs w:val="18"/>
        </w:rPr>
        <w:t>Заполнить реквизиты на визуальной форме экземпляра формуляра ПП</w:t>
      </w:r>
      <w:r w:rsidRPr="00BB6AC9">
        <w:t>, вручную заполнить реквизиты получателя (счет 40101, ИНН и КПП администратора средств, наименование получателя), а также строку с детализированным кодом расходов (1000 001, если на коде раздела на дату формирования есть неразрешенный на начало года остаток прошлых лет; 2000 001, если в текущем году на дату формирования есть поступления по дебиторской задолженности прошлых лет, учтенные БПР).</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 xml:space="preserve">Если блокирующие контроли будут пройдены успешно, то документу будет присвоен статус «Черновик». </w:t>
      </w:r>
    </w:p>
    <w:p w:rsidR="00106DFD" w:rsidRPr="00BB6AC9" w:rsidRDefault="00106DFD" w:rsidP="00106DFD">
      <w:pPr>
        <w:pStyle w:val="GOSTListnormal18"/>
      </w:pPr>
      <w:r w:rsidRPr="00BB6AC9">
        <w:rPr>
          <w:szCs w:val="18"/>
        </w:rPr>
        <w:t>Доступно дальнейшее исполнение документа.</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72"/>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lastRenderedPageBreak/>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73"/>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Статус экземпляра документа изменился на «На исполнении ЦС».</w:t>
      </w:r>
    </w:p>
    <w:p w:rsidR="009A3F3B" w:rsidRPr="00BB6AC9" w:rsidRDefault="009A3F3B" w:rsidP="009A3F3B">
      <w:pPr>
        <w:pStyle w:val="38"/>
      </w:pPr>
      <w:bookmarkStart w:id="1937" w:name="_Toc109839874"/>
      <w:bookmarkStart w:id="1938" w:name="_Toc115888827"/>
      <w:bookmarkStart w:id="1939" w:name="_Toc11771118"/>
      <w:bookmarkStart w:id="1940" w:name="_Toc110273813"/>
      <w:bookmarkEnd w:id="1174"/>
      <w:bookmarkEnd w:id="1791"/>
      <w:bookmarkEnd w:id="1792"/>
      <w:r w:rsidRPr="00BB6AC9">
        <w:t>Операции, выполняемые в рамках бизнес-процесса «Формирование выписки из лицевого счета»</w:t>
      </w:r>
      <w:bookmarkEnd w:id="1937"/>
      <w:bookmarkEnd w:id="1938"/>
    </w:p>
    <w:p w:rsidR="009A3F3B" w:rsidRPr="00BB6AC9" w:rsidRDefault="009A3F3B" w:rsidP="009A3F3B">
      <w:pPr>
        <w:pStyle w:val="45"/>
      </w:pPr>
      <w:bookmarkStart w:id="1941" w:name="_Ref44618124"/>
      <w:bookmarkStart w:id="1942" w:name="_Ref58420536"/>
      <w:bookmarkStart w:id="1943" w:name="_Toc109839875"/>
      <w:bookmarkStart w:id="1944" w:name="_Toc115888828"/>
      <w:bookmarkStart w:id="1945" w:name="_Toc158620688"/>
      <w:bookmarkStart w:id="1946" w:name="_Toc397233107"/>
      <w:bookmarkStart w:id="1947" w:name="_Ref487118687"/>
      <w:bookmarkStart w:id="1948" w:name="_Ref487118701"/>
      <w:bookmarkStart w:id="1949" w:name="_Ref487118713"/>
      <w:bookmarkStart w:id="1950" w:name="_Toc217887003"/>
      <w:bookmarkStart w:id="1951" w:name="_Toc213318262"/>
      <w:bookmarkStart w:id="1952" w:name="_Ref487118755"/>
      <w:r w:rsidRPr="00BB6AC9">
        <w:t xml:space="preserve">Формирование формуляра «Выписка из лицевого счета» с принятием в </w:t>
      </w:r>
      <w:bookmarkEnd w:id="1941"/>
      <w:r w:rsidR="004921B2" w:rsidRPr="00BB6AC9">
        <w:t xml:space="preserve">ФО </w:t>
      </w:r>
      <w:r w:rsidRPr="00BB6AC9">
        <w:t>(в том числе по лицевым счетам, открытым на уровне бюджетов субъектов РФ или муниципальных образований)</w:t>
      </w:r>
      <w:bookmarkEnd w:id="1942"/>
      <w:bookmarkEnd w:id="1943"/>
      <w:bookmarkEnd w:id="1944"/>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2"/>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t xml:space="preserve"> </w:t>
      </w:r>
    </w:p>
    <w:p w:rsidR="009A3F3B" w:rsidRPr="00BB6AC9" w:rsidRDefault="009A3F3B" w:rsidP="004856D4">
      <w:pPr>
        <w:pStyle w:val="GOSTListnum"/>
        <w:numPr>
          <w:ilvl w:val="0"/>
          <w:numId w:val="132"/>
        </w:numPr>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4856D4">
      <w:pPr>
        <w:pStyle w:val="GOSTListnum"/>
        <w:numPr>
          <w:ilvl w:val="0"/>
          <w:numId w:val="132"/>
        </w:numPr>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4856D4">
      <w:pPr>
        <w:pStyle w:val="GOSTListnum"/>
        <w:numPr>
          <w:ilvl w:val="0"/>
          <w:numId w:val="132"/>
        </w:numPr>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«Выписка»;</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«Регламентированные отчеты (Выписка / Отчет о состоянии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то значение в поле «Тип выписки» автоматически устанавливается «Промежуточный».</w:t>
      </w:r>
    </w:p>
    <w:p w:rsidR="009A3F3B" w:rsidRPr="00BB6AC9" w:rsidRDefault="009A3F3B" w:rsidP="004856D4">
      <w:pPr>
        <w:pStyle w:val="GOSTListnum2"/>
        <w:numPr>
          <w:ilvl w:val="1"/>
          <w:numId w:val="132"/>
        </w:numPr>
      </w:pPr>
      <w:r w:rsidRPr="00BB6AC9">
        <w:t xml:space="preserve">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w:t>
      </w:r>
      <w:r w:rsidRPr="00BB6AC9">
        <w:lastRenderedPageBreak/>
        <w:t>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установлен чекбокс «Акцепт ЦС обслуживания», ошибок в ответе ПУиО ЭБ не выявлено, связанная выписка переходит на статус «Ожидает акцепта ЦС», а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чекбокс в поле «Акцепт ЦС обслуживания»,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связанной выписки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 Далее выполняется смена статусов в соответствии с подпунктом 5.1. (при наличии установленного значения в поле «Акцепт ЦС обслуживания» или подпунктом 5.2. (в случае отсутствия установленного значения в поле «Акцепт ЦС обслуживания»)</w:t>
      </w:r>
    </w:p>
    <w:p w:rsidR="009A3F3B" w:rsidRPr="00BB6AC9" w:rsidRDefault="009A3F3B" w:rsidP="009A3F3B">
      <w:pPr>
        <w:pStyle w:val="GOSTListmark3"/>
      </w:pPr>
      <w:r w:rsidRPr="00BB6AC9">
        <w:t>подтянули значение лицевого счета, бюджета, кода ЦС обслуживания.</w:t>
      </w:r>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 xml:space="preserve">Порядок действий (выполняется только по документам для которых требуется по запросу Клиента подпись </w:t>
      </w:r>
      <w:r w:rsidR="00D54596" w:rsidRPr="00BB6AC9">
        <w:t>ФО</w:t>
      </w:r>
      <w:r w:rsidRPr="00BB6AC9">
        <w:t>):</w:t>
      </w:r>
    </w:p>
    <w:p w:rsidR="009A3F3B" w:rsidRPr="00BB6AC9" w:rsidRDefault="009A3F3B" w:rsidP="004856D4">
      <w:pPr>
        <w:pStyle w:val="GOSTListnum"/>
        <w:numPr>
          <w:ilvl w:val="0"/>
          <w:numId w:val="49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9A3F3B">
      <w:pPr>
        <w:pStyle w:val="GOSTListnormal18"/>
      </w:pPr>
      <w:r w:rsidRPr="00BB6AC9">
        <w:t>Выписка имеет статус «Ожидает акцепта ЦС» (в ПУиО ЭБ автоматически сформировались показатели и направились в ПУР КС ЭБ в форме ответа на запрос «Информация для формирования отчетов»).</w:t>
      </w:r>
    </w:p>
    <w:p w:rsidR="009A3F3B" w:rsidRPr="00BB6AC9" w:rsidRDefault="009A3F3B" w:rsidP="004856D4">
      <w:pPr>
        <w:pStyle w:val="GOSTListnum"/>
        <w:numPr>
          <w:ilvl w:val="0"/>
          <w:numId w:val="132"/>
        </w:numPr>
      </w:pPr>
      <w:r w:rsidRPr="00BB6AC9">
        <w:lastRenderedPageBreak/>
        <w:t>На СФ выделить документ для подписания на статусе «Ожидает акцепта ЦС».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кнопку «Подписать».</w:t>
      </w:r>
    </w:p>
    <w:p w:rsidR="009A3F3B" w:rsidRPr="00BB6AC9" w:rsidRDefault="009A3F3B" w:rsidP="004856D4">
      <w:pPr>
        <w:pStyle w:val="GOSTListnum"/>
        <w:numPr>
          <w:ilvl w:val="0"/>
          <w:numId w:val="132"/>
        </w:numPr>
      </w:pPr>
      <w:r w:rsidRPr="00BB6AC9">
        <w:t xml:space="preserve">Во всплывающем окне «Просмотр документа перед формированием подписи» нажать «Подписать», выбрав сертификат пользователя. </w:t>
      </w:r>
    </w:p>
    <w:p w:rsidR="009A3F3B" w:rsidRPr="00BB6AC9" w:rsidRDefault="009A3F3B" w:rsidP="009A3F3B">
      <w:pPr>
        <w:pStyle w:val="GOSTListnormal18"/>
      </w:pPr>
      <w:r w:rsidRPr="00BB6AC9">
        <w:t>Формуляр принимает статус «Передан клиенту». Выполнено подписание ЭП.</w:t>
      </w:r>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ormal18"/>
      </w:pPr>
      <w:r w:rsidRPr="00BB6AC9">
        <w:t>Формуляр примет статус «Отчет сформирован».</w:t>
      </w:r>
    </w:p>
    <w:p w:rsidR="009A3F3B" w:rsidRPr="00BB6AC9" w:rsidRDefault="009A3F3B" w:rsidP="004856D4">
      <w:pPr>
        <w:pStyle w:val="GOSTListnum"/>
        <w:numPr>
          <w:ilvl w:val="0"/>
          <w:numId w:val="132"/>
        </w:numPr>
      </w:pPr>
      <w:r w:rsidRPr="00BB6AC9">
        <w:t xml:space="preserve">На СФ выделить формуляр «Регламентированные отчеты (Выписка / Отчет о состоянии лицевого счета)» с типом «Выписка» и статусом «Отчет сформирован», нажать кнопку «Открыть документ на просмотр». </w:t>
      </w:r>
    </w:p>
    <w:p w:rsidR="009A3F3B" w:rsidRPr="00BB6AC9" w:rsidRDefault="009A3F3B" w:rsidP="009A3F3B">
      <w:pPr>
        <w:pStyle w:val="GOSTListnormal18"/>
      </w:pPr>
      <w:r w:rsidRPr="00BB6AC9">
        <w:t xml:space="preserve">Откроется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Выписку по ссылке в разделе «Параметры отчета». Открыт на просмотр формуляр «Выписка из лицевого счета».</w:t>
      </w:r>
    </w:p>
    <w:p w:rsidR="009A3F3B" w:rsidRPr="00BB6AC9" w:rsidRDefault="009A3F3B" w:rsidP="009A3F3B">
      <w:pPr>
        <w:pStyle w:val="GOSTListnormal18"/>
      </w:pPr>
      <w:r w:rsidRPr="00BB6AC9">
        <w:t>На ВФ формуляра отражены все операции за день по лицевому счету.</w:t>
      </w:r>
    </w:p>
    <w:p w:rsidR="009A3F3B" w:rsidRPr="00BB6AC9" w:rsidRDefault="009A3F3B" w:rsidP="009A3F3B">
      <w:pPr>
        <w:pStyle w:val="GOSTListnormal18"/>
      </w:pPr>
      <w:r w:rsidRPr="00BB6AC9">
        <w:t>В том числе отражены и «Сведения об операциях с ЦС» зарегистрированные в день формирования выписки (при их наличии за день, за который сформирована Выписка).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9A3F3B" w:rsidRPr="00BB6AC9" w:rsidRDefault="009A3F3B" w:rsidP="009A3F3B">
      <w:pPr>
        <w:pStyle w:val="54"/>
      </w:pPr>
      <w:bookmarkStart w:id="1953" w:name="_Toc109839876"/>
      <w:r w:rsidRPr="00BB6AC9">
        <w:t xml:space="preserve">Формирование формуляра «Выписка из лицевого счета» с принятием в </w:t>
      </w:r>
      <w:r w:rsidR="004921B2" w:rsidRPr="00BB6AC9">
        <w:t xml:space="preserve">ФО </w:t>
      </w:r>
      <w:r w:rsidRPr="00BB6AC9">
        <w:t>(в том числе по лицевым счетам, открытым на уровне бюджетов субъектов РФ или муниципальных образований) из визуальной формы</w:t>
      </w:r>
      <w:bookmarkEnd w:id="1953"/>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5"/>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t xml:space="preserve"> </w:t>
      </w:r>
    </w:p>
    <w:p w:rsidR="009A3F3B" w:rsidRPr="00BB6AC9" w:rsidRDefault="009A3F3B" w:rsidP="009A3F3B">
      <w:pPr>
        <w:pStyle w:val="GOSTListnum"/>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9A3F3B">
      <w:pPr>
        <w:pStyle w:val="GOSTListnum"/>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«Выписка»;</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lastRenderedPageBreak/>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«Регламентированные отчеты (Выписка / Отчет о состоянии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то значение в поле «Тип выписки» автоматически устанавливается «Промежуточный».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ВФ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установлен чекбокс «Акцепт ЦС обслуживания», ошибок в ответе ПУиО ЭБ не выявлено, связанная выписка переходит на статус «Ожидает акцепта ЦС», а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в поле «Акцепт ЦС обслуживания» чекбокс,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Иные действия и операции, не описанные в настоящем разделе, выполняются по описанию в разделе </w:t>
      </w:r>
      <w:r w:rsidRPr="00BB6AC9">
        <w:fldChar w:fldCharType="begin"/>
      </w:r>
      <w:r w:rsidRPr="00BB6AC9">
        <w:instrText xml:space="preserve"> REF _Ref58420536 \r \h  \* MERGEFORMAT </w:instrText>
      </w:r>
      <w:r w:rsidRPr="00BB6AC9">
        <w:fldChar w:fldCharType="separate"/>
      </w:r>
      <w:r w:rsidR="00050288">
        <w:t>2.3.13.1</w:t>
      </w:r>
      <w:r w:rsidRPr="00BB6AC9">
        <w:fldChar w:fldCharType="end"/>
      </w:r>
      <w:r w:rsidRPr="00BB6AC9">
        <w:t>.</w:t>
      </w:r>
    </w:p>
    <w:p w:rsidR="009A3F3B" w:rsidRPr="00BB6AC9" w:rsidRDefault="009A3F3B" w:rsidP="004856D4">
      <w:pPr>
        <w:pStyle w:val="GOSTListnum"/>
        <w:numPr>
          <w:ilvl w:val="0"/>
          <w:numId w:val="132"/>
        </w:numPr>
      </w:pPr>
      <w:r w:rsidRPr="00BB6AC9">
        <w:t>В случае формирования формуляра «Регламентированные отчеты (Выписка/Отчет о состоянии лицевого счета)» из ВФ существуют следующие ограничения:</w:t>
      </w:r>
    </w:p>
    <w:p w:rsidR="009A3F3B" w:rsidRPr="00BB6AC9" w:rsidRDefault="009A3F3B" w:rsidP="004856D4">
      <w:pPr>
        <w:pStyle w:val="GOSTListnum2"/>
        <w:numPr>
          <w:ilvl w:val="1"/>
          <w:numId w:val="132"/>
        </w:numPr>
      </w:pPr>
      <w:r w:rsidRPr="00BB6AC9">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9A3F3B" w:rsidRPr="00BB6AC9" w:rsidRDefault="009A3F3B" w:rsidP="009A3F3B">
      <w:pPr>
        <w:pStyle w:val="45"/>
        <w:rPr>
          <w:rStyle w:val="GOSTNormal0"/>
        </w:rPr>
      </w:pPr>
      <w:bookmarkStart w:id="1954" w:name="_Toc56071048"/>
      <w:bookmarkStart w:id="1955" w:name="_Toc56071049"/>
      <w:bookmarkStart w:id="1956" w:name="_Toc56071050"/>
      <w:bookmarkStart w:id="1957" w:name="_Toc56071051"/>
      <w:bookmarkStart w:id="1958" w:name="_Toc56071052"/>
      <w:bookmarkStart w:id="1959" w:name="_Toc56071053"/>
      <w:bookmarkStart w:id="1960" w:name="_Toc56071054"/>
      <w:bookmarkStart w:id="1961" w:name="_Toc56071055"/>
      <w:bookmarkStart w:id="1962" w:name="_Toc56071056"/>
      <w:bookmarkStart w:id="1963" w:name="_Toc56071057"/>
      <w:bookmarkStart w:id="1964" w:name="_Toc56071058"/>
      <w:bookmarkStart w:id="1965" w:name="_Toc56071059"/>
      <w:bookmarkStart w:id="1966" w:name="_Toc56071060"/>
      <w:bookmarkStart w:id="1967" w:name="_Toc56071061"/>
      <w:bookmarkStart w:id="1968" w:name="_Toc56071062"/>
      <w:bookmarkStart w:id="1969" w:name="_Toc56071063"/>
      <w:bookmarkStart w:id="1970" w:name="_Toc56071064"/>
      <w:bookmarkStart w:id="1971" w:name="_Toc56071065"/>
      <w:bookmarkStart w:id="1972" w:name="_Toc56071066"/>
      <w:bookmarkStart w:id="1973" w:name="_Toc56071067"/>
      <w:bookmarkStart w:id="1974" w:name="_Ref44618134"/>
      <w:bookmarkStart w:id="1975" w:name="_Toc109839877"/>
      <w:bookmarkStart w:id="1976" w:name="_Toc115888829"/>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r w:rsidRPr="00BB6AC9">
        <w:lastRenderedPageBreak/>
        <w:t xml:space="preserve">Формирование формуляра «Выписка из лицевого счета» </w:t>
      </w:r>
      <w:r w:rsidR="004921B2" w:rsidRPr="00BB6AC9">
        <w:rPr>
          <w:rStyle w:val="GOSTNormal0"/>
        </w:rPr>
        <w:t xml:space="preserve">ФО </w:t>
      </w:r>
      <w:r w:rsidRPr="00BB6AC9">
        <w:t xml:space="preserve">(в том числе </w:t>
      </w:r>
      <w:r w:rsidRPr="00BB6AC9">
        <w:rPr>
          <w:rStyle w:val="GOSTNormal0"/>
        </w:rPr>
        <w:t>по лицевым счетам, открытым на уровне бюджетов субъектов РФ или муниципальных образований)</w:t>
      </w:r>
      <w:bookmarkEnd w:id="1974"/>
      <w:bookmarkEnd w:id="1975"/>
      <w:bookmarkEnd w:id="1976"/>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возле поля «Лицевой счет» нажать на кнопку «Выбор открытых л/с» или «Выбор закрытых л/с».</w:t>
      </w:r>
    </w:p>
    <w:p w:rsidR="009A3F3B" w:rsidRPr="00BB6AC9" w:rsidRDefault="009A3F3B" w:rsidP="009A3F3B">
      <w:pPr>
        <w:pStyle w:val="GOSTListnum"/>
      </w:pPr>
      <w:r w:rsidRPr="00BB6AC9">
        <w:t>В появившемся модальном окне выбора записи из справочника «Книга регистрации лицевых счетов» выбрать лицевой счет проведения операции.</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«Дата выписки» автоматически указывается дата рабочего дня (день), предшествующая дате (дню) создания Выписки;</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«Выписка из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и не установлен чекбокс «Формирование выписки при открытии л/с», то значение в поле «Тип выписки» автоматически устанавливается «Промежуточный». Если установлен чекбокс «Формирование выписки при открытии л/с», то значение в поле «Тип выписки» автоматически устанавливается «Итоговый».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и снят чекбокс «Формирование выписки при открытии л/с»,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«Выписка из лицевого счета» примет статус «Ожидает исполнения».</w:t>
      </w:r>
    </w:p>
    <w:p w:rsidR="009A3F3B" w:rsidRPr="00BB6AC9" w:rsidRDefault="009A3F3B" w:rsidP="004856D4">
      <w:pPr>
        <w:pStyle w:val="GOSTListnum"/>
        <w:numPr>
          <w:ilvl w:val="0"/>
          <w:numId w:val="132"/>
        </w:numPr>
      </w:pPr>
      <w:r w:rsidRPr="00BB6AC9">
        <w:t>На СФ формуляра нажать кнопку «Обновить».</w:t>
      </w:r>
    </w:p>
    <w:p w:rsidR="009A3F3B" w:rsidRPr="00BB6AC9" w:rsidRDefault="009A3F3B" w:rsidP="009A3F3B">
      <w:pPr>
        <w:pStyle w:val="GOSTListnormal18"/>
      </w:pPr>
      <w:r w:rsidRPr="00BB6AC9">
        <w:t>В ПУиО ЭБ будут автоматически сформированы показатели и направлены в ПУР КС ЭБ в форме ответа на запрос «Информация для формирования отчетов».</w:t>
      </w:r>
    </w:p>
    <w:p w:rsidR="009A3F3B" w:rsidRPr="00BB6AC9" w:rsidRDefault="009A3F3B" w:rsidP="009A3F3B">
      <w:pPr>
        <w:pStyle w:val="GOSTListnormal18"/>
      </w:pPr>
      <w:r w:rsidRPr="00BB6AC9">
        <w:lastRenderedPageBreak/>
        <w:t>Выписка при получении ответа из ПУиО ЭБ примет статус «Сформирован»/«Ожидает акцепта ЦС» (Выписка принимает статус «Ожидает акцепта ЦС» если был установлен чекбокс в поле «Акцепт ЦС обслуживания»).</w:t>
      </w:r>
    </w:p>
    <w:p w:rsidR="009A3F3B" w:rsidRPr="00BB6AC9" w:rsidRDefault="009A3F3B" w:rsidP="004856D4">
      <w:pPr>
        <w:pStyle w:val="GOSTListnum"/>
        <w:numPr>
          <w:ilvl w:val="0"/>
          <w:numId w:val="132"/>
        </w:numPr>
      </w:pPr>
      <w:r w:rsidRPr="00BB6AC9">
        <w:t>На СФ выделить формуляр «Выписка из лицевого счета». Нажать кнопку «Открыть документ на просмотр».</w:t>
      </w:r>
    </w:p>
    <w:p w:rsidR="009A3F3B" w:rsidRPr="00BB6AC9" w:rsidRDefault="009A3F3B" w:rsidP="009A3F3B">
      <w:pPr>
        <w:pStyle w:val="GOSTListnormal18"/>
      </w:pPr>
      <w:r w:rsidRPr="00BB6AC9">
        <w:t>На ВФ отражены все операции за день по лицевому счету.</w:t>
      </w:r>
    </w:p>
    <w:p w:rsidR="009A3F3B" w:rsidRPr="00BB6AC9" w:rsidRDefault="009A3F3B" w:rsidP="004856D4">
      <w:pPr>
        <w:pStyle w:val="GOSTListnum"/>
        <w:numPr>
          <w:ilvl w:val="0"/>
          <w:numId w:val="132"/>
        </w:numPr>
      </w:pPr>
      <w:r w:rsidRPr="00BB6AC9">
        <w:t>На СФ выделить формуляр с типом «Итоговый» на статусе «Ожидает акцепта ЦС»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7"/>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формой «Выписка», в статусе «Отчет сформирован», с типом «Итоговый».</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4856D4">
      <w:pPr>
        <w:pStyle w:val="GOSTListnum"/>
        <w:numPr>
          <w:ilvl w:val="0"/>
          <w:numId w:val="132"/>
        </w:numPr>
      </w:pPr>
      <w:r w:rsidRPr="00BB6AC9">
        <w:t>На ВФ формуляра открыть Выписку по ссылке в разделе «Параметры отчета».</w:t>
      </w:r>
      <w:r w:rsidRPr="00BB6AC9">
        <w:tab/>
      </w:r>
    </w:p>
    <w:p w:rsidR="009A3F3B" w:rsidRPr="00BB6AC9" w:rsidRDefault="009A3F3B" w:rsidP="009A3F3B">
      <w:pPr>
        <w:pStyle w:val="GOSTListnormal18"/>
      </w:pPr>
      <w:r w:rsidRPr="00BB6AC9">
        <w:t>Отражены все операции за день по лицевому счету.</w:t>
      </w:r>
    </w:p>
    <w:p w:rsidR="009A3F3B" w:rsidRPr="00BB6AC9" w:rsidRDefault="009A3F3B" w:rsidP="009A3F3B">
      <w:pPr>
        <w:pStyle w:val="GOSTListnormal18"/>
      </w:pPr>
      <w:r w:rsidRPr="00BB6AC9">
        <w:t>В том числе отражены и «Сведения об операциях с ЦС» зарегистрированные в день формирования выписки (при их наличии за день, за который сформирована Выписка).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9A3F3B" w:rsidRPr="00BB6AC9" w:rsidRDefault="009A3F3B" w:rsidP="009A3F3B">
      <w:pPr>
        <w:pStyle w:val="45"/>
        <w:rPr>
          <w:rStyle w:val="GOSTNormal0"/>
        </w:rPr>
      </w:pPr>
      <w:bookmarkStart w:id="1977" w:name="_Toc109839878"/>
      <w:bookmarkStart w:id="1978" w:name="_Toc115888830"/>
      <w:r w:rsidRPr="00BB6AC9">
        <w:t>Пакетное формирование формуляра «Выписка из лицевого счета» посредством формуляра «Пакетное формирование отчетности по ЛС»</w:t>
      </w:r>
      <w:bookmarkEnd w:id="1977"/>
      <w:bookmarkEnd w:id="1978"/>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панели инструментов нажать на кнопку «Создать»</w:t>
      </w:r>
      <w:r w:rsidRPr="00BB6AC9">
        <w:t xml:space="preserve">. </w:t>
      </w:r>
    </w:p>
    <w:p w:rsidR="009A3F3B" w:rsidRPr="00BB6AC9" w:rsidRDefault="009A3F3B" w:rsidP="004856D4">
      <w:pPr>
        <w:pStyle w:val="GOSTListnum"/>
        <w:numPr>
          <w:ilvl w:val="0"/>
          <w:numId w:val="132"/>
        </w:numPr>
      </w:pPr>
      <w:r w:rsidRPr="00BB6AC9">
        <w:t xml:space="preserve">На ВФ активировать нажатием радиокнопку: </w:t>
      </w:r>
    </w:p>
    <w:p w:rsidR="009A3F3B" w:rsidRPr="00BB6AC9" w:rsidRDefault="009A3F3B" w:rsidP="009A3F3B">
      <w:pPr>
        <w:pStyle w:val="GOSTListmark3"/>
      </w:pPr>
      <w:r w:rsidRPr="00BB6AC9">
        <w:t>«Выбрать лицевые счета к формированию» – для формирования выписок по выбранным лицевым счетам;</w:t>
      </w:r>
    </w:p>
    <w:p w:rsidR="009A3F3B" w:rsidRPr="00BB6AC9" w:rsidRDefault="009A3F3B" w:rsidP="009A3F3B">
      <w:pPr>
        <w:pStyle w:val="GOSTListmark3"/>
      </w:pPr>
      <w:r w:rsidRPr="00BB6AC9">
        <w:lastRenderedPageBreak/>
        <w:t>«Формировать по всем действующим лицевым счетам» – для формирования выписок по всем действующим лицевым счетам на момент формирования формуляра «Пакетное формирование отчетности по ЛС», вычисленным автоматически.</w:t>
      </w:r>
    </w:p>
    <w:p w:rsidR="009A3F3B" w:rsidRPr="00BB6AC9" w:rsidRDefault="009A3F3B" w:rsidP="004856D4">
      <w:pPr>
        <w:pStyle w:val="GOSTListnum"/>
        <w:numPr>
          <w:ilvl w:val="0"/>
          <w:numId w:val="132"/>
        </w:numPr>
      </w:pPr>
      <w:r w:rsidRPr="00BB6AC9">
        <w:rPr>
          <w:color w:val="000000" w:themeColor="text1"/>
          <w:szCs w:val="22"/>
        </w:rPr>
        <w:t>З</w:t>
      </w:r>
      <w:r w:rsidRPr="00BB6AC9">
        <w:t>аполнить все необходимые поля в соответствии с требованиями:</w:t>
      </w:r>
    </w:p>
    <w:p w:rsidR="009A3F3B" w:rsidRPr="00BB6AC9" w:rsidRDefault="009A3F3B" w:rsidP="009A3F3B">
      <w:pPr>
        <w:pStyle w:val="GOSTListmark3"/>
      </w:pPr>
      <w:r w:rsidRPr="00BB6AC9">
        <w:t>в поле «Форма отчета» указывается вариант «Выписка из лицевого счета»;</w:t>
      </w:r>
    </w:p>
    <w:p w:rsidR="009A3F3B" w:rsidRPr="00BB6AC9" w:rsidRDefault="009A3F3B" w:rsidP="009A3F3B">
      <w:pPr>
        <w:pStyle w:val="GOSTListmark3"/>
      </w:pPr>
      <w:r w:rsidRPr="00BB6AC9">
        <w:t>в поле «Отчетная дата» указывается необходимая дата (по умолчанию установлено первое число месяца формирования)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w:t>
      </w:r>
    </w:p>
    <w:p w:rsidR="009A3F3B" w:rsidRPr="00BB6AC9" w:rsidRDefault="009A3F3B" w:rsidP="009A3F3B">
      <w:pPr>
        <w:pStyle w:val="GOSTListmark3"/>
      </w:pPr>
      <w:r w:rsidRPr="00BB6AC9">
        <w:t>в разделе «Бюджеты» добавить необходимые бюджеты из справочника «Бюджеты»;</w:t>
      </w:r>
    </w:p>
    <w:p w:rsidR="009A3F3B" w:rsidRPr="00BB6AC9" w:rsidRDefault="009A3F3B" w:rsidP="009A3F3B">
      <w:pPr>
        <w:pStyle w:val="GOSTListmark3"/>
      </w:pPr>
      <w:r w:rsidRPr="00BB6AC9">
        <w:t>в разделе «Лицевые счета» добавить необходимые лицевые счета (открытые/закрытые) из справочника «Книга регистрации лицевых счетов».</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w:t>
      </w:r>
      <w:r w:rsidRPr="00BB6AC9">
        <w:rPr>
          <w:color w:val="333333"/>
          <w:szCs w:val="22"/>
        </w:rPr>
        <w:t>Пакетное формирование отчетности по ЛС</w:t>
      </w:r>
      <w:r w:rsidRPr="00BB6AC9">
        <w:t xml:space="preserve">» в статусе «Черновик». </w:t>
      </w:r>
    </w:p>
    <w:p w:rsidR="009A3F3B" w:rsidRPr="00BB6AC9" w:rsidRDefault="009A3F3B" w:rsidP="004856D4">
      <w:pPr>
        <w:pStyle w:val="GOSTListnum"/>
        <w:numPr>
          <w:ilvl w:val="0"/>
          <w:numId w:val="132"/>
        </w:numPr>
      </w:pPr>
      <w:r w:rsidRPr="00BB6AC9">
        <w:t xml:space="preserve">На СФ выделить новый формуляр и нажать кнопку «Сформировать». </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w:t>
      </w:r>
      <w:r w:rsidRPr="00BB6AC9">
        <w:rPr>
          <w:color w:val="333333"/>
          <w:szCs w:val="22"/>
        </w:rPr>
        <w:t>Пакетное формирование отчетности по ЛС</w:t>
      </w:r>
      <w:r w:rsidRPr="00BB6AC9">
        <w:t>» примет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9A3F3B" w:rsidRPr="00BB6AC9" w:rsidRDefault="009A3F3B" w:rsidP="009A3F3B">
      <w:pPr>
        <w:pStyle w:val="GOSTListnormal18"/>
      </w:pPr>
      <w:r w:rsidRPr="00BB6AC9">
        <w:t xml:space="preserve">Созданы отчеты «Выписки из лицевого счета» и при получении ответа из ПУиО ЭБ приняли статус «Сформирован» (для выписок с типом «Промежуточный») и «Ожидает акцепта ЦС» (для выписок с типом «Итоговый» и при условии, если был установлен чекбокс в поле «Акцепт ЦС обслуживания»), которые далее обрабатываются в соответствии с разделами </w:t>
      </w:r>
      <w:r w:rsidRPr="00BB6AC9">
        <w:fldChar w:fldCharType="begin"/>
      </w:r>
      <w:r w:rsidRPr="00BB6AC9">
        <w:instrText xml:space="preserve"> REF _Ref44618124 \r \h  \* MERGEFORMAT </w:instrText>
      </w:r>
      <w:r w:rsidRPr="00BB6AC9">
        <w:fldChar w:fldCharType="separate"/>
      </w:r>
      <w:r w:rsidR="00050288">
        <w:t>2.3.13.1</w:t>
      </w:r>
      <w:r w:rsidRPr="00BB6AC9">
        <w:fldChar w:fldCharType="end"/>
      </w:r>
      <w:r w:rsidRPr="00BB6AC9">
        <w:t xml:space="preserve">, </w:t>
      </w:r>
      <w:r w:rsidRPr="00BB6AC9">
        <w:fldChar w:fldCharType="begin"/>
      </w:r>
      <w:r w:rsidRPr="00BB6AC9">
        <w:instrText xml:space="preserve"> REF _Ref44618134 \r \h  \* MERGEFORMAT </w:instrText>
      </w:r>
      <w:r w:rsidRPr="00BB6AC9">
        <w:fldChar w:fldCharType="separate"/>
      </w:r>
      <w:r w:rsidR="00050288">
        <w:t>2.3.13.2</w:t>
      </w:r>
      <w:r w:rsidRPr="00BB6AC9">
        <w:fldChar w:fldCharType="end"/>
      </w:r>
      <w:r w:rsidRPr="00BB6AC9">
        <w:t xml:space="preserve"> настоящего документа.</w:t>
      </w:r>
    </w:p>
    <w:p w:rsidR="009A3F3B" w:rsidRPr="00BB6AC9" w:rsidRDefault="009A3F3B" w:rsidP="009A3F3B">
      <w:pPr>
        <w:pStyle w:val="GOSTListnormal18"/>
      </w:pPr>
      <w:r w:rsidRPr="00BB6AC9">
        <w:t>Акцепт ЦС обслуживания может быть только для типа выписки «Итоговый». Если в сформированных связанных экземплярах выписок тип определен, как «Промежуточный», то на таких отчетах акцепт ЦС обслуживания устанавливается со значением «Ложь».</w:t>
      </w:r>
    </w:p>
    <w:p w:rsidR="009A3F3B" w:rsidRPr="00BB6AC9" w:rsidRDefault="009A3F3B" w:rsidP="009A3F3B">
      <w:pPr>
        <w:pStyle w:val="GOSTListnormal18"/>
      </w:pPr>
      <w:r w:rsidRPr="00BB6AC9">
        <w:t>Формуляр «Пакетное формирование отчетности по ЛС» принимает статус «Исполнен».</w:t>
      </w:r>
    </w:p>
    <w:p w:rsidR="009A3F3B" w:rsidRPr="00BB6AC9" w:rsidRDefault="009A3F3B" w:rsidP="009A3F3B">
      <w:pPr>
        <w:pStyle w:val="GOSTListnormal18"/>
      </w:pPr>
      <w:r w:rsidRPr="00BB6AC9">
        <w:t>Если есть хотя бы один связанный документ «Выписка из лицевого счета» в статусе, отличном от «Сформирован» и «Ожидает акцепта ЦС», то формуляр «Пакетное формирование отчетности по ЛС» принимает статус «Исполнен частично».</w:t>
      </w:r>
    </w:p>
    <w:p w:rsidR="009A3F3B" w:rsidRPr="00BB6AC9" w:rsidRDefault="009A3F3B" w:rsidP="009A3F3B">
      <w:pPr>
        <w:pStyle w:val="45"/>
        <w:rPr>
          <w:rStyle w:val="GOSTNormal0"/>
        </w:rPr>
      </w:pPr>
      <w:bookmarkStart w:id="1979" w:name="_Toc109839879"/>
      <w:bookmarkStart w:id="1980" w:name="_Toc115888831"/>
      <w:r w:rsidRPr="00BB6AC9">
        <w:t>Пакетное формирование формуляра «Выписка из лицевого счета» посредством формуляра «Пакетное формирование отчетности по ЛС» через копирование</w:t>
      </w:r>
      <w:bookmarkEnd w:id="1979"/>
      <w:bookmarkEnd w:id="1980"/>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lastRenderedPageBreak/>
        <w:t>Порядок действий:</w:t>
      </w:r>
    </w:p>
    <w:p w:rsidR="009A3F3B" w:rsidRPr="00BB6AC9" w:rsidRDefault="009A3F3B" w:rsidP="004856D4">
      <w:pPr>
        <w:pStyle w:val="GOSTListnum"/>
        <w:numPr>
          <w:ilvl w:val="0"/>
          <w:numId w:val="499"/>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СФ выделить</w:t>
      </w:r>
      <w:r w:rsidRPr="00BB6AC9">
        <w:t xml:space="preserve"> формуляр «Пакетное формирование отчетности по ЛС» со статусом «Исполнен» / «Исполнен частично».</w:t>
      </w:r>
    </w:p>
    <w:p w:rsidR="009A3F3B" w:rsidRPr="00BB6AC9" w:rsidRDefault="009A3F3B" w:rsidP="004856D4">
      <w:pPr>
        <w:pStyle w:val="GOSTListnum"/>
        <w:numPr>
          <w:ilvl w:val="0"/>
          <w:numId w:val="132"/>
        </w:numPr>
      </w:pPr>
      <w:r w:rsidRPr="00BB6AC9">
        <w:rPr>
          <w:szCs w:val="22"/>
        </w:rPr>
        <w:t>На панели инструментов нажать кнопку «Копировать».</w:t>
      </w:r>
    </w:p>
    <w:p w:rsidR="009A3F3B" w:rsidRPr="00BB6AC9" w:rsidRDefault="009A3F3B" w:rsidP="009A3F3B">
      <w:pPr>
        <w:pStyle w:val="GOSTListnormal18"/>
      </w:pPr>
      <w:r w:rsidRPr="00BB6AC9">
        <w:t>Откроется модальное окно с предупреждающим сообщением: «Подтверждение.</w:t>
      </w:r>
      <w:r w:rsidRPr="00BB6AC9">
        <w:rPr>
          <w:rFonts w:ascii="Arial" w:hAnsi="Arial" w:cs="Arial"/>
          <w:color w:val="363636"/>
          <w:sz w:val="18"/>
          <w:szCs w:val="18"/>
          <w:shd w:val="clear" w:color="auto" w:fill="FFFFFF"/>
        </w:rPr>
        <w:t xml:space="preserve"> </w:t>
      </w:r>
      <w:r w:rsidRPr="00BB6AC9">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9A3F3B" w:rsidRPr="00BB6AC9" w:rsidRDefault="009A3F3B" w:rsidP="004856D4">
      <w:pPr>
        <w:pStyle w:val="GOSTListnum"/>
        <w:numPr>
          <w:ilvl w:val="0"/>
          <w:numId w:val="132"/>
        </w:numPr>
      </w:pPr>
      <w:r w:rsidRPr="00BB6AC9">
        <w:t>В модальном окне подтверждения копирования документа нажать кнопку «Да».</w:t>
      </w:r>
    </w:p>
    <w:p w:rsidR="009A3F3B" w:rsidRPr="00BB6AC9" w:rsidRDefault="009A3F3B" w:rsidP="009A3F3B">
      <w:pPr>
        <w:pStyle w:val="GOSTListnormal18"/>
      </w:pPr>
      <w:r w:rsidRPr="00BB6AC9">
        <w:t>Будет создан новый идентичный экземпляр формуляра «Пакетное формирование отчетности по ЛС» на статусе «Черновик».</w:t>
      </w:r>
    </w:p>
    <w:p w:rsidR="009A3F3B" w:rsidRPr="00BB6AC9" w:rsidRDefault="009A3F3B" w:rsidP="009A3F3B">
      <w:pPr>
        <w:pStyle w:val="GOSTListnormal18"/>
      </w:pPr>
      <w:r w:rsidRPr="00BB6AC9">
        <w:t>Предшествующий формуляр «Пакетное формирование отчетности по ЛС» примет статус «Архивная».</w:t>
      </w:r>
    </w:p>
    <w:p w:rsidR="009A3F3B" w:rsidRPr="00BB6AC9" w:rsidRDefault="009A3F3B" w:rsidP="009A3F3B">
      <w:pPr>
        <w:pStyle w:val="45"/>
      </w:pPr>
      <w:bookmarkStart w:id="1981" w:name="_Toc109839880"/>
      <w:bookmarkStart w:id="1982" w:name="_Toc115888832"/>
      <w:r w:rsidRPr="00BB6AC9">
        <w:t>Печать формуляра «Выписка из лицевого счета» сотрудником Клиента</w:t>
      </w:r>
      <w:bookmarkEnd w:id="1981"/>
      <w:bookmarkEnd w:id="1982"/>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0"/>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«Выписка» и статусом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На панели инструментов нажать кнопку «Печать».</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Будет сформирована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9A3F3B">
      <w:pPr>
        <w:pStyle w:val="45"/>
      </w:pPr>
      <w:bookmarkStart w:id="1983" w:name="_Toc109839881"/>
      <w:bookmarkStart w:id="1984" w:name="_Toc115888833"/>
      <w:r w:rsidRPr="00BB6AC9">
        <w:t>Экспорт формуляра «Выписка из лицевого счета» сотрудником Клиента</w:t>
      </w:r>
      <w:bookmarkEnd w:id="1983"/>
      <w:bookmarkEnd w:id="1984"/>
    </w:p>
    <w:p w:rsidR="009A3F3B" w:rsidRPr="00BB6AC9" w:rsidRDefault="009A3F3B" w:rsidP="009A3F3B">
      <w:pPr>
        <w:pStyle w:val="GOSTNormalWithout"/>
        <w:rPr>
          <w:rStyle w:val="GOSTNormal0"/>
        </w:rPr>
      </w:pPr>
      <w:r w:rsidRPr="00BB6AC9">
        <w:rPr>
          <w:rStyle w:val="GOSTSymBold"/>
        </w:rPr>
        <w:t xml:space="preserve">Роль: </w:t>
      </w:r>
      <w:r w:rsidRPr="00BB6AC9">
        <w:t xml:space="preserve">601_01_01 ПУР КС. </w:t>
      </w:r>
      <w:r w:rsidRPr="00BB6AC9">
        <w:rPr>
          <w:rStyle w:val="GOSTNormal0"/>
        </w:rPr>
        <w:t>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szCs w:val="22"/>
        </w:rPr>
        <w:t>Регламентированные отчеты (Выписка/Отчет о состоянии лицевого счета)»</w:t>
      </w:r>
      <w:r w:rsidRPr="00BB6AC9">
        <w:t>.</w:t>
      </w:r>
    </w:p>
    <w:p w:rsidR="009A3F3B" w:rsidRPr="00BB6AC9" w:rsidRDefault="009A3F3B" w:rsidP="004856D4">
      <w:pPr>
        <w:pStyle w:val="GOSTListnum"/>
        <w:numPr>
          <w:ilvl w:val="0"/>
          <w:numId w:val="132"/>
        </w:numPr>
      </w:pPr>
      <w:r w:rsidRPr="00BB6AC9">
        <w:lastRenderedPageBreak/>
        <w:t xml:space="preserve">На СФ выделить формуляр «Регламентированные отчеты (Выписка/Отчет о состоянии лицевого счета)» с типом «Выписка» и статусом «Отчет сформирован». </w:t>
      </w:r>
    </w:p>
    <w:p w:rsidR="009A3F3B" w:rsidRPr="00BB6AC9" w:rsidRDefault="009A3F3B" w:rsidP="004856D4">
      <w:pPr>
        <w:pStyle w:val="GOSTListnum"/>
        <w:numPr>
          <w:ilvl w:val="0"/>
          <w:numId w:val="132"/>
        </w:numPr>
      </w:pPr>
      <w:r w:rsidRPr="00BB6AC9">
        <w:t>На панели инструментов нажать кнопку «Экспорт».</w:t>
      </w:r>
    </w:p>
    <w:p w:rsidR="009A3F3B" w:rsidRPr="00BB6AC9" w:rsidRDefault="009A3F3B" w:rsidP="009A3F3B">
      <w:pPr>
        <w:pStyle w:val="GOSTListnormal18"/>
      </w:pPr>
      <w:r w:rsidRPr="00BB6AC9">
        <w:t>В результате будет сформирован архивный файл экспорта.</w:t>
      </w:r>
    </w:p>
    <w:p w:rsidR="009A3F3B" w:rsidRPr="00BB6AC9" w:rsidRDefault="009A3F3B" w:rsidP="009A3F3B">
      <w:pPr>
        <w:pStyle w:val="GOSTListnormal18"/>
        <w:rPr>
          <w:szCs w:val="24"/>
        </w:rPr>
      </w:pPr>
      <w:r w:rsidRPr="00BB6AC9">
        <w:t xml:space="preserve">В архив выгружены первичные документы, такие как «Платежное поручение (ф. 0401060)», «Заявка на получение наличных денег» (ф. 0531802), «Заявка на получение денежных средств, перечисляемых на карту» (ф. 0531243), </w:t>
      </w:r>
      <w:bookmarkStart w:id="1985" w:name="OLE_LINK285"/>
      <w:bookmarkStart w:id="1986" w:name="OLE_LINK286"/>
      <w:r w:rsidRPr="00BB6AC9">
        <w:t>Уведомление об уточнении операций клиента» (ф. 0531852)</w:t>
      </w:r>
      <w:bookmarkEnd w:id="1985"/>
      <w:bookmarkEnd w:id="1986"/>
      <w:r w:rsidRPr="00BB6AC9">
        <w:t>, «Сведения об операциях с целевыми средствами»</w:t>
      </w:r>
      <w:r w:rsidR="00050288">
        <w:rPr>
          <w:szCs w:val="24"/>
        </w:rPr>
        <w:t xml:space="preserve"> (ф. 0501213)</w:t>
      </w:r>
      <w:r w:rsidRPr="00BB6AC9">
        <w:t>, Акт приемки-передачи показателей лицевого счета (ф. </w:t>
      </w:r>
      <w:r w:rsidRPr="00BB6AC9">
        <w:rPr>
          <w:szCs w:val="24"/>
        </w:rPr>
        <w:t xml:space="preserve">0531375) при наличии их отражения в </w:t>
      </w:r>
      <w:r w:rsidRPr="00BB6AC9">
        <w:t>разделе «2. Сведения об операциях с целевыми средствами» и в разделе «3.2. Операции по казначейскому обеспечению обязательств»</w:t>
      </w:r>
      <w:r w:rsidRPr="00BB6AC9">
        <w:rPr>
          <w:szCs w:val="24"/>
        </w:rPr>
        <w:t xml:space="preserve"> формуляра «Выписка из лицевого счета».</w:t>
      </w:r>
    </w:p>
    <w:p w:rsidR="009A3F3B" w:rsidRPr="00BB6AC9" w:rsidRDefault="009A3F3B" w:rsidP="009A3F3B">
      <w:pPr>
        <w:pStyle w:val="GOSTListnormal18"/>
      </w:pPr>
      <w:r w:rsidRPr="00BB6AC9">
        <w:t>При формировании архива первичные документы не дублируются. В составе архивного файла содержатся только уникальные первичные документы</w:t>
      </w:r>
    </w:p>
    <w:p w:rsidR="009A3F3B" w:rsidRPr="00BB6AC9" w:rsidRDefault="009A3F3B" w:rsidP="009A3F3B">
      <w:pPr>
        <w:pStyle w:val="45"/>
      </w:pPr>
      <w:bookmarkStart w:id="1987" w:name="_Toc109839887"/>
      <w:bookmarkStart w:id="1988" w:name="_Toc115888834"/>
      <w:bookmarkStart w:id="1989" w:name="_Ref108880357"/>
      <w:bookmarkStart w:id="1990" w:name="_Ref54347275"/>
      <w:bookmarkEnd w:id="1945"/>
      <w:bookmarkEnd w:id="1946"/>
      <w:bookmarkEnd w:id="1947"/>
      <w:bookmarkEnd w:id="1948"/>
      <w:bookmarkEnd w:id="1949"/>
      <w:bookmarkEnd w:id="1950"/>
      <w:bookmarkEnd w:id="1951"/>
      <w:bookmarkEnd w:id="1952"/>
      <w:r w:rsidRPr="00BB6AC9">
        <w:t>Проверка корректности формирования формуляра «Выписка из лицевого счета» по ЛС, обслуживающихся в ФО</w:t>
      </w:r>
      <w:bookmarkEnd w:id="1987"/>
      <w:bookmarkEnd w:id="1988"/>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4"/>
        <w:numPr>
          <w:ilvl w:val="0"/>
          <w:numId w:val="50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szCs w:val="22"/>
        </w:rPr>
        <w:t>Выписка из лицевого счета</w:t>
      </w:r>
      <w:r w:rsidRPr="00BB6AC9">
        <w:t xml:space="preserve">» на статусе «Сформирован» / «Ожидает акцепта ЦС» по ЛС, </w:t>
      </w:r>
      <w:r w:rsidR="004F77C9" w:rsidRPr="00BB6AC9">
        <w:t>обсуживающегося</w:t>
      </w:r>
      <w:r w:rsidRPr="00BB6AC9">
        <w:t xml:space="preserve"> в ФО за дату проведения операции, и нажать кнопку «Просмотреть».</w:t>
      </w:r>
    </w:p>
    <w:p w:rsidR="009A3F3B" w:rsidRPr="00BB6AC9" w:rsidRDefault="009A3F3B" w:rsidP="004856D4">
      <w:pPr>
        <w:pStyle w:val="GOSTListnum"/>
        <w:numPr>
          <w:ilvl w:val="0"/>
          <w:numId w:val="132"/>
        </w:numPr>
      </w:pPr>
      <w:r w:rsidRPr="00BB6AC9">
        <w:t>На ВФ открыть модальное окно «Раздел по документу».</w:t>
      </w:r>
    </w:p>
    <w:p w:rsidR="009A3F3B" w:rsidRPr="00BB6AC9" w:rsidRDefault="009A3F3B" w:rsidP="009A3F3B">
      <w:pPr>
        <w:pStyle w:val="GOSTListnormal18"/>
      </w:pPr>
      <w:r w:rsidRPr="00BB6AC9">
        <w:t>В модальном окне «Раздел по документу» в блоке «Сведения об операциях с целевыми средствами» отражен документ по проведенной операции.</w:t>
      </w:r>
    </w:p>
    <w:p w:rsidR="009A3F3B" w:rsidRPr="00BB6AC9" w:rsidRDefault="009A3F3B" w:rsidP="009A3F3B">
      <w:pPr>
        <w:pStyle w:val="54"/>
      </w:pPr>
      <w:bookmarkStart w:id="1991" w:name="_Toc109839888"/>
      <w:r w:rsidRPr="00BB6AC9">
        <w:t xml:space="preserve">Проверка корректности отражения на печатной форме формуляра «Выписка из лицевого счета» и Приложения к выписке операций по ЛС, </w:t>
      </w:r>
      <w:r w:rsidR="004F77C9" w:rsidRPr="00BB6AC9">
        <w:t>обсуживающихся</w:t>
      </w:r>
      <w:r w:rsidRPr="00BB6AC9">
        <w:t xml:space="preserve"> в ФО</w:t>
      </w:r>
      <w:bookmarkEnd w:id="1991"/>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szCs w:val="22"/>
        </w:rPr>
        <w:t>Выписка из лицевого счета</w:t>
      </w:r>
      <w:r w:rsidRPr="00BB6AC9">
        <w:t xml:space="preserve">» на статусе «Сформирован» / «Ожидает акцепта ЦС» / «Передан клиенту» / «Не актуален» </w:t>
      </w:r>
      <w:bookmarkStart w:id="1992" w:name="_Hlk99365149"/>
      <w:r w:rsidRPr="00BB6AC9">
        <w:t xml:space="preserve">по ЛС, </w:t>
      </w:r>
      <w:r w:rsidR="004F77C9" w:rsidRPr="00BB6AC9">
        <w:t>обсуживающегося</w:t>
      </w:r>
      <w:r w:rsidRPr="00BB6AC9">
        <w:t xml:space="preserve"> в ФО </w:t>
      </w:r>
      <w:bookmarkEnd w:id="1992"/>
      <w:r w:rsidRPr="00BB6AC9">
        <w:t>за дату проведения операции, и н</w:t>
      </w:r>
      <w:r w:rsidRPr="00BB6AC9">
        <w:rPr>
          <w:sz w:val="22"/>
          <w:szCs w:val="22"/>
        </w:rPr>
        <w:t>ажать кнопку «Печать документа».</w:t>
      </w:r>
    </w:p>
    <w:p w:rsidR="009A3F3B" w:rsidRPr="00BB6AC9" w:rsidRDefault="009A3F3B" w:rsidP="004856D4">
      <w:pPr>
        <w:pStyle w:val="GOSTListnum"/>
        <w:numPr>
          <w:ilvl w:val="0"/>
          <w:numId w:val="132"/>
        </w:numPr>
      </w:pPr>
      <w:r w:rsidRPr="00BB6AC9">
        <w:rPr>
          <w:sz w:val="22"/>
          <w:szCs w:val="22"/>
        </w:rPr>
        <w:t>Выбрать шаблон из списка шаблонов Выписки. Также распечатать «Приложение к выписке» в нужном формате.</w:t>
      </w:r>
    </w:p>
    <w:p w:rsidR="009A3F3B" w:rsidRPr="00BB6AC9" w:rsidRDefault="009A3F3B" w:rsidP="009A3F3B">
      <w:pPr>
        <w:pStyle w:val="GOSTListnormal18"/>
      </w:pPr>
      <w:r w:rsidRPr="00BB6AC9">
        <w:rPr>
          <w:sz w:val="22"/>
          <w:szCs w:val="22"/>
        </w:rPr>
        <w:t xml:space="preserve">Файлы отправлены на печать в выбранном формате. </w:t>
      </w:r>
      <w:r w:rsidRPr="00BB6AC9">
        <w:t>В ПФ Выписки и Приложения к выписке отражены данные документов по проведенной операции.</w:t>
      </w:r>
    </w:p>
    <w:p w:rsidR="009A3F3B" w:rsidRPr="00BB6AC9" w:rsidRDefault="009A3F3B" w:rsidP="009A3F3B">
      <w:pPr>
        <w:pStyle w:val="45"/>
      </w:pPr>
      <w:bookmarkStart w:id="1993" w:name="_Toc109839891"/>
      <w:bookmarkStart w:id="1994" w:name="_Toc115888835"/>
      <w:r w:rsidRPr="00BB6AC9">
        <w:lastRenderedPageBreak/>
        <w:t xml:space="preserve">Проверка </w:t>
      </w:r>
      <w:bookmarkEnd w:id="1989"/>
      <w:r w:rsidRPr="00BB6AC9">
        <w:t xml:space="preserve">корректности формирования формуляра «Регламентированный отчет (Выписка/Отчет о состоянии лицевого счета» по ЛС, </w:t>
      </w:r>
      <w:r w:rsidR="004F77C9" w:rsidRPr="00BB6AC9">
        <w:t>обсуживающимися</w:t>
      </w:r>
      <w:r w:rsidRPr="00BB6AC9">
        <w:t xml:space="preserve"> ФО</w:t>
      </w:r>
      <w:bookmarkEnd w:id="1993"/>
      <w:bookmarkEnd w:id="1994"/>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«Регламентированный отчет (Выписка/Отчет о состоянии лицевого счета)» на статусе «Отчет сформирован» с типом «Выписка» по ЛС, </w:t>
      </w:r>
      <w:r w:rsidR="004F77C9" w:rsidRPr="00BB6AC9">
        <w:t>обсуживающимся</w:t>
      </w:r>
      <w:r w:rsidRPr="00BB6AC9">
        <w:t xml:space="preserve"> ФО за дату проведения операции, и нажать кнопку «Просмотреть».</w:t>
      </w:r>
    </w:p>
    <w:p w:rsidR="009A3F3B" w:rsidRPr="00BB6AC9" w:rsidRDefault="009A3F3B" w:rsidP="004856D4">
      <w:pPr>
        <w:pStyle w:val="GOSTListnum"/>
        <w:numPr>
          <w:ilvl w:val="0"/>
          <w:numId w:val="132"/>
        </w:numPr>
      </w:pPr>
      <w:r w:rsidRPr="00BB6AC9">
        <w:t>В ВФ нажать на ссылку Выписка № &lt;Номер выписки&gt; за &lt;Дата выписки&gt;.</w:t>
      </w:r>
    </w:p>
    <w:p w:rsidR="009A3F3B" w:rsidRPr="00BB6AC9" w:rsidRDefault="009A3F3B" w:rsidP="009A3F3B">
      <w:pPr>
        <w:pStyle w:val="GOSTListnormal18"/>
      </w:pPr>
      <w:r w:rsidRPr="00BB6AC9">
        <w:t>В модальном окне «Раздел по документу» в блоке «Сведения об операциях с целевыми средствами» отражен документ по проведенной операции.</w:t>
      </w:r>
    </w:p>
    <w:p w:rsidR="009A3F3B" w:rsidRPr="00BB6AC9" w:rsidRDefault="009A3F3B" w:rsidP="009A3F3B">
      <w:pPr>
        <w:pStyle w:val="54"/>
      </w:pPr>
      <w:bookmarkStart w:id="1995" w:name="_Toc109839892"/>
      <w:r w:rsidRPr="00BB6AC9">
        <w:t xml:space="preserve">Проверка корректности отражения на печатной форме формуляра «Регламентированный отчет (Выписка/Отчет о состоянии лицевого счета» операций по ЛС, </w:t>
      </w:r>
      <w:r w:rsidR="004F77C9" w:rsidRPr="00BB6AC9">
        <w:t>обсуживающимися</w:t>
      </w:r>
      <w:r w:rsidRPr="00BB6AC9">
        <w:t xml:space="preserve"> ФО</w:t>
      </w:r>
      <w:bookmarkEnd w:id="1995"/>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5"/>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«Регламентированный отчет (Выписка/Отчет о состоянии лицевого счета)» на статусе «Отчет сформирован» / «Не актуален» по ЛС, </w:t>
      </w:r>
      <w:r w:rsidR="004F77C9" w:rsidRPr="00BB6AC9">
        <w:t>обсуживающимся</w:t>
      </w:r>
      <w:r w:rsidRPr="00BB6AC9">
        <w:t xml:space="preserve"> ФО за дату проведения операции, и нажать кнопку «</w:t>
      </w:r>
      <w:r w:rsidRPr="00BB6AC9">
        <w:rPr>
          <w:sz w:val="22"/>
          <w:szCs w:val="22"/>
        </w:rPr>
        <w:t>Печать отчета</w:t>
      </w:r>
      <w:r w:rsidRPr="00BB6AC9">
        <w:t>».</w:t>
      </w:r>
    </w:p>
    <w:p w:rsidR="009A3F3B" w:rsidRPr="00BB6AC9" w:rsidRDefault="009A3F3B" w:rsidP="004856D4">
      <w:pPr>
        <w:pStyle w:val="GOSTListnum"/>
        <w:numPr>
          <w:ilvl w:val="0"/>
          <w:numId w:val="132"/>
        </w:numPr>
      </w:pPr>
      <w:r w:rsidRPr="00BB6AC9">
        <w:rPr>
          <w:sz w:val="22"/>
          <w:szCs w:val="22"/>
        </w:rPr>
        <w:t>Выбрать шаблон из списка шаблонов Выписки в любом из доступных форматов. Также выбрать шаблон «Печать Приложения к выписке» в любом из доступных форматов</w:t>
      </w:r>
      <w:r w:rsidRPr="00BB6AC9">
        <w:t>.</w:t>
      </w:r>
    </w:p>
    <w:p w:rsidR="009A3F3B" w:rsidRPr="00BB6AC9" w:rsidRDefault="009A3F3B" w:rsidP="009A3F3B">
      <w:pPr>
        <w:pStyle w:val="GOSTListnormal18"/>
      </w:pPr>
      <w:r w:rsidRPr="00BB6AC9">
        <w:rPr>
          <w:sz w:val="22"/>
          <w:szCs w:val="22"/>
        </w:rPr>
        <w:t>Файлы отправлены на печать в выбранном формате. В ПФ Выписки и Приложения к выписке отражены данные документов по проведенной операции</w:t>
      </w:r>
      <w:r w:rsidRPr="00BB6AC9">
        <w:t>.</w:t>
      </w:r>
    </w:p>
    <w:p w:rsidR="009A3F3B" w:rsidRPr="00BB6AC9" w:rsidRDefault="009A3F3B" w:rsidP="009A3F3B">
      <w:pPr>
        <w:pStyle w:val="45"/>
      </w:pPr>
      <w:bookmarkStart w:id="1996" w:name="_Toc109839893"/>
      <w:bookmarkStart w:id="1997" w:name="_Toc115888836"/>
      <w:r w:rsidRPr="00BB6AC9">
        <w:t xml:space="preserve">Печать формуляра «Выписка из лицевого счета» пользователем </w:t>
      </w:r>
      <w:r w:rsidR="004921B2" w:rsidRPr="00BB6AC9">
        <w:t xml:space="preserve">ФО </w:t>
      </w:r>
      <w:r w:rsidRPr="00BB6AC9">
        <w:t>в списковой форме Выписки</w:t>
      </w:r>
      <w:bookmarkEnd w:id="1990"/>
      <w:bookmarkEnd w:id="1996"/>
      <w:bookmarkEnd w:id="1997"/>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«Выписка из лицевого счета» на статусе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На панели инструментов нажать кнопку «Печать документа».</w:t>
      </w:r>
    </w:p>
    <w:p w:rsidR="009A3F3B" w:rsidRPr="00BB6AC9" w:rsidRDefault="009A3F3B" w:rsidP="004856D4">
      <w:pPr>
        <w:pStyle w:val="GOSTListnum"/>
        <w:numPr>
          <w:ilvl w:val="0"/>
          <w:numId w:val="132"/>
        </w:numPr>
      </w:pPr>
      <w:r w:rsidRPr="00BB6AC9">
        <w:lastRenderedPageBreak/>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Сформируется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Будет сформирована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9A3F3B">
      <w:pPr>
        <w:pStyle w:val="45"/>
      </w:pPr>
      <w:bookmarkStart w:id="1998" w:name="_Toc109839894"/>
      <w:bookmarkStart w:id="1999" w:name="_Toc115888837"/>
      <w:r w:rsidRPr="00BB6AC9">
        <w:t>Печать сотрудником Клиента формуляров «Приложение к выписке из лицевого счета» и «Выписка из лицевого счета» с первичными документами</w:t>
      </w:r>
      <w:bookmarkEnd w:id="1998"/>
      <w:bookmarkEnd w:id="1999"/>
    </w:p>
    <w:p w:rsidR="009A3F3B" w:rsidRPr="00BB6AC9" w:rsidRDefault="009A3F3B" w:rsidP="009A3F3B">
      <w:pPr>
        <w:spacing w:before="60" w:after="60"/>
        <w:contextualSpacing/>
        <w:rPr>
          <w:rStyle w:val="GOSTSymBold"/>
        </w:rPr>
      </w:pPr>
      <w:r w:rsidRPr="00BB6AC9">
        <w:rPr>
          <w:rStyle w:val="GOSTSymBold"/>
        </w:rPr>
        <w:t xml:space="preserve">Роль: </w:t>
      </w:r>
      <w:r w:rsidRPr="00BB6AC9">
        <w:t xml:space="preserve">601_01_01 ПУР КС. </w:t>
      </w:r>
      <w:r w:rsidRPr="00BB6AC9">
        <w:rPr>
          <w:rStyle w:val="GOSTNormal0"/>
        </w:rPr>
        <w:t>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7"/>
        </w:numPr>
      </w:pPr>
      <w:r w:rsidRPr="00BB6AC9">
        <w:t>Перейти в главное меню, выбрать пункт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со статусом «Отчет сформирован».</w:t>
      </w:r>
    </w:p>
    <w:p w:rsidR="009A3F3B" w:rsidRPr="00BB6AC9" w:rsidRDefault="009A3F3B" w:rsidP="004856D4">
      <w:pPr>
        <w:pStyle w:val="GOSTListnum"/>
        <w:numPr>
          <w:ilvl w:val="0"/>
          <w:numId w:val="132"/>
        </w:numPr>
      </w:pPr>
      <w:r w:rsidRPr="00BB6AC9">
        <w:t>На панели инструментов нажать кнопку «Печать отчета».</w:t>
      </w:r>
    </w:p>
    <w:p w:rsidR="009A3F3B" w:rsidRPr="00BB6AC9" w:rsidRDefault="009A3F3B" w:rsidP="004856D4">
      <w:pPr>
        <w:pStyle w:val="GOSTListnum"/>
        <w:numPr>
          <w:ilvl w:val="0"/>
          <w:numId w:val="132"/>
        </w:numPr>
      </w:pPr>
      <w:r w:rsidRPr="00BB6AC9">
        <w:t xml:space="preserve">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 </w:t>
      </w:r>
    </w:p>
    <w:p w:rsidR="009A3F3B" w:rsidRPr="00BB6AC9" w:rsidRDefault="009A3F3B" w:rsidP="004856D4">
      <w:pPr>
        <w:pStyle w:val="GOSTListnum2"/>
        <w:numPr>
          <w:ilvl w:val="1"/>
          <w:numId w:val="132"/>
        </w:numPr>
      </w:pPr>
      <w:r w:rsidRPr="00BB6AC9">
        <w:t xml:space="preserve">У пользователя также есть возможность печати Выписки из ЛС с приложением первичных документов, для этого необходимо выбрать шаблон «Печать выписки с первичными документами (архив)». </w:t>
      </w:r>
    </w:p>
    <w:p w:rsidR="009A3F3B" w:rsidRPr="00BB6AC9" w:rsidRDefault="009A3F3B" w:rsidP="009A3F3B">
      <w:pPr>
        <w:pStyle w:val="GOSTListnormal18"/>
      </w:pPr>
      <w:r w:rsidRPr="00BB6AC9">
        <w:t>Файл будет отправлен на печать в выбранном формате. Файл будет открыт в формате *.</w:t>
      </w:r>
      <w:r w:rsidRPr="00BB6AC9">
        <w:rPr>
          <w:lang w:val="en-US"/>
        </w:rPr>
        <w:t>zip</w:t>
      </w:r>
      <w:r w:rsidRPr="00BB6AC9">
        <w:t xml:space="preserve"> (при печати Выписки из ЛС с приложением первичных документов).</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 отчета».</w:t>
      </w:r>
    </w:p>
    <w:p w:rsidR="009A3F3B" w:rsidRPr="00BB6AC9" w:rsidRDefault="009A3F3B" w:rsidP="004856D4">
      <w:pPr>
        <w:pStyle w:val="GOSTListnum"/>
        <w:numPr>
          <w:ilvl w:val="0"/>
          <w:numId w:val="132"/>
        </w:numPr>
      </w:pPr>
      <w:r w:rsidRPr="00BB6AC9">
        <w:t xml:space="preserve">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 </w:t>
      </w:r>
    </w:p>
    <w:p w:rsidR="009A3F3B" w:rsidRPr="00BB6AC9" w:rsidRDefault="009A3F3B" w:rsidP="009A3F3B">
      <w:pPr>
        <w:pStyle w:val="GOSTListnormal18"/>
      </w:pPr>
      <w:r w:rsidRPr="00BB6AC9">
        <w:t>У пользователя также есть возможность печати Выписки из ЛС с приложением первичных документов, для этого необходимо выбрать вариант «Печать выписки с первичными документами (архив)».</w:t>
      </w:r>
    </w:p>
    <w:p w:rsidR="009A3F3B" w:rsidRPr="00BB6AC9" w:rsidRDefault="009A3F3B" w:rsidP="009A3F3B">
      <w:pPr>
        <w:pStyle w:val="45"/>
      </w:pPr>
      <w:bookmarkStart w:id="2000" w:name="_Toc109839895"/>
      <w:bookmarkStart w:id="2001" w:name="_Toc115888838"/>
      <w:r w:rsidRPr="00BB6AC9">
        <w:lastRenderedPageBreak/>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bookmarkEnd w:id="2000"/>
      <w:bookmarkEnd w:id="2001"/>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документ для отмены на статусе «Сформирован»/«Ожидает акцепта ЦС». На панели инструментов нажать кнопку «Отменить». Действие отмены выписки сработает, если реквизит «Признак формирования отчетности по ЛС» имеет значение «ЦС обслуживания ЛС» или «Пакетное формирование».</w:t>
      </w:r>
    </w:p>
    <w:p w:rsidR="009A3F3B" w:rsidRPr="00BB6AC9" w:rsidRDefault="009A3F3B" w:rsidP="009A3F3B">
      <w:pPr>
        <w:pStyle w:val="GOSTListnormal18"/>
      </w:pPr>
      <w:r w:rsidRPr="00BB6AC9">
        <w:t>Формуляр «Выписка из лицевого счета» примет статус «Отменен».</w:t>
      </w:r>
    </w:p>
    <w:p w:rsidR="009A3F3B" w:rsidRPr="00BB6AC9" w:rsidRDefault="009A3F3B" w:rsidP="004856D4">
      <w:pPr>
        <w:pStyle w:val="GOSTListnum"/>
        <w:numPr>
          <w:ilvl w:val="0"/>
          <w:numId w:val="13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9A3F3B" w:rsidRPr="00BB6AC9" w:rsidRDefault="009A3F3B" w:rsidP="009A3F3B">
      <w:pPr>
        <w:pStyle w:val="GOSTListnormal18"/>
      </w:pPr>
      <w:r w:rsidRPr="00BB6AC9">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bookmarkStart w:id="2002" w:name="_Toc53745052"/>
      <w:bookmarkStart w:id="2003" w:name="_Toc53745146"/>
      <w:bookmarkEnd w:id="2002"/>
      <w:bookmarkEnd w:id="2003"/>
    </w:p>
    <w:p w:rsidR="009A3F3B" w:rsidRPr="00BB6AC9" w:rsidRDefault="009A3F3B" w:rsidP="009A3F3B">
      <w:pPr>
        <w:pStyle w:val="45"/>
      </w:pPr>
      <w:bookmarkStart w:id="2004" w:name="_Toc109839896"/>
      <w:bookmarkStart w:id="2005" w:name="_Toc115888839"/>
      <w:r w:rsidRPr="00BB6AC9">
        <w:t>Удаление формуляра «Выписка из лицевого счета» со статуса «Отменен»</w:t>
      </w:r>
      <w:bookmarkEnd w:id="2004"/>
      <w:bookmarkEnd w:id="2005"/>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9"/>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один или несколько документов для удаления на статусе «Отменен». На панели инструментов нажать кнопку «</w:t>
      </w:r>
      <w:r w:rsidRPr="00BB6AC9">
        <w:rPr>
          <w:sz w:val="22"/>
          <w:szCs w:val="22"/>
        </w:rPr>
        <w:t>Удалить</w:t>
      </w:r>
      <w:r w:rsidRPr="00BB6AC9">
        <w:t>».</w:t>
      </w:r>
    </w:p>
    <w:p w:rsidR="009A3F3B" w:rsidRPr="00BB6AC9" w:rsidRDefault="009A3F3B" w:rsidP="009A3F3B">
      <w:pPr>
        <w:pStyle w:val="GOSTListnum"/>
      </w:pPr>
      <w:r w:rsidRPr="00BB6AC9">
        <w:t>Выполнено полное удаление документа/документов из системы.</w:t>
      </w:r>
    </w:p>
    <w:p w:rsidR="009A3F3B" w:rsidRPr="00BB6AC9" w:rsidRDefault="009A3F3B" w:rsidP="009A3F3B">
      <w:pPr>
        <w:pStyle w:val="38"/>
      </w:pPr>
      <w:bookmarkStart w:id="2006" w:name="_Toc109839897"/>
      <w:bookmarkStart w:id="2007" w:name="_Toc115888840"/>
      <w:bookmarkStart w:id="2008" w:name="_Toc530154845"/>
      <w:r w:rsidRPr="00BB6AC9">
        <w:t>Операции, выполняемые в рамках бизнес-процесса «Формирование отчета о состоянии лицевого счета»</w:t>
      </w:r>
      <w:bookmarkEnd w:id="2006"/>
      <w:bookmarkEnd w:id="2007"/>
    </w:p>
    <w:p w:rsidR="009A3F3B" w:rsidRPr="00BB6AC9" w:rsidRDefault="009A3F3B" w:rsidP="009A3F3B">
      <w:pPr>
        <w:pStyle w:val="45"/>
      </w:pPr>
      <w:bookmarkStart w:id="2009" w:name="_Ref44618318"/>
      <w:bookmarkStart w:id="2010" w:name="_Ref58420604"/>
      <w:bookmarkStart w:id="2011" w:name="_Toc109839898"/>
      <w:bookmarkStart w:id="2012" w:name="_Toc115888841"/>
      <w:bookmarkEnd w:id="2008"/>
      <w:r w:rsidRPr="00BB6AC9">
        <w:t xml:space="preserve">Формирование формуляра «Отчет о состоянии лицевого счета для учета операций неучастника бюджетного процесса» с акцептом </w:t>
      </w:r>
      <w:r w:rsidR="004921B2" w:rsidRPr="00BB6AC9">
        <w:t xml:space="preserve">ФО </w:t>
      </w:r>
      <w:r w:rsidRPr="00BB6AC9">
        <w:t>по запросу Клиента</w:t>
      </w:r>
      <w:bookmarkEnd w:id="2009"/>
      <w:r w:rsidRPr="00BB6AC9">
        <w:t xml:space="preserve"> (в том числе по лицевым счетам, открытым на уровне бюджетов субъектов РФ или муниципальных образований</w:t>
      </w:r>
      <w:bookmarkEnd w:id="2010"/>
      <w:r w:rsidRPr="00BB6AC9">
        <w:t>)</w:t>
      </w:r>
      <w:bookmarkEnd w:id="2011"/>
      <w:bookmarkEnd w:id="2012"/>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0"/>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w:t>
      </w:r>
      <w:r w:rsidRPr="00BB6AC9">
        <w:lastRenderedPageBreak/>
        <w:t>муляр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r>
    </w:p>
    <w:p w:rsidR="009A3F3B" w:rsidRPr="00BB6AC9" w:rsidRDefault="009A3F3B" w:rsidP="004856D4">
      <w:pPr>
        <w:pStyle w:val="GOSTListnum"/>
        <w:numPr>
          <w:ilvl w:val="0"/>
          <w:numId w:val="132"/>
        </w:numPr>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4856D4">
      <w:pPr>
        <w:pStyle w:val="GOSTListnum"/>
        <w:numPr>
          <w:ilvl w:val="0"/>
          <w:numId w:val="132"/>
        </w:numPr>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4856D4">
      <w:pPr>
        <w:pStyle w:val="GOSTListnum"/>
        <w:numPr>
          <w:ilvl w:val="0"/>
          <w:numId w:val="132"/>
        </w:numPr>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в поле «Акцепт ЦС обслуживания» устанавливается чекбокс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9A3F3B" w:rsidRPr="00BB6AC9" w:rsidRDefault="009A3F3B" w:rsidP="009A3F3B">
      <w:pPr>
        <w:pStyle w:val="GOSTListnormal18"/>
      </w:pPr>
      <w:r w:rsidRPr="00BB6AC9">
        <w:t xml:space="preserve">Проводится проверка на наличие предварительных записей учета </w:t>
      </w:r>
      <w:r w:rsidRPr="00BB6AC9">
        <w:rPr>
          <w:szCs w:val="22"/>
        </w:rPr>
        <w:t>(</w:t>
      </w:r>
      <w:r w:rsidRPr="00BB6AC9">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BB6AC9">
        <w:rPr>
          <w:szCs w:val="22"/>
        </w:rPr>
        <w:t>).</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связанного отчета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w:t>
      </w:r>
    </w:p>
    <w:p w:rsidR="009A3F3B" w:rsidRPr="00BB6AC9" w:rsidRDefault="009A3F3B" w:rsidP="009A3F3B">
      <w:pPr>
        <w:pStyle w:val="GOSTNormal"/>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1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9A3F3B">
      <w:pPr>
        <w:pStyle w:val="GOSTListnormal18"/>
      </w:pPr>
      <w:r w:rsidRPr="00BB6AC9">
        <w:lastRenderedPageBreak/>
        <w:t>Отчет имеет статус «Ожидает акцепта ЦС» (в ПУиО ЭБ автоматически сформировались показатели и направились в ПУР КС ЭБ в форме ответа на запрос «Информация для формирования отчетов»).</w:t>
      </w:r>
    </w:p>
    <w:p w:rsidR="009A3F3B" w:rsidRPr="00BB6AC9" w:rsidRDefault="009A3F3B" w:rsidP="004856D4">
      <w:pPr>
        <w:pStyle w:val="GOSTListnum"/>
        <w:numPr>
          <w:ilvl w:val="0"/>
          <w:numId w:val="132"/>
        </w:numPr>
      </w:pPr>
      <w:r w:rsidRPr="00BB6AC9">
        <w:t>На СФ выделить документ для подписания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4856D4">
      <w:pPr>
        <w:pStyle w:val="GOSTListnum"/>
        <w:numPr>
          <w:ilvl w:val="0"/>
          <w:numId w:val="51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ormal18"/>
      </w:pPr>
      <w:r w:rsidRPr="00BB6AC9">
        <w:t>Статус формуляра «Отчет сформирован».</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9A3F3B">
      <w:pPr>
        <w:pStyle w:val="GOSTListnormal18"/>
      </w:pPr>
      <w:r w:rsidRPr="00BB6AC9">
        <w:t xml:space="preserve">Откроется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p>
    <w:p w:rsidR="009A3F3B" w:rsidRPr="00BB6AC9" w:rsidRDefault="009A3F3B" w:rsidP="009A3F3B">
      <w:pPr>
        <w:pStyle w:val="GOSTListnormal18"/>
      </w:pPr>
      <w:r w:rsidRPr="00BB6AC9">
        <w:t>На ВФ формуляра отражены все операции за период по лицевому счету.</w:t>
      </w:r>
    </w:p>
    <w:p w:rsidR="009A3F3B" w:rsidRPr="00BB6AC9" w:rsidRDefault="009A3F3B" w:rsidP="009A3F3B">
      <w:pPr>
        <w:pStyle w:val="54"/>
      </w:pPr>
      <w:bookmarkStart w:id="2013" w:name="_Toc109839899"/>
      <w:r w:rsidRPr="00BB6AC9">
        <w:t>Формирование формуляра «Отчет о состоянии лицевого счета для учета операций неучастника бюджетного процесса» по запросу Клиента (в том числе по лицевым счетам, открытым на уровне бюджетов субъектов РФ или муниципальных образований) из визуальной формы</w:t>
      </w:r>
      <w:bookmarkEnd w:id="2013"/>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3"/>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9A3F3B">
      <w:pPr>
        <w:pStyle w:val="GOSTListnum"/>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lastRenderedPageBreak/>
        <w:t xml:space="preserve">в поле «Акцепт ЦС обслуживания» устанавливается чекбокс (устанавливается при необходимости подписания Отчета </w:t>
      </w:r>
      <w:r w:rsidR="00D54596" w:rsidRPr="00BB6AC9">
        <w:t>ФО</w:t>
      </w:r>
      <w:r w:rsidRPr="00BB6AC9">
        <w:t>, возможно, если тип отчета определился как «Итоговый»).</w:t>
      </w:r>
    </w:p>
    <w:p w:rsidR="009A3F3B" w:rsidRPr="00BB6AC9" w:rsidRDefault="009A3F3B" w:rsidP="009A3F3B">
      <w:pPr>
        <w:pStyle w:val="GOSTListnum"/>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9A3F3B" w:rsidRPr="00BB6AC9" w:rsidRDefault="009A3F3B" w:rsidP="009A3F3B">
      <w:pPr>
        <w:pStyle w:val="GOSTListnormal18"/>
      </w:pPr>
      <w:r w:rsidRPr="00BB6AC9">
        <w:t xml:space="preserve">Проводится проверка на наличие предварительных записей учета </w:t>
      </w:r>
      <w:r w:rsidRPr="00BB6AC9">
        <w:rPr>
          <w:szCs w:val="22"/>
        </w:rPr>
        <w:t>(</w:t>
      </w:r>
      <w:r w:rsidRPr="00BB6AC9">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BB6AC9">
        <w:rPr>
          <w:szCs w:val="22"/>
        </w:rPr>
        <w:t>).</w:t>
      </w:r>
    </w:p>
    <w:p w:rsidR="009A3F3B" w:rsidRPr="00BB6AC9" w:rsidRDefault="009A3F3B" w:rsidP="004856D4">
      <w:pPr>
        <w:pStyle w:val="GOSTListnum"/>
        <w:numPr>
          <w:ilvl w:val="0"/>
          <w:numId w:val="132"/>
        </w:numPr>
      </w:pPr>
      <w:r w:rsidRPr="00BB6AC9">
        <w:t>На ВФ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чекбокс в поле «Акцепт ЦС обслуживания», то при переходе связанного отчета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связанного отчета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w:t>
      </w:r>
    </w:p>
    <w:p w:rsidR="009A3F3B" w:rsidRPr="00BB6AC9" w:rsidRDefault="009A3F3B" w:rsidP="004856D4">
      <w:pPr>
        <w:pStyle w:val="GOSTListnum2"/>
        <w:numPr>
          <w:ilvl w:val="1"/>
          <w:numId w:val="132"/>
        </w:numPr>
      </w:pPr>
      <w:r w:rsidRPr="00BB6AC9">
        <w:t>Иные действия и операции, не описанные в настоящем разделе, выполняются по описанию в разделе </w:t>
      </w:r>
      <w:r w:rsidRPr="00BB6AC9">
        <w:fldChar w:fldCharType="begin"/>
      </w:r>
      <w:r w:rsidRPr="00BB6AC9">
        <w:instrText xml:space="preserve"> REF _Ref58420604 \r \h  \* MERGEFORMAT </w:instrText>
      </w:r>
      <w:r w:rsidRPr="00BB6AC9">
        <w:fldChar w:fldCharType="separate"/>
      </w:r>
      <w:r w:rsidR="00050288">
        <w:t>2.3.14.1</w:t>
      </w:r>
      <w:r w:rsidRPr="00BB6AC9">
        <w:fldChar w:fldCharType="end"/>
      </w:r>
      <w:r w:rsidRPr="00BB6AC9">
        <w:t>.</w:t>
      </w:r>
    </w:p>
    <w:p w:rsidR="009A3F3B" w:rsidRPr="00BB6AC9" w:rsidRDefault="009A3F3B" w:rsidP="004856D4">
      <w:pPr>
        <w:pStyle w:val="GOSTListnum"/>
        <w:numPr>
          <w:ilvl w:val="0"/>
          <w:numId w:val="132"/>
        </w:numPr>
      </w:pPr>
      <w:r w:rsidRPr="00BB6AC9">
        <w:t>В случае формирования формуляра «Регламентированные отчеты (Выписка/Отчет о состоянии лицевого счета)» из ВФ существуют следующие ограничения:</w:t>
      </w:r>
    </w:p>
    <w:p w:rsidR="009A3F3B" w:rsidRPr="00BB6AC9" w:rsidRDefault="009A3F3B" w:rsidP="004856D4">
      <w:pPr>
        <w:pStyle w:val="GOSTListnum2"/>
        <w:numPr>
          <w:ilvl w:val="1"/>
          <w:numId w:val="132"/>
        </w:numPr>
      </w:pPr>
      <w:r w:rsidRPr="00BB6AC9">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9A3F3B" w:rsidRPr="00BB6AC9" w:rsidRDefault="009A3F3B" w:rsidP="009A3F3B">
      <w:pPr>
        <w:pStyle w:val="45"/>
      </w:pPr>
      <w:bookmarkStart w:id="2014" w:name="_Toc109839900"/>
      <w:bookmarkStart w:id="2015" w:name="_Toc115888842"/>
      <w:r w:rsidRPr="00BB6AC9">
        <w:lastRenderedPageBreak/>
        <w:t xml:space="preserve">Формирование формуляра «Отчет о состоянии лицевого счета для учета операций неучастника бюджетного процесса» </w:t>
      </w:r>
      <w:r w:rsidR="004921B2" w:rsidRPr="00BB6AC9">
        <w:t xml:space="preserve">ФО </w:t>
      </w:r>
      <w:r w:rsidRPr="00BB6AC9">
        <w:t>в списковой форме Отчета (в том числе по лицевым счетам, открытым на уровне бюджетов субъектов РФ или муниципальных образований)</w:t>
      </w:r>
      <w:bookmarkEnd w:id="2014"/>
      <w:bookmarkEnd w:id="2015"/>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szCs w:val="22"/>
        </w:rPr>
        <w:t>Отчет о состоянии лицевого счета</w:t>
      </w:r>
      <w:r w:rsidRPr="00BB6AC9">
        <w:t>».</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возле поля «Лицевой счет» нажать на кнопку «Выбор открытых л/с» или «Выбор закрытых л/с».</w:t>
      </w:r>
    </w:p>
    <w:p w:rsidR="009A3F3B" w:rsidRPr="00BB6AC9" w:rsidRDefault="009A3F3B" w:rsidP="009A3F3B">
      <w:pPr>
        <w:pStyle w:val="GOSTListnum"/>
      </w:pPr>
      <w:r w:rsidRPr="00BB6AC9">
        <w:t>В появившемся модальном окне выбора записи из справочника «Книга регистрации лицевых счетов» выбрать лицевой счет проведения операции.</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«Отчетная дата на» указывается необходимая дата (не раньше, чем дата открытия лицевого счета);</w:t>
      </w:r>
    </w:p>
    <w:p w:rsidR="009A3F3B" w:rsidRPr="00BB6AC9" w:rsidRDefault="009A3F3B" w:rsidP="009A3F3B">
      <w:pPr>
        <w:pStyle w:val="GOSTListmark3"/>
      </w:pPr>
      <w:r w:rsidRPr="00BB6AC9">
        <w:t>в поле «Акцепт ЦС обслуживания» устанавливается чекбокс (возможно, если тип отчета определился как «Итоговый»).</w:t>
      </w:r>
    </w:p>
    <w:p w:rsidR="009A3F3B" w:rsidRPr="00BB6AC9" w:rsidRDefault="009A3F3B" w:rsidP="009A3F3B">
      <w:pPr>
        <w:pStyle w:val="GOSTListnum"/>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«Отчет о состоянии лицевого счета» в статусе «Черновик». </w:t>
      </w:r>
    </w:p>
    <w:p w:rsidR="009A3F3B" w:rsidRPr="00BB6AC9" w:rsidRDefault="009A3F3B" w:rsidP="004856D4">
      <w:pPr>
        <w:pStyle w:val="GOSTListnum"/>
        <w:numPr>
          <w:ilvl w:val="0"/>
          <w:numId w:val="132"/>
        </w:numPr>
      </w:pPr>
      <w:r w:rsidRPr="00BB6AC9">
        <w:t>На СФ выделить созданный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w:t>
      </w:r>
      <w:r w:rsidRPr="00BB6AC9">
        <w:rPr>
          <w:szCs w:val="22"/>
        </w:rPr>
        <w:t>Отчет о состоянии лицевого счета</w:t>
      </w:r>
      <w:r w:rsidRPr="00BB6AC9">
        <w:t>» примет статус «Ожидает исполнения».</w:t>
      </w:r>
    </w:p>
    <w:p w:rsidR="009A3F3B" w:rsidRPr="00BB6AC9" w:rsidRDefault="009A3F3B" w:rsidP="004856D4">
      <w:pPr>
        <w:pStyle w:val="GOSTListnum"/>
        <w:numPr>
          <w:ilvl w:val="0"/>
          <w:numId w:val="132"/>
        </w:numPr>
      </w:pPr>
      <w:r w:rsidRPr="00BB6AC9">
        <w:t>На СФ формуляра нажать кнопку «Обновить».</w:t>
      </w:r>
    </w:p>
    <w:p w:rsidR="009A3F3B" w:rsidRPr="00BB6AC9" w:rsidRDefault="009A3F3B" w:rsidP="009A3F3B">
      <w:pPr>
        <w:pStyle w:val="GOSTListnormal18"/>
      </w:pPr>
      <w:r w:rsidRPr="00BB6AC9">
        <w:t>В ПУиО ЭБ будут автоматически сформированы показатели и направлены в ПУР КС ЭБ в форме ответа на запрос «Информация для формирования отчетов».</w:t>
      </w:r>
    </w:p>
    <w:p w:rsidR="009A3F3B" w:rsidRPr="00BB6AC9" w:rsidRDefault="009A3F3B" w:rsidP="009A3F3B">
      <w:pPr>
        <w:pStyle w:val="GOSTListnormal18"/>
      </w:pPr>
      <w:r w:rsidRPr="00BB6AC9">
        <w:t>Отчет при получении ответа из ПУиО ЭБ примет статус «Сформирован»/«Ожидает акцепта ЦС» (Отчет принимает статус «Ожидает акцепта ЦС» если был установлен чекбокс в поле «Акцепт ЦС обслуживания»).</w:t>
      </w:r>
    </w:p>
    <w:p w:rsidR="009A3F3B" w:rsidRPr="00BB6AC9" w:rsidRDefault="009A3F3B" w:rsidP="004856D4">
      <w:pPr>
        <w:pStyle w:val="GOSTListnum"/>
        <w:numPr>
          <w:ilvl w:val="0"/>
          <w:numId w:val="132"/>
        </w:numPr>
      </w:pPr>
      <w:r w:rsidRPr="00BB6AC9">
        <w:t>На СФ выделить формуляр с типом «Итоговый» на статусе «Ожидает акцепта ЦС»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кнопку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5"/>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lastRenderedPageBreak/>
        <w:t>На СФ выделить формуляр «Регламентированные отчеты (Выписка/Отчет о состоянии лицевого счета)» с формой «Отчет», в статусе «Отчет сформирован», с типом «Итоговый». Нажать кнопку «Открыть документ на просмотр».</w:t>
      </w:r>
      <w:r w:rsidRPr="00BB6AC9">
        <w:tab/>
        <w:t xml:space="preserve"> </w:t>
      </w:r>
    </w:p>
    <w:p w:rsidR="009A3F3B" w:rsidRPr="00BB6AC9" w:rsidRDefault="009A3F3B" w:rsidP="009A3F3B">
      <w:pPr>
        <w:pStyle w:val="GOSTListnormal18"/>
      </w:pPr>
      <w:r w:rsidRPr="00BB6AC9">
        <w:t>Откроется на просмотр ВФ формуляра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p>
    <w:p w:rsidR="009A3F3B" w:rsidRPr="00BB6AC9" w:rsidRDefault="009A3F3B" w:rsidP="009A3F3B">
      <w:pPr>
        <w:pStyle w:val="GOSTListnormal18"/>
      </w:pPr>
      <w:r w:rsidRPr="00BB6AC9">
        <w:t>На ВФ формуляра отражены все операции за период по лицевому счету.</w:t>
      </w:r>
    </w:p>
    <w:p w:rsidR="009A3F3B" w:rsidRPr="00BB6AC9" w:rsidRDefault="009A3F3B" w:rsidP="009A3F3B">
      <w:pPr>
        <w:pStyle w:val="45"/>
        <w:rPr>
          <w:rStyle w:val="GOSTNormal0"/>
        </w:rPr>
      </w:pPr>
      <w:bookmarkStart w:id="2016" w:name="_Toc109839901"/>
      <w:bookmarkStart w:id="2017" w:name="_Toc115888843"/>
      <w:r w:rsidRPr="00BB6AC9">
        <w:t>Пакетное формирование формуляра «Отчет о состоянии лицевого счета» посредством формуляра «Пакетное формирование отчетности по ЛС»</w:t>
      </w:r>
      <w:bookmarkEnd w:id="2016"/>
      <w:bookmarkEnd w:id="2017"/>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t>Откроется ВФ формуляра «</w:t>
      </w:r>
      <w:r w:rsidRPr="00BB6AC9">
        <w:rPr>
          <w:color w:val="333333"/>
          <w:szCs w:val="22"/>
        </w:rPr>
        <w:t>Пакетное формирование отчетности по ЛС</w:t>
      </w:r>
      <w:r w:rsidRPr="00BB6AC9">
        <w:t xml:space="preserve">». </w:t>
      </w:r>
    </w:p>
    <w:p w:rsidR="009A3F3B" w:rsidRPr="00BB6AC9" w:rsidRDefault="009A3F3B" w:rsidP="004856D4">
      <w:pPr>
        <w:pStyle w:val="GOSTListnum"/>
        <w:numPr>
          <w:ilvl w:val="0"/>
          <w:numId w:val="132"/>
        </w:numPr>
      </w:pPr>
      <w:r w:rsidRPr="00BB6AC9">
        <w:t xml:space="preserve">На ВФ активировать нажатием радиокнопку «Выбрать лицевые счета к формированию». </w:t>
      </w:r>
    </w:p>
    <w:p w:rsidR="009A3F3B" w:rsidRPr="00BB6AC9" w:rsidRDefault="009A3F3B" w:rsidP="004856D4">
      <w:pPr>
        <w:pStyle w:val="GOSTListnum"/>
        <w:numPr>
          <w:ilvl w:val="0"/>
          <w:numId w:val="132"/>
        </w:numPr>
      </w:pPr>
      <w:r w:rsidRPr="00BB6AC9">
        <w:rPr>
          <w:color w:val="000000" w:themeColor="text1"/>
          <w:szCs w:val="22"/>
        </w:rPr>
        <w:t>З</w:t>
      </w:r>
      <w:r w:rsidRPr="00BB6AC9">
        <w:t>аполнить все необходимые поля в соответствии с требованиями:</w:t>
      </w:r>
    </w:p>
    <w:p w:rsidR="009A3F3B" w:rsidRPr="00BB6AC9" w:rsidRDefault="009A3F3B" w:rsidP="009A3F3B">
      <w:pPr>
        <w:pStyle w:val="GOSTListmark3"/>
      </w:pPr>
      <w:r w:rsidRPr="00BB6AC9">
        <w:t>в поле «Форма отчета» указывается вариант «Отчет о состоянии лицевого счета»;</w:t>
      </w:r>
    </w:p>
    <w:p w:rsidR="009A3F3B" w:rsidRPr="00BB6AC9" w:rsidRDefault="009A3F3B" w:rsidP="009A3F3B">
      <w:pPr>
        <w:pStyle w:val="GOSTListmark3"/>
      </w:pPr>
      <w:r w:rsidRPr="00BB6AC9">
        <w:t>в поле «Дата отчета» указывается необходимая дата (по умолчанию установлено первое число месяца формирования) (не раньше, чем дата открытия лицевого счета);</w:t>
      </w:r>
    </w:p>
    <w:p w:rsidR="009A3F3B" w:rsidRPr="00BB6AC9" w:rsidRDefault="009A3F3B" w:rsidP="009A3F3B">
      <w:pPr>
        <w:pStyle w:val="GOSTListmark3"/>
      </w:pPr>
      <w:r w:rsidRPr="00BB6AC9">
        <w:t>в поле «Акцепт ЦС обслуживания» автоматически устанавливается чекбокс, если в поле «Дата отчета» указано первое календарное число текущего месяца (поле «Акцепт ЦС обслуживания» доступно для редактирования пользователем на статусе «Черновик»);</w:t>
      </w:r>
    </w:p>
    <w:p w:rsidR="009A3F3B" w:rsidRPr="00BB6AC9" w:rsidRDefault="009A3F3B" w:rsidP="009A3F3B">
      <w:pPr>
        <w:pStyle w:val="GOSTListmark3"/>
      </w:pPr>
      <w:r w:rsidRPr="00BB6AC9">
        <w:t>в разделе «Бюджеты» добавить необходимые бюджеты из справочника «Бюджеты»;</w:t>
      </w:r>
    </w:p>
    <w:p w:rsidR="009A3F3B" w:rsidRPr="00BB6AC9" w:rsidRDefault="009A3F3B" w:rsidP="009A3F3B">
      <w:pPr>
        <w:pStyle w:val="GOSTListmark3"/>
      </w:pPr>
      <w:r w:rsidRPr="00BB6AC9">
        <w:t>в разделе «Лицевые счета» добавить необходимые лицевые счета (открытые/закрытые) из справочника «Книга регистрации лицевых счетов».</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w:t>
      </w:r>
      <w:r w:rsidRPr="00BB6AC9">
        <w:rPr>
          <w:color w:val="333333"/>
          <w:szCs w:val="22"/>
        </w:rPr>
        <w:t>Пакетное формирование отчетности по ЛС</w:t>
      </w:r>
      <w:r w:rsidRPr="00BB6AC9">
        <w:t xml:space="preserve">» в статусе «Черновик». </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 По введенным данным формируется и направляется запрос в ПУиО ЭБ. При этом формуляр «</w:t>
      </w:r>
      <w:r w:rsidRPr="00BB6AC9">
        <w:rPr>
          <w:color w:val="333333"/>
          <w:szCs w:val="22"/>
        </w:rPr>
        <w:t>Пакетное формирование отчетности по ЛС</w:t>
      </w:r>
      <w:r w:rsidRPr="00BB6AC9">
        <w:t>» примет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9A3F3B" w:rsidRPr="00BB6AC9" w:rsidRDefault="009A3F3B" w:rsidP="009A3F3B">
      <w:pPr>
        <w:pStyle w:val="GOSTListnormal18"/>
      </w:pPr>
      <w:r w:rsidRPr="00BB6AC9">
        <w:lastRenderedPageBreak/>
        <w:t>Созданы «Отчеты о состоянии лицевого счета» и при получении ответа из ПУиО ЭБ приняли статус «Сформирован» (для отчетов с типом «Промежуточный») и «Ожидает акцепта ЦС» (для отчетов с типом «Итоговый» и при условии, если был установлен чекбокс в поле «Акцепт ЦС обслуживания»).</w:t>
      </w:r>
    </w:p>
    <w:p w:rsidR="009A3F3B" w:rsidRPr="00BB6AC9" w:rsidRDefault="009A3F3B" w:rsidP="009A3F3B">
      <w:pPr>
        <w:pStyle w:val="GOSTListnormal18"/>
      </w:pPr>
      <w:r w:rsidRPr="00BB6AC9">
        <w:t>Акцепт ЦС обслуживания может быть только для типа отчета «Итоговый». Если в сформированных связанных экземплярах отчетов тип определен, как «Промежуточный», то на таких отчетах акцепт ЦС обслуживания не устанавливается.</w:t>
      </w:r>
    </w:p>
    <w:p w:rsidR="009A3F3B" w:rsidRPr="00BB6AC9" w:rsidRDefault="009A3F3B" w:rsidP="009A3F3B">
      <w:pPr>
        <w:pStyle w:val="GOSTListnormal18"/>
      </w:pPr>
      <w:r w:rsidRPr="00BB6AC9">
        <w:t xml:space="preserve">Далее отчеты обрабатываются в соответствии с разделами </w:t>
      </w:r>
      <w:r w:rsidRPr="00BB6AC9">
        <w:fldChar w:fldCharType="begin"/>
      </w:r>
      <w:r w:rsidRPr="00BB6AC9">
        <w:instrText xml:space="preserve"> REF _Ref44618318 \r \h  \* MERGEFORMAT </w:instrText>
      </w:r>
      <w:r w:rsidRPr="00BB6AC9">
        <w:fldChar w:fldCharType="separate"/>
      </w:r>
      <w:r w:rsidR="00050288">
        <w:t>2.3.14.1</w:t>
      </w:r>
      <w:r w:rsidRPr="00BB6AC9">
        <w:fldChar w:fldCharType="end"/>
      </w:r>
      <w:r w:rsidRPr="00BB6AC9">
        <w:t xml:space="preserve"> настоящего документа.</w:t>
      </w:r>
    </w:p>
    <w:p w:rsidR="009A3F3B" w:rsidRPr="00BB6AC9" w:rsidRDefault="009A3F3B" w:rsidP="009A3F3B">
      <w:pPr>
        <w:pStyle w:val="GOSTListnormal18"/>
      </w:pPr>
      <w:r w:rsidRPr="00BB6AC9">
        <w:t>Формуляр «Пакетное формирование отчетности по ЛС» принимает статус «Исполнен».</w:t>
      </w:r>
    </w:p>
    <w:p w:rsidR="009A3F3B" w:rsidRPr="00BB6AC9" w:rsidRDefault="009A3F3B" w:rsidP="009A3F3B">
      <w:pPr>
        <w:pStyle w:val="GOSTListnormal18"/>
      </w:pPr>
      <w:r w:rsidRPr="00BB6AC9">
        <w:t>Если есть хотя бы один связанный документ «Отчет о состоянии лицевого счета» в статусе, отличном от «Сформирован» и «Ожидает акцепта ЦС», то формуляр «Пакетное формирование отчетности по ЛС» принимает статус «Исполнен частично».</w:t>
      </w:r>
    </w:p>
    <w:p w:rsidR="009A3F3B" w:rsidRPr="00BB6AC9" w:rsidRDefault="009A3F3B" w:rsidP="009A3F3B">
      <w:pPr>
        <w:pStyle w:val="45"/>
        <w:rPr>
          <w:rStyle w:val="GOSTNormal0"/>
        </w:rPr>
      </w:pPr>
      <w:bookmarkStart w:id="2018" w:name="_Toc109839902"/>
      <w:bookmarkStart w:id="2019" w:name="_Toc115888844"/>
      <w:r w:rsidRPr="00BB6AC9">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bookmarkEnd w:id="2018"/>
      <w:bookmarkEnd w:id="2019"/>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7"/>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СФ выделить</w:t>
      </w:r>
      <w:r w:rsidRPr="00BB6AC9">
        <w:t xml:space="preserve"> формуляр «Пакетное формирование отчетности по ЛС» со статусом «Исполнен» / «Исполнен частично».</w:t>
      </w:r>
    </w:p>
    <w:p w:rsidR="009A3F3B" w:rsidRPr="00BB6AC9" w:rsidRDefault="009A3F3B" w:rsidP="004856D4">
      <w:pPr>
        <w:pStyle w:val="GOSTListnum"/>
        <w:numPr>
          <w:ilvl w:val="0"/>
          <w:numId w:val="132"/>
        </w:numPr>
      </w:pPr>
      <w:r w:rsidRPr="00BB6AC9">
        <w:rPr>
          <w:szCs w:val="22"/>
        </w:rPr>
        <w:t>На панели инструментов нажать кнопку «Копировать».</w:t>
      </w:r>
    </w:p>
    <w:p w:rsidR="009A3F3B" w:rsidRPr="00BB6AC9" w:rsidRDefault="009A3F3B" w:rsidP="009A3F3B">
      <w:pPr>
        <w:pStyle w:val="GOSTListnormal18"/>
      </w:pPr>
      <w:r w:rsidRPr="00BB6AC9">
        <w:t>Откроется модальное окно с предупреждающим сообщением: «Подтверждение.</w:t>
      </w:r>
      <w:r w:rsidRPr="00BB6AC9">
        <w:rPr>
          <w:rFonts w:ascii="Arial" w:hAnsi="Arial" w:cs="Arial"/>
          <w:color w:val="363636"/>
          <w:sz w:val="18"/>
          <w:szCs w:val="18"/>
          <w:shd w:val="clear" w:color="auto" w:fill="FFFFFF"/>
        </w:rPr>
        <w:t xml:space="preserve"> </w:t>
      </w:r>
      <w:r w:rsidRPr="00BB6AC9">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9A3F3B" w:rsidRPr="00BB6AC9" w:rsidRDefault="009A3F3B" w:rsidP="004856D4">
      <w:pPr>
        <w:pStyle w:val="GOSTListnum"/>
        <w:numPr>
          <w:ilvl w:val="0"/>
          <w:numId w:val="132"/>
        </w:numPr>
      </w:pPr>
      <w:r w:rsidRPr="00BB6AC9">
        <w:t>В модальном окне подтверждения копирования документа нажать кнопку «Да».</w:t>
      </w:r>
    </w:p>
    <w:p w:rsidR="009A3F3B" w:rsidRPr="00BB6AC9" w:rsidRDefault="009A3F3B" w:rsidP="009A3F3B">
      <w:pPr>
        <w:pStyle w:val="GOSTListnormal18"/>
      </w:pPr>
      <w:r w:rsidRPr="00BB6AC9">
        <w:t>Будет создан новый идентичный экземпляр формуляра «Пакетное формирование отчетности по ЛС» на статусе «Черновик».</w:t>
      </w:r>
    </w:p>
    <w:p w:rsidR="009A3F3B" w:rsidRPr="00BB6AC9" w:rsidRDefault="009A3F3B" w:rsidP="009A3F3B">
      <w:pPr>
        <w:pStyle w:val="GOSTListnormal18"/>
      </w:pPr>
      <w:r w:rsidRPr="00BB6AC9">
        <w:t>Предшествующий формуляр «Пакетное формирование отчетности по ЛС» примет статус «Архивная».</w:t>
      </w:r>
    </w:p>
    <w:p w:rsidR="009A3F3B" w:rsidRPr="00BB6AC9" w:rsidRDefault="009A3F3B" w:rsidP="009A3F3B">
      <w:pPr>
        <w:pStyle w:val="45"/>
      </w:pPr>
      <w:bookmarkStart w:id="2020" w:name="_Toc109839903"/>
      <w:bookmarkStart w:id="2021" w:name="_Toc115888845"/>
      <w:r w:rsidRPr="00BB6AC9">
        <w:t>Печать формуляра «Отчет о состоянии лицевого счета» сотрудником Клиента</w:t>
      </w:r>
      <w:bookmarkEnd w:id="2020"/>
      <w:bookmarkEnd w:id="2021"/>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8"/>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w:t>
      </w:r>
      <w:r w:rsidRPr="00BB6AC9">
        <w:lastRenderedPageBreak/>
        <w:t>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 «Не актуален».</w:t>
      </w:r>
    </w:p>
    <w:p w:rsidR="009A3F3B" w:rsidRPr="00BB6AC9" w:rsidRDefault="009A3F3B" w:rsidP="004856D4">
      <w:pPr>
        <w:pStyle w:val="GOSTListnum"/>
        <w:numPr>
          <w:ilvl w:val="0"/>
          <w:numId w:val="132"/>
        </w:numPr>
      </w:pPr>
      <w:r w:rsidRPr="00BB6AC9">
        <w:t>Для печати списковой формы отчета нажать на кнопку «Печать списка». Выбрать из списка шаблонов необходимый формат печати.</w:t>
      </w:r>
    </w:p>
    <w:p w:rsidR="009A3F3B" w:rsidRPr="00BB6AC9" w:rsidRDefault="009A3F3B" w:rsidP="009A3F3B">
      <w:pPr>
        <w:pStyle w:val="GOSTListnormal18"/>
      </w:pPr>
      <w:r w:rsidRPr="00BB6AC9">
        <w:rPr>
          <w:szCs w:val="22"/>
        </w:rPr>
        <w:t>Сформирована печатная списковая форма отчета «</w:t>
      </w:r>
      <w:r w:rsidRPr="00BB6AC9">
        <w:t>Регламентированные отчеты (Выписка/Отчет о состоянии лицевого счета</w:t>
      </w:r>
      <w:r w:rsidRPr="00BB6AC9">
        <w:rPr>
          <w:szCs w:val="22"/>
        </w:rPr>
        <w:t>» в выбранном формате.</w:t>
      </w:r>
    </w:p>
    <w:p w:rsidR="009A3F3B" w:rsidRPr="00BB6AC9" w:rsidRDefault="009A3F3B" w:rsidP="004856D4">
      <w:pPr>
        <w:pStyle w:val="GOSTListnum"/>
        <w:numPr>
          <w:ilvl w:val="0"/>
          <w:numId w:val="132"/>
        </w:numPr>
      </w:pPr>
      <w:r w:rsidRPr="00BB6AC9">
        <w:t>Для печати отчета нажать кнопку «Открыть документ на просмотр».</w:t>
      </w:r>
    </w:p>
    <w:p w:rsidR="009A3F3B" w:rsidRPr="00BB6AC9" w:rsidRDefault="009A3F3B" w:rsidP="009A3F3B">
      <w:pPr>
        <w:pStyle w:val="GOSTListnormal18"/>
      </w:pPr>
      <w:r w:rsidRPr="00BB6AC9">
        <w:t>Будет открыта на просмотр ВФ формуляра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4856D4">
      <w:pPr>
        <w:pStyle w:val="GOSTListnum"/>
        <w:numPr>
          <w:ilvl w:val="0"/>
          <w:numId w:val="132"/>
        </w:numPr>
      </w:pPr>
      <w:r w:rsidRPr="00BB6AC9">
        <w:t>На панели инструментов нажать кнопку «Печать».</w:t>
      </w:r>
    </w:p>
    <w:p w:rsidR="009A3F3B" w:rsidRPr="00BB6AC9" w:rsidRDefault="009A3F3B" w:rsidP="004856D4">
      <w:pPr>
        <w:pStyle w:val="GOSTListnum"/>
        <w:numPr>
          <w:ilvl w:val="0"/>
          <w:numId w:val="132"/>
        </w:numPr>
      </w:pPr>
      <w:r w:rsidRPr="00BB6AC9">
        <w:t>Выбрать шаблон из списка шаблонов.</w:t>
      </w:r>
    </w:p>
    <w:p w:rsidR="009A3F3B" w:rsidRPr="00BB6AC9" w:rsidRDefault="009A3F3B" w:rsidP="009A3F3B">
      <w:pPr>
        <w:pStyle w:val="GOSTListnormal18"/>
      </w:pPr>
      <w:r w:rsidRPr="00BB6AC9">
        <w:t>Файл будет отправлен на печать в выбранном формате.</w:t>
      </w:r>
    </w:p>
    <w:p w:rsidR="009A3F3B" w:rsidRPr="00BB6AC9" w:rsidRDefault="009A3F3B" w:rsidP="009A3F3B">
      <w:pPr>
        <w:pStyle w:val="45"/>
      </w:pPr>
      <w:bookmarkStart w:id="2022" w:name="_Toc109839904"/>
      <w:bookmarkStart w:id="2023" w:name="_Toc115888846"/>
      <w:r w:rsidRPr="00BB6AC9">
        <w:t>Экспорт формуляра «Отчет о состоянии лицевого счета» сотрудником Клиента</w:t>
      </w:r>
      <w:bookmarkEnd w:id="2022"/>
      <w:bookmarkEnd w:id="2023"/>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9"/>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9A3F3B">
      <w:pPr>
        <w:pStyle w:val="GOSTListnormal18"/>
      </w:pPr>
      <w:r w:rsidRPr="00BB6AC9">
        <w:t xml:space="preserve">Будет открыта на просмотр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4856D4">
      <w:pPr>
        <w:pStyle w:val="GOSTListnum"/>
        <w:numPr>
          <w:ilvl w:val="0"/>
          <w:numId w:val="132"/>
        </w:numPr>
      </w:pPr>
      <w:r w:rsidRPr="00BB6AC9">
        <w:t>На панели инструментов нажать кнопку «Экспорт».</w:t>
      </w:r>
      <w:r w:rsidRPr="00BB6AC9">
        <w:tab/>
      </w:r>
    </w:p>
    <w:p w:rsidR="009A3F3B" w:rsidRPr="00BB6AC9" w:rsidRDefault="009A3F3B" w:rsidP="009A3F3B">
      <w:pPr>
        <w:pStyle w:val="GOSTListnormal18"/>
      </w:pPr>
      <w:r w:rsidRPr="00BB6AC9">
        <w:t xml:space="preserve">Проводится экспорт документа в формате XML. В выгруженном файле </w:t>
      </w:r>
      <w:r w:rsidRPr="00BB6AC9">
        <w:rPr>
          <w:lang w:val="en-US"/>
        </w:rPr>
        <w:t>XML</w:t>
      </w:r>
      <w:r w:rsidRPr="00BB6AC9">
        <w:t xml:space="preserve"> содержатся данные о подписи пользователя, подписавшего документ.</w:t>
      </w:r>
    </w:p>
    <w:p w:rsidR="009A3F3B" w:rsidRPr="00BB6AC9" w:rsidRDefault="009A3F3B" w:rsidP="009A3F3B">
      <w:pPr>
        <w:pStyle w:val="45"/>
      </w:pPr>
      <w:bookmarkStart w:id="2024" w:name="_Toc109839905"/>
      <w:bookmarkStart w:id="2025" w:name="_Toc115888847"/>
      <w:r w:rsidRPr="00BB6AC9">
        <w:t>Формирование формуляра «Отчет о состоянии лицевого счета» с типом «Промежуточный» Клиентом</w:t>
      </w:r>
      <w:bookmarkEnd w:id="2024"/>
      <w:bookmarkEnd w:id="2025"/>
    </w:p>
    <w:p w:rsidR="009A3F3B" w:rsidRPr="00BB6AC9" w:rsidRDefault="009A3F3B" w:rsidP="009A3F3B">
      <w:pPr>
        <w:pStyle w:val="GOSTNormal"/>
      </w:pPr>
      <w:r w:rsidRPr="00BB6AC9">
        <w:t>Роль: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0"/>
        </w:numPr>
      </w:pPr>
      <w:r w:rsidRPr="00BB6AC9">
        <w:lastRenderedPageBreak/>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p>
    <w:p w:rsidR="009A3F3B" w:rsidRPr="00BB6AC9" w:rsidRDefault="009A3F3B" w:rsidP="004856D4">
      <w:pPr>
        <w:pStyle w:val="GOSTListnum"/>
        <w:numPr>
          <w:ilvl w:val="0"/>
          <w:numId w:val="132"/>
        </w:numPr>
      </w:pPr>
      <w:r w:rsidRPr="00BB6AC9">
        <w:t>Будет</w:t>
      </w:r>
      <w:r w:rsidRPr="00BB6AC9">
        <w:tab/>
        <w:t xml:space="preserve">открыта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заполнить все необходимые поля в соответствии с требованиями:</w:t>
      </w:r>
    </w:p>
    <w:p w:rsidR="009A3F3B" w:rsidRPr="00BB6AC9" w:rsidRDefault="009A3F3B" w:rsidP="009A3F3B">
      <w:pPr>
        <w:pStyle w:val="GOSTListmark3"/>
      </w:pPr>
      <w:r w:rsidRPr="00BB6AC9">
        <w:t>в поле «Лицевой счет» указывается 71 лицевой счет;</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в поле «Дата отчета» указывается необходимая дата.</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4856D4">
      <w:pPr>
        <w:pStyle w:val="GOSTListnum"/>
        <w:numPr>
          <w:ilvl w:val="0"/>
          <w:numId w:val="132"/>
        </w:numPr>
      </w:pPr>
      <w:r w:rsidRPr="00BB6AC9">
        <w:t>Будет создан экземпляр формуляра «Регламентированные отчеты (Выписка/Отчет о состоянии лицевого счета)» в статусе «Черновик». В документе автоматически установлен тип «Промежуточный» (возможно, если на лицевом счете имеются в наличии предварительные записи учета по состоянию на выбранную дату отчета).</w:t>
      </w:r>
    </w:p>
    <w:p w:rsidR="009A3F3B" w:rsidRPr="00BB6AC9" w:rsidRDefault="009A3F3B" w:rsidP="004856D4">
      <w:pPr>
        <w:pStyle w:val="GOSTListnum"/>
        <w:numPr>
          <w:ilvl w:val="0"/>
          <w:numId w:val="132"/>
        </w:numPr>
      </w:pPr>
      <w:r w:rsidRPr="00BB6AC9">
        <w:t>На СФ выделить созданный формуляр и нажать кнопку «Сформировать».</w:t>
      </w:r>
    </w:p>
    <w:p w:rsidR="009A3F3B" w:rsidRPr="00BB6AC9" w:rsidRDefault="009A3F3B" w:rsidP="009A3F3B">
      <w:pPr>
        <w:pStyle w:val="GOSTListnormal18"/>
      </w:pPr>
      <w:r w:rsidRPr="00BB6AC9">
        <w:t>По введенным данным будет сформирован и направлен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Формуляр примет статус «Отчет сформирован».</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9A3F3B">
      <w:pPr>
        <w:pStyle w:val="GOSTListnormal18"/>
      </w:pPr>
      <w:r w:rsidRPr="00BB6AC9">
        <w:t>Отражены все операции (в том числе и находящие в предварительном статусе) за период по лицевому счету.</w:t>
      </w:r>
    </w:p>
    <w:p w:rsidR="009A3F3B" w:rsidRPr="00BB6AC9" w:rsidRDefault="009A3F3B" w:rsidP="009A3F3B">
      <w:pPr>
        <w:pStyle w:val="45"/>
      </w:pPr>
      <w:bookmarkStart w:id="2026" w:name="_Toc109839906"/>
      <w:bookmarkStart w:id="2027" w:name="_Toc115888848"/>
      <w:r w:rsidRPr="00BB6AC9">
        <w:t xml:space="preserve">Печать формуляра «Отчет о состоянии лицевого счета» пользователем </w:t>
      </w:r>
      <w:r w:rsidR="004921B2" w:rsidRPr="00BB6AC9">
        <w:t xml:space="preserve">ФО </w:t>
      </w:r>
      <w:r w:rsidRPr="00BB6AC9">
        <w:t>в списковой форме Отчета</w:t>
      </w:r>
      <w:bookmarkEnd w:id="2026"/>
      <w:bookmarkEnd w:id="2027"/>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«Отчет о состоянии лицевого счета» со статусом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 xml:space="preserve">Для печати списковой формы отчета на панели инструментов нажать кнопку «Печать списка». </w:t>
      </w:r>
    </w:p>
    <w:p w:rsidR="009A3F3B" w:rsidRPr="00BB6AC9" w:rsidRDefault="009A3F3B" w:rsidP="009A3F3B">
      <w:pPr>
        <w:pStyle w:val="GOSTListnormal18"/>
        <w:rPr>
          <w:szCs w:val="24"/>
        </w:rPr>
      </w:pPr>
      <w:r w:rsidRPr="00BB6AC9">
        <w:rPr>
          <w:szCs w:val="24"/>
        </w:rPr>
        <w:t xml:space="preserve">Сформируется </w:t>
      </w:r>
      <w:r w:rsidRPr="00BB6AC9">
        <w:rPr>
          <w:sz w:val="22"/>
          <w:szCs w:val="22"/>
        </w:rPr>
        <w:t xml:space="preserve">печатная списковая форма отчета </w:t>
      </w:r>
      <w:r w:rsidRPr="00BB6AC9">
        <w:rPr>
          <w:szCs w:val="24"/>
        </w:rPr>
        <w:t>в выбранном формате</w:t>
      </w:r>
      <w:r w:rsidRPr="00BB6AC9">
        <w:rPr>
          <w:sz w:val="22"/>
          <w:szCs w:val="22"/>
        </w:rPr>
        <w:t>.</w:t>
      </w:r>
    </w:p>
    <w:p w:rsidR="009A3F3B" w:rsidRPr="00BB6AC9" w:rsidRDefault="009A3F3B" w:rsidP="004856D4">
      <w:pPr>
        <w:pStyle w:val="GOSTListnum"/>
        <w:numPr>
          <w:ilvl w:val="0"/>
          <w:numId w:val="132"/>
        </w:numPr>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rPr>
          <w:szCs w:val="24"/>
        </w:rPr>
      </w:pPr>
      <w:r w:rsidRPr="00BB6AC9">
        <w:rPr>
          <w:szCs w:val="24"/>
        </w:rPr>
        <w:lastRenderedPageBreak/>
        <w:t>Сформируется печатная форма отчета в выбранном формате.</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9A3F3B">
      <w:pPr>
        <w:pStyle w:val="45"/>
      </w:pPr>
      <w:bookmarkStart w:id="2028" w:name="_Toc109839910"/>
      <w:bookmarkStart w:id="2029" w:name="_Toc115888849"/>
      <w:r w:rsidRPr="00BB6AC9">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bookmarkEnd w:id="2028"/>
      <w:bookmarkEnd w:id="2029"/>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rStyle w:val="z-treecell-text"/>
        </w:rPr>
        <w:t>Отчет о состоянии лицевого счета</w:t>
      </w:r>
      <w:r w:rsidRPr="00BB6AC9">
        <w:t xml:space="preserve">» на статусе «Сформирован» / «Ожидает акцепта ЦС» по ЛС, </w:t>
      </w:r>
      <w:r w:rsidR="004F77C9" w:rsidRPr="00BB6AC9">
        <w:t>обсуживающегося</w:t>
      </w:r>
      <w:r w:rsidRPr="00BB6AC9">
        <w:t xml:space="preserve"> в ФО на дату, следующую за днем проведения операции, и нажать кнопку «Просмотреть».</w:t>
      </w:r>
    </w:p>
    <w:p w:rsidR="009A3F3B" w:rsidRPr="00BB6AC9" w:rsidRDefault="009A3F3B" w:rsidP="009A3F3B">
      <w:pPr>
        <w:pStyle w:val="GOSTListnormal18"/>
      </w:pPr>
      <w:r w:rsidRPr="00BB6AC9">
        <w:t xml:space="preserve">В модальном окне «Раздел по документу» в блоке «Сведения об операциях с целевыми средствами» </w:t>
      </w:r>
      <w:r w:rsidRPr="00BB6AC9">
        <w:rPr>
          <w:szCs w:val="22"/>
        </w:rPr>
        <w:t xml:space="preserve">отражены данные документов </w:t>
      </w:r>
      <w:r w:rsidRPr="00BB6AC9">
        <w:t>по проведенной операции.</w:t>
      </w:r>
    </w:p>
    <w:p w:rsidR="009A3F3B" w:rsidRPr="00BB6AC9" w:rsidRDefault="009A3F3B" w:rsidP="009A3F3B">
      <w:pPr>
        <w:pStyle w:val="54"/>
      </w:pPr>
      <w:bookmarkStart w:id="2030" w:name="_Toc109839911"/>
      <w:r w:rsidRPr="00BB6AC9">
        <w:t xml:space="preserve">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w:t>
      </w:r>
      <w:r w:rsidR="004F77C9" w:rsidRPr="00BB6AC9">
        <w:t>обсуживающихся</w:t>
      </w:r>
      <w:r w:rsidRPr="00BB6AC9">
        <w:t xml:space="preserve"> в ФО</w:t>
      </w:r>
      <w:bookmarkEnd w:id="2030"/>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«Отчет о состоянии лицевого счета для учета операций неучастника бюджетного процесса», со статусом «Сформирован» / «Передан Клиенту» / «Не актуален», «Ожидает акцепта ЦС» по ЛС, </w:t>
      </w:r>
      <w:r w:rsidR="004F77C9" w:rsidRPr="00BB6AC9">
        <w:t>обсуживающегося</w:t>
      </w:r>
      <w:r w:rsidRPr="00BB6AC9">
        <w:t xml:space="preserve"> в ФО, и нажать кнопку «</w:t>
      </w:r>
      <w:r w:rsidRPr="00BB6AC9">
        <w:rPr>
          <w:sz w:val="22"/>
          <w:szCs w:val="22"/>
        </w:rPr>
        <w:t>Печать отчета</w:t>
      </w:r>
      <w:r w:rsidRPr="00BB6AC9">
        <w:t>».</w:t>
      </w:r>
    </w:p>
    <w:p w:rsidR="009A3F3B" w:rsidRPr="00BB6AC9" w:rsidRDefault="009A3F3B" w:rsidP="004856D4">
      <w:pPr>
        <w:pStyle w:val="GOSTListnum"/>
        <w:numPr>
          <w:ilvl w:val="0"/>
          <w:numId w:val="132"/>
        </w:numPr>
      </w:pPr>
      <w:r w:rsidRPr="00BB6AC9">
        <w:rPr>
          <w:szCs w:val="22"/>
        </w:rPr>
        <w:t>Выбрать шаблон из списка шаблонов Отчета</w:t>
      </w:r>
      <w:r w:rsidRPr="00BB6AC9">
        <w:t xml:space="preserve"> в нужном формате.</w:t>
      </w:r>
    </w:p>
    <w:p w:rsidR="009A3F3B" w:rsidRPr="00BB6AC9" w:rsidRDefault="009A3F3B" w:rsidP="009A3F3B">
      <w:pPr>
        <w:pStyle w:val="GOSTListnormal18"/>
      </w:pPr>
      <w:r w:rsidRPr="00BB6AC9">
        <w:rPr>
          <w:sz w:val="22"/>
          <w:szCs w:val="22"/>
        </w:rPr>
        <w:t xml:space="preserve">Файлы отправлены на печать в выбранном формате. </w:t>
      </w:r>
      <w:r w:rsidRPr="00BB6AC9">
        <w:rPr>
          <w:szCs w:val="22"/>
        </w:rPr>
        <w:t xml:space="preserve">В ПФ Отчета отражены данные документов </w:t>
      </w:r>
      <w:r w:rsidRPr="00BB6AC9">
        <w:t>по проведенной операции.</w:t>
      </w:r>
    </w:p>
    <w:p w:rsidR="009A3F3B" w:rsidRPr="00BB6AC9" w:rsidRDefault="009A3F3B" w:rsidP="009A3F3B">
      <w:pPr>
        <w:pStyle w:val="45"/>
      </w:pPr>
      <w:bookmarkStart w:id="2031" w:name="_Toc109839912"/>
      <w:bookmarkStart w:id="2032" w:name="_Toc115888850"/>
      <w:r w:rsidRPr="00BB6AC9">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bookmarkEnd w:id="2031"/>
      <w:bookmarkEnd w:id="2032"/>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lastRenderedPageBreak/>
        <w:t>На СФ выделить документ для отмены на статусе «Сформирован»/«Ожидает акцепта ЦС» и нажать кнопку «Отменить». Действие отмены отчета сработает, если реквизит «Признак формирования отчетности по ЛС» имеет значение «ЦС обслуживания ЛС» или «Пакетное формирование».</w:t>
      </w:r>
    </w:p>
    <w:p w:rsidR="009A3F3B" w:rsidRPr="00BB6AC9" w:rsidRDefault="009A3F3B" w:rsidP="009A3F3B">
      <w:pPr>
        <w:pStyle w:val="GOSTListnormal18"/>
      </w:pPr>
      <w:r w:rsidRPr="00BB6AC9">
        <w:t>Формуляр «Отчет о состоянии лицевого счета» примет статус «Отменен».</w:t>
      </w:r>
    </w:p>
    <w:p w:rsidR="009A3F3B" w:rsidRPr="00BB6AC9" w:rsidRDefault="009A3F3B" w:rsidP="004856D4">
      <w:pPr>
        <w:pStyle w:val="GOSTListnum"/>
        <w:numPr>
          <w:ilvl w:val="0"/>
          <w:numId w:val="13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9A3F3B" w:rsidRPr="00BB6AC9" w:rsidRDefault="009A3F3B" w:rsidP="009A3F3B">
      <w:pPr>
        <w:pStyle w:val="GOSTListnormal18"/>
      </w:pPr>
      <w:r w:rsidRPr="00BB6AC9">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p>
    <w:p w:rsidR="009A3F3B" w:rsidRPr="00BB6AC9" w:rsidRDefault="009A3F3B" w:rsidP="009A3F3B">
      <w:pPr>
        <w:pStyle w:val="45"/>
      </w:pPr>
      <w:bookmarkStart w:id="2033" w:name="_Toc109839913"/>
      <w:bookmarkStart w:id="2034" w:name="_Toc115888851"/>
      <w:r w:rsidRPr="00BB6AC9">
        <w:t>Удаление формуляра «Отчет о состоянии лицевого счета» со статуса «Отменен»</w:t>
      </w:r>
      <w:bookmarkEnd w:id="2033"/>
      <w:bookmarkEnd w:id="2034"/>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5"/>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один или несколько документов для удаления на статусе «Отменен». На панели инструментов нажать кнопку «</w:t>
      </w:r>
      <w:r w:rsidRPr="00BB6AC9">
        <w:rPr>
          <w:sz w:val="22"/>
          <w:szCs w:val="22"/>
        </w:rPr>
        <w:t>Удалить</w:t>
      </w:r>
      <w:r w:rsidRPr="00BB6AC9">
        <w:t>».</w:t>
      </w:r>
    </w:p>
    <w:p w:rsidR="009A3F3B" w:rsidRPr="00BB6AC9" w:rsidRDefault="009A3F3B" w:rsidP="009A3F3B">
      <w:pPr>
        <w:pStyle w:val="GOSTListnormal18"/>
      </w:pPr>
      <w:r w:rsidRPr="00BB6AC9">
        <w:rPr>
          <w:sz w:val="22"/>
          <w:szCs w:val="22"/>
        </w:rPr>
        <w:t>Выполнено полное удаление документа/документов из системы</w:t>
      </w:r>
      <w:r w:rsidRPr="00BB6AC9">
        <w:t>.</w:t>
      </w:r>
    </w:p>
    <w:p w:rsidR="009A3F3B" w:rsidRPr="00BB6AC9" w:rsidRDefault="009A3F3B" w:rsidP="009A3F3B">
      <w:pPr>
        <w:pStyle w:val="38"/>
      </w:pPr>
      <w:bookmarkStart w:id="2035" w:name="_Toc109839914"/>
      <w:bookmarkStart w:id="2036" w:name="_Toc115888852"/>
      <w:bookmarkStart w:id="2037" w:name="_Toc530155279"/>
      <w:r w:rsidRPr="00BB6AC9">
        <w:t>Операции, выполняемые в рамках бизнес-процесса «Формирование отчета «Отчет об операциях на ЛС (разделах ЛС) по документам-основаниям»</w:t>
      </w:r>
      <w:bookmarkEnd w:id="2035"/>
      <w:bookmarkEnd w:id="2036"/>
    </w:p>
    <w:p w:rsidR="009A3F3B" w:rsidRPr="00BB6AC9" w:rsidRDefault="009A3F3B" w:rsidP="009A3F3B">
      <w:pPr>
        <w:pStyle w:val="45"/>
      </w:pPr>
      <w:bookmarkStart w:id="2038" w:name="_Toc109839915"/>
      <w:bookmarkStart w:id="2039" w:name="_Toc115888853"/>
      <w:r w:rsidRPr="00BB6AC9">
        <w:t xml:space="preserve">Формирование формуляра «Отчет об операциях на ЛС (разделах ЛС) по документам-основаниям» пользователями: </w:t>
      </w:r>
      <w:r w:rsidR="00D54596" w:rsidRPr="00BB6AC9">
        <w:t>ФО</w:t>
      </w:r>
      <w:r w:rsidRPr="00BB6AC9">
        <w:t>, «Головной заказчик (государственный/муниципальный заказчик)», «Головной исполнитель (исполнитель) (ЮЛ/ИП/КФХ)»</w:t>
      </w:r>
      <w:bookmarkEnd w:id="2038"/>
      <w:bookmarkEnd w:id="203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6"/>
        </w:numPr>
      </w:pPr>
      <w:r w:rsidRPr="00BB6AC9">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r>
    </w:p>
    <w:p w:rsidR="009A3F3B" w:rsidRPr="00BB6AC9" w:rsidRDefault="009A3F3B" w:rsidP="004856D4">
      <w:pPr>
        <w:pStyle w:val="GOSTListnum"/>
        <w:numPr>
          <w:ilvl w:val="0"/>
          <w:numId w:val="132"/>
        </w:numPr>
      </w:pPr>
      <w:r w:rsidRPr="00BB6AC9">
        <w:t xml:space="preserve">На ВФ выбрать значение в поле «Отчетная дата на» (по умолчанию заполнено значением предыдущего рабочего дня). </w:t>
      </w:r>
    </w:p>
    <w:p w:rsidR="009A3F3B" w:rsidRPr="00BB6AC9" w:rsidRDefault="009A3F3B" w:rsidP="004856D4">
      <w:pPr>
        <w:pStyle w:val="GOSTListnum"/>
        <w:numPr>
          <w:ilvl w:val="0"/>
          <w:numId w:val="132"/>
        </w:numPr>
      </w:pPr>
      <w:r w:rsidRPr="00BB6AC9">
        <w:lastRenderedPageBreak/>
        <w:t>Нажать кнопку «Выбрать документ-основание» (в списке значений не доступны к выбору документы-основания, в реквизите которых «Тип документа» равен значению «Обращение финансового органа»).</w:t>
      </w:r>
    </w:p>
    <w:p w:rsidR="009A3F3B" w:rsidRPr="00BB6AC9" w:rsidRDefault="009A3F3B" w:rsidP="004856D4">
      <w:pPr>
        <w:pStyle w:val="GOSTListnum"/>
        <w:numPr>
          <w:ilvl w:val="0"/>
          <w:numId w:val="132"/>
        </w:numPr>
      </w:pPr>
      <w:r w:rsidRPr="00BB6AC9">
        <w:t xml:space="preserve">В окне выбора «Перечень доступных значений» выбрать документ-основание и нажать кнопку «ОК»: </w:t>
      </w:r>
    </w:p>
    <w:p w:rsidR="009A3F3B" w:rsidRPr="00BB6AC9" w:rsidRDefault="009A3F3B" w:rsidP="009A3F3B">
      <w:pPr>
        <w:pStyle w:val="GOSTListmark3"/>
      </w:pPr>
      <w:r w:rsidRPr="00BB6AC9">
        <w:t xml:space="preserve">для пользователей </w:t>
      </w:r>
      <w:r w:rsidR="004921B2" w:rsidRPr="00BB6AC9">
        <w:t xml:space="preserve">ФО </w:t>
      </w:r>
      <w:r w:rsidRPr="00BB6AC9">
        <w:t xml:space="preserve">–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w:t>
      </w:r>
    </w:p>
    <w:p w:rsidR="009A3F3B" w:rsidRPr="00BB6AC9" w:rsidRDefault="009A3F3B" w:rsidP="009A3F3B">
      <w:pPr>
        <w:pStyle w:val="GOSTListmark3"/>
      </w:pPr>
      <w:r w:rsidRPr="00BB6AC9">
        <w:t>для пользователей «Головной заказчик (государственный/муниципальный заказчик)» и «Головной исполнитель (исполнитель) (ЮЛ/ИП/КФХ)» – перечень доступных значений содержит информацию по документам-основаниям, по которым организация пользователя является заказчиком.</w:t>
      </w:r>
    </w:p>
    <w:p w:rsidR="009A3F3B" w:rsidRPr="00BB6AC9" w:rsidRDefault="009A3F3B" w:rsidP="004856D4">
      <w:pPr>
        <w:pStyle w:val="GOSTListnum"/>
        <w:numPr>
          <w:ilvl w:val="0"/>
          <w:numId w:val="132"/>
        </w:numPr>
      </w:pPr>
      <w:r w:rsidRPr="00BB6AC9">
        <w:t>В диалоговом окне «Параметры запроса на формирование отчета» нажать кнопку «ОК».</w:t>
      </w:r>
    </w:p>
    <w:p w:rsidR="009A3F3B" w:rsidRPr="00BB6AC9" w:rsidRDefault="009A3F3B" w:rsidP="009A3F3B">
      <w:pPr>
        <w:pStyle w:val="GOSTListnormal18"/>
      </w:pPr>
      <w:r w:rsidRPr="00BB6AC9">
        <w:t>В СФ формуляра сохранен документ на статусе «Ожидает исполнения», запущена процедура формирования Отчета.</w:t>
      </w:r>
    </w:p>
    <w:p w:rsidR="009A3F3B" w:rsidRPr="00BB6AC9" w:rsidRDefault="009A3F3B" w:rsidP="004856D4">
      <w:pPr>
        <w:pStyle w:val="GOSTListnum"/>
        <w:numPr>
          <w:ilvl w:val="0"/>
          <w:numId w:val="132"/>
        </w:numPr>
      </w:pPr>
      <w:r w:rsidRPr="00BB6AC9">
        <w:t>Автоматически получен ответ на запрос ПУиО ЭБ для расчета сведений по показателям Отчета.</w:t>
      </w:r>
    </w:p>
    <w:p w:rsidR="009A3F3B" w:rsidRPr="00BB6AC9" w:rsidRDefault="009A3F3B" w:rsidP="009A3F3B">
      <w:pPr>
        <w:pStyle w:val="GOSTListnormal18"/>
      </w:pPr>
      <w:r w:rsidRPr="00BB6AC9">
        <w:t>Завершена процедура формирования отчета по всей цепочке исполнения документа-основания. Формуляр принимает статус «Сформирован».</w:t>
      </w:r>
    </w:p>
    <w:p w:rsidR="009A3F3B" w:rsidRPr="00BB6AC9" w:rsidRDefault="009A3F3B" w:rsidP="009A3F3B">
      <w:pPr>
        <w:pStyle w:val="GOSTListnormal18"/>
      </w:pPr>
      <w:r w:rsidRPr="00BB6AC9">
        <w:t>Отчет доступен для использования посредством открытия шаблона печатной формы.</w:t>
      </w:r>
    </w:p>
    <w:p w:rsidR="009A3F3B" w:rsidRPr="00BB6AC9" w:rsidRDefault="009A3F3B" w:rsidP="009A3F3B">
      <w:pPr>
        <w:pStyle w:val="45"/>
      </w:pPr>
      <w:bookmarkStart w:id="2040" w:name="_Ref73966508"/>
      <w:bookmarkStart w:id="2041" w:name="_Toc109839917"/>
      <w:bookmarkStart w:id="2042" w:name="_Toc115888854"/>
      <w:r w:rsidRPr="00BB6AC9">
        <w:t xml:space="preserve">Печать формуляра «Отчет об операциях на ЛС (разделах ЛС) по документам-основаниям» пользователями: </w:t>
      </w:r>
      <w:r w:rsidR="00D54596" w:rsidRPr="00BB6AC9">
        <w:t>ФО</w:t>
      </w:r>
      <w:r w:rsidRPr="00BB6AC9">
        <w:t>, «Головной заказчик (государственный/муниципальный заказчик)», «Головной исполнитель (исполнитель) (ЮЛ/ИП/КФХ)»</w:t>
      </w:r>
      <w:bookmarkEnd w:id="2040"/>
      <w:bookmarkEnd w:id="2041"/>
      <w:bookmarkEnd w:id="2042"/>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7"/>
        </w:numPr>
      </w:pPr>
      <w:r w:rsidRPr="00BB6AC9">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A3F3B" w:rsidRPr="00BB6AC9" w:rsidRDefault="009A3F3B" w:rsidP="009A3F3B">
      <w:pPr>
        <w:pStyle w:val="GOSTListnum"/>
      </w:pPr>
      <w:r w:rsidRPr="00BB6AC9">
        <w:t>На СФ выделить формуляр «Отчет об операциях на ЛС (разделах ЛС) по документам-основаниям» на статусе «Сформирован».</w:t>
      </w:r>
    </w:p>
    <w:p w:rsidR="009A3F3B" w:rsidRPr="00BB6AC9" w:rsidRDefault="009A3F3B" w:rsidP="009A3F3B">
      <w:pPr>
        <w:pStyle w:val="GOSTListnum"/>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9A3F3B">
      <w:pPr>
        <w:pStyle w:val="54"/>
      </w:pPr>
      <w:bookmarkStart w:id="2043" w:name="_Toc109839918"/>
      <w:r w:rsidRPr="00BB6AC9">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bookmarkEnd w:id="2043"/>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9A3F3B">
      <w:pPr>
        <w:pStyle w:val="GOSTNormal"/>
      </w:pPr>
      <w:r w:rsidRPr="00BB6AC9">
        <w:lastRenderedPageBreak/>
        <w:t>Порядок действий аналогичен подразделу </w:t>
      </w:r>
      <w:r w:rsidRPr="00BB6AC9">
        <w:fldChar w:fldCharType="begin"/>
      </w:r>
      <w:r w:rsidRPr="00BB6AC9">
        <w:instrText xml:space="preserve"> REF _Ref73966508 \r \h  \* MERGEFORMAT </w:instrText>
      </w:r>
      <w:r w:rsidRPr="00BB6AC9">
        <w:fldChar w:fldCharType="separate"/>
      </w:r>
      <w:r w:rsidR="00050288">
        <w:t>2.3.15.2</w:t>
      </w:r>
      <w:r w:rsidRPr="00BB6AC9">
        <w:fldChar w:fldCharType="end"/>
      </w:r>
      <w:r w:rsidRPr="00BB6AC9">
        <w:t>.</w:t>
      </w:r>
    </w:p>
    <w:p w:rsidR="009A3F3B" w:rsidRPr="00BB6AC9" w:rsidRDefault="009A3F3B" w:rsidP="009A3F3B">
      <w:pPr>
        <w:pStyle w:val="38"/>
      </w:pPr>
      <w:bookmarkStart w:id="2044" w:name="_Toc109839919"/>
      <w:bookmarkStart w:id="2045" w:name="_Toc115888855"/>
      <w:r w:rsidRPr="00BB6AC9">
        <w:t>Операции, выполняемые в рамках бизнес-процесса «Формирование нерегламентированного отчета «Лицевые счета»»</w:t>
      </w:r>
      <w:bookmarkEnd w:id="2044"/>
      <w:bookmarkEnd w:id="2045"/>
    </w:p>
    <w:p w:rsidR="009A3F3B" w:rsidRPr="00BB6AC9" w:rsidRDefault="009A3F3B" w:rsidP="009A3F3B">
      <w:pPr>
        <w:pStyle w:val="45"/>
      </w:pPr>
      <w:bookmarkStart w:id="2046" w:name="_Toc109839920"/>
      <w:bookmarkStart w:id="2047" w:name="_Toc115888856"/>
      <w:bookmarkEnd w:id="2037"/>
      <w:r w:rsidRPr="00BB6AC9">
        <w:t>Формирование документа «Нерегламентированный отчет «Лицевые счета»</w:t>
      </w:r>
      <w:bookmarkEnd w:id="2046"/>
      <w:bookmarkEnd w:id="2047"/>
    </w:p>
    <w:p w:rsidR="009A3F3B" w:rsidRPr="00BB6AC9" w:rsidRDefault="009A3F3B" w:rsidP="009A3F3B">
      <w:pPr>
        <w:pStyle w:val="GOSTNormal"/>
      </w:pPr>
      <w:r w:rsidRPr="00BB6AC9">
        <w:rPr>
          <w:b/>
        </w:rPr>
        <w:t>Роль:</w:t>
      </w:r>
      <w:r w:rsidRPr="00BB6AC9">
        <w:t xml:space="preserve"> 601_01_01 ПУР КС. Ввод документов по ЛС ЮЛ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8"/>
        </w:numPr>
      </w:pPr>
      <w:r w:rsidRPr="00BB6AC9">
        <w:t>Перейти в главное меню, выбрать «Казначейское сопровождение», на вкладке «Рабочие места», в секции ПУР (КС) выбрать пункт меню «Лицевые счета».</w:t>
      </w:r>
    </w:p>
    <w:p w:rsidR="009A3F3B" w:rsidRPr="00BB6AC9" w:rsidRDefault="009A3F3B" w:rsidP="004856D4">
      <w:pPr>
        <w:pStyle w:val="GOSTListnum"/>
        <w:numPr>
          <w:ilvl w:val="0"/>
          <w:numId w:val="132"/>
        </w:numPr>
      </w:pPr>
      <w:r w:rsidRPr="00BB6AC9">
        <w:t xml:space="preserve">На ВФ формуляра «Нерегламентированный отчет»: </w:t>
      </w:r>
    </w:p>
    <w:p w:rsidR="009A3F3B" w:rsidRPr="00BB6AC9" w:rsidRDefault="009A3F3B" w:rsidP="004856D4">
      <w:pPr>
        <w:pStyle w:val="GOSTListnum2"/>
        <w:numPr>
          <w:ilvl w:val="1"/>
          <w:numId w:val="132"/>
        </w:numPr>
      </w:pPr>
      <w:r w:rsidRPr="00BB6AC9">
        <w:t>Для формирования отчета по значению л/с выбрать 71 лицевой счет</w:t>
      </w:r>
      <w:r w:rsidR="00BB6AC9">
        <w:t xml:space="preserve"> </w:t>
      </w:r>
      <w:r w:rsidRPr="00BB6AC9">
        <w:t xml:space="preserve">(другие показатели указаны по умолчанию). Для расширенного поиска в поле «Лицевой счет» нажать на 3 точки. Осуществить выбор лицевого счета или наименование владельца лицевого счета в окне поиска по «Наименование организации»/«ИНН»/«КПП»/«Код организации по СР/Код клиента». Нажать кнопку «Выбрать». </w:t>
      </w:r>
    </w:p>
    <w:p w:rsidR="009A3F3B" w:rsidRPr="00BB6AC9" w:rsidRDefault="009A3F3B" w:rsidP="009A3F3B">
      <w:pPr>
        <w:pStyle w:val="GOSTListnormal28"/>
      </w:pPr>
      <w:r w:rsidRPr="00BB6AC9">
        <w:rPr>
          <w:lang w:eastAsia="zh-CN"/>
        </w:rPr>
        <w:t>Осуществлен поиск и выбор л/с по введенным данным</w:t>
      </w:r>
      <w:r w:rsidRPr="00BB6AC9">
        <w:t>.</w:t>
      </w:r>
    </w:p>
    <w:p w:rsidR="009A3F3B" w:rsidRPr="00BB6AC9" w:rsidRDefault="009A3F3B" w:rsidP="004856D4">
      <w:pPr>
        <w:pStyle w:val="GOSTListnum2"/>
        <w:numPr>
          <w:ilvl w:val="1"/>
          <w:numId w:val="132"/>
        </w:numPr>
      </w:pPr>
      <w:r w:rsidRPr="00BB6AC9">
        <w:t>Для формирования отчета по значению АКР в представлении «Общее», в поле «Сформировать отчет по» нажать кнопку «АКР». В выпадающем меню выбрать (или ввести вручную) аналитический код раздела.</w:t>
      </w:r>
    </w:p>
    <w:p w:rsidR="009A3F3B" w:rsidRPr="00BB6AC9" w:rsidRDefault="009A3F3B" w:rsidP="009A3F3B">
      <w:pPr>
        <w:pStyle w:val="GOSTListnormal28"/>
      </w:pPr>
      <w:r w:rsidRPr="00BB6AC9">
        <w:rPr>
          <w:lang w:eastAsia="zh-CN"/>
        </w:rPr>
        <w:t xml:space="preserve">Осуществлен поиск и выбор </w:t>
      </w:r>
      <w:r w:rsidRPr="00BB6AC9">
        <w:t xml:space="preserve">АКР </w:t>
      </w:r>
      <w:r w:rsidRPr="00BB6AC9">
        <w:rPr>
          <w:lang w:eastAsia="zh-CN"/>
        </w:rPr>
        <w:t>по введенным данным</w:t>
      </w:r>
      <w:r w:rsidRPr="00BB6AC9">
        <w:t xml:space="preserve">. </w:t>
      </w:r>
    </w:p>
    <w:p w:rsidR="009A3F3B" w:rsidRPr="00BB6AC9" w:rsidRDefault="009A3F3B" w:rsidP="009A3F3B">
      <w:pPr>
        <w:pStyle w:val="GOSTListnormal28"/>
      </w:pPr>
      <w:r w:rsidRPr="00BB6AC9">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rsidR="009A3F3B" w:rsidRPr="00BB6AC9" w:rsidRDefault="009A3F3B" w:rsidP="004856D4">
      <w:pPr>
        <w:pStyle w:val="GOSTListnum"/>
        <w:numPr>
          <w:ilvl w:val="0"/>
          <w:numId w:val="132"/>
        </w:numPr>
      </w:pPr>
      <w:r w:rsidRPr="00BB6AC9">
        <w:t>Нажать кнопку «Сформировать отчет».</w:t>
      </w:r>
    </w:p>
    <w:p w:rsidR="009A3F3B" w:rsidRPr="00BB6AC9" w:rsidRDefault="009A3F3B" w:rsidP="009A3F3B">
      <w:pPr>
        <w:pStyle w:val="GOSTListnormal18"/>
      </w:pPr>
      <w:r w:rsidRPr="00BB6AC9">
        <w:t>Пользователь может настроить параметры отображения сформированных данных («Аналитический код раздела», «ИГК», «Код источника поступления целевых средств или направления расходования», «УКО (КМИ)»).</w:t>
      </w:r>
    </w:p>
    <w:p w:rsidR="009A3F3B" w:rsidRPr="00BB6AC9" w:rsidRDefault="009A3F3B" w:rsidP="009A3F3B">
      <w:pPr>
        <w:pStyle w:val="GOSTListnormal18"/>
      </w:pPr>
      <w:r w:rsidRPr="00BB6AC9">
        <w:t>На ВФ формуляра будет сформирован Отчет по введенным параметрам.</w:t>
      </w:r>
    </w:p>
    <w:p w:rsidR="009A3F3B" w:rsidRPr="00BB6AC9" w:rsidRDefault="009A3F3B" w:rsidP="004856D4">
      <w:pPr>
        <w:pStyle w:val="GOSTListnum2"/>
        <w:numPr>
          <w:ilvl w:val="1"/>
          <w:numId w:val="132"/>
        </w:numPr>
      </w:pPr>
      <w:r w:rsidRPr="00BB6AC9">
        <w:t xml:space="preserve">Развернуть группировку отчета до «Источников поступлений»/«Направление расходования». При наведении курсора мыши на значение кода источника поступлений/направления расходования целевых средств появляется </w:t>
      </w:r>
      <w:r w:rsidRPr="00BB6AC9">
        <w:rPr>
          <w:lang w:eastAsia="zh-CN"/>
        </w:rPr>
        <w:t>всплывающая подсказка с наименованием кода.</w:t>
      </w:r>
    </w:p>
    <w:p w:rsidR="009A3F3B" w:rsidRPr="00BB6AC9" w:rsidRDefault="009A3F3B" w:rsidP="004856D4">
      <w:pPr>
        <w:pStyle w:val="GOSTListnum2"/>
        <w:numPr>
          <w:ilvl w:val="1"/>
          <w:numId w:val="132"/>
        </w:numPr>
      </w:pPr>
      <w:r w:rsidRPr="00BB6AC9">
        <w:t xml:space="preserve">При нажатии кнопки «Открыть документ-основание» отчета рядом с полем «Аналитический код раздела», </w:t>
      </w:r>
      <w:r w:rsidRPr="00BB6AC9">
        <w:rPr>
          <w:lang w:eastAsia="zh-CN"/>
        </w:rPr>
        <w:t>в соседней вкладке браузера произойдет переход к формуляру «</w:t>
      </w:r>
      <w:r w:rsidRPr="00BB6AC9">
        <w:t>Перечень документов оснований</w:t>
      </w:r>
      <w:r w:rsidRPr="00BB6AC9">
        <w:rPr>
          <w:lang w:eastAsia="zh-CN"/>
        </w:rPr>
        <w:t xml:space="preserve">», </w:t>
      </w:r>
      <w:r w:rsidRPr="00BB6AC9">
        <w:t>в котором значение реквизита «Аналитический код раздела» равно значению параметра «Аналитический код раздела» в документе «Нерегламентированный отчет».</w:t>
      </w:r>
    </w:p>
    <w:p w:rsidR="009A3F3B" w:rsidRPr="00BB6AC9" w:rsidRDefault="009A3F3B" w:rsidP="004856D4">
      <w:pPr>
        <w:pStyle w:val="GOSTListnum2"/>
        <w:numPr>
          <w:ilvl w:val="1"/>
          <w:numId w:val="132"/>
        </w:numPr>
      </w:pPr>
      <w:r w:rsidRPr="00BB6AC9">
        <w:t>Развернуть группировку отчета до «Источников поступлений»/«Направление расходования». Нажать на поле с суммой в отчете или на поле по «Источнику поступлений» / «Направлению расходования». В открывшемся окне нажать на кнопку «Открыть документ» на строке первичного документа. После перехода на вкладку с первичным документом, закрыть его, нажав на «красный крестик».</w:t>
      </w:r>
    </w:p>
    <w:p w:rsidR="009A3F3B" w:rsidRPr="00BB6AC9" w:rsidRDefault="009A3F3B" w:rsidP="009A3F3B">
      <w:pPr>
        <w:pStyle w:val="GOSTListnormal28"/>
      </w:pPr>
      <w:r w:rsidRPr="00BB6AC9">
        <w:lastRenderedPageBreak/>
        <w:t>Открыто окно с первичными документами. Открыта вкладка с ВФ первичного документа.</w:t>
      </w:r>
    </w:p>
    <w:p w:rsidR="009A3F3B" w:rsidRPr="00BB6AC9" w:rsidRDefault="009A3F3B" w:rsidP="009A3F3B">
      <w:pPr>
        <w:pStyle w:val="GOSTListnormal28"/>
      </w:pPr>
      <w:r w:rsidRPr="00BB6AC9">
        <w:t>Первичный документ закрыт через «красный крестик». Нерегламентированный отчет сохранил свое исходное состояние, как и до открытия первичного документа. При необходимости, вкладку браузера, в которой ранее был открыт первичный документ можно закрыть посредством нажатия на крестик «Закрыть вкладку».</w:t>
      </w:r>
    </w:p>
    <w:p w:rsidR="009A3F3B" w:rsidRPr="00BB6AC9" w:rsidRDefault="009A3F3B" w:rsidP="00865462">
      <w:pPr>
        <w:pStyle w:val="45"/>
      </w:pPr>
      <w:bookmarkStart w:id="2048" w:name="_Toc109839922"/>
      <w:bookmarkStart w:id="2049" w:name="_Toc115888857"/>
      <w:r w:rsidRPr="00BB6AC9">
        <w:t>Экспорт печатной формы документа «Нерегламентированный отчет «Лицевые счета»</w:t>
      </w:r>
      <w:bookmarkEnd w:id="2048"/>
      <w:bookmarkEnd w:id="2049"/>
    </w:p>
    <w:p w:rsidR="009A3F3B" w:rsidRPr="00BB6AC9" w:rsidRDefault="009A3F3B" w:rsidP="009A3F3B">
      <w:pPr>
        <w:pStyle w:val="GOSTNormal"/>
      </w:pPr>
      <w:r w:rsidRPr="00BB6AC9">
        <w:rPr>
          <w:b/>
        </w:rPr>
        <w:t>Роль:</w:t>
      </w:r>
      <w:r w:rsidRPr="00BB6AC9">
        <w:t xml:space="preserve"> 601_01_01 ПУР КС. Ввод документов по ЛС ЮЛ.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30"/>
        </w:numPr>
      </w:pPr>
      <w:r w:rsidRPr="00BB6AC9">
        <w:t>Перейти в главное меню, выбрать «Казначейское сопровождение», на вкладке «Рабочие места», в секции ПУР (КС) выбрать пункт меню «Лицевые счета».</w:t>
      </w:r>
    </w:p>
    <w:p w:rsidR="009A3F3B" w:rsidRPr="00BB6AC9" w:rsidRDefault="009A3F3B" w:rsidP="004856D4">
      <w:pPr>
        <w:pStyle w:val="GOSTListnum"/>
        <w:numPr>
          <w:ilvl w:val="0"/>
          <w:numId w:val="132"/>
        </w:numPr>
      </w:pPr>
      <w:r w:rsidRPr="00BB6AC9">
        <w:t>На СФ выделить документ на экспорт.</w:t>
      </w:r>
    </w:p>
    <w:p w:rsidR="009A3F3B" w:rsidRPr="00BB6AC9" w:rsidRDefault="009A3F3B" w:rsidP="004856D4">
      <w:pPr>
        <w:pStyle w:val="GOSTListnum"/>
        <w:numPr>
          <w:ilvl w:val="0"/>
          <w:numId w:val="132"/>
        </w:numPr>
      </w:pPr>
      <w:r w:rsidRPr="00BB6AC9">
        <w:t>Нажать кнопку «Экспортировать», в выпадающем меню выбрать формат экспортируемого файла.</w:t>
      </w:r>
    </w:p>
    <w:p w:rsidR="009A3F3B" w:rsidRPr="00BB6AC9" w:rsidRDefault="009A3F3B" w:rsidP="009A3F3B">
      <w:pPr>
        <w:pStyle w:val="GOSTListnormal18"/>
      </w:pPr>
      <w:r w:rsidRPr="00BB6AC9">
        <w:t>Сформируется файл в выбранном формате.</w:t>
      </w:r>
    </w:p>
    <w:p w:rsidR="009A3F3B" w:rsidRPr="00BB6AC9" w:rsidRDefault="009A3F3B" w:rsidP="004856D4">
      <w:pPr>
        <w:pStyle w:val="GOSTListnum"/>
        <w:numPr>
          <w:ilvl w:val="0"/>
          <w:numId w:val="132"/>
        </w:numPr>
      </w:pPr>
      <w:r w:rsidRPr="00BB6AC9">
        <w:t xml:space="preserve">Развернуть группировку отчета до «Источников поступлений» / «Направление расходования». </w:t>
      </w:r>
    </w:p>
    <w:p w:rsidR="009A3F3B" w:rsidRPr="00BB6AC9" w:rsidRDefault="009A3F3B" w:rsidP="004856D4">
      <w:pPr>
        <w:pStyle w:val="GOSTListnum"/>
        <w:numPr>
          <w:ilvl w:val="0"/>
          <w:numId w:val="132"/>
        </w:numPr>
      </w:pPr>
      <w:r w:rsidRPr="00BB6AC9">
        <w:t xml:space="preserve">Нажать на поле с суммой в отчете или на поле по «Источнику поступлений» / «Направлению расходования». </w:t>
      </w:r>
    </w:p>
    <w:p w:rsidR="009A3F3B" w:rsidRPr="00BB6AC9" w:rsidRDefault="009A3F3B" w:rsidP="004856D4">
      <w:pPr>
        <w:pStyle w:val="GOSTListnum"/>
        <w:numPr>
          <w:ilvl w:val="0"/>
          <w:numId w:val="132"/>
        </w:numPr>
      </w:pPr>
      <w:r w:rsidRPr="00BB6AC9">
        <w:t>В открывшемся окне с первичными документами нажать кнопку «Экспортировать», в выпадающем меню выбрать формат экспортируемого файла.</w:t>
      </w:r>
    </w:p>
    <w:p w:rsidR="009A3F3B" w:rsidRPr="00BB6AC9" w:rsidRDefault="009A3F3B" w:rsidP="009A3F3B">
      <w:pPr>
        <w:pStyle w:val="GOSTListnormal18"/>
      </w:pPr>
      <w:r w:rsidRPr="00BB6AC9">
        <w:t xml:space="preserve">Сформируется файл в выбранном формате </w:t>
      </w:r>
      <w:r w:rsidRPr="00BB6AC9">
        <w:rPr>
          <w:lang w:eastAsia="zh-CN"/>
        </w:rPr>
        <w:t>с первичными документами</w:t>
      </w:r>
      <w:r w:rsidRPr="00BB6AC9">
        <w:t>.</w:t>
      </w:r>
    </w:p>
    <w:p w:rsidR="009A3F3B" w:rsidRPr="00BB6AC9" w:rsidRDefault="009A3F3B" w:rsidP="00865462">
      <w:pPr>
        <w:pStyle w:val="38"/>
      </w:pPr>
      <w:bookmarkStart w:id="2050" w:name="_Toc109839936"/>
      <w:bookmarkStart w:id="2051" w:name="_Toc115888858"/>
      <w:r w:rsidRPr="00BB6AC9">
        <w:t>Операции, выполняемые в рамках бизнес-процесса «Формирование отчета «Сводный отчет по лицевым счетам»</w:t>
      </w:r>
      <w:bookmarkEnd w:id="2050"/>
      <w:bookmarkEnd w:id="2051"/>
    </w:p>
    <w:p w:rsidR="009A3F3B" w:rsidRPr="00BB6AC9" w:rsidRDefault="009A3F3B" w:rsidP="00865462">
      <w:pPr>
        <w:pStyle w:val="45"/>
      </w:pPr>
      <w:bookmarkStart w:id="2052" w:name="_Toc109839937"/>
      <w:bookmarkStart w:id="2053" w:name="_Toc115888859"/>
      <w:r w:rsidRPr="00BB6AC9">
        <w:t>Формирование отчета «Сводный отчет по лицевым счетам»</w:t>
      </w:r>
      <w:bookmarkEnd w:id="2052"/>
      <w:bookmarkEnd w:id="2053"/>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40"/>
        </w:numPr>
      </w:pPr>
      <w:r w:rsidRPr="00BB6AC9">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p>
    <w:p w:rsidR="009A3F3B" w:rsidRPr="00BB6AC9" w:rsidRDefault="009A3F3B" w:rsidP="004856D4">
      <w:pPr>
        <w:pStyle w:val="GOSTListnum"/>
        <w:numPr>
          <w:ilvl w:val="0"/>
          <w:numId w:val="132"/>
        </w:numPr>
      </w:pPr>
      <w:r w:rsidRPr="00BB6AC9">
        <w:t>На СФ выбранного формуляра нажать кнопку «Создать».</w:t>
      </w:r>
    </w:p>
    <w:p w:rsidR="009A3F3B" w:rsidRPr="00BB6AC9" w:rsidRDefault="009A3F3B" w:rsidP="004856D4">
      <w:pPr>
        <w:pStyle w:val="GOSTListnum"/>
        <w:numPr>
          <w:ilvl w:val="0"/>
          <w:numId w:val="132"/>
        </w:numPr>
      </w:pPr>
      <w:r w:rsidRPr="00BB6AC9">
        <w:t>На ВФ заполнить все необходимые поля (при необходимости изменения параметров формирования). По умолчанию заполнены предустановленные поля.</w:t>
      </w:r>
    </w:p>
    <w:p w:rsidR="009A3F3B" w:rsidRPr="00BB6AC9" w:rsidRDefault="009A3F3B" w:rsidP="004856D4">
      <w:pPr>
        <w:pStyle w:val="GOSTListnum2"/>
        <w:numPr>
          <w:ilvl w:val="1"/>
          <w:numId w:val="132"/>
        </w:numPr>
      </w:pPr>
      <w:r w:rsidRPr="00BB6AC9">
        <w:t xml:space="preserve">В поле «Дата отчета на» указывается необходимая дата (по умолчанию указывается первое число месяца формирования формуляра «Сводный отчет по лицевым счетам». Установить чекбокс напротив реквизита «Формировать с учетом ЛС и АКР без остатка денежных средств и учтенных показателей», если необходимо сформировать «Сводный отчет по лицевым счетам» с учетом лицевых счетов и кодов аналитических разделов без наличия на них </w:t>
      </w:r>
      <w:r w:rsidRPr="00BB6AC9">
        <w:lastRenderedPageBreak/>
        <w:t>остатков денежных средств и учтенных показателей, по данным справочника «Книга регистрации лицевых счетов» и «Разделы лицевого счета».</w:t>
      </w:r>
    </w:p>
    <w:p w:rsidR="009A3F3B" w:rsidRPr="00BB6AC9" w:rsidRDefault="009A3F3B" w:rsidP="004856D4">
      <w:pPr>
        <w:pStyle w:val="GOSTListnum2"/>
        <w:numPr>
          <w:ilvl w:val="1"/>
          <w:numId w:val="132"/>
        </w:numPr>
      </w:pPr>
      <w:r w:rsidRPr="00BB6AC9">
        <w:t xml:space="preserve">В таблице по умолчанию включен чекбокс «Все лицевые счета», подразумевающий формирование формуляра «Сводный отчет по лицевым счетам» по всем актуальным лицевым счетам с кодом «71», обслуживаемым </w:t>
      </w:r>
      <w:r w:rsidR="00D54596" w:rsidRPr="00BB6AC9">
        <w:t>ФО</w:t>
      </w:r>
      <w:r w:rsidRPr="00BB6AC9">
        <w:t>.</w:t>
      </w:r>
    </w:p>
    <w:p w:rsidR="009A3F3B" w:rsidRPr="00BB6AC9" w:rsidRDefault="009A3F3B" w:rsidP="004856D4">
      <w:pPr>
        <w:pStyle w:val="GOSTListnum2"/>
        <w:numPr>
          <w:ilvl w:val="1"/>
          <w:numId w:val="132"/>
        </w:numPr>
      </w:pPr>
      <w:r w:rsidRPr="00BB6AC9">
        <w:t>При необходимости можно воспользоваться фильтром выбора ЛС, поставив галку «Фильтр».</w:t>
      </w:r>
    </w:p>
    <w:p w:rsidR="009A3F3B" w:rsidRPr="00BB6AC9" w:rsidRDefault="009A3F3B" w:rsidP="004856D4">
      <w:pPr>
        <w:pStyle w:val="GOSTListnum"/>
        <w:numPr>
          <w:ilvl w:val="0"/>
          <w:numId w:val="132"/>
        </w:numPr>
      </w:pPr>
      <w:r w:rsidRPr="00BB6AC9">
        <w:t>Нажать кнопку «Ок».</w:t>
      </w:r>
    </w:p>
    <w:p w:rsidR="009A3F3B" w:rsidRPr="00BB6AC9" w:rsidRDefault="009A3F3B" w:rsidP="009A3F3B">
      <w:pPr>
        <w:pStyle w:val="GOSTListnormal18"/>
      </w:pPr>
      <w:r w:rsidRPr="00BB6AC9">
        <w:t xml:space="preserve">Будет создан экземпляр формуляра «Сводный отчет по лицевым счетам» в статусе «Ожидает исполнения». Направляется запрос в ПУиО ЭБ для расчета и получения сведений по показателям Отчета. </w:t>
      </w:r>
    </w:p>
    <w:p w:rsidR="009A3F3B" w:rsidRPr="00BB6AC9" w:rsidRDefault="009A3F3B" w:rsidP="009A3F3B">
      <w:pPr>
        <w:pStyle w:val="GOSTListnormal18"/>
      </w:pPr>
      <w:r w:rsidRPr="00BB6AC9">
        <w:t>Если получен ответ из ПУиО ЭБ на ранее направленный запрос с рассчитанными сведениями по показателям Отчета и выполнено дополнительное условие формирование реквизитов отчета (при наличии включенного чекбокса «Формировать с учетом ЛС и АКР без остатков денежных средств и учтенных показателей»), то Отчет принимает статус «Сформирован».</w:t>
      </w:r>
    </w:p>
    <w:p w:rsidR="009A3F3B" w:rsidRPr="00BB6AC9" w:rsidRDefault="009A3F3B" w:rsidP="009A3F3B">
      <w:pPr>
        <w:pStyle w:val="GOSTListnormal18"/>
      </w:pPr>
      <w:r w:rsidRPr="00BB6AC9">
        <w:t>Если получен ответ из ПУиО ЭБ с ошибкой или ПУиО ЭБ в процессе формирования Отчета недоступен, то статус документа меняется на «Завершено с ошибкой».</w:t>
      </w:r>
    </w:p>
    <w:p w:rsidR="009A3F3B" w:rsidRPr="00BB6AC9" w:rsidRDefault="009A3F3B" w:rsidP="009A3F3B">
      <w:pPr>
        <w:pStyle w:val="GOSTListnormal18"/>
      </w:pPr>
      <w:r w:rsidRPr="00BB6AC9">
        <w:t>На статусе «Завершено с ошибкой» Отчет можно удалить или выполнить процесс повторного формирования.</w:t>
      </w:r>
    </w:p>
    <w:p w:rsidR="009A3F3B" w:rsidRPr="00BB6AC9" w:rsidRDefault="009A3F3B" w:rsidP="004856D4">
      <w:pPr>
        <w:pStyle w:val="GOSTListnum"/>
        <w:numPr>
          <w:ilvl w:val="0"/>
          <w:numId w:val="132"/>
        </w:numPr>
      </w:pPr>
      <w:r w:rsidRPr="00BB6AC9">
        <w:t>На СФ выделить экземпляр документа, нажать на кнопку «Сформировать повторно», если статус у документа «Завершено с ошибкой».</w:t>
      </w:r>
    </w:p>
    <w:p w:rsidR="009A3F3B" w:rsidRPr="00BB6AC9" w:rsidRDefault="009A3F3B" w:rsidP="009A3F3B">
      <w:pPr>
        <w:pStyle w:val="GOSTListnormal18"/>
      </w:pPr>
      <w:r w:rsidRPr="00BB6AC9">
        <w:t>Система направляет запрос сведений в ПУиО ЭБ.</w:t>
      </w:r>
    </w:p>
    <w:p w:rsidR="009A3F3B" w:rsidRPr="00BB6AC9" w:rsidRDefault="009A3F3B" w:rsidP="009A3F3B">
      <w:pPr>
        <w:pStyle w:val="GOSTListnormal18"/>
      </w:pPr>
      <w:r w:rsidRPr="00BB6AC9">
        <w:t xml:space="preserve">Отчет меняет статус на «Ожидает исполнения». </w:t>
      </w:r>
    </w:p>
    <w:p w:rsidR="009A3F3B" w:rsidRPr="00BB6AC9" w:rsidRDefault="009A3F3B" w:rsidP="009A3F3B">
      <w:pPr>
        <w:pStyle w:val="GOSTListnormal18"/>
      </w:pPr>
      <w:r w:rsidRPr="00BB6AC9">
        <w:t>Выполняется формирование Отчета по ранее заданным параметрам.</w:t>
      </w:r>
    </w:p>
    <w:p w:rsidR="009A3F3B" w:rsidRPr="00BB6AC9" w:rsidRDefault="009A3F3B" w:rsidP="00865462">
      <w:pPr>
        <w:pStyle w:val="45"/>
      </w:pPr>
      <w:bookmarkStart w:id="2054" w:name="_Toc109839938"/>
      <w:bookmarkStart w:id="2055" w:name="_Toc115888860"/>
      <w:r w:rsidRPr="00BB6AC9">
        <w:t>Печать формуляра «Сводный отчет по лицевым счетам»</w:t>
      </w:r>
      <w:bookmarkEnd w:id="2054"/>
      <w:bookmarkEnd w:id="2055"/>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41"/>
        </w:numPr>
      </w:pPr>
      <w:r w:rsidRPr="00BB6AC9">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p>
    <w:p w:rsidR="009A3F3B" w:rsidRPr="00BB6AC9" w:rsidRDefault="009A3F3B" w:rsidP="004856D4">
      <w:pPr>
        <w:pStyle w:val="GOSTListnum"/>
        <w:numPr>
          <w:ilvl w:val="0"/>
          <w:numId w:val="132"/>
        </w:numPr>
      </w:pPr>
      <w:r w:rsidRPr="00BB6AC9">
        <w:t>На СФ выделить формуляр на статусе «Сформирован».</w:t>
      </w:r>
    </w:p>
    <w:p w:rsidR="009A3F3B" w:rsidRPr="00BB6AC9" w:rsidRDefault="009A3F3B" w:rsidP="004856D4">
      <w:pPr>
        <w:pStyle w:val="GOSTListnum"/>
        <w:numPr>
          <w:ilvl w:val="0"/>
          <w:numId w:val="132"/>
        </w:numPr>
      </w:pPr>
      <w:r w:rsidRPr="00BB6AC9">
        <w:t xml:space="preserve">Для печати списковой формы отчета на панели инструментов нажать кнопку «Печать списка». </w:t>
      </w:r>
    </w:p>
    <w:p w:rsidR="009A3F3B" w:rsidRPr="00BB6AC9" w:rsidRDefault="009A3F3B" w:rsidP="009A3F3B">
      <w:pPr>
        <w:pStyle w:val="GOSTListnormal18"/>
        <w:rPr>
          <w:szCs w:val="24"/>
        </w:rPr>
      </w:pPr>
      <w:r w:rsidRPr="00BB6AC9">
        <w:rPr>
          <w:szCs w:val="24"/>
        </w:rPr>
        <w:t xml:space="preserve">Сформируется </w:t>
      </w:r>
      <w:r w:rsidRPr="00BB6AC9">
        <w:rPr>
          <w:sz w:val="22"/>
          <w:szCs w:val="22"/>
        </w:rPr>
        <w:t xml:space="preserve">печатная списковая форма отчета </w:t>
      </w:r>
      <w:r w:rsidRPr="00BB6AC9">
        <w:rPr>
          <w:szCs w:val="24"/>
        </w:rPr>
        <w:t>в выбранном формате</w:t>
      </w:r>
      <w:r w:rsidRPr="00BB6AC9">
        <w:rPr>
          <w:sz w:val="22"/>
          <w:szCs w:val="22"/>
        </w:rPr>
        <w:t>.</w:t>
      </w:r>
    </w:p>
    <w:p w:rsidR="009A3F3B" w:rsidRPr="00BB6AC9" w:rsidRDefault="009A3F3B" w:rsidP="004856D4">
      <w:pPr>
        <w:pStyle w:val="GOSTListnum"/>
        <w:numPr>
          <w:ilvl w:val="0"/>
          <w:numId w:val="132"/>
        </w:numPr>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pPr>
      <w:r w:rsidRPr="00BB6AC9">
        <w:t xml:space="preserve">Сформируется </w:t>
      </w:r>
      <w:r w:rsidRPr="00BB6AC9">
        <w:rPr>
          <w:szCs w:val="24"/>
        </w:rPr>
        <w:t>печатная форма отчета в выбранном формате</w:t>
      </w:r>
      <w:r w:rsidRPr="00BB6AC9">
        <w:t>.</w:t>
      </w:r>
    </w:p>
    <w:p w:rsidR="009A3F3B" w:rsidRPr="00BB6AC9" w:rsidRDefault="009A3F3B" w:rsidP="00865462">
      <w:pPr>
        <w:pStyle w:val="38"/>
      </w:pPr>
      <w:bookmarkStart w:id="2056" w:name="_Toc53391152"/>
      <w:bookmarkStart w:id="2057" w:name="_Toc109839940"/>
      <w:bookmarkStart w:id="2058" w:name="_Toc115888861"/>
      <w:r w:rsidRPr="00BB6AC9">
        <w:lastRenderedPageBreak/>
        <w:t>Группа бизнес-процессов «Формирование акта приемки-передачи показателей лицевого счета»</w:t>
      </w:r>
      <w:bookmarkEnd w:id="2056"/>
      <w:bookmarkEnd w:id="2057"/>
      <w:bookmarkEnd w:id="2058"/>
    </w:p>
    <w:p w:rsidR="009A3F3B" w:rsidRPr="00BB6AC9" w:rsidRDefault="009A3F3B" w:rsidP="00865462">
      <w:pPr>
        <w:pStyle w:val="45"/>
      </w:pPr>
      <w:bookmarkStart w:id="2059" w:name="_Toc53391153"/>
      <w:bookmarkStart w:id="2060" w:name="_Toc109839941"/>
      <w:bookmarkStart w:id="2061" w:name="_Toc115888862"/>
      <w:r w:rsidRPr="00BB6AC9">
        <w:t>Автоматическое формирование документа «Акт приемки-передачи показателей лицевого счета»</w:t>
      </w:r>
      <w:bookmarkEnd w:id="2059"/>
      <w:bookmarkEnd w:id="2060"/>
      <w:bookmarkEnd w:id="206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 xml:space="preserve">Произведен прием данных из АСФК при передаче с 41 на 71 счет. </w:t>
      </w:r>
    </w:p>
    <w:p w:rsidR="009A3F3B" w:rsidRPr="00BB6AC9" w:rsidRDefault="009A3F3B" w:rsidP="009A3F3B">
      <w:pPr>
        <w:pStyle w:val="GOSTListnormal18"/>
      </w:pPr>
      <w:r w:rsidRPr="00BB6AC9">
        <w:t>В СФ документ перейдет статус «На исполнении ЦС», этап утверждения ФК – «Утверждение не начато».</w:t>
      </w:r>
    </w:p>
    <w:p w:rsidR="009A3F3B" w:rsidRPr="00BB6AC9" w:rsidRDefault="009A3F3B" w:rsidP="009A3F3B">
      <w:pPr>
        <w:pStyle w:val="GOSTListnormal18"/>
      </w:pPr>
      <w:r w:rsidRPr="00BB6AC9">
        <w:t>В случае если не доступен ПУиО, или не пройдены контроли, или проводки документа с нулевыми суммами, документ переходит на статус «К отмене», и формируется Протокол, в котором текст ошибки передается в реквизит «Детализированная причина отказа». Если в документе проводки с нулевыми суммами в данном реквизите указан текст: «Сформированы нулевые проводки».</w:t>
      </w:r>
    </w:p>
    <w:p w:rsidR="009A3F3B" w:rsidRPr="00BB6AC9" w:rsidRDefault="009A3F3B" w:rsidP="004856D4">
      <w:pPr>
        <w:pStyle w:val="GOSTListnum"/>
        <w:numPr>
          <w:ilvl w:val="0"/>
          <w:numId w:val="132"/>
        </w:numPr>
      </w:pPr>
      <w:r w:rsidRPr="00BB6AC9">
        <w:t>В СФ выделить документ на статусе «На исполнении ЦС» и нажать кнопку «Просмотреть». На ВФ нажать кнопку «Просмотр записей учета».</w:t>
      </w:r>
    </w:p>
    <w:p w:rsidR="009A3F3B" w:rsidRPr="00BB6AC9" w:rsidRDefault="009A3F3B" w:rsidP="009A3F3B">
      <w:pPr>
        <w:pStyle w:val="GOSTListnormal18"/>
      </w:pPr>
      <w:r w:rsidRPr="00BB6AC9">
        <w:t>Отображаются операционные записи учета, соответствующие действующим НПА.</w:t>
      </w:r>
    </w:p>
    <w:p w:rsidR="009A3F3B" w:rsidRPr="00BB6AC9" w:rsidRDefault="009A3F3B" w:rsidP="00865462">
      <w:pPr>
        <w:pStyle w:val="45"/>
      </w:pPr>
      <w:bookmarkStart w:id="2062" w:name="_Toc109839942"/>
      <w:bookmarkStart w:id="2063" w:name="_Toc115888863"/>
      <w:bookmarkStart w:id="2064" w:name="_Toc53391154"/>
      <w:r w:rsidRPr="00BB6AC9">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bookmarkEnd w:id="2062"/>
      <w:bookmarkEnd w:id="2063"/>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4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Исполнителю по государственному контракту (соглашению) открыт л/с с кодом 71.</w:t>
      </w:r>
    </w:p>
    <w:p w:rsidR="009A3F3B" w:rsidRPr="00BB6AC9" w:rsidRDefault="009A3F3B" w:rsidP="004856D4">
      <w:pPr>
        <w:pStyle w:val="GOSTListnum"/>
        <w:numPr>
          <w:ilvl w:val="0"/>
          <w:numId w:val="132"/>
        </w:numPr>
      </w:pPr>
      <w:r w:rsidRPr="00BB6AC9">
        <w:t xml:space="preserve">У документа «Перечень документов-оснований» запущена процедура перевода лицевых счетов клиента на обслуживание в новый </w:t>
      </w:r>
      <w:r w:rsidR="00D54596" w:rsidRPr="00BB6AC9">
        <w:t>ФО</w:t>
      </w:r>
      <w:r w:rsidRPr="00BB6AC9">
        <w:t>.</w:t>
      </w:r>
    </w:p>
    <w:p w:rsidR="009A3F3B" w:rsidRPr="00BB6AC9" w:rsidRDefault="009A3F3B" w:rsidP="004856D4">
      <w:pPr>
        <w:pStyle w:val="GOSTListnum"/>
        <w:numPr>
          <w:ilvl w:val="0"/>
          <w:numId w:val="132"/>
        </w:numPr>
      </w:pPr>
      <w:r w:rsidRPr="00BB6AC9">
        <w:t xml:space="preserve">На СФ выделить документ на статусе «Черновик» и нажать кнопку «Просмотреть». </w:t>
      </w:r>
    </w:p>
    <w:p w:rsidR="009A3F3B" w:rsidRPr="00BB6AC9" w:rsidRDefault="009A3F3B" w:rsidP="009A3F3B">
      <w:pPr>
        <w:pStyle w:val="GOSTListnormal18"/>
      </w:pPr>
      <w:r w:rsidRPr="00BB6AC9">
        <w:t>На ВФ, в поле «Основание для передачи» заполнено значением «перевод клиента на обслуживание в другой орган Федерального казначейства».</w:t>
      </w:r>
    </w:p>
    <w:p w:rsidR="009A3F3B" w:rsidRPr="00BB6AC9" w:rsidRDefault="009A3F3B" w:rsidP="009A3F3B">
      <w:pPr>
        <w:pStyle w:val="GOSTListnormal18"/>
      </w:pPr>
      <w:r w:rsidRPr="00BB6AC9">
        <w:t>Вкладка «Передающая и принимающая сторона» заполнена в соответствии с документом «Перечень документов-оснований».</w:t>
      </w:r>
    </w:p>
    <w:p w:rsidR="009A3F3B" w:rsidRPr="00BB6AC9" w:rsidRDefault="009A3F3B" w:rsidP="004856D4">
      <w:pPr>
        <w:pStyle w:val="GOSTListnum"/>
        <w:numPr>
          <w:ilvl w:val="0"/>
          <w:numId w:val="132"/>
        </w:numPr>
      </w:pPr>
      <w:r w:rsidRPr="00BB6AC9">
        <w:rPr>
          <w:szCs w:val="22"/>
        </w:rPr>
        <w:t>На панели инструментов</w:t>
      </w:r>
      <w:r w:rsidRPr="00BB6AC9">
        <w:t xml:space="preserve"> нажать кнопку «Заполнить показатели».</w:t>
      </w:r>
    </w:p>
    <w:p w:rsidR="009A3F3B" w:rsidRPr="00BB6AC9" w:rsidRDefault="009A3F3B" w:rsidP="009A3F3B">
      <w:pPr>
        <w:pStyle w:val="GOSTListnormal18"/>
        <w:rPr>
          <w:szCs w:val="22"/>
        </w:rPr>
      </w:pPr>
      <w:r w:rsidRPr="00BB6AC9">
        <w:t>Документ перейдет на статус «Сформирован»</w:t>
      </w:r>
      <w:r w:rsidRPr="00BB6AC9">
        <w:rPr>
          <w:szCs w:val="22"/>
        </w:rPr>
        <w:t>.</w:t>
      </w:r>
    </w:p>
    <w:p w:rsidR="009A3F3B" w:rsidRPr="00BB6AC9" w:rsidRDefault="009A3F3B" w:rsidP="004856D4">
      <w:pPr>
        <w:pStyle w:val="GOSTListnum"/>
        <w:numPr>
          <w:ilvl w:val="0"/>
          <w:numId w:val="132"/>
        </w:numPr>
        <w:rPr>
          <w:szCs w:val="22"/>
        </w:rPr>
      </w:pPr>
      <w:r w:rsidRPr="00BB6AC9">
        <w:rPr>
          <w:szCs w:val="22"/>
        </w:rPr>
        <w:t xml:space="preserve">На </w:t>
      </w:r>
      <w:r w:rsidRPr="00BB6AC9">
        <w:t>СФ выделить документ на статусе «Сформирован» и нажать кнопку «Проверить документ»</w:t>
      </w:r>
      <w:r w:rsidRPr="00BB6AC9">
        <w:rPr>
          <w:szCs w:val="22"/>
        </w:rPr>
        <w:t>.</w:t>
      </w:r>
    </w:p>
    <w:p w:rsidR="009A3F3B" w:rsidRPr="00BB6AC9" w:rsidRDefault="009A3F3B" w:rsidP="009A3F3B">
      <w:pPr>
        <w:pStyle w:val="GOSTListnormal18"/>
        <w:rPr>
          <w:szCs w:val="22"/>
        </w:rPr>
      </w:pPr>
      <w:r w:rsidRPr="00BB6AC9">
        <w:t>Документ перейдет на статус «На исполнении ЦС (передающим)» и отправится на согласование передающей стороне.</w:t>
      </w:r>
    </w:p>
    <w:p w:rsidR="009A3F3B" w:rsidRPr="00BB6AC9" w:rsidRDefault="009A3F3B" w:rsidP="00865462">
      <w:pPr>
        <w:pStyle w:val="45"/>
      </w:pPr>
      <w:bookmarkStart w:id="2065" w:name="_Toc109839943"/>
      <w:bookmarkStart w:id="2066" w:name="_Toc115888864"/>
      <w:r w:rsidRPr="00BB6AC9">
        <w:lastRenderedPageBreak/>
        <w:t>Утверждение документа «Акт приемки-передачи показателей лицевого счета»</w:t>
      </w:r>
      <w:bookmarkEnd w:id="2064"/>
      <w:bookmarkEnd w:id="2065"/>
      <w:bookmarkEnd w:id="2066"/>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исполнении ЦС».</w:t>
      </w:r>
    </w:p>
    <w:p w:rsidR="009A3F3B" w:rsidRPr="00BB6AC9" w:rsidRDefault="009A3F3B" w:rsidP="004856D4">
      <w:pPr>
        <w:pStyle w:val="GOSTListnum"/>
        <w:numPr>
          <w:ilvl w:val="0"/>
          <w:numId w:val="132"/>
        </w:numPr>
      </w:pPr>
      <w:r w:rsidRPr="00BB6AC9">
        <w:t>Выделить документ на статусе «На исполнении ЦС».</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9A3F3B">
      <w:pPr>
        <w:pStyle w:val="GOSTListnormal18"/>
      </w:pPr>
      <w:r w:rsidRPr="00BB6AC9">
        <w:t>Документ перейдет на статус «На согласовании ЦС».</w:t>
      </w:r>
    </w:p>
    <w:p w:rsidR="009A3F3B" w:rsidRPr="00BB6AC9" w:rsidRDefault="009A3F3B" w:rsidP="009A3F3B">
      <w:pPr>
        <w:pStyle w:val="GOSTListnormal18"/>
      </w:pPr>
      <w:r w:rsidRPr="00BB6AC9">
        <w:t>В случае пропуска этапа согласования документ перейдет на статус «На утверждении ЦС».</w:t>
      </w:r>
    </w:p>
    <w:p w:rsidR="009A3F3B" w:rsidRPr="00BB6AC9" w:rsidRDefault="009A3F3B" w:rsidP="009A3F3B">
      <w:pPr>
        <w:pStyle w:val="GOSTListnormal18"/>
      </w:pPr>
      <w:r w:rsidRPr="00BB6AC9">
        <w:t>На ВФ, на вкладке «Лист согласования» появятся данные исполнителя, согласующего и утверждающих.</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4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согласовании ЦС (мое).</w:t>
      </w:r>
    </w:p>
    <w:p w:rsidR="009A3F3B" w:rsidRPr="00BB6AC9" w:rsidRDefault="009A3F3B" w:rsidP="004856D4">
      <w:pPr>
        <w:pStyle w:val="GOSTListnum"/>
        <w:numPr>
          <w:ilvl w:val="0"/>
          <w:numId w:val="132"/>
        </w:numPr>
      </w:pPr>
      <w:r w:rsidRPr="00BB6AC9">
        <w:t>Выделить документ для согласования.</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4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 601_03_01 ПУР КС. Утверждение документов по ЛС ЮЛ</w:t>
      </w:r>
    </w:p>
    <w:p w:rsidR="009A3F3B" w:rsidRPr="00BB6AC9" w:rsidRDefault="009A3F3B" w:rsidP="004856D4">
      <w:pPr>
        <w:pStyle w:val="GOSTListnum"/>
        <w:numPr>
          <w:ilvl w:val="0"/>
          <w:numId w:val="54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lastRenderedPageBreak/>
        <w:t xml:space="preserve">В случае успешного выполнения операции от ПУиО </w:t>
      </w:r>
      <w:r w:rsidRPr="00BB6AC9">
        <w:rPr>
          <w:szCs w:val="22"/>
        </w:rPr>
        <w:t>получен ответ об успешном проставлении окончательных проводок,</w:t>
      </w:r>
      <w:r w:rsidRPr="00BB6AC9">
        <w:t xml:space="preserve"> документ перейдет на статус «Зарегистрирован», этап утверждения ФК – «Утверждение завершено». Выполнено подписание ЭП.</w:t>
      </w:r>
    </w:p>
    <w:p w:rsidR="009A3F3B" w:rsidRPr="00BB6AC9" w:rsidRDefault="009A3F3B" w:rsidP="009A3F3B">
      <w:pPr>
        <w:pStyle w:val="GOSTListnormal18"/>
      </w:pPr>
      <w:r w:rsidRPr="00BB6AC9">
        <w:t>Если не доступен ПУиО, документ останется на статусе «Утвержден ЦС».</w:t>
      </w:r>
    </w:p>
    <w:p w:rsidR="009A3F3B" w:rsidRPr="00BB6AC9" w:rsidRDefault="009A3F3B" w:rsidP="009A3F3B">
      <w:pPr>
        <w:pStyle w:val="GOSTListnormal18"/>
      </w:pPr>
      <w:r w:rsidRPr="00BB6AC9">
        <w:rPr>
          <w:szCs w:val="22"/>
        </w:rPr>
        <w:t>Если при согласовании пропущен этап согласования, то блок «Согласующие» пустой; если пропущен этап утверждение Главным бухгалтером, то блок «Главный бухгалтер» в блоке «Утверждающие» пустой.</w:t>
      </w:r>
    </w:p>
    <w:p w:rsidR="009A3F3B" w:rsidRPr="00BB6AC9" w:rsidRDefault="009A3F3B" w:rsidP="004856D4">
      <w:pPr>
        <w:pStyle w:val="GOSTListnum"/>
        <w:numPr>
          <w:ilvl w:val="0"/>
          <w:numId w:val="132"/>
        </w:numPr>
      </w:pPr>
      <w:r w:rsidRPr="00BB6AC9">
        <w:t>Выделить документ на статусе «</w:t>
      </w:r>
      <w:r w:rsidRPr="00BB6AC9">
        <w:rPr>
          <w:szCs w:val="22"/>
        </w:rPr>
        <w:t>Зарегистрирован</w:t>
      </w:r>
      <w:r w:rsidRPr="00BB6AC9">
        <w:t>» и нажать кнопку «Просмотреть». На ВФ нажать на кнопку «Просмотр записей учета».</w:t>
      </w:r>
    </w:p>
    <w:p w:rsidR="009A3F3B" w:rsidRPr="00BB6AC9" w:rsidRDefault="009A3F3B" w:rsidP="009A3F3B">
      <w:pPr>
        <w:pStyle w:val="GOSTListnormal18"/>
      </w:pPr>
      <w:r w:rsidRPr="00BB6AC9">
        <w:t>Отображаются операционные записи учета, соответствующие действующим НПА.</w:t>
      </w:r>
    </w:p>
    <w:p w:rsidR="009A3F3B" w:rsidRPr="00BB6AC9" w:rsidRDefault="009A3F3B" w:rsidP="00865462">
      <w:pPr>
        <w:pStyle w:val="45"/>
      </w:pPr>
      <w:bookmarkStart w:id="2067" w:name="_Toc53391155"/>
      <w:bookmarkStart w:id="2068" w:name="_Toc109839944"/>
      <w:bookmarkStart w:id="2069" w:name="_Toc115888865"/>
      <w:r w:rsidRPr="00BB6AC9">
        <w:t>Переформирование записей учета документа «Акт приемки-передачи показателей лицевого счета»</w:t>
      </w:r>
      <w:bookmarkEnd w:id="2067"/>
      <w:bookmarkEnd w:id="2068"/>
      <w:bookmarkEnd w:id="206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панели инструментов нажать кнопку «Переформировать записи учета».</w:t>
      </w:r>
    </w:p>
    <w:p w:rsidR="009A3F3B" w:rsidRPr="00BB6AC9" w:rsidRDefault="009A3F3B" w:rsidP="009A3F3B">
      <w:pPr>
        <w:pStyle w:val="GOSTListnormal18"/>
      </w:pPr>
      <w:r w:rsidRPr="00BB6AC9">
        <w:t>Запустится процедура удаления текущих проводок и вызов учета для простановки новых проводок. ЖЦ вызывает те же процедуры учета, которые положены для текущего типа и наполнения документа.</w:t>
      </w:r>
    </w:p>
    <w:p w:rsidR="009A3F3B" w:rsidRPr="00BB6AC9" w:rsidRDefault="009A3F3B" w:rsidP="00865462">
      <w:pPr>
        <w:pStyle w:val="45"/>
      </w:pPr>
      <w:bookmarkStart w:id="2070" w:name="_Toc109839945"/>
      <w:bookmarkStart w:id="2071" w:name="_Toc115888866"/>
      <w:bookmarkStart w:id="2072" w:name="_Toc53391156"/>
      <w:r w:rsidRPr="00BB6AC9">
        <w:t>Создание документа «Запрос на изменение записей учета» по документу «Акт приемки-передачи показателей лицевого счета»</w:t>
      </w:r>
      <w:bookmarkEnd w:id="2070"/>
      <w:bookmarkEnd w:id="207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rPr>
          <w:szCs w:val="22"/>
        </w:rPr>
        <w:t>Выбрать один или несколько актов на статусе «Зарегистрирован»</w:t>
      </w:r>
      <w:r w:rsidRPr="00BB6AC9">
        <w:t>, на панели инструментов нажать кнопку «Создать запрос».</w:t>
      </w:r>
    </w:p>
    <w:p w:rsidR="009A3F3B" w:rsidRPr="00BB6AC9" w:rsidRDefault="009A3F3B" w:rsidP="009A3F3B">
      <w:pPr>
        <w:pStyle w:val="GOSTListnormal18"/>
      </w:pPr>
      <w:r w:rsidRPr="00BB6AC9">
        <w:t>Открывается визуальная форма созданного документа «Запрос на изменение записей учета» на статусе «Черновик».</w:t>
      </w:r>
    </w:p>
    <w:p w:rsidR="009A3F3B" w:rsidRPr="00BB6AC9" w:rsidRDefault="009A3F3B" w:rsidP="009A3F3B">
      <w:pPr>
        <w:pStyle w:val="GOSTListnormal18"/>
      </w:pPr>
      <w:r w:rsidRPr="00BB6AC9">
        <w:t>В таблице «Запрос на изменение по документу» заполнены поля: «Тип документа», «Код бюджета», «Наименование бюджета», «Лицевой счет», «Наименование владельца», «Номер документа», «Дата документа», «Дата отражение в учете».</w:t>
      </w:r>
    </w:p>
    <w:p w:rsidR="009A3F3B" w:rsidRPr="00BB6AC9" w:rsidRDefault="009A3F3B" w:rsidP="009A3F3B">
      <w:pPr>
        <w:pStyle w:val="GOSTListnormal18"/>
      </w:pPr>
      <w:r w:rsidRPr="00BB6AC9">
        <w:t>Устанавливается системная ссылочная связь «Акт приемки-передачи показателей лицевого счета» с созданным документом «Запрос на изменение записей учета», которая указывается на вкладке «Связи».</w:t>
      </w:r>
    </w:p>
    <w:p w:rsidR="009A3F3B" w:rsidRPr="00BB6AC9" w:rsidRDefault="009A3F3B" w:rsidP="00865462">
      <w:pPr>
        <w:pStyle w:val="45"/>
      </w:pPr>
      <w:bookmarkStart w:id="2073" w:name="_Toc109839946"/>
      <w:bookmarkStart w:id="2074" w:name="_Toc115888867"/>
      <w:r w:rsidRPr="00BB6AC9">
        <w:t>Создание документа «Бухгалтерская справка (ф. 0504833)» из первичного документа «Акт приемки-передачи показателей лицевого счета»</w:t>
      </w:r>
      <w:bookmarkEnd w:id="2073"/>
      <w:bookmarkEnd w:id="207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9A3F3B" w:rsidRPr="00BB6AC9" w:rsidRDefault="009A3F3B" w:rsidP="004856D4">
      <w:pPr>
        <w:pStyle w:val="GOSTListnum"/>
        <w:numPr>
          <w:ilvl w:val="0"/>
          <w:numId w:val="550"/>
        </w:numPr>
      </w:pPr>
      <w:r w:rsidRPr="00BB6AC9">
        <w:lastRenderedPageBreak/>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rPr>
          <w:szCs w:val="22"/>
        </w:rPr>
        <w:t>На СФ выбрать документ на статусе «Зарегистрирован»</w:t>
      </w:r>
      <w:r w:rsidRPr="00BB6AC9">
        <w:t>, на панели инструментов нажать кнопку «Создать бухгалтерскую справку».</w:t>
      </w:r>
    </w:p>
    <w:p w:rsidR="009A3F3B" w:rsidRPr="00BB6AC9" w:rsidRDefault="009A3F3B" w:rsidP="004856D4">
      <w:pPr>
        <w:pStyle w:val="GOSTListnum2"/>
        <w:numPr>
          <w:ilvl w:val="1"/>
          <w:numId w:val="132"/>
        </w:numPr>
      </w:pPr>
      <w:r w:rsidRPr="00BB6AC9">
        <w:t>Создание документа Бухгалтерская справка также возможно из ВФ родительского документа Акт приёмки-передачи показателей лицевого счёта.</w:t>
      </w:r>
    </w:p>
    <w:p w:rsidR="009A3F3B" w:rsidRPr="00BB6AC9" w:rsidRDefault="009A3F3B" w:rsidP="009A3F3B">
      <w:pPr>
        <w:pStyle w:val="GOSTListnormal18"/>
      </w:pPr>
      <w:r w:rsidRPr="00BB6AC9">
        <w:t>Создан формуляр «Бухгалтерская справка (ф. 0504833)» на статусе «Черновик» на основании реквизитов текущего документа.</w:t>
      </w:r>
    </w:p>
    <w:p w:rsidR="009A3F3B" w:rsidRPr="00BB6AC9" w:rsidRDefault="009A3F3B" w:rsidP="004856D4">
      <w:pPr>
        <w:pStyle w:val="GOSTListnum"/>
        <w:numPr>
          <w:ilvl w:val="0"/>
          <w:numId w:val="132"/>
        </w:numPr>
      </w:pPr>
      <w:r w:rsidRPr="00BB6AC9">
        <w:t>Заполнить формуляр в соответствии с требованиями к заполнению бухгалтерской справки и нажать кнопку «Сохранить и закрыть».</w:t>
      </w:r>
    </w:p>
    <w:p w:rsidR="009A3F3B" w:rsidRPr="00BB6AC9" w:rsidRDefault="009A3F3B" w:rsidP="009A3F3B">
      <w:pPr>
        <w:pStyle w:val="GOSTListnormal18"/>
      </w:pPr>
      <w:r w:rsidRPr="00BB6AC9">
        <w:t>Устанавливается системная ссылочная связь «Акт приемки-передачи показателей лицевого счета» с созданным документом «Бухгалтерская справка (ф. 0504833)», которая указывается на вкладке «Связи».</w:t>
      </w:r>
    </w:p>
    <w:p w:rsidR="009A3F3B" w:rsidRPr="00BB6AC9" w:rsidRDefault="009A3F3B" w:rsidP="009A3F3B">
      <w:pPr>
        <w:pStyle w:val="GOSTListnormal18"/>
      </w:pPr>
      <w:r w:rsidRPr="00BB6AC9">
        <w:t>При необходимости со статуса «Черновик» доступно удаление документа с изменением статуса на «Удален» по кнопке «Удалить документ».</w:t>
      </w:r>
    </w:p>
    <w:p w:rsidR="009A3F3B" w:rsidRPr="00BB6AC9" w:rsidRDefault="009A3F3B" w:rsidP="00865462">
      <w:pPr>
        <w:pStyle w:val="45"/>
      </w:pPr>
      <w:bookmarkStart w:id="2075" w:name="_Ref65016150"/>
      <w:bookmarkStart w:id="2076" w:name="_Toc109839947"/>
      <w:bookmarkStart w:id="2077" w:name="_Toc115888868"/>
      <w:r w:rsidRPr="00BB6AC9">
        <w:t>Создание и обработка документа «Акт приемки-передачи показателей лицевого счета»</w:t>
      </w:r>
      <w:bookmarkEnd w:id="2075"/>
      <w:bookmarkEnd w:id="2076"/>
      <w:bookmarkEnd w:id="2077"/>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5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9A3F3B" w:rsidRPr="00BB6AC9" w:rsidRDefault="009A3F3B" w:rsidP="004856D4">
      <w:pPr>
        <w:pStyle w:val="GOSTListnum2"/>
        <w:numPr>
          <w:ilvl w:val="1"/>
          <w:numId w:val="132"/>
        </w:numPr>
      </w:pPr>
      <w:r w:rsidRPr="00BB6AC9">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этап утверждения клиентом – «Утверждение не начато».</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 xml:space="preserve">В СФ выделить документ на статусе «Черновик». </w:t>
      </w:r>
    </w:p>
    <w:p w:rsidR="009A3F3B" w:rsidRPr="00BB6AC9" w:rsidRDefault="009A3F3B" w:rsidP="004856D4">
      <w:pPr>
        <w:pStyle w:val="GOSTListnum"/>
        <w:numPr>
          <w:ilvl w:val="0"/>
          <w:numId w:val="132"/>
        </w:numPr>
      </w:pPr>
      <w:r w:rsidRPr="00BB6AC9">
        <w:t>На панели инструментов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w:t>
      </w:r>
    </w:p>
    <w:p w:rsidR="009A3F3B" w:rsidRPr="00BB6AC9" w:rsidRDefault="009A3F3B" w:rsidP="009A3F3B">
      <w:pPr>
        <w:pStyle w:val="GOSTListnormal18"/>
      </w:pPr>
      <w:r w:rsidRPr="00BB6AC9">
        <w:lastRenderedPageBreak/>
        <w:t>В случае успешного прохождения контролей документ перейдет на статус «Проверено», иначе – статус документа не изменится, заполнится вкладка «Причины возврата».</w:t>
      </w:r>
    </w:p>
    <w:p w:rsidR="009A3F3B" w:rsidRPr="00BB6AC9" w:rsidRDefault="009A3F3B" w:rsidP="004856D4">
      <w:pPr>
        <w:pStyle w:val="GOSTListnum"/>
        <w:numPr>
          <w:ilvl w:val="0"/>
          <w:numId w:val="132"/>
        </w:numPr>
      </w:pPr>
      <w:r w:rsidRPr="00BB6AC9">
        <w:t>На СФ выделить документ на статусе «Проверено».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(передающего)», этап утверждения клиентом – «Утверждение не начато».</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4856D4">
      <w:pPr>
        <w:pStyle w:val="GOSTListnum"/>
        <w:numPr>
          <w:ilvl w:val="0"/>
          <w:numId w:val="55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(передающим)».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кнопку «Согласовать». </w:t>
      </w:r>
    </w:p>
    <w:p w:rsidR="009A3F3B" w:rsidRPr="00BB6AC9" w:rsidRDefault="009A3F3B" w:rsidP="009A3F3B">
      <w:pPr>
        <w:pStyle w:val="GOSTListnormal18"/>
      </w:pPr>
      <w:r w:rsidRPr="00BB6AC9">
        <w:t>Документ перейдет на статус «На утверждении (передающим)», этап утверждения клиентом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601_02_01 ПУР КС. Согласование документов по ЛС ЮЛ</w:t>
      </w:r>
    </w:p>
    <w:p w:rsidR="009A3F3B" w:rsidRPr="00BB6AC9" w:rsidRDefault="009A3F3B" w:rsidP="004856D4">
      <w:pPr>
        <w:pStyle w:val="GOSTListnum"/>
        <w:numPr>
          <w:ilvl w:val="0"/>
          <w:numId w:val="55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601_03_01 ПУР КС. Утверждение документов по ЛС ЮЛ</w:t>
      </w:r>
    </w:p>
    <w:p w:rsidR="009A3F3B" w:rsidRPr="00BB6AC9" w:rsidRDefault="009A3F3B" w:rsidP="004856D4">
      <w:pPr>
        <w:pStyle w:val="GOSTListnum"/>
        <w:numPr>
          <w:ilvl w:val="0"/>
          <w:numId w:val="55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документ перейдет на статус «На исполнении ЦС (передающим)», этап утверждения клиентом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5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lastRenderedPageBreak/>
        <w:t>Выделить документ на статусе «На исполнении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ЦС (передающим)», этап утверждения ФК – «Утверждение не начато».</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5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 (передающим)».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(передающим)»,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5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5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(передающим)», этап утверждения ФК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5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выделить документ со статусом «Утвержден ЦС (передающим)».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lastRenderedPageBreak/>
        <w:t>Документ перейдет на статус «На согласовании Клиентом (принимающим)».</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4856D4">
      <w:pPr>
        <w:pStyle w:val="GOSTListnum"/>
        <w:numPr>
          <w:ilvl w:val="0"/>
          <w:numId w:val="56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Клиентом (принимающим)».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кнопку «Согласовать». </w:t>
      </w:r>
    </w:p>
    <w:p w:rsidR="009A3F3B" w:rsidRPr="00BB6AC9" w:rsidRDefault="009A3F3B" w:rsidP="009A3F3B">
      <w:pPr>
        <w:pStyle w:val="GOSTListnormal18"/>
      </w:pPr>
      <w:r w:rsidRPr="00BB6AC9">
        <w:t>Документ перейдет на статус «На утверждении Клиентом (принимающим)», этап утверждения клиентом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601_02_01 ПУР КС. Согласование документов по ЛС ЮЛ</w:t>
      </w:r>
    </w:p>
    <w:p w:rsidR="009A3F3B" w:rsidRPr="00BB6AC9" w:rsidRDefault="009A3F3B" w:rsidP="004856D4">
      <w:pPr>
        <w:pStyle w:val="GOSTListnum"/>
        <w:numPr>
          <w:ilvl w:val="0"/>
          <w:numId w:val="56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Клиентом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601_03_01 ПУР КС. Утверждение документов по ЛС ЮЛ</w:t>
      </w:r>
    </w:p>
    <w:p w:rsidR="009A3F3B" w:rsidRPr="00BB6AC9" w:rsidRDefault="009A3F3B" w:rsidP="004856D4">
      <w:pPr>
        <w:pStyle w:val="GOSTListnum"/>
        <w:numPr>
          <w:ilvl w:val="0"/>
          <w:numId w:val="56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Клиентом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документ перейдет на статус «На исполнении ЦС (принимающим)», этап утверждения клиентом – «Утверждение завершено». Выполнено подписание ЭП.</w:t>
      </w:r>
    </w:p>
    <w:p w:rsidR="009A3F3B" w:rsidRPr="00BB6AC9" w:rsidRDefault="009A3F3B" w:rsidP="009A3F3B">
      <w:pPr>
        <w:pStyle w:val="GOSTListnormal18"/>
      </w:pPr>
      <w:r w:rsidRPr="00BB6AC9">
        <w:t>В ПУиО формируется запрос на простановку предварительных проводок на разделах ЛС на основе данных Технических реквизитов.</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6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lastRenderedPageBreak/>
        <w:t>Документ перейдет на статус «На согласовании ЦС (принимающим)», этап утверждения ФК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6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 (принимающим)».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(принимающим)»,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6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6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«Зарегистрирован», этап утверждения ФК – «Утверждение завершено». Выполнено подписание ЭП.</w:t>
      </w:r>
    </w:p>
    <w:p w:rsidR="009A3F3B" w:rsidRPr="00BB6AC9" w:rsidRDefault="009A3F3B" w:rsidP="009A3F3B">
      <w:pPr>
        <w:pStyle w:val="GOSTListnormal18"/>
        <w:rPr>
          <w:szCs w:val="22"/>
        </w:rPr>
      </w:pPr>
      <w:r w:rsidRPr="00BB6AC9">
        <w:rPr>
          <w:szCs w:val="22"/>
        </w:rPr>
        <w:t>Производится формирование окончательных записей учета, путем передачи в ПУиО данных Технических реквизитов.</w:t>
      </w:r>
    </w:p>
    <w:p w:rsidR="009A3F3B" w:rsidRPr="00BB6AC9" w:rsidRDefault="009A3F3B" w:rsidP="00865462">
      <w:pPr>
        <w:pStyle w:val="45"/>
      </w:pPr>
      <w:bookmarkStart w:id="2078" w:name="_Toc109839948"/>
      <w:bookmarkStart w:id="2079" w:name="_Toc115888869"/>
      <w:r w:rsidRPr="00BB6AC9">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bookmarkEnd w:id="2078"/>
      <w:bookmarkEnd w:id="207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6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lastRenderedPageBreak/>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9A3F3B" w:rsidRPr="00BB6AC9" w:rsidRDefault="009A3F3B" w:rsidP="004856D4">
      <w:pPr>
        <w:pStyle w:val="GOSTListnum2"/>
        <w:numPr>
          <w:ilvl w:val="1"/>
          <w:numId w:val="132"/>
        </w:numPr>
      </w:pPr>
      <w:r w:rsidRPr="00BB6AC9">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вкладка «Подписи» редактируема.</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В СФ выделить документ на статусе «Черновик» и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 документ».</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68"/>
        </w:numPr>
      </w:pPr>
      <w:r w:rsidRPr="00BB6AC9">
        <w:t>Перейти в главное меню. Выбрать пункт «ПУР(КС)». На СФ выделить документ на статусе «Проверено» и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(передающего)», этап утверждения клиентом – «Утверждение не начато».</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_Ref65016150 \r \h  \* MERGEFORMAT </w:instrText>
      </w:r>
      <w:r w:rsidRPr="00BB6AC9">
        <w:fldChar w:fldCharType="separate"/>
      </w:r>
      <w:r w:rsidR="00050288">
        <w:t>2.3.18.7</w:t>
      </w:r>
      <w:r w:rsidRPr="00BB6AC9">
        <w:fldChar w:fldCharType="end"/>
      </w:r>
      <w:r w:rsidRPr="00BB6AC9">
        <w:t>.</w:t>
      </w:r>
    </w:p>
    <w:p w:rsidR="009A3F3B" w:rsidRPr="00BB6AC9" w:rsidRDefault="009A3F3B" w:rsidP="00865462">
      <w:pPr>
        <w:pStyle w:val="45"/>
      </w:pPr>
      <w:bookmarkStart w:id="2080" w:name="_Toc109839951"/>
      <w:bookmarkStart w:id="2081" w:name="_Toc115888870"/>
      <w:r w:rsidRPr="00BB6AC9">
        <w:t>Формирование «Акт приемки-передачи показателей лицевого счета» для ЛС открытых в финансовом органе</w:t>
      </w:r>
      <w:bookmarkEnd w:id="2080"/>
      <w:bookmarkEnd w:id="2081"/>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7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rsidR="009A3F3B" w:rsidRPr="00BB6AC9" w:rsidRDefault="009A3F3B" w:rsidP="004856D4">
      <w:pPr>
        <w:pStyle w:val="GOSTListnum2"/>
        <w:numPr>
          <w:ilvl w:val="1"/>
          <w:numId w:val="132"/>
        </w:numPr>
      </w:pPr>
      <w:r w:rsidRPr="00BB6AC9">
        <w:t>В разделе «</w:t>
      </w:r>
      <w:r w:rsidRPr="00BB6AC9">
        <w:rPr>
          <w:rStyle w:val="z-label"/>
        </w:rPr>
        <w:t>Разделы лицевых счетов для приемки передачи показателей</w:t>
      </w:r>
      <w:r w:rsidRPr="00BB6AC9">
        <w:t>» добавить запись и выбрать аналитический код раздела передающей стороны.</w:t>
      </w:r>
    </w:p>
    <w:p w:rsidR="009A3F3B" w:rsidRPr="00BB6AC9" w:rsidRDefault="009A3F3B" w:rsidP="004856D4">
      <w:pPr>
        <w:pStyle w:val="GOSTListnum2"/>
        <w:numPr>
          <w:ilvl w:val="1"/>
          <w:numId w:val="132"/>
        </w:numPr>
      </w:pPr>
      <w:r w:rsidRPr="00BB6AC9">
        <w:lastRenderedPageBreak/>
        <w:t>Проверить заполнение полей «КВФО передающей стороны» и «КВФО принимающей стороны» значением «80».</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вкладка «Подписи» редактируема.</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В СФ выделить документ на статусе «Черновик» и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 документ».</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_Ref65016150 \r \h  \* MERGEFORMAT </w:instrText>
      </w:r>
      <w:r w:rsidRPr="00BB6AC9">
        <w:fldChar w:fldCharType="separate"/>
      </w:r>
      <w:r w:rsidR="00050288">
        <w:t>2.3.18.7</w:t>
      </w:r>
      <w:r w:rsidRPr="00BB6AC9">
        <w:fldChar w:fldCharType="end"/>
      </w:r>
      <w:r w:rsidRPr="00BB6AC9">
        <w:t>.</w:t>
      </w:r>
    </w:p>
    <w:p w:rsidR="009A3F3B" w:rsidRPr="00BB6AC9" w:rsidRDefault="009A3F3B" w:rsidP="00865462">
      <w:pPr>
        <w:pStyle w:val="45"/>
      </w:pPr>
      <w:bookmarkStart w:id="2082" w:name="_Toc109839952"/>
      <w:bookmarkStart w:id="2083" w:name="_Toc115888871"/>
      <w:r w:rsidRPr="00BB6AC9">
        <w:t>Возврат на редактирование документа «Акт приемки-передачи показателей лицевого счета»</w:t>
      </w:r>
      <w:bookmarkEnd w:id="2082"/>
      <w:bookmarkEnd w:id="2083"/>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7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«Сформирован».</w:t>
      </w:r>
    </w:p>
    <w:p w:rsidR="009A3F3B" w:rsidRPr="00BB6AC9" w:rsidRDefault="009A3F3B" w:rsidP="004856D4">
      <w:pPr>
        <w:pStyle w:val="GOSTListnum"/>
        <w:numPr>
          <w:ilvl w:val="0"/>
          <w:numId w:val="132"/>
        </w:numPr>
      </w:pPr>
      <w:r w:rsidRPr="00BB6AC9">
        <w:t>На панели инструментов нажать кнопку «Изменить».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9A3F3B">
      <w:pPr>
        <w:pStyle w:val="GOSTListnum"/>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согласовании (передающим)».</w:t>
      </w:r>
    </w:p>
    <w:p w:rsidR="009A3F3B" w:rsidRPr="00BB6AC9" w:rsidRDefault="009A3F3B" w:rsidP="004856D4">
      <w:pPr>
        <w:pStyle w:val="GOSTListnum"/>
        <w:numPr>
          <w:ilvl w:val="0"/>
          <w:numId w:val="132"/>
        </w:numPr>
      </w:pPr>
      <w:r w:rsidRPr="00BB6AC9">
        <w:t>На панели инструментов нажать кнопку «Согласовать/Вернуть», внести причину и нажать на кнопку «Вернуть».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601_03_01 ПУР КС. Утверждение документов по ЛС ЮЛ</w:t>
      </w:r>
    </w:p>
    <w:p w:rsidR="009A3F3B" w:rsidRPr="00BB6AC9" w:rsidRDefault="009A3F3B" w:rsidP="004856D4">
      <w:pPr>
        <w:pStyle w:val="GOSTListnum"/>
        <w:numPr>
          <w:ilvl w:val="0"/>
          <w:numId w:val="573"/>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«Утвердить/Вернуть», внести причину и нажать на кнопку «Вернуть».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lastRenderedPageBreak/>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4"/>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75"/>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согласовании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 603_03_02 ПУР КС. Утверждение ЦС ФК по обработке документов по ЛС ЮЛ</w:t>
      </w:r>
    </w:p>
    <w:p w:rsidR="009A3F3B" w:rsidRPr="00BB6AC9" w:rsidRDefault="009A3F3B" w:rsidP="004856D4">
      <w:pPr>
        <w:pStyle w:val="GOSTListnum"/>
        <w:numPr>
          <w:ilvl w:val="0"/>
          <w:numId w:val="576"/>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865462">
      <w:pPr>
        <w:pStyle w:val="45"/>
      </w:pPr>
      <w:bookmarkStart w:id="2084" w:name="_Toc109839953"/>
      <w:bookmarkStart w:id="2085" w:name="_Toc115888872"/>
      <w:r w:rsidRPr="00BB6AC9">
        <w:t>Печать документа «Акт приемки-передачи показателей лицевого счета»</w:t>
      </w:r>
      <w:bookmarkEnd w:id="2072"/>
      <w:bookmarkEnd w:id="2084"/>
      <w:bookmarkEnd w:id="2085"/>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7"/>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панели инструментов нажать кнопку «Печать документа», выбрать формат печати.</w:t>
      </w:r>
    </w:p>
    <w:p w:rsidR="009A3F3B" w:rsidRPr="00BB6AC9" w:rsidRDefault="009A3F3B" w:rsidP="009A3F3B">
      <w:pPr>
        <w:pStyle w:val="GOSTListnormal18"/>
      </w:pPr>
      <w:r w:rsidRPr="00BB6AC9">
        <w:t>Сформируется печатная форма документа в выбранном формате.</w:t>
      </w:r>
    </w:p>
    <w:p w:rsidR="009A3F3B" w:rsidRPr="00BB6AC9" w:rsidRDefault="009A3F3B" w:rsidP="00865462">
      <w:pPr>
        <w:pStyle w:val="45"/>
      </w:pPr>
      <w:bookmarkStart w:id="2086" w:name="_Toc53391157"/>
      <w:bookmarkStart w:id="2087" w:name="_Toc109839954"/>
      <w:bookmarkStart w:id="2088" w:name="_Toc115888873"/>
      <w:r w:rsidRPr="00BB6AC9">
        <w:t>Отмена документа «Акт приемки-передачи показателей лицевого счета» со статусов «На исполнении ЦС», «На согласовании ЦС», «На утверждении ЦС»</w:t>
      </w:r>
      <w:bookmarkEnd w:id="2086"/>
      <w:bookmarkEnd w:id="2087"/>
      <w:bookmarkEnd w:id="2088"/>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8"/>
        </w:numPr>
      </w:pPr>
      <w:r w:rsidRPr="00BB6AC9">
        <w:t>Развернуть ветку «Акт приемки-передачи показателей лицевого счета – На исполнении ЦС».</w:t>
      </w:r>
    </w:p>
    <w:p w:rsidR="009A3F3B" w:rsidRPr="00BB6AC9" w:rsidRDefault="009A3F3B" w:rsidP="004856D4">
      <w:pPr>
        <w:pStyle w:val="GOSTListnum"/>
        <w:numPr>
          <w:ilvl w:val="0"/>
          <w:numId w:val="132"/>
        </w:numPr>
      </w:pPr>
      <w:r w:rsidRPr="00BB6AC9">
        <w:t>Выделить документ на статусе «На исполнении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79"/>
        </w:numPr>
      </w:pPr>
      <w:r w:rsidRPr="00BB6AC9">
        <w:t>Развернуть ветку «Акт приемки-передачи показателей лицевого счета – На согласовании ЦС (мое).</w:t>
      </w:r>
    </w:p>
    <w:p w:rsidR="009A3F3B" w:rsidRPr="00BB6AC9" w:rsidRDefault="009A3F3B" w:rsidP="004856D4">
      <w:pPr>
        <w:pStyle w:val="GOSTListnum"/>
        <w:numPr>
          <w:ilvl w:val="0"/>
          <w:numId w:val="132"/>
        </w:numPr>
      </w:pPr>
      <w:r w:rsidRPr="00BB6AC9">
        <w:lastRenderedPageBreak/>
        <w:t>Выделить документ на статусе «На согласовании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9A3F3B">
      <w:pPr>
        <w:pStyle w:val="GOSTNormal"/>
        <w:rPr>
          <w:rStyle w:val="GOSTSymBold"/>
        </w:rPr>
      </w:pPr>
      <w:r w:rsidRPr="00BB6AC9">
        <w:rPr>
          <w:rStyle w:val="GOSTSymBold"/>
        </w:rPr>
        <w:t xml:space="preserve">Роли: </w:t>
      </w:r>
      <w:r w:rsidRPr="00BB6AC9">
        <w:t>603_05_02 ПУР КС. Бухгалтер ЦС. Утверждение, 603_03_02 ПУР КС. Утверждение ЦС ФК по обработке документов по ЛС ЮЛ</w:t>
      </w:r>
    </w:p>
    <w:p w:rsidR="009A3F3B" w:rsidRPr="00BB6AC9" w:rsidRDefault="009A3F3B" w:rsidP="004856D4">
      <w:pPr>
        <w:pStyle w:val="GOSTListnum"/>
        <w:numPr>
          <w:ilvl w:val="0"/>
          <w:numId w:val="580"/>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на статусе «На утверждении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865462">
      <w:pPr>
        <w:pStyle w:val="45"/>
      </w:pPr>
      <w:bookmarkStart w:id="2089" w:name="_Toc53391158"/>
      <w:bookmarkStart w:id="2090" w:name="_Toc109839955"/>
      <w:bookmarkStart w:id="2091" w:name="_Toc115888874"/>
      <w:r w:rsidRPr="00BB6AC9">
        <w:t>Возврат документа «Акт приемки-передачи показателей лицевого счета» на исполнение ЦС, после его перевода к отмене</w:t>
      </w:r>
      <w:bookmarkEnd w:id="2089"/>
      <w:bookmarkEnd w:id="2090"/>
      <w:bookmarkEnd w:id="209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1"/>
        </w:numPr>
      </w:pPr>
      <w:r w:rsidRPr="00BB6AC9">
        <w:t>Развернуть ветку «Протокол отказа ФК – Черновик».</w:t>
      </w:r>
    </w:p>
    <w:p w:rsidR="009A3F3B" w:rsidRPr="00BB6AC9" w:rsidRDefault="009A3F3B" w:rsidP="004856D4">
      <w:pPr>
        <w:pStyle w:val="GOSTListnum"/>
        <w:numPr>
          <w:ilvl w:val="0"/>
          <w:numId w:val="132"/>
        </w:numPr>
      </w:pPr>
      <w:r w:rsidRPr="00BB6AC9">
        <w:t>Выделить документ на статусе «Черновик».</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«Протокол» перейдет на статус «Отменен», связанный документ «Акт приемки-передачи показателей лицевого счета» из статуса «К отмене» перейдет на статус «На исполнение ЦС».</w:t>
      </w:r>
    </w:p>
    <w:p w:rsidR="009A3F3B" w:rsidRPr="00BB6AC9" w:rsidRDefault="009A3F3B" w:rsidP="00865462">
      <w:pPr>
        <w:pStyle w:val="45"/>
      </w:pPr>
      <w:bookmarkStart w:id="2092" w:name="_Toc53391159"/>
      <w:bookmarkStart w:id="2093" w:name="_Toc109839956"/>
      <w:bookmarkStart w:id="2094" w:name="_Toc115888875"/>
      <w:r w:rsidRPr="00BB6AC9">
        <w:t>Отмена документа «Акт приемки-передачи показателей лицевого счета»</w:t>
      </w:r>
      <w:bookmarkEnd w:id="2092"/>
      <w:r w:rsidRPr="00BB6AC9">
        <w:t xml:space="preserve"> Протоколом</w:t>
      </w:r>
      <w:bookmarkEnd w:id="2093"/>
      <w:bookmarkEnd w:id="209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2"/>
        </w:numPr>
      </w:pPr>
      <w:r w:rsidRPr="00BB6AC9">
        <w:t>Развернуть ветку «Протокол отказа ФК – Черновик».</w:t>
      </w:r>
    </w:p>
    <w:p w:rsidR="009A3F3B" w:rsidRPr="00BB6AC9" w:rsidRDefault="009A3F3B" w:rsidP="004856D4">
      <w:pPr>
        <w:pStyle w:val="GOSTListnum"/>
        <w:numPr>
          <w:ilvl w:val="0"/>
          <w:numId w:val="132"/>
        </w:numPr>
      </w:pPr>
      <w:r w:rsidRPr="00BB6AC9">
        <w:t>Выделить документ на статусе «Черновик».</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В зависимости от настроек шаблона листа согласования указать согласующего и утверждающего.</w:t>
      </w:r>
    </w:p>
    <w:p w:rsidR="009A3F3B" w:rsidRPr="00BB6AC9" w:rsidRDefault="009A3F3B" w:rsidP="009A3F3B">
      <w:pPr>
        <w:pStyle w:val="GOSTListnormal18"/>
      </w:pPr>
      <w:r w:rsidRPr="00BB6AC9">
        <w:t>Документ перейдет на статус «На согласовании».</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83"/>
        </w:numPr>
      </w:pPr>
      <w:r w:rsidRPr="00BB6AC9">
        <w:t>Развернуть ветку «Протокол отказа ФК – На согласовании».</w:t>
      </w:r>
    </w:p>
    <w:p w:rsidR="009A3F3B" w:rsidRPr="00BB6AC9" w:rsidRDefault="009A3F3B" w:rsidP="004856D4">
      <w:pPr>
        <w:pStyle w:val="GOSTListnum"/>
        <w:numPr>
          <w:ilvl w:val="0"/>
          <w:numId w:val="132"/>
        </w:numPr>
      </w:pPr>
      <w:r w:rsidRPr="00BB6AC9">
        <w:t>Выделить документ для согласования.</w:t>
      </w:r>
    </w:p>
    <w:p w:rsidR="009A3F3B" w:rsidRPr="00BB6AC9" w:rsidRDefault="009A3F3B" w:rsidP="004856D4">
      <w:pPr>
        <w:pStyle w:val="GOSTListnum"/>
        <w:numPr>
          <w:ilvl w:val="0"/>
          <w:numId w:val="132"/>
        </w:numPr>
      </w:pPr>
      <w:r w:rsidRPr="00BB6AC9">
        <w:t>На панели инструментов нажать кнопку «Согласовать», в появившемся диалоговом окне нажать кнопку «Согласовать».</w:t>
      </w:r>
    </w:p>
    <w:p w:rsidR="009A3F3B" w:rsidRPr="00BB6AC9" w:rsidRDefault="009A3F3B" w:rsidP="009A3F3B">
      <w:pPr>
        <w:pStyle w:val="GOSTListnormal18"/>
      </w:pPr>
      <w:r w:rsidRPr="00BB6AC9">
        <w:t>Документ перейдет на статус «На утверждении».</w:t>
      </w:r>
    </w:p>
    <w:p w:rsidR="009A3F3B" w:rsidRPr="00BB6AC9" w:rsidRDefault="009A3F3B" w:rsidP="009A3F3B">
      <w:pPr>
        <w:pStyle w:val="GOSTNormal"/>
        <w:rPr>
          <w:rStyle w:val="GOSTSymBold"/>
        </w:rPr>
      </w:pPr>
      <w:r w:rsidRPr="00BB6AC9">
        <w:rPr>
          <w:rStyle w:val="GOSTSymBold"/>
        </w:rPr>
        <w:t>Роль:</w:t>
      </w:r>
      <w:r w:rsidRPr="00BB6AC9">
        <w:t xml:space="preserve"> 603_03_02 ПУР КС. Утверждение ЦС ФК по обработке документов по ЛС ЮЛ</w:t>
      </w:r>
    </w:p>
    <w:p w:rsidR="009A3F3B" w:rsidRPr="00BB6AC9" w:rsidRDefault="009A3F3B" w:rsidP="004856D4">
      <w:pPr>
        <w:pStyle w:val="GOSTListnum"/>
        <w:numPr>
          <w:ilvl w:val="0"/>
          <w:numId w:val="584"/>
        </w:numPr>
      </w:pPr>
      <w:r w:rsidRPr="00BB6AC9">
        <w:t>Развернуть ветку «Протокол отказа ФК – На утверждении».</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lastRenderedPageBreak/>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«Протокол» перейдет на статус «Утвержден ЦС», связанный документ «Акт приемки-передачи показателей лицевого счета» – на статус «Отменен».</w:t>
      </w:r>
    </w:p>
    <w:p w:rsidR="009A3F3B" w:rsidRPr="00BB6AC9" w:rsidRDefault="009A3F3B" w:rsidP="00865462">
      <w:pPr>
        <w:pStyle w:val="45"/>
      </w:pPr>
      <w:bookmarkStart w:id="2095" w:name="_Toc53391160"/>
      <w:bookmarkStart w:id="2096" w:name="_Toc109839957"/>
      <w:bookmarkStart w:id="2097" w:name="_Toc115888876"/>
      <w:r w:rsidRPr="00BB6AC9">
        <w:t>Отмена документа «Акт приемки-передачи показателей лицевого счета» отрицательным квитком из АСФК</w:t>
      </w:r>
      <w:bookmarkEnd w:id="2095"/>
      <w:bookmarkEnd w:id="2096"/>
      <w:bookmarkEnd w:id="2097"/>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603_04_02 ПУР КС. Просмотр ЦС ФК документов своего ЦС по ЛС ЮЛ</w:t>
      </w:r>
    </w:p>
    <w:p w:rsidR="009A3F3B" w:rsidRPr="00BB6AC9" w:rsidRDefault="009A3F3B" w:rsidP="004856D4">
      <w:pPr>
        <w:pStyle w:val="GOSTListnum"/>
        <w:numPr>
          <w:ilvl w:val="0"/>
          <w:numId w:val="585"/>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Получен отрицательный квиток из АСФК.</w:t>
      </w:r>
    </w:p>
    <w:p w:rsidR="009A3F3B" w:rsidRPr="00BB6AC9" w:rsidRDefault="009A3F3B" w:rsidP="009A3F3B">
      <w:pPr>
        <w:pStyle w:val="GOSTListnormal18"/>
      </w:pPr>
      <w:r w:rsidRPr="00BB6AC9">
        <w:t>Документ перейдет на статус «К отмене».</w:t>
      </w:r>
    </w:p>
    <w:p w:rsidR="009A3F3B" w:rsidRPr="00BB6AC9" w:rsidRDefault="009A3F3B" w:rsidP="00865462">
      <w:pPr>
        <w:pStyle w:val="45"/>
      </w:pPr>
      <w:bookmarkStart w:id="2098" w:name="_Toc109839958"/>
      <w:bookmarkStart w:id="2099" w:name="_Toc115888877"/>
      <w:r w:rsidRPr="00BB6AC9">
        <w:t>Проверка работы роли «Координатор» по документу «Акт приемки-передачи показателей лицевого счета»</w:t>
      </w:r>
      <w:bookmarkEnd w:id="2098"/>
      <w:bookmarkEnd w:id="209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6"/>
        </w:numPr>
      </w:pPr>
      <w:r w:rsidRPr="00BB6AC9">
        <w:t xml:space="preserve">Развернуть ветку «Акт приемки-передачи показателей лицевого счета – </w:t>
      </w:r>
      <w:r w:rsidRPr="00BB6AC9">
        <w:rPr>
          <w:szCs w:val="22"/>
        </w:rPr>
        <w:t>На исполнении ЦС(мое)</w:t>
      </w:r>
      <w:r w:rsidRPr="00BB6AC9">
        <w:t>».</w:t>
      </w:r>
    </w:p>
    <w:p w:rsidR="009A3F3B" w:rsidRPr="00BB6AC9" w:rsidRDefault="009A3F3B" w:rsidP="009A3F3B">
      <w:pPr>
        <w:pStyle w:val="GOSTListnormal18"/>
        <w:rPr>
          <w:szCs w:val="22"/>
        </w:rPr>
      </w:pPr>
      <w:r w:rsidRPr="00BB6AC9">
        <w:rPr>
          <w:szCs w:val="22"/>
        </w:rPr>
        <w:t>В фильтр папке формуляр не доступен для просмотра.</w:t>
      </w:r>
    </w:p>
    <w:p w:rsidR="009A3F3B" w:rsidRPr="00BB6AC9" w:rsidRDefault="009A3F3B" w:rsidP="009A3F3B">
      <w:pPr>
        <w:pStyle w:val="GOSTNormal"/>
        <w:rPr>
          <w:rStyle w:val="GOSTSymBold"/>
        </w:rPr>
      </w:pPr>
      <w:r w:rsidRPr="00BB6AC9">
        <w:rPr>
          <w:rStyle w:val="GOSTSymBold"/>
        </w:rPr>
        <w:t xml:space="preserve">Роль: </w:t>
      </w:r>
      <w:r w:rsidRPr="00BB6AC9">
        <w:t>603_07_02 ПУР КС. Координатор ЦС ФК</w:t>
      </w:r>
    </w:p>
    <w:p w:rsidR="009A3F3B" w:rsidRPr="00BB6AC9" w:rsidRDefault="009A3F3B" w:rsidP="004856D4">
      <w:pPr>
        <w:pStyle w:val="GOSTListnum"/>
        <w:numPr>
          <w:ilvl w:val="0"/>
          <w:numId w:val="587"/>
        </w:numPr>
      </w:pPr>
      <w:r w:rsidRPr="00BB6AC9">
        <w:t xml:space="preserve">Развернуть ветку «Акт приемки-передачи показателей лицевого счета – </w:t>
      </w:r>
      <w:r w:rsidRPr="00BB6AC9">
        <w:rPr>
          <w:szCs w:val="22"/>
        </w:rPr>
        <w:t>На исполнении ЦС</w:t>
      </w:r>
      <w:r w:rsidRPr="00BB6AC9">
        <w:t>».</w:t>
      </w:r>
    </w:p>
    <w:p w:rsidR="009A3F3B" w:rsidRPr="00BB6AC9" w:rsidRDefault="009A3F3B" w:rsidP="009A3F3B">
      <w:pPr>
        <w:pStyle w:val="GOSTListnum"/>
      </w:pPr>
      <w:r w:rsidRPr="00BB6AC9">
        <w:t>На СФ выделить документ для обработки и нажать кнопку «Определить исполнителя».</w:t>
      </w:r>
    </w:p>
    <w:p w:rsidR="009A3F3B" w:rsidRPr="00BB6AC9" w:rsidRDefault="009A3F3B" w:rsidP="004856D4">
      <w:pPr>
        <w:pStyle w:val="GOSTListnum"/>
        <w:numPr>
          <w:ilvl w:val="0"/>
          <w:numId w:val="132"/>
        </w:numPr>
      </w:pPr>
      <w:r w:rsidRPr="00BB6AC9">
        <w:t>В открывшемся окне выбрать необходимого пользователя из перечня и нажать кнопку «ОК».</w:t>
      </w:r>
    </w:p>
    <w:p w:rsidR="009A3F3B" w:rsidRPr="00BB6AC9" w:rsidRDefault="009A3F3B" w:rsidP="009A3F3B">
      <w:pPr>
        <w:pStyle w:val="GOSTListnormal18"/>
      </w:pPr>
      <w:r w:rsidRPr="00BB6AC9">
        <w:rPr>
          <w:szCs w:val="22"/>
        </w:rPr>
        <w:t>На ВФ во вкладке «</w:t>
      </w:r>
      <w:r w:rsidRPr="00BB6AC9">
        <w:t>Лист согласования ТОФК,</w:t>
      </w:r>
      <w:r w:rsidR="00D54596" w:rsidRPr="00BB6AC9">
        <w:t xml:space="preserve"> передающего обязательства» или</w:t>
      </w:r>
      <w:r w:rsidRPr="00BB6AC9">
        <w:t xml:space="preserve"> «Лист согласования ТОФК, принимающего обязательства» </w:t>
      </w:r>
      <w:r w:rsidRPr="00BB6AC9">
        <w:rPr>
          <w:szCs w:val="22"/>
        </w:rPr>
        <w:t>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r w:rsidRPr="00BB6AC9">
        <w:t>.</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8"/>
        </w:numPr>
      </w:pPr>
      <w:r w:rsidRPr="00BB6AC9">
        <w:t xml:space="preserve">Развернуть ветку «Акт приемки-передачи показателей лицевого счета – </w:t>
      </w:r>
      <w:r w:rsidRPr="00BB6AC9">
        <w:rPr>
          <w:szCs w:val="22"/>
        </w:rPr>
        <w:t>На исполнении ЦС(мое)</w:t>
      </w:r>
      <w:r w:rsidRPr="00BB6AC9">
        <w:t>».</w:t>
      </w:r>
    </w:p>
    <w:p w:rsidR="009A3F3B" w:rsidRPr="00BB6AC9" w:rsidRDefault="009A3F3B" w:rsidP="009A3F3B">
      <w:pPr>
        <w:pStyle w:val="GOSTListnormal18"/>
        <w:rPr>
          <w:szCs w:val="22"/>
        </w:rPr>
      </w:pPr>
      <w:r w:rsidRPr="00BB6AC9">
        <w:rPr>
          <w:szCs w:val="22"/>
        </w:rPr>
        <w:t>В фильтр папке формуляр доступен для просмотра.</w:t>
      </w:r>
    </w:p>
    <w:p w:rsidR="009A3F3B" w:rsidRPr="00BB6AC9" w:rsidRDefault="009A3F3B" w:rsidP="009A3F3B">
      <w:pPr>
        <w:pStyle w:val="GOSTListnormal18"/>
      </w:pPr>
      <w:r w:rsidRPr="00BB6AC9">
        <w:t>Колонки «ФИО» и «Должность» исполнителя заполнены.</w:t>
      </w:r>
    </w:p>
    <w:p w:rsidR="009A3F3B" w:rsidRPr="00BB6AC9" w:rsidRDefault="009A3F3B" w:rsidP="00865462">
      <w:pPr>
        <w:pStyle w:val="38"/>
      </w:pPr>
      <w:bookmarkStart w:id="2100" w:name="_Toc109839961"/>
      <w:bookmarkStart w:id="2101" w:name="_Toc115888878"/>
      <w:r w:rsidRPr="00BB6AC9">
        <w:t>Операции, выполняемые в рамках бизнес-процесса «Формирование запроса на изменение записей учета»</w:t>
      </w:r>
      <w:bookmarkEnd w:id="2100"/>
      <w:bookmarkEnd w:id="2101"/>
    </w:p>
    <w:p w:rsidR="009A3F3B" w:rsidRPr="00BB6AC9" w:rsidRDefault="009A3F3B" w:rsidP="00865462">
      <w:pPr>
        <w:pStyle w:val="45"/>
      </w:pPr>
      <w:bookmarkStart w:id="2102" w:name="_Ref65022129"/>
      <w:bookmarkStart w:id="2103" w:name="_Toc109839962"/>
      <w:bookmarkStart w:id="2104" w:name="_Toc115888879"/>
      <w:r w:rsidRPr="00BB6AC9">
        <w:t>Создание и обработка документа «Запрос на изменение записей учета»</w:t>
      </w:r>
      <w:bookmarkEnd w:id="2102"/>
      <w:bookmarkEnd w:id="2103"/>
      <w:bookmarkEnd w:id="210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lastRenderedPageBreak/>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нажать кнопку «Создать запрос». </w:t>
      </w:r>
    </w:p>
    <w:p w:rsidR="009A3F3B" w:rsidRPr="00BB6AC9" w:rsidRDefault="009A3F3B" w:rsidP="004856D4">
      <w:pPr>
        <w:pStyle w:val="GOSTListnum"/>
        <w:numPr>
          <w:ilvl w:val="0"/>
          <w:numId w:val="132"/>
        </w:numPr>
      </w:pPr>
      <w:r w:rsidRPr="00BB6AC9">
        <w:t xml:space="preserve">На ВФ заполнить все необходимые поля. Заполнить раздел «Запрос на изменение по документу» / «Запрос на изменение по шаблону». </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w:t>
      </w:r>
    </w:p>
    <w:p w:rsidR="009A3F3B" w:rsidRPr="00BB6AC9" w:rsidRDefault="009A3F3B" w:rsidP="004856D4">
      <w:pPr>
        <w:pStyle w:val="GOSTListnum"/>
        <w:numPr>
          <w:ilvl w:val="0"/>
          <w:numId w:val="132"/>
        </w:numPr>
      </w:pPr>
      <w:r w:rsidRPr="00BB6AC9">
        <w:t>На СФ выделить документ на статусе «Черновик».</w:t>
      </w:r>
    </w:p>
    <w:p w:rsidR="009A3F3B" w:rsidRPr="00BB6AC9" w:rsidRDefault="009A3F3B" w:rsidP="004856D4">
      <w:pPr>
        <w:pStyle w:val="GOSTListnum"/>
        <w:numPr>
          <w:ilvl w:val="0"/>
          <w:numId w:val="132"/>
        </w:numPr>
      </w:pPr>
      <w:r w:rsidRPr="00BB6AC9">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9A3F3B" w:rsidRPr="00BB6AC9" w:rsidRDefault="009A3F3B" w:rsidP="004856D4">
      <w:pPr>
        <w:pStyle w:val="GOSTListnum"/>
        <w:numPr>
          <w:ilvl w:val="0"/>
          <w:numId w:val="132"/>
        </w:numPr>
      </w:pPr>
      <w:r w:rsidRPr="00BB6AC9">
        <w:t>Отправить на согласование.</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9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9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t>В ПУиО передается Запрос на изменение записей учета.</w:t>
      </w:r>
    </w:p>
    <w:p w:rsidR="009A3F3B" w:rsidRPr="00BB6AC9" w:rsidRDefault="009A3F3B" w:rsidP="009A3F3B">
      <w:pPr>
        <w:pStyle w:val="GOSTNormal"/>
      </w:pPr>
      <w:r w:rsidRPr="00BB6AC9">
        <w:t>Из ПУиО получен положительный квиток с результатом обработки в ПУиО.</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На исполнении ЦС».</w:t>
      </w:r>
    </w:p>
    <w:p w:rsidR="009A3F3B" w:rsidRPr="00BB6AC9" w:rsidRDefault="009A3F3B" w:rsidP="004856D4">
      <w:pPr>
        <w:pStyle w:val="GOSTListnum"/>
        <w:numPr>
          <w:ilvl w:val="0"/>
          <w:numId w:val="132"/>
        </w:numPr>
      </w:pPr>
      <w:r w:rsidRPr="00BB6AC9">
        <w:t xml:space="preserve">На СФ выделить документ в статусе «На исполнении ЦС» и нажать на кнопку «Исполнить». </w:t>
      </w:r>
    </w:p>
    <w:p w:rsidR="009A3F3B" w:rsidRPr="00BB6AC9" w:rsidRDefault="009A3F3B" w:rsidP="009A3F3B">
      <w:pPr>
        <w:pStyle w:val="GOSTListnormal18"/>
      </w:pPr>
      <w:r w:rsidRPr="00BB6AC9">
        <w:t>Документ перейдет на статус «Исполнен». Выполнено подписание ЭП.</w:t>
      </w:r>
    </w:p>
    <w:p w:rsidR="009A3F3B" w:rsidRPr="00BB6AC9" w:rsidRDefault="009A3F3B" w:rsidP="009A3F3B">
      <w:pPr>
        <w:pStyle w:val="GOSTListnormal18"/>
      </w:pPr>
      <w:r w:rsidRPr="00BB6AC9">
        <w:t>В ПУиО отправлен квиток об исполнении.</w:t>
      </w:r>
    </w:p>
    <w:p w:rsidR="009A3F3B" w:rsidRPr="00BB6AC9" w:rsidRDefault="009A3F3B" w:rsidP="009A3F3B">
      <w:pPr>
        <w:pStyle w:val="GOSTNormal"/>
      </w:pPr>
      <w:r w:rsidRPr="00BB6AC9">
        <w:t>Из ПУиО получен отрицательный квиток результатом обработки.</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Отменен».</w:t>
      </w:r>
    </w:p>
    <w:p w:rsidR="009A3F3B" w:rsidRPr="00BB6AC9" w:rsidRDefault="009A3F3B" w:rsidP="004856D4">
      <w:pPr>
        <w:pStyle w:val="GOSTListnum"/>
        <w:numPr>
          <w:ilvl w:val="0"/>
          <w:numId w:val="132"/>
        </w:numPr>
      </w:pPr>
      <w:r w:rsidRPr="00BB6AC9">
        <w:t xml:space="preserve">На СФ выделить документ в статусе «Отменен» и нажать на кнопку «Просмотреть». </w:t>
      </w:r>
    </w:p>
    <w:p w:rsidR="009A3F3B" w:rsidRPr="00BB6AC9" w:rsidRDefault="009A3F3B" w:rsidP="009A3F3B">
      <w:pPr>
        <w:pStyle w:val="GOSTListnormal18"/>
      </w:pPr>
      <w:r w:rsidRPr="00BB6AC9">
        <w:lastRenderedPageBreak/>
        <w:t>Причина отклонения документа, указанная в Квитке, отражается в реквизите «Обоснование отказа».</w:t>
      </w:r>
    </w:p>
    <w:p w:rsidR="009A3F3B" w:rsidRPr="00BB6AC9" w:rsidRDefault="009A3F3B" w:rsidP="00865462">
      <w:pPr>
        <w:pStyle w:val="45"/>
      </w:pPr>
      <w:bookmarkStart w:id="2105" w:name="_Toc109839963"/>
      <w:bookmarkStart w:id="2106" w:name="_Toc115888880"/>
      <w:r w:rsidRPr="00BB6AC9">
        <w:t>Обработка документа «Запрос на изменение записей учета», созданного из первичного документа</w:t>
      </w:r>
      <w:bookmarkEnd w:id="2105"/>
      <w:bookmarkEnd w:id="2106"/>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На СФ выделить документ на статусе «Черновик». При необходимости дополнить необходимыми данными.</w:t>
      </w:r>
    </w:p>
    <w:p w:rsidR="009A3F3B" w:rsidRPr="00BB6AC9" w:rsidRDefault="009A3F3B" w:rsidP="004856D4">
      <w:pPr>
        <w:pStyle w:val="GOSTListnum"/>
        <w:numPr>
          <w:ilvl w:val="0"/>
          <w:numId w:val="132"/>
        </w:numPr>
      </w:pPr>
      <w:r w:rsidRPr="00BB6AC9">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9A3F3B" w:rsidRPr="00BB6AC9" w:rsidRDefault="009A3F3B" w:rsidP="004856D4">
      <w:pPr>
        <w:pStyle w:val="GOSTListnum"/>
        <w:numPr>
          <w:ilvl w:val="0"/>
          <w:numId w:val="132"/>
        </w:numPr>
      </w:pPr>
      <w:r w:rsidRPr="00BB6AC9">
        <w:t>Отправить на согласование.</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_Ref65022129 \r \h  \* MERGEFORMAT </w:instrText>
      </w:r>
      <w:r w:rsidRPr="00BB6AC9">
        <w:fldChar w:fldCharType="separate"/>
      </w:r>
      <w:r w:rsidR="00050288">
        <w:t>2.3.19.1</w:t>
      </w:r>
      <w:r w:rsidRPr="00BB6AC9">
        <w:fldChar w:fldCharType="end"/>
      </w:r>
      <w:r w:rsidRPr="00BB6AC9">
        <w:t>.</w:t>
      </w:r>
    </w:p>
    <w:p w:rsidR="009A3F3B" w:rsidRPr="00BB6AC9" w:rsidRDefault="009A3F3B" w:rsidP="00865462">
      <w:pPr>
        <w:pStyle w:val="45"/>
      </w:pPr>
      <w:bookmarkStart w:id="2107" w:name="_Toc109839964"/>
      <w:bookmarkStart w:id="2108" w:name="_Toc115888881"/>
      <w:r w:rsidRPr="00BB6AC9">
        <w:t>Возврат документа «Запрос на изменение записей учета» на редактирование</w:t>
      </w:r>
      <w:bookmarkEnd w:id="2107"/>
      <w:bookmarkEnd w:id="2108"/>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59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выделить документ на статусе «На согласовании ЦС»/«На утверждении ЦС» и нажать на кнопку «Вернуть». </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865462">
      <w:pPr>
        <w:pStyle w:val="45"/>
      </w:pPr>
      <w:bookmarkStart w:id="2109" w:name="_Toc109839965"/>
      <w:bookmarkStart w:id="2110" w:name="_Toc115888882"/>
      <w:r w:rsidRPr="00BB6AC9">
        <w:t>Отмена документа «Запрос на изменение записей учета»</w:t>
      </w:r>
      <w:bookmarkEnd w:id="2109"/>
      <w:bookmarkEnd w:id="2110"/>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9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выделить документ на статусе «На утверждении ЦС» и нажать на кнопку «Отменить». </w:t>
      </w:r>
    </w:p>
    <w:p w:rsidR="009A3F3B" w:rsidRPr="00BB6AC9" w:rsidRDefault="009A3F3B" w:rsidP="009A3F3B">
      <w:pPr>
        <w:pStyle w:val="GOSTListnormal18"/>
      </w:pPr>
      <w:r w:rsidRPr="00BB6AC9">
        <w:t>Документ перейдет на статус «Отменен».</w:t>
      </w:r>
    </w:p>
    <w:p w:rsidR="009A3F3B" w:rsidRPr="00BB6AC9" w:rsidRDefault="009A3F3B" w:rsidP="00865462">
      <w:pPr>
        <w:pStyle w:val="45"/>
      </w:pPr>
      <w:bookmarkStart w:id="2111" w:name="_Toc109839966"/>
      <w:bookmarkStart w:id="2112" w:name="_Toc115888883"/>
      <w:r w:rsidRPr="00BB6AC9">
        <w:t>Печать документа «Запрос на изменение записей учета»</w:t>
      </w:r>
      <w:bookmarkEnd w:id="2111"/>
      <w:bookmarkEnd w:id="2112"/>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На СФ выделить документ и нажать на кнопку «Печать списка». Выбрать необходимый формат печати.</w:t>
      </w:r>
    </w:p>
    <w:p w:rsidR="009A3F3B" w:rsidRPr="00BB6AC9" w:rsidRDefault="009A3F3B" w:rsidP="009A3F3B">
      <w:pPr>
        <w:pStyle w:val="GOSTListnormal18"/>
      </w:pPr>
      <w:r w:rsidRPr="00BB6AC9">
        <w:t>Сформируется печатная форма документа в выбранном формате.</w:t>
      </w:r>
    </w:p>
    <w:p w:rsidR="009A3F3B" w:rsidRPr="00BB6AC9" w:rsidRDefault="009A3F3B" w:rsidP="00865462">
      <w:pPr>
        <w:pStyle w:val="38"/>
      </w:pPr>
      <w:bookmarkStart w:id="2113" w:name="_Toc109839967"/>
      <w:bookmarkStart w:id="2114" w:name="_Toc115888884"/>
      <w:r w:rsidRPr="00BB6AC9">
        <w:lastRenderedPageBreak/>
        <w:t>Операции, выполняемые в рамках бизнес-процесса «Формирование Бухгалтерской справки»</w:t>
      </w:r>
      <w:bookmarkEnd w:id="2113"/>
      <w:bookmarkEnd w:id="2114"/>
    </w:p>
    <w:p w:rsidR="009A3F3B" w:rsidRPr="00BB6AC9" w:rsidRDefault="009A3F3B" w:rsidP="00865462">
      <w:pPr>
        <w:pStyle w:val="45"/>
      </w:pPr>
      <w:bookmarkStart w:id="2115" w:name="_Toc109839968"/>
      <w:bookmarkStart w:id="2116" w:name="_Toc115888885"/>
      <w:r w:rsidRPr="00BB6AC9">
        <w:t>Обработка документа «Бухгалтерская справка (ф. 0504833)»</w:t>
      </w:r>
      <w:bookmarkEnd w:id="2115"/>
      <w:bookmarkEnd w:id="2116"/>
    </w:p>
    <w:p w:rsidR="00A04933" w:rsidRDefault="00A04933" w:rsidP="009A3F3B">
      <w:pPr>
        <w:pStyle w:val="GOSTNormal"/>
        <w:rPr>
          <w:rStyle w:val="GOSTSymBold"/>
        </w:rPr>
      </w:pPr>
    </w:p>
    <w:p w:rsidR="00A04933" w:rsidRPr="00A04933" w:rsidRDefault="00A04933" w:rsidP="009A3F3B">
      <w:pPr>
        <w:pStyle w:val="GOSTNormal"/>
        <w:rPr>
          <w:rStyle w:val="GOSTSymBold"/>
          <w:b w:val="0"/>
        </w:rPr>
      </w:pPr>
      <w:r w:rsidRPr="00A04933">
        <w:rPr>
          <w:rStyle w:val="GOSTSymBold"/>
          <w:b w:val="0"/>
        </w:rPr>
        <w:t xml:space="preserve">Формирование </w:t>
      </w:r>
      <w:r>
        <w:rPr>
          <w:rStyle w:val="GOSTSymBold"/>
          <w:b w:val="0"/>
        </w:rPr>
        <w:t xml:space="preserve">документа Бухгалтерская справка (ф.0504833) проводится ФО после согласования с ТОФК, осуществляющим ведение бухгалтерского учета. </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603_05_02 ПУР КС. Бухгалтер ЦС</w:t>
      </w:r>
    </w:p>
    <w:p w:rsidR="009A3F3B" w:rsidRPr="00BB6AC9" w:rsidRDefault="009A3F3B" w:rsidP="004856D4">
      <w:pPr>
        <w:pStyle w:val="GOSTListnum"/>
        <w:numPr>
          <w:ilvl w:val="0"/>
          <w:numId w:val="59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«Черновик» и нажать кнопку «Проверить».</w:t>
      </w:r>
    </w:p>
    <w:p w:rsidR="009A3F3B" w:rsidRPr="00BB6AC9" w:rsidRDefault="009A3F3B" w:rsidP="009A3F3B">
      <w:pPr>
        <w:pStyle w:val="GOSTListnormal18"/>
      </w:pPr>
      <w:r w:rsidRPr="00BB6AC9">
        <w:t>Документ перейдет на статус «</w:t>
      </w:r>
      <w:r w:rsidRPr="00BB6AC9">
        <w:rPr>
          <w:szCs w:val="22"/>
        </w:rPr>
        <w:t>Проверен</w:t>
      </w:r>
      <w:r w:rsidRPr="00BB6AC9">
        <w:t>». Со статуса «Проверен» Бухгалтерская справка может быть возвращена на статус «Черновик» для внесения изменений в документ с помощью кнопки «На доработку».</w:t>
      </w:r>
    </w:p>
    <w:p w:rsidR="009A3F3B" w:rsidRPr="00BB6AC9" w:rsidRDefault="009A3F3B" w:rsidP="009A3F3B">
      <w:pPr>
        <w:pStyle w:val="GOSTNormal"/>
      </w:pPr>
      <w:r w:rsidRPr="00BB6AC9">
        <w:t>Отдельным событием фиксируется установка в истории операций признака «Требуется утверждение главным бухгалтером».</w:t>
      </w:r>
    </w:p>
    <w:p w:rsidR="009A3F3B" w:rsidRPr="00BB6AC9" w:rsidRDefault="009A3F3B" w:rsidP="00865462">
      <w:pPr>
        <w:pStyle w:val="54"/>
      </w:pPr>
      <w:bookmarkStart w:id="2117" w:name="_Ref65028562"/>
      <w:bookmarkStart w:id="2118" w:name="_Toc109839971"/>
      <w:r w:rsidRPr="00BB6AC9">
        <w:t>Признак «Необходимость утверждения справки главным бухгалтером» = Да</w:t>
      </w:r>
      <w:bookmarkEnd w:id="2117"/>
      <w:bookmarkEnd w:id="2118"/>
    </w:p>
    <w:p w:rsidR="00A04933" w:rsidRDefault="00A04933" w:rsidP="009A3F3B">
      <w:pPr>
        <w:pStyle w:val="GOSTNormal"/>
        <w:rPr>
          <w:rStyle w:val="GOSTSymBold"/>
        </w:rPr>
      </w:pPr>
      <w:r>
        <w:rPr>
          <w:rStyle w:val="GOSTSymBold"/>
        </w:rPr>
        <w:t xml:space="preserve">Внимание! Выбор признака </w:t>
      </w:r>
      <w:r w:rsidR="00B16AAE">
        <w:rPr>
          <w:rStyle w:val="GOSTSymBold"/>
        </w:rPr>
        <w:t xml:space="preserve">согласования главным бухгалтером </w:t>
      </w:r>
      <w:r>
        <w:rPr>
          <w:rStyle w:val="GOSTSymBold"/>
        </w:rPr>
        <w:t xml:space="preserve">необходимо согласовать с ТОФК, осуществляющим ведение учета! </w:t>
      </w:r>
    </w:p>
    <w:p w:rsidR="00A04933" w:rsidRDefault="00A04933"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603_02_02 ПУР КС. Согласование ЦС ФК по обработке документов по ЛС ЮЛ</w:t>
      </w:r>
    </w:p>
    <w:p w:rsidR="009A3F3B" w:rsidRPr="00BB6AC9" w:rsidRDefault="009A3F3B" w:rsidP="004856D4">
      <w:pPr>
        <w:pStyle w:val="GOSTListnum"/>
        <w:numPr>
          <w:ilvl w:val="0"/>
          <w:numId w:val="60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На СФ выделить документ на статусе «</w:t>
      </w:r>
      <w:r w:rsidRPr="00BB6AC9">
        <w:rPr>
          <w:szCs w:val="22"/>
        </w:rPr>
        <w:t>Проверен</w:t>
      </w:r>
      <w:r w:rsidRPr="00BB6AC9">
        <w:t xml:space="preserve">» и нажать кнопку «На согласование». </w:t>
      </w:r>
    </w:p>
    <w:p w:rsidR="009A3F3B" w:rsidRPr="00BB6AC9" w:rsidRDefault="009A3F3B" w:rsidP="004856D4">
      <w:pPr>
        <w:pStyle w:val="GOSTListnum"/>
        <w:numPr>
          <w:ilvl w:val="0"/>
          <w:numId w:val="132"/>
        </w:numPr>
      </w:pPr>
      <w:r w:rsidRPr="00BB6AC9">
        <w:t>В появившемся диалоговом окне нажать кнопку «Согласовать».</w:t>
      </w:r>
    </w:p>
    <w:p w:rsidR="009A3F3B" w:rsidRPr="00BB6AC9" w:rsidRDefault="009A3F3B" w:rsidP="004856D4">
      <w:pPr>
        <w:pStyle w:val="GOSTListnum2"/>
        <w:numPr>
          <w:ilvl w:val="1"/>
          <w:numId w:val="132"/>
        </w:numPr>
      </w:pPr>
      <w:r w:rsidRPr="00BB6AC9">
        <w:t xml:space="preserve">В текущей версии «Шаблон листа согласования» не настраивается для документа «Бухгалтерская справка (ф. 0504833)». Необходимо указать согласующих/утверждающих. </w:t>
      </w:r>
    </w:p>
    <w:p w:rsidR="009A3F3B" w:rsidRPr="00BB6AC9" w:rsidRDefault="009A3F3B"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Listnormal18"/>
      </w:pPr>
      <w:r w:rsidRPr="00BB6AC9">
        <w:t>В случае пропуска этапа согласования документ перейдет на статус «Утверждение».</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60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На согласовании.</w:t>
      </w:r>
    </w:p>
    <w:p w:rsidR="009A3F3B" w:rsidRPr="00BB6AC9" w:rsidRDefault="009A3F3B" w:rsidP="004856D4">
      <w:pPr>
        <w:pStyle w:val="GOSTListnum"/>
        <w:numPr>
          <w:ilvl w:val="0"/>
          <w:numId w:val="132"/>
        </w:numPr>
      </w:pPr>
      <w:r w:rsidRPr="00BB6AC9">
        <w:t xml:space="preserve">На СФ выделить документ на статусе «На согласовании ЦС» и нажать кнопку «Согласовать». </w:t>
      </w:r>
    </w:p>
    <w:p w:rsidR="009A3F3B" w:rsidRPr="00BB6AC9" w:rsidRDefault="009A3F3B" w:rsidP="004856D4">
      <w:pPr>
        <w:pStyle w:val="GOSTListnum"/>
        <w:numPr>
          <w:ilvl w:val="0"/>
          <w:numId w:val="132"/>
        </w:numPr>
      </w:pPr>
      <w:r w:rsidRPr="00BB6AC9">
        <w:lastRenderedPageBreak/>
        <w:t>В появившемся диалоговом окне нажать «Согласовать».</w:t>
      </w:r>
    </w:p>
    <w:p w:rsidR="009A3F3B" w:rsidRPr="00BB6AC9" w:rsidRDefault="009A3F3B" w:rsidP="009A3F3B">
      <w:pPr>
        <w:pStyle w:val="GOSTListnormal18"/>
      </w:pPr>
      <w:r w:rsidRPr="00BB6AC9">
        <w:t>Документ перейдет на статус «На утверждении ЦС». Выполнено подписание ЭП.</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603_05_02 ПУР КС. Бухгалтер ЦС. Утверждение</w:t>
      </w:r>
    </w:p>
    <w:p w:rsidR="009A3F3B" w:rsidRPr="00BB6AC9" w:rsidRDefault="009A3F3B" w:rsidP="004856D4">
      <w:pPr>
        <w:pStyle w:val="GOSTListnum"/>
        <w:numPr>
          <w:ilvl w:val="0"/>
          <w:numId w:val="60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Бухгалтерская справка (ф. 0504833)</w:t>
      </w:r>
      <w:r w:rsidRPr="00BB6AC9">
        <w:t xml:space="preserve"> – На утверждении ЦС (мое)».</w:t>
      </w:r>
    </w:p>
    <w:p w:rsidR="009A3F3B" w:rsidRPr="00BB6AC9" w:rsidRDefault="009A3F3B" w:rsidP="004856D4">
      <w:pPr>
        <w:pStyle w:val="GOSTListnum"/>
        <w:numPr>
          <w:ilvl w:val="0"/>
          <w:numId w:val="132"/>
        </w:numPr>
      </w:pPr>
      <w:r w:rsidRPr="00BB6AC9">
        <w:t>На СФ выделить документ на статусе «На утверждении ЦС».</w:t>
      </w:r>
    </w:p>
    <w:p w:rsidR="009A3F3B" w:rsidRPr="00BB6AC9" w:rsidRDefault="009A3F3B" w:rsidP="004856D4">
      <w:pPr>
        <w:pStyle w:val="GOSTListnum"/>
        <w:numPr>
          <w:ilvl w:val="0"/>
          <w:numId w:val="132"/>
        </w:numPr>
      </w:pPr>
      <w:r w:rsidRPr="00BB6AC9">
        <w:rPr>
          <w:szCs w:val="22"/>
        </w:rPr>
        <w:t>Нажать кнопку «Посмотреть» и проверить наличие проводок по счетам бухгалтерского учёта.</w:t>
      </w:r>
    </w:p>
    <w:p w:rsidR="009A3F3B" w:rsidRPr="00BB6AC9" w:rsidRDefault="009A3F3B" w:rsidP="004856D4">
      <w:pPr>
        <w:pStyle w:val="GOSTListnum2"/>
        <w:numPr>
          <w:ilvl w:val="1"/>
          <w:numId w:val="132"/>
        </w:numPr>
      </w:pPr>
      <w:r w:rsidRPr="00BB6AC9">
        <w:rPr>
          <w:szCs w:val="22"/>
        </w:rPr>
        <w:t xml:space="preserve">В случае отсутствия проводок по счетам бухгалтерского учёта признак </w:t>
      </w:r>
      <w:r w:rsidRPr="00BB6AC9">
        <w:t>«Требуется утверждение главным бухгалтером»</w:t>
      </w:r>
      <w:r w:rsidRPr="00BB6AC9">
        <w:rPr>
          <w:szCs w:val="22"/>
        </w:rPr>
        <w:t xml:space="preserve"> снимается, нажимается кнопка «Пропустить утверждение».</w:t>
      </w:r>
    </w:p>
    <w:p w:rsidR="009A3F3B" w:rsidRPr="00BB6AC9" w:rsidRDefault="009A3F3B" w:rsidP="004856D4">
      <w:pPr>
        <w:pStyle w:val="GOSTListnum"/>
        <w:numPr>
          <w:ilvl w:val="0"/>
          <w:numId w:val="132"/>
        </w:numPr>
      </w:pPr>
      <w:r w:rsidRPr="00BB6AC9">
        <w:t>Выделить документ на статусе «На утверждении ЦС» и н</w:t>
      </w:r>
      <w:r w:rsidRPr="00BB6AC9">
        <w:rPr>
          <w:szCs w:val="22"/>
        </w:rPr>
        <w:t xml:space="preserve">ажать кнопку </w:t>
      </w:r>
      <w:r w:rsidRPr="00BB6AC9">
        <w:t xml:space="preserve">«Утвердить». </w:t>
      </w:r>
    </w:p>
    <w:p w:rsidR="009A3F3B" w:rsidRPr="00BB6AC9" w:rsidRDefault="009A3F3B" w:rsidP="004856D4">
      <w:pPr>
        <w:pStyle w:val="GOSTListnum"/>
        <w:numPr>
          <w:ilvl w:val="0"/>
          <w:numId w:val="132"/>
        </w:numPr>
      </w:pPr>
      <w:r w:rsidRPr="00BB6AC9">
        <w:t>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60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Бухгалтерская справка (ф. 0504833)</w:t>
      </w:r>
      <w:r w:rsidRPr="00BB6AC9">
        <w:t xml:space="preserve"> – На утверждении ЦС (мое)».</w:t>
      </w:r>
    </w:p>
    <w:p w:rsidR="009A3F3B" w:rsidRPr="00BB6AC9" w:rsidRDefault="009A3F3B" w:rsidP="004856D4">
      <w:pPr>
        <w:pStyle w:val="GOSTListnum"/>
        <w:numPr>
          <w:ilvl w:val="0"/>
          <w:numId w:val="132"/>
        </w:numPr>
      </w:pPr>
      <w:r w:rsidRPr="00BB6AC9">
        <w:t>Выделить документ на статусе «На утверждении ЦС» и н</w:t>
      </w:r>
      <w:r w:rsidRPr="00BB6AC9">
        <w:rPr>
          <w:szCs w:val="22"/>
        </w:rPr>
        <w:t xml:space="preserve">ажать кнопку </w:t>
      </w:r>
      <w:r w:rsidRPr="00BB6AC9">
        <w:t xml:space="preserve">«Утвердить». </w:t>
      </w:r>
    </w:p>
    <w:p w:rsidR="009A3F3B" w:rsidRPr="00BB6AC9" w:rsidRDefault="009A3F3B" w:rsidP="004856D4">
      <w:pPr>
        <w:pStyle w:val="GOSTListnum"/>
        <w:numPr>
          <w:ilvl w:val="0"/>
          <w:numId w:val="132"/>
        </w:numPr>
      </w:pPr>
      <w:r w:rsidRPr="00BB6AC9">
        <w:t>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t xml:space="preserve">В ПУиО передаются </w:t>
      </w:r>
      <w:r w:rsidRPr="00BB6AC9">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BB6AC9">
        <w:t>.</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pPr>
      <w:r w:rsidRPr="00BB6AC9">
        <w:t>Из ПУиО получен положительный ответ.</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603_03_02 ПУР КС. Утверждение ЦС ФК по обработке документов по ЛС ЮЛ</w:t>
      </w:r>
    </w:p>
    <w:p w:rsidR="009A3F3B" w:rsidRPr="00BB6AC9" w:rsidRDefault="009A3F3B" w:rsidP="004856D4">
      <w:pPr>
        <w:pStyle w:val="GOSTListnum"/>
        <w:numPr>
          <w:ilvl w:val="0"/>
          <w:numId w:val="60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На СФ выделить документ в статусе «</w:t>
      </w:r>
      <w:r w:rsidRPr="00BB6AC9">
        <w:rPr>
          <w:szCs w:val="22"/>
        </w:rPr>
        <w:t>Зарегистрирован</w:t>
      </w:r>
      <w:r w:rsidRPr="00BB6AC9">
        <w:t xml:space="preserve">» и нажать на кнопку «Просмотреть». </w:t>
      </w:r>
    </w:p>
    <w:p w:rsidR="009A3F3B" w:rsidRPr="00BB6AC9" w:rsidRDefault="009A3F3B" w:rsidP="004856D4">
      <w:pPr>
        <w:pStyle w:val="GOSTListnum"/>
        <w:numPr>
          <w:ilvl w:val="0"/>
          <w:numId w:val="132"/>
        </w:numPr>
      </w:pPr>
      <w:r w:rsidRPr="00BB6AC9">
        <w:t xml:space="preserve">На ВФ </w:t>
      </w:r>
      <w:r w:rsidRPr="00BB6AC9">
        <w:rPr>
          <w:szCs w:val="22"/>
        </w:rPr>
        <w:t>на кнопку «Просмотр записей учета» и проверить сформированные записи учёта.</w:t>
      </w:r>
    </w:p>
    <w:p w:rsidR="009A3F3B" w:rsidRPr="00BB6AC9" w:rsidRDefault="009A3F3B" w:rsidP="009A3F3B">
      <w:pPr>
        <w:pStyle w:val="GOSTListnormal18"/>
      </w:pPr>
      <w:r w:rsidRPr="00BB6AC9">
        <w:rPr>
          <w:szCs w:val="22"/>
        </w:rPr>
        <w:t>В документе сформированы записи учёта</w:t>
      </w:r>
      <w:r w:rsidRPr="00BB6AC9">
        <w:t>.</w:t>
      </w:r>
    </w:p>
    <w:p w:rsidR="009A3F3B" w:rsidRPr="00BB6AC9" w:rsidRDefault="009A3F3B" w:rsidP="009A3F3B">
      <w:pPr>
        <w:pStyle w:val="GOSTNormal"/>
      </w:pPr>
      <w:r w:rsidRPr="00BB6AC9">
        <w:t>Из ПУиО получен отрицательный ответ.</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607"/>
        </w:numPr>
      </w:pPr>
      <w:r w:rsidRPr="00BB6AC9">
        <w:lastRenderedPageBreak/>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Утверждено».</w:t>
      </w:r>
    </w:p>
    <w:p w:rsidR="009A3F3B" w:rsidRPr="00BB6AC9" w:rsidRDefault="009A3F3B" w:rsidP="004856D4">
      <w:pPr>
        <w:pStyle w:val="GOSTListnum"/>
        <w:numPr>
          <w:ilvl w:val="0"/>
          <w:numId w:val="132"/>
        </w:numPr>
      </w:pPr>
      <w:r w:rsidRPr="00BB6AC9">
        <w:t xml:space="preserve">На СФ выделить документ в статусе «Утвержден» и нажать на кнопку «Регистрировать». </w:t>
      </w:r>
    </w:p>
    <w:p w:rsidR="009A3F3B" w:rsidRPr="00BB6AC9" w:rsidRDefault="009A3F3B" w:rsidP="009A3F3B">
      <w:pPr>
        <w:pStyle w:val="GOSTListnormal18"/>
      </w:pPr>
      <w:r w:rsidRPr="00BB6AC9">
        <w:t xml:space="preserve">В ПУиО передаются </w:t>
      </w:r>
      <w:r w:rsidRPr="00BB6AC9">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BB6AC9">
        <w:t>.</w:t>
      </w:r>
    </w:p>
    <w:p w:rsidR="009A3F3B" w:rsidRPr="00BB6AC9" w:rsidRDefault="009A3F3B" w:rsidP="004856D4">
      <w:pPr>
        <w:pStyle w:val="GOSTListnum2"/>
        <w:numPr>
          <w:ilvl w:val="1"/>
          <w:numId w:val="132"/>
        </w:numPr>
      </w:pPr>
      <w:r w:rsidRPr="00BB6AC9">
        <w:rPr>
          <w:sz w:val="22"/>
          <w:szCs w:val="22"/>
        </w:rPr>
        <w:t>При получении от ПУиО положительного ответа о результатах выполнения всех запросов, документ переходит в статус «Зарегистрирован», в документе сформированы записи учёта.</w:t>
      </w:r>
    </w:p>
    <w:p w:rsidR="009A3F3B" w:rsidRPr="00BB6AC9" w:rsidRDefault="009A3F3B" w:rsidP="004856D4">
      <w:pPr>
        <w:pStyle w:val="GOSTListnum2"/>
        <w:numPr>
          <w:ilvl w:val="1"/>
          <w:numId w:val="132"/>
        </w:numPr>
      </w:pPr>
      <w:r w:rsidRPr="00BB6AC9">
        <w:rPr>
          <w:szCs w:val="22"/>
        </w:rPr>
        <w:t>При получении отрицательного ответа от ПУиО документ остается в статусе «Утвержден», информация об ошибках отражается в истории изменений до момента исправления всех ошибок.</w:t>
      </w:r>
    </w:p>
    <w:p w:rsidR="009A3F3B" w:rsidRPr="00BB6AC9" w:rsidRDefault="009A3F3B" w:rsidP="00865462">
      <w:pPr>
        <w:pStyle w:val="54"/>
      </w:pPr>
      <w:bookmarkStart w:id="2119" w:name="_Toc109839972"/>
      <w:r w:rsidRPr="00BB6AC9">
        <w:t>Признак «Необходимость утверждения справки главным бухгалтером» = Нет</w:t>
      </w:r>
      <w:bookmarkEnd w:id="2119"/>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603_02_02 ПУР КС. Согласование ЦС ФК по обработке документов по ЛС ЮЛ</w:t>
      </w:r>
    </w:p>
    <w:p w:rsidR="009A3F3B" w:rsidRPr="00BB6AC9" w:rsidRDefault="009A3F3B" w:rsidP="004856D4">
      <w:pPr>
        <w:pStyle w:val="GOSTListnum"/>
        <w:numPr>
          <w:ilvl w:val="0"/>
          <w:numId w:val="60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На СФ выделить документ на статусе «</w:t>
      </w:r>
      <w:r w:rsidRPr="00BB6AC9">
        <w:rPr>
          <w:szCs w:val="22"/>
        </w:rPr>
        <w:t>Проверен</w:t>
      </w:r>
      <w:r w:rsidRPr="00BB6AC9">
        <w:t xml:space="preserve">» и нажать кнопку «На согласование». </w:t>
      </w:r>
    </w:p>
    <w:p w:rsidR="009A3F3B" w:rsidRPr="00BB6AC9" w:rsidRDefault="009A3F3B" w:rsidP="004856D4">
      <w:pPr>
        <w:pStyle w:val="GOSTListnum"/>
        <w:numPr>
          <w:ilvl w:val="0"/>
          <w:numId w:val="132"/>
        </w:numPr>
      </w:pPr>
      <w:r w:rsidRPr="00BB6AC9">
        <w:t>В появившемся диалоговом окне нажать кнопку «Согласовать».</w:t>
      </w:r>
    </w:p>
    <w:p w:rsidR="009A3F3B" w:rsidRPr="00BB6AC9" w:rsidRDefault="009A3F3B" w:rsidP="004856D4">
      <w:pPr>
        <w:pStyle w:val="GOSTListnum2"/>
        <w:numPr>
          <w:ilvl w:val="1"/>
          <w:numId w:val="132"/>
        </w:numPr>
      </w:pPr>
      <w:r w:rsidRPr="00BB6AC9">
        <w:t xml:space="preserve">В текущей версии «Шаблон листа согласования» не настраивается для документа «Бухгалтерская справка (ф. 0504833)». Необходимо указать согласующих/утверждающих из отфильтрованного списка должностных лиц в Листе согласования. </w:t>
      </w:r>
    </w:p>
    <w:p w:rsidR="009A3F3B" w:rsidRPr="00BB6AC9" w:rsidRDefault="009A3F3B"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4856D4">
      <w:pPr>
        <w:pStyle w:val="GOSTListnum2"/>
        <w:numPr>
          <w:ilvl w:val="1"/>
          <w:numId w:val="132"/>
        </w:numPr>
      </w:pPr>
      <w:r w:rsidRPr="00BB6AC9">
        <w:rPr>
          <w:szCs w:val="22"/>
        </w:rPr>
        <w:t>При этом, если в документе не установлен признак обязательности утверждения Главным бухгалтером, то в Листе согласования реквизиты утверждающего с полномочиями главного бухгалтера недоступны для редактирования.</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Listnormal18"/>
      </w:pPr>
      <w:r w:rsidRPr="00BB6AC9">
        <w:t>В случае пропуска этапа согласования документ перейдет на статус «Утверждение».</w:t>
      </w:r>
    </w:p>
    <w:p w:rsidR="009A3F3B" w:rsidRPr="00BB6AC9" w:rsidRDefault="009A3F3B" w:rsidP="009A3F3B">
      <w:pPr>
        <w:pStyle w:val="GOSTListnormal18"/>
        <w:rPr>
          <w:szCs w:val="22"/>
        </w:rPr>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_Ref65028562 \r \h  \* MERGEFORMAT </w:instrText>
      </w:r>
      <w:r w:rsidRPr="00BB6AC9">
        <w:fldChar w:fldCharType="separate"/>
      </w:r>
      <w:r w:rsidR="00050288">
        <w:t>2.3.20.1.1</w:t>
      </w:r>
      <w:r w:rsidRPr="00BB6AC9">
        <w:fldChar w:fldCharType="end"/>
      </w:r>
      <w:r w:rsidRPr="00BB6AC9">
        <w:t xml:space="preserve"> без его </w:t>
      </w:r>
      <w:r w:rsidRPr="00BB6AC9">
        <w:rPr>
          <w:szCs w:val="22"/>
        </w:rPr>
        <w:t>утверждения главным бухгалтером.</w:t>
      </w:r>
    </w:p>
    <w:p w:rsidR="009A3F3B" w:rsidRPr="00BB6AC9" w:rsidRDefault="009A3F3B" w:rsidP="00865462">
      <w:pPr>
        <w:pStyle w:val="45"/>
      </w:pPr>
      <w:bookmarkStart w:id="2120" w:name="_Toc109839973"/>
      <w:bookmarkStart w:id="2121" w:name="_Toc115888886"/>
      <w:r w:rsidRPr="00BB6AC9">
        <w:t>Сторнирование записей учета в документе «Бухгалтерская справка (ф. 0504833)»</w:t>
      </w:r>
      <w:bookmarkEnd w:id="2120"/>
      <w:bookmarkEnd w:id="2121"/>
    </w:p>
    <w:p w:rsidR="00B16AAE" w:rsidRDefault="00B16AAE" w:rsidP="00B16AAE">
      <w:pPr>
        <w:pStyle w:val="GOSTNormal"/>
        <w:rPr>
          <w:rStyle w:val="GOSTSymBold"/>
        </w:rPr>
      </w:pPr>
      <w:r>
        <w:rPr>
          <w:rStyle w:val="GOSTSymBold"/>
        </w:rPr>
        <w:t xml:space="preserve">Внимание! Сторнирования записей бухгалтерского учета необходимо согласовать с ТОФК, осуществляющим ведение учета! </w:t>
      </w:r>
    </w:p>
    <w:p w:rsidR="00B16AAE" w:rsidRDefault="00B16AAE"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lastRenderedPageBreak/>
        <w:t xml:space="preserve">Роль: </w:t>
      </w:r>
      <w:r w:rsidRPr="00BB6AC9">
        <w:rPr>
          <w:szCs w:val="22"/>
        </w:rPr>
        <w:t>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0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«Зарегистрирован» и нажать кнопку «</w:t>
      </w:r>
      <w:r w:rsidRPr="00BB6AC9">
        <w:t>Сторнировать</w:t>
      </w:r>
      <w:r w:rsidRPr="00BB6AC9">
        <w:rPr>
          <w:szCs w:val="22"/>
        </w:rPr>
        <w:t>».</w:t>
      </w:r>
    </w:p>
    <w:p w:rsidR="009A3F3B" w:rsidRPr="00BB6AC9" w:rsidRDefault="009A3F3B" w:rsidP="009A3F3B">
      <w:pPr>
        <w:pStyle w:val="GOSTListnormal18"/>
      </w:pPr>
      <w:r w:rsidRPr="00BB6AC9">
        <w:t>Документ перейдет на статус «</w:t>
      </w:r>
      <w:r w:rsidRPr="00BB6AC9">
        <w:rPr>
          <w:szCs w:val="22"/>
        </w:rPr>
        <w:t>Черновик</w:t>
      </w:r>
      <w:r w:rsidRPr="00BB6AC9">
        <w:t xml:space="preserve">». </w:t>
      </w:r>
      <w:r w:rsidRPr="00BB6AC9">
        <w:rPr>
          <w:sz w:val="22"/>
          <w:szCs w:val="22"/>
        </w:rPr>
        <w:t>При этом выполняется сторнирование сформированных записей учета на документе.</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«Черновик» и нажать кнопку «</w:t>
      </w:r>
      <w:r w:rsidRPr="00BB6AC9">
        <w:t>Просмотр записей учета</w:t>
      </w:r>
      <w:r w:rsidRPr="00BB6AC9">
        <w:rPr>
          <w:szCs w:val="22"/>
        </w:rPr>
        <w:t>». Проверить сторнирование записей учёта.</w:t>
      </w:r>
    </w:p>
    <w:p w:rsidR="009A3F3B" w:rsidRPr="00BB6AC9" w:rsidRDefault="009A3F3B" w:rsidP="00865462">
      <w:pPr>
        <w:pStyle w:val="45"/>
      </w:pPr>
      <w:bookmarkStart w:id="2122" w:name="_Toc109839974"/>
      <w:bookmarkStart w:id="2123" w:name="_Toc115888887"/>
      <w:r w:rsidRPr="00BB6AC9">
        <w:t>Перевод документа «Бухгалтерская справка (ф. 0504833)» на статус «К отмене»</w:t>
      </w:r>
      <w:bookmarkEnd w:id="2122"/>
      <w:bookmarkEnd w:id="2123"/>
    </w:p>
    <w:p w:rsidR="00B16AAE" w:rsidRDefault="00B16AAE" w:rsidP="00B16AAE">
      <w:pPr>
        <w:pStyle w:val="GOSTNormal"/>
        <w:rPr>
          <w:rStyle w:val="GOSTSymBold"/>
        </w:rPr>
      </w:pPr>
      <w:r>
        <w:rPr>
          <w:rStyle w:val="GOSTSymBold"/>
        </w:rPr>
        <w:t xml:space="preserve">Внимание! Отмену записей бухгалтерского учета необходимо согласовать с ТОФК, осуществляющим ведение учета! </w:t>
      </w:r>
    </w:p>
    <w:p w:rsidR="00B16AAE" w:rsidRDefault="00B16AAE"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1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со статусом </w:t>
      </w:r>
      <w:r w:rsidRPr="00BB6AC9">
        <w:t>«</w:t>
      </w:r>
      <w:r w:rsidRPr="00BB6AC9">
        <w:rPr>
          <w:szCs w:val="22"/>
        </w:rPr>
        <w:t>Зарегистрирован</w:t>
      </w:r>
      <w:r w:rsidRPr="00BB6AC9">
        <w:t>»</w:t>
      </w:r>
      <w:r w:rsidRPr="00BB6AC9">
        <w:rPr>
          <w:szCs w:val="22"/>
        </w:rPr>
        <w:t xml:space="preserve"> и нажать кнопку «</w:t>
      </w:r>
      <w:r w:rsidRPr="00BB6AC9">
        <w:t>К отмене</w:t>
      </w:r>
      <w:r w:rsidRPr="00BB6AC9">
        <w:rPr>
          <w:szCs w:val="22"/>
        </w:rPr>
        <w:t>».</w:t>
      </w:r>
    </w:p>
    <w:p w:rsidR="009A3F3B" w:rsidRPr="00BB6AC9" w:rsidRDefault="009A3F3B" w:rsidP="009A3F3B">
      <w:pPr>
        <w:pStyle w:val="GOSTListnormal18"/>
      </w:pPr>
      <w:r w:rsidRPr="00BB6AC9">
        <w:t xml:space="preserve">В ПУиО передается запрос на формирование сторнирующих записей учета по документу и затем запрос на их постирование. Документ перейдет на статус «К отмене». </w:t>
      </w:r>
    </w:p>
    <w:p w:rsidR="009A3F3B" w:rsidRPr="00BB6AC9" w:rsidRDefault="009A3F3B" w:rsidP="00865462">
      <w:pPr>
        <w:pStyle w:val="45"/>
      </w:pPr>
      <w:bookmarkStart w:id="2124" w:name="_Toc109839975"/>
      <w:bookmarkStart w:id="2125" w:name="_Toc115888888"/>
      <w:r w:rsidRPr="00BB6AC9">
        <w:t>Отмена документа «Бухгалтерская справка (ф. 0504833)»</w:t>
      </w:r>
      <w:bookmarkEnd w:id="2124"/>
      <w:bookmarkEnd w:id="2125"/>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1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Все документы</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со статусом </w:t>
      </w:r>
      <w:r w:rsidRPr="00BB6AC9">
        <w:t>«К отмене»/«Проверен»/«На согласовании ЦС»/«На утверждении ЦС»/«Утвержден ЦС»</w:t>
      </w:r>
      <w:r w:rsidRPr="00BB6AC9">
        <w:rPr>
          <w:szCs w:val="22"/>
        </w:rPr>
        <w:t xml:space="preserve"> и нажать кнопку «</w:t>
      </w:r>
      <w:r w:rsidRPr="00BB6AC9">
        <w:t>Отменить</w:t>
      </w:r>
      <w:r w:rsidRPr="00BB6AC9">
        <w:rPr>
          <w:szCs w:val="22"/>
        </w:rPr>
        <w:t>».</w:t>
      </w:r>
    </w:p>
    <w:p w:rsidR="009A3F3B" w:rsidRPr="00BB6AC9" w:rsidRDefault="009A3F3B" w:rsidP="009A3F3B">
      <w:pPr>
        <w:pStyle w:val="GOSTListnormal18"/>
      </w:pPr>
      <w:r w:rsidRPr="00BB6AC9">
        <w:t>Документ перейдет на статус «</w:t>
      </w:r>
      <w:r w:rsidRPr="00BB6AC9">
        <w:rPr>
          <w:szCs w:val="22"/>
        </w:rPr>
        <w:t>Отменен</w:t>
      </w:r>
      <w:r w:rsidRPr="00BB6AC9">
        <w:t>».</w:t>
      </w:r>
    </w:p>
    <w:p w:rsidR="009A3F3B" w:rsidRPr="00BB6AC9" w:rsidRDefault="009A3F3B" w:rsidP="00865462">
      <w:pPr>
        <w:pStyle w:val="45"/>
      </w:pPr>
      <w:bookmarkStart w:id="2126" w:name="_Toc109839976"/>
      <w:bookmarkStart w:id="2127" w:name="_Toc115888889"/>
      <w:r w:rsidRPr="00BB6AC9">
        <w:t>Печать документа «Бухгалтерская справка (ф. 0504833)»</w:t>
      </w:r>
      <w:bookmarkEnd w:id="2126"/>
      <w:bookmarkEnd w:id="2127"/>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 603_04_02 ПУР КС. Просмотр ЦС ФК документов своего ЦС по ЛС ЮЛ; 603_05_02 ПУР КС. Бухгалтер ЦС</w:t>
      </w:r>
    </w:p>
    <w:p w:rsidR="009A3F3B" w:rsidRPr="00BB6AC9" w:rsidRDefault="009A3F3B" w:rsidP="004856D4">
      <w:pPr>
        <w:pStyle w:val="GOSTListnum"/>
        <w:numPr>
          <w:ilvl w:val="0"/>
          <w:numId w:val="61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lastRenderedPageBreak/>
        <w:t>Развернуть ветку «</w:t>
      </w:r>
      <w:r w:rsidRPr="00BB6AC9">
        <w:rPr>
          <w:szCs w:val="22"/>
        </w:rPr>
        <w:t xml:space="preserve">Бухгалтерская справка (ф. 0504833) </w:t>
      </w:r>
      <w:r w:rsidRPr="00BB6AC9">
        <w:t xml:space="preserve">– </w:t>
      </w:r>
      <w:r w:rsidRPr="00BB6AC9">
        <w:rPr>
          <w:szCs w:val="22"/>
        </w:rPr>
        <w:t>Все документы</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и нажать кнопку «Печать документа». </w:t>
      </w:r>
      <w:r w:rsidRPr="00BB6AC9">
        <w:t>Выбрать необходимый формат печати.</w:t>
      </w:r>
    </w:p>
    <w:p w:rsidR="009A3F3B" w:rsidRPr="00BB6AC9" w:rsidRDefault="009A3F3B" w:rsidP="004856D4">
      <w:pPr>
        <w:pStyle w:val="GOSTListnum"/>
        <w:numPr>
          <w:ilvl w:val="0"/>
          <w:numId w:val="132"/>
        </w:numPr>
      </w:pPr>
      <w:r w:rsidRPr="00BB6AC9">
        <w:rPr>
          <w:szCs w:val="22"/>
        </w:rPr>
        <w:t>Выбрать формат печати документа.</w:t>
      </w:r>
    </w:p>
    <w:p w:rsidR="009A3F3B" w:rsidRPr="00BB6AC9" w:rsidRDefault="009A3F3B" w:rsidP="009A3F3B">
      <w:pPr>
        <w:pStyle w:val="GOSTListnormal18"/>
      </w:pPr>
      <w:r w:rsidRPr="00BB6AC9">
        <w:t>Сформируется печатная форма документа в выбранном формате.</w:t>
      </w:r>
    </w:p>
    <w:p w:rsidR="00DD3BE0" w:rsidRPr="00BB6AC9" w:rsidRDefault="00DD3BE0" w:rsidP="00DD3BE0">
      <w:pPr>
        <w:pStyle w:val="38"/>
      </w:pPr>
      <w:bookmarkStart w:id="2128" w:name="_Toc59137013"/>
      <w:bookmarkStart w:id="2129" w:name="_Toc92882784"/>
      <w:bookmarkStart w:id="2130" w:name="_Ref93998982"/>
      <w:bookmarkStart w:id="2131" w:name="_Toc110273800"/>
      <w:bookmarkStart w:id="2132" w:name="_Toc115888890"/>
      <w:r w:rsidRPr="00BB6AC9">
        <w:t>Описание функциональности для обмена пользовательскими информационными сообщениями</w:t>
      </w:r>
      <w:bookmarkEnd w:id="2128"/>
      <w:bookmarkEnd w:id="2129"/>
      <w:bookmarkEnd w:id="2130"/>
      <w:bookmarkEnd w:id="2131"/>
      <w:bookmarkEnd w:id="2132"/>
    </w:p>
    <w:p w:rsidR="00DD3BE0" w:rsidRPr="00BB6AC9" w:rsidRDefault="00DD3BE0" w:rsidP="00DD3BE0">
      <w:pPr>
        <w:pStyle w:val="45"/>
      </w:pPr>
      <w:bookmarkStart w:id="2133" w:name="_Toc795707"/>
      <w:bookmarkStart w:id="2134" w:name="_Ref32408829"/>
      <w:bookmarkStart w:id="2135" w:name="_Toc57047181"/>
      <w:bookmarkStart w:id="2136" w:name="_Toc59137014"/>
      <w:bookmarkStart w:id="2137" w:name="_Toc92882785"/>
      <w:bookmarkStart w:id="2138" w:name="_Toc110273801"/>
      <w:bookmarkStart w:id="2139" w:name="_Toc115888891"/>
      <w:r w:rsidRPr="00BB6AC9">
        <w:t>Работа с формуляром «Произвольный документ»</w:t>
      </w:r>
      <w:bookmarkEnd w:id="2133"/>
      <w:bookmarkEnd w:id="2134"/>
      <w:bookmarkEnd w:id="2135"/>
      <w:bookmarkEnd w:id="2136"/>
      <w:bookmarkEnd w:id="2137"/>
      <w:bookmarkEnd w:id="2138"/>
      <w:bookmarkEnd w:id="2139"/>
    </w:p>
    <w:p w:rsidR="00DD3BE0" w:rsidRPr="00BB6AC9" w:rsidRDefault="00DD3BE0" w:rsidP="00DD3BE0">
      <w:pPr>
        <w:pStyle w:val="GOSTNormal"/>
      </w:pPr>
      <w:r w:rsidRPr="00BB6AC9">
        <w:t xml:space="preserve">Формуляр «Произвольный документ» предназначен для передачи документов в неструктурированном виде между </w:t>
      </w:r>
      <w:r w:rsidR="00D54596" w:rsidRPr="00BB6AC9">
        <w:t xml:space="preserve">ФО </w:t>
      </w:r>
      <w:r w:rsidRPr="00BB6AC9">
        <w:t>и клиентами.</w:t>
      </w:r>
    </w:p>
    <w:p w:rsidR="00DD3BE0" w:rsidRPr="00BB6AC9" w:rsidRDefault="00DD3BE0" w:rsidP="00DD3BE0">
      <w:pPr>
        <w:pStyle w:val="GOSTNormal"/>
      </w:pPr>
      <w:r w:rsidRPr="00BB6AC9">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rsidR="00DD3BE0" w:rsidRPr="00BB6AC9" w:rsidRDefault="00DD3BE0" w:rsidP="00DD3BE0">
      <w:pPr>
        <w:pStyle w:val="GOSTNormal"/>
      </w:pPr>
      <w:r w:rsidRPr="00BB6AC9">
        <w:t>Периодичность формирования формуляра «Произвольный документ» не регламентируется. Формуляр формируется вручную, по инициативе пользователя.</w:t>
      </w:r>
    </w:p>
    <w:p w:rsidR="00DD3BE0" w:rsidRPr="00BB6AC9" w:rsidRDefault="00DD3BE0" w:rsidP="00DD3BE0">
      <w:pPr>
        <w:pStyle w:val="GOSTNormal"/>
      </w:pPr>
      <w:r w:rsidRPr="00BB6AC9">
        <w:t>На рисунке </w:t>
      </w:r>
      <w:r w:rsidRPr="00BB6AC9">
        <w:fldChar w:fldCharType="begin"/>
      </w:r>
      <w:r w:rsidRPr="00BB6AC9">
        <w:instrText xml:space="preserve"> REF _Ref32239092 \h </w:instrText>
      </w:r>
      <w:r w:rsidR="00BB6AC9">
        <w:instrText xml:space="preserve"> \* MERGEFORMAT </w:instrText>
      </w:r>
      <w:r w:rsidRPr="00BB6AC9">
        <w:fldChar w:fldCharType="separate"/>
      </w:r>
      <w:r w:rsidR="00050288">
        <w:rPr>
          <w:noProof/>
        </w:rPr>
        <w:t>105</w:t>
      </w:r>
      <w:r w:rsidRPr="00BB6AC9">
        <w:fldChar w:fldCharType="end"/>
      </w:r>
      <w:r w:rsidRPr="00BB6AC9">
        <w:t xml:space="preserve"> показана ВФ формуляра «Произвольный документ», вкладка «Основная информация».</w:t>
      </w:r>
    </w:p>
    <w:p w:rsidR="00DD3BE0" w:rsidRPr="00BB6AC9" w:rsidRDefault="00DD3BE0" w:rsidP="00DD3BE0">
      <w:pPr>
        <w:pStyle w:val="GOSTFigure"/>
      </w:pPr>
      <w:r w:rsidRPr="00BB6AC9">
        <w:rPr>
          <w:noProof/>
        </w:rPr>
        <w:drawing>
          <wp:inline distT="0" distB="0" distL="0" distR="0" wp14:anchorId="5DEB134F" wp14:editId="1E50A421">
            <wp:extent cx="6097204" cy="4410075"/>
            <wp:effectExtent l="19050" t="19050" r="1841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6097204" cy="4410075"/>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40" w:name="_Ref32239092"/>
      <w:bookmarkStart w:id="2141" w:name="_Toc57047858"/>
      <w:bookmarkStart w:id="2142" w:name="_Toc59137130"/>
      <w:bookmarkStart w:id="2143" w:name="_Toc92882913"/>
      <w:bookmarkStart w:id="2144" w:name="_Toc110273926"/>
      <w:bookmarkStart w:id="2145" w:name="_Toc110274086"/>
      <w:bookmarkStart w:id="2146" w:name="_Toc111111763"/>
      <w:r w:rsidR="00050288">
        <w:rPr>
          <w:noProof/>
        </w:rPr>
        <w:t>105</w:t>
      </w:r>
      <w:bookmarkEnd w:id="2140"/>
      <w:r w:rsidRPr="00BB6AC9">
        <w:rPr>
          <w:noProof/>
        </w:rPr>
        <w:fldChar w:fldCharType="end"/>
      </w:r>
      <w:r w:rsidRPr="00BB6AC9">
        <w:t>. ВФ формуляра «Произвольный документ», вкладка «Основная информация»</w:t>
      </w:r>
      <w:bookmarkEnd w:id="2141"/>
      <w:bookmarkEnd w:id="2142"/>
      <w:bookmarkEnd w:id="2143"/>
      <w:bookmarkEnd w:id="2144"/>
      <w:bookmarkEnd w:id="2145"/>
      <w:bookmarkEnd w:id="2146"/>
    </w:p>
    <w:p w:rsidR="00DD3BE0" w:rsidRPr="00BB6AC9" w:rsidRDefault="00DD3BE0" w:rsidP="00DD3BE0">
      <w:pPr>
        <w:pStyle w:val="GOSTNormal"/>
      </w:pPr>
      <w:r w:rsidRPr="00BB6AC9">
        <w:lastRenderedPageBreak/>
        <w:t>Состав и порядок заполнения полей вкладки «Основная информация» формуляра представлены в таблице </w:t>
      </w:r>
      <w:r w:rsidRPr="00BB6AC9">
        <w:fldChar w:fldCharType="begin"/>
      </w:r>
      <w:r w:rsidRPr="00BB6AC9">
        <w:instrText xml:space="preserve"> REF _Ref488334367 \h  \* MERGEFORMAT </w:instrText>
      </w:r>
      <w:r w:rsidRPr="00BB6AC9">
        <w:fldChar w:fldCharType="separate"/>
      </w:r>
      <w:r w:rsidR="00050288">
        <w:t>2</w:t>
      </w:r>
      <w:r w:rsidR="001F6029">
        <w:t>3</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47" w:name="_Ref488334367"/>
      <w:bookmarkStart w:id="2148" w:name="_Toc57047845"/>
      <w:bookmarkStart w:id="2149" w:name="_Toc59137029"/>
      <w:bookmarkStart w:id="2150" w:name="_Toc92882802"/>
      <w:bookmarkStart w:id="2151" w:name="_Toc110273849"/>
      <w:bookmarkStart w:id="2152" w:name="_Toc115892725"/>
      <w:r w:rsidR="00050288">
        <w:rPr>
          <w:noProof/>
        </w:rPr>
        <w:t>2</w:t>
      </w:r>
      <w:bookmarkEnd w:id="2147"/>
      <w:r w:rsidRPr="00BB6AC9">
        <w:rPr>
          <w:noProof/>
        </w:rPr>
        <w:fldChar w:fldCharType="end"/>
      </w:r>
      <w:r w:rsidR="001F6029">
        <w:rPr>
          <w:noProof/>
        </w:rPr>
        <w:t>3</w:t>
      </w:r>
      <w:r w:rsidRPr="00BB6AC9">
        <w:t>. Описание реквизитного состава вкладки «Основная информация»</w:t>
      </w:r>
      <w:bookmarkEnd w:id="2148"/>
      <w:bookmarkEnd w:id="2149"/>
      <w:bookmarkEnd w:id="2150"/>
      <w:bookmarkEnd w:id="2151"/>
      <w:bookmarkEnd w:id="2152"/>
    </w:p>
    <w:tbl>
      <w:tblPr>
        <w:tblStyle w:val="GOSTTable"/>
        <w:tblW w:w="5000" w:type="pct"/>
        <w:tblLayout w:type="fixed"/>
        <w:tblLook w:val="04A0" w:firstRow="1" w:lastRow="0" w:firstColumn="1" w:lastColumn="0" w:noHBand="0" w:noVBand="1"/>
      </w:tblPr>
      <w:tblGrid>
        <w:gridCol w:w="3005"/>
        <w:gridCol w:w="6689"/>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550" w:type="pct"/>
          </w:tcPr>
          <w:p w:rsidR="00DD3BE0" w:rsidRPr="00BB6AC9" w:rsidRDefault="00DD3BE0" w:rsidP="00E330BA">
            <w:pPr>
              <w:pStyle w:val="GOSTTableHead"/>
            </w:pPr>
            <w:r w:rsidRPr="00BB6AC9">
              <w:t>Наименование реквизита</w:t>
            </w:r>
          </w:p>
        </w:tc>
        <w:tc>
          <w:tcPr>
            <w:tcW w:w="3450"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«Основная часть»</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Статус</w:t>
            </w:r>
          </w:p>
        </w:tc>
        <w:tc>
          <w:tcPr>
            <w:tcW w:w="3450" w:type="pct"/>
          </w:tcPr>
          <w:p w:rsidR="00DD3BE0" w:rsidRPr="00BB6AC9" w:rsidRDefault="00DD3BE0" w:rsidP="00E330BA">
            <w:pPr>
              <w:pStyle w:val="GOSTTablenorm"/>
            </w:pPr>
            <w:r w:rsidRPr="00BB6AC9">
              <w:t>Заполняется автоматически при выполнении переходов ЖЦ</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создания</w:t>
            </w:r>
          </w:p>
        </w:tc>
        <w:tc>
          <w:tcPr>
            <w:tcW w:w="3450" w:type="pct"/>
          </w:tcPr>
          <w:p w:rsidR="00DD3BE0" w:rsidRPr="00BB6AC9" w:rsidRDefault="00DD3BE0" w:rsidP="00E330BA">
            <w:pPr>
              <w:pStyle w:val="GOSTTablenorm"/>
            </w:pPr>
            <w:r w:rsidRPr="00BB6AC9">
              <w:t>Заполняется автоматически при создании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утверждения</w:t>
            </w:r>
          </w:p>
        </w:tc>
        <w:tc>
          <w:tcPr>
            <w:tcW w:w="3450" w:type="pct"/>
          </w:tcPr>
          <w:p w:rsidR="00DD3BE0" w:rsidRPr="00BB6AC9" w:rsidRDefault="00DD3BE0" w:rsidP="00E330BA">
            <w:pPr>
              <w:pStyle w:val="GOSTTablenorm"/>
            </w:pPr>
            <w:r w:rsidRPr="00BB6AC9">
              <w:t>Указывается системная дата утверждения документа (переход на статус «Зарегистрирован»)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отправки</w:t>
            </w:r>
          </w:p>
        </w:tc>
        <w:tc>
          <w:tcPr>
            <w:tcW w:w="3450" w:type="pct"/>
          </w:tcPr>
          <w:p w:rsidR="00DD3BE0" w:rsidRPr="00BB6AC9" w:rsidRDefault="00DD3BE0" w:rsidP="00E330BA">
            <w:pPr>
              <w:pStyle w:val="GOSTTablenorm"/>
            </w:pPr>
            <w:r w:rsidRPr="00BB6AC9">
              <w:t>Указывается системная дата отправки документа (переход на статус «Отправлен»)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Тема</w:t>
            </w:r>
          </w:p>
        </w:tc>
        <w:tc>
          <w:tcPr>
            <w:tcW w:w="3450" w:type="pct"/>
          </w:tcPr>
          <w:p w:rsidR="00DD3BE0" w:rsidRPr="00BB6AC9" w:rsidRDefault="00DD3BE0" w:rsidP="00E330BA">
            <w:pPr>
              <w:pStyle w:val="GOSTTablenorm"/>
            </w:pPr>
            <w:r w:rsidRPr="00BB6AC9">
              <w:t>Вводится вручную пользователем</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введения в действие</w:t>
            </w:r>
          </w:p>
        </w:tc>
        <w:tc>
          <w:tcPr>
            <w:tcW w:w="3450" w:type="pct"/>
          </w:tcPr>
          <w:p w:rsidR="00DD3BE0" w:rsidRPr="00BB6AC9" w:rsidRDefault="00DD3BE0" w:rsidP="00E330BA">
            <w:pPr>
              <w:pStyle w:val="GOSTTablenorm"/>
            </w:pPr>
            <w:r w:rsidRPr="00BB6AC9">
              <w:t>Вводится вручную пользователем.</w:t>
            </w:r>
          </w:p>
          <w:p w:rsidR="00DD3BE0" w:rsidRPr="00BB6AC9" w:rsidRDefault="00DD3BE0" w:rsidP="00E330BA">
            <w:pPr>
              <w:pStyle w:val="GOSTTablenorm"/>
            </w:pPr>
            <w:r w:rsidRPr="00BB6AC9">
              <w:t>По умолчанию устанавливается значение, равное системной дате</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Вид направляемой информации</w:t>
            </w:r>
          </w:p>
        </w:tc>
        <w:tc>
          <w:tcPr>
            <w:tcW w:w="3450" w:type="pct"/>
          </w:tcPr>
          <w:p w:rsidR="00DD3BE0" w:rsidRPr="00BB6AC9" w:rsidRDefault="00DD3BE0" w:rsidP="00E330BA">
            <w:pPr>
              <w:pStyle w:val="GOSTTablenorm"/>
            </w:pPr>
            <w:r w:rsidRPr="00BB6AC9">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Содержание сообщения</w:t>
            </w:r>
          </w:p>
        </w:tc>
        <w:tc>
          <w:tcPr>
            <w:tcW w:w="3450" w:type="pct"/>
          </w:tcPr>
          <w:p w:rsidR="00DD3BE0" w:rsidRPr="00BB6AC9" w:rsidRDefault="00DD3BE0" w:rsidP="00E330BA">
            <w:pPr>
              <w:pStyle w:val="GOSTTablenorm"/>
            </w:pPr>
            <w:r w:rsidRPr="00BB6AC9">
              <w:t>Заполняется вручную пользователем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«Вложения»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Наименование файла</w:t>
            </w:r>
          </w:p>
        </w:tc>
        <w:tc>
          <w:tcPr>
            <w:tcW w:w="3450" w:type="pct"/>
          </w:tcPr>
          <w:p w:rsidR="00DD3BE0" w:rsidRPr="00BB6AC9" w:rsidRDefault="00DD3BE0" w:rsidP="00E330BA">
            <w:pPr>
              <w:pStyle w:val="GOSTTablenorm"/>
            </w:pPr>
            <w:r w:rsidRPr="00BB6AC9">
              <w:t>Указывается наименование файла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вложения</w:t>
            </w:r>
          </w:p>
        </w:tc>
        <w:tc>
          <w:tcPr>
            <w:tcW w:w="3450" w:type="pct"/>
          </w:tcPr>
          <w:p w:rsidR="00DD3BE0" w:rsidRPr="00BB6AC9" w:rsidRDefault="00DD3BE0" w:rsidP="00E330BA">
            <w:pPr>
              <w:pStyle w:val="GOSTTablenorm"/>
            </w:pPr>
            <w:r w:rsidRPr="00BB6AC9">
              <w:t>Указывается системная дата, когда был прикреплен файл</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Размер вложения</w:t>
            </w:r>
          </w:p>
        </w:tc>
        <w:tc>
          <w:tcPr>
            <w:tcW w:w="3450" w:type="pct"/>
          </w:tcPr>
          <w:p w:rsidR="00DD3BE0" w:rsidRPr="00BB6AC9" w:rsidRDefault="00DD3BE0" w:rsidP="00E330BA">
            <w:pPr>
              <w:pStyle w:val="GOSTTablenorm"/>
            </w:pPr>
            <w:r w:rsidRPr="00BB6AC9">
              <w:t>Указывается размер файла (В, кВ, Mb)</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Комментарий</w:t>
            </w:r>
          </w:p>
        </w:tc>
        <w:tc>
          <w:tcPr>
            <w:tcW w:w="3450" w:type="pct"/>
          </w:tcPr>
          <w:p w:rsidR="00DD3BE0" w:rsidRPr="00BB6AC9" w:rsidRDefault="00DD3BE0" w:rsidP="00E330BA">
            <w:pPr>
              <w:pStyle w:val="GOSTTablenorm"/>
            </w:pPr>
            <w:r w:rsidRPr="00BB6AC9">
              <w:t>Указывается комментарий</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«Подписи»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Код по сводному реестру</w:t>
            </w:r>
          </w:p>
        </w:tc>
        <w:tc>
          <w:tcPr>
            <w:tcW w:w="3450" w:type="pct"/>
          </w:tcPr>
          <w:p w:rsidR="00DD3BE0" w:rsidRPr="00BB6AC9" w:rsidRDefault="00DD3BE0" w:rsidP="00E330BA">
            <w:pPr>
              <w:pStyle w:val="GOSTTablenorm"/>
            </w:pPr>
            <w:r w:rsidRPr="00BB6AC9">
              <w:t>Определяется организация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Код ТОФК</w:t>
            </w:r>
          </w:p>
        </w:tc>
        <w:tc>
          <w:tcPr>
            <w:tcW w:w="3450" w:type="pct"/>
          </w:tcPr>
          <w:p w:rsidR="00DD3BE0" w:rsidRPr="00BB6AC9" w:rsidRDefault="00DD3BE0" w:rsidP="00E330BA">
            <w:pPr>
              <w:pStyle w:val="GOSTTablenorm"/>
            </w:pPr>
            <w:r w:rsidRPr="00BB6AC9">
              <w:t>Заполняется код ТОФК</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Наименование</w:t>
            </w:r>
          </w:p>
        </w:tc>
        <w:tc>
          <w:tcPr>
            <w:tcW w:w="3450" w:type="pct"/>
          </w:tcPr>
          <w:p w:rsidR="00DD3BE0" w:rsidRPr="00BB6AC9" w:rsidRDefault="00DD3BE0" w:rsidP="00E330BA">
            <w:pPr>
              <w:pStyle w:val="GOSTTablenorm"/>
            </w:pPr>
            <w:r w:rsidRPr="00BB6AC9">
              <w:t>Определяется организация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Ответственный исполнитель (Должность)</w:t>
            </w:r>
          </w:p>
        </w:tc>
        <w:tc>
          <w:tcPr>
            <w:tcW w:w="3450" w:type="pct"/>
          </w:tcPr>
          <w:p w:rsidR="00DD3BE0" w:rsidRPr="00BB6AC9" w:rsidRDefault="00DD3BE0" w:rsidP="00E330BA">
            <w:pPr>
              <w:pStyle w:val="GOSTTablenorm"/>
            </w:pPr>
            <w:r w:rsidRPr="00BB6AC9">
              <w:t>Определяется должность исполнителя по логину пользователя, создающего документ</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Ответственный исполнитель (Расшифровка подписи)</w:t>
            </w:r>
          </w:p>
        </w:tc>
        <w:tc>
          <w:tcPr>
            <w:tcW w:w="3450" w:type="pct"/>
          </w:tcPr>
          <w:p w:rsidR="00DD3BE0" w:rsidRPr="00BB6AC9" w:rsidRDefault="00DD3BE0" w:rsidP="00E330BA">
            <w:pPr>
              <w:pStyle w:val="GOSTTablenorm"/>
            </w:pPr>
            <w:r w:rsidRPr="00BB6AC9">
              <w:t>Определяется ФИО исполнителя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Телефон ответственного</w:t>
            </w:r>
          </w:p>
        </w:tc>
        <w:tc>
          <w:tcPr>
            <w:tcW w:w="3450" w:type="pct"/>
          </w:tcPr>
          <w:p w:rsidR="00DD3BE0" w:rsidRPr="00BB6AC9" w:rsidRDefault="00DD3BE0" w:rsidP="00E330BA">
            <w:pPr>
              <w:pStyle w:val="GOSTTablenorm"/>
            </w:pPr>
            <w:r w:rsidRPr="00BB6AC9">
              <w:t>Заполняется вручную исполнителем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rPr>
                <w:szCs w:val="22"/>
              </w:rPr>
              <w:t>Руководитель (Должность)</w:t>
            </w:r>
          </w:p>
        </w:tc>
        <w:tc>
          <w:tcPr>
            <w:tcW w:w="3450" w:type="pct"/>
          </w:tcPr>
          <w:p w:rsidR="00DD3BE0" w:rsidRPr="00BB6AC9" w:rsidRDefault="00DD3BE0" w:rsidP="00E330BA">
            <w:pPr>
              <w:pStyle w:val="GOSTTablenorm"/>
            </w:pPr>
            <w:r w:rsidRPr="00BB6AC9">
              <w:t>Заполняется вручную или автоматически при выполнении операции утверждения в соответствии с листом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Руководитель (Расшифровка подписи)</w:t>
            </w:r>
          </w:p>
        </w:tc>
        <w:tc>
          <w:tcPr>
            <w:tcW w:w="3450" w:type="pct"/>
          </w:tcPr>
          <w:p w:rsidR="00DD3BE0" w:rsidRPr="00BB6AC9" w:rsidRDefault="00DD3BE0" w:rsidP="00E330BA">
            <w:pPr>
              <w:pStyle w:val="GOSTTablenorm"/>
            </w:pPr>
            <w:r w:rsidRPr="00BB6AC9">
              <w:t>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r>
    </w:tbl>
    <w:p w:rsidR="00DD3BE0" w:rsidRPr="00BB6AC9" w:rsidRDefault="00DD3BE0" w:rsidP="00DD3BE0">
      <w:pPr>
        <w:pStyle w:val="GOSTNormal"/>
      </w:pPr>
      <w:bookmarkStart w:id="2153" w:name="OLE_LINK73"/>
      <w:bookmarkStart w:id="2154" w:name="OLE_LINK74"/>
      <w:r w:rsidRPr="00BB6AC9">
        <w:lastRenderedPageBreak/>
        <w:t>На рисунке </w:t>
      </w:r>
      <w:r w:rsidRPr="00BB6AC9">
        <w:fldChar w:fldCharType="begin"/>
      </w:r>
      <w:r w:rsidRPr="00BB6AC9">
        <w:instrText xml:space="preserve"> REF _Ref32239296 \h </w:instrText>
      </w:r>
      <w:r w:rsidR="000774A9" w:rsidRPr="00BB6AC9">
        <w:instrText xml:space="preserve"> \* MERGEFORMAT </w:instrText>
      </w:r>
      <w:r w:rsidRPr="00BB6AC9">
        <w:fldChar w:fldCharType="separate"/>
      </w:r>
      <w:r w:rsidR="00050288">
        <w:rPr>
          <w:noProof/>
        </w:rPr>
        <w:t>106</w:t>
      </w:r>
      <w:r w:rsidRPr="00BB6AC9">
        <w:fldChar w:fldCharType="end"/>
      </w:r>
      <w:r w:rsidRPr="00BB6AC9">
        <w:t xml:space="preserve"> показана ВФ формуляра «Произвольный документ», вкладка «Получатели».</w:t>
      </w:r>
    </w:p>
    <w:bookmarkEnd w:id="2153"/>
    <w:bookmarkEnd w:id="2154"/>
    <w:p w:rsidR="00DD3BE0" w:rsidRPr="00BB6AC9" w:rsidRDefault="00DD3BE0" w:rsidP="00DD3BE0">
      <w:pPr>
        <w:pStyle w:val="GOSTFigure"/>
      </w:pPr>
      <w:r w:rsidRPr="00BB6AC9">
        <w:rPr>
          <w:noProof/>
        </w:rPr>
        <w:drawing>
          <wp:inline distT="0" distB="0" distL="0" distR="0" wp14:anchorId="16B54515" wp14:editId="4327E7DB">
            <wp:extent cx="5991225" cy="1571854"/>
            <wp:effectExtent l="19050" t="19050" r="9525" b="2857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6002860" cy="1574906"/>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55" w:name="_Ref32239296"/>
      <w:bookmarkStart w:id="2156" w:name="_Toc57047859"/>
      <w:bookmarkStart w:id="2157" w:name="_Toc59137131"/>
      <w:bookmarkStart w:id="2158" w:name="_Toc92882914"/>
      <w:bookmarkStart w:id="2159" w:name="_Toc110273927"/>
      <w:bookmarkStart w:id="2160" w:name="_Toc110274087"/>
      <w:bookmarkStart w:id="2161" w:name="_Toc111111764"/>
      <w:r w:rsidR="00050288">
        <w:rPr>
          <w:noProof/>
        </w:rPr>
        <w:t>106</w:t>
      </w:r>
      <w:bookmarkEnd w:id="2155"/>
      <w:r w:rsidRPr="00BB6AC9">
        <w:rPr>
          <w:noProof/>
        </w:rPr>
        <w:fldChar w:fldCharType="end"/>
      </w:r>
      <w:r w:rsidRPr="00BB6AC9">
        <w:t>. ВФ формуляра «Произвольный документ», вкладка «Получатели»</w:t>
      </w:r>
      <w:bookmarkEnd w:id="2156"/>
      <w:bookmarkEnd w:id="2157"/>
      <w:bookmarkEnd w:id="2158"/>
      <w:bookmarkEnd w:id="2159"/>
      <w:bookmarkEnd w:id="2160"/>
      <w:bookmarkEnd w:id="2161"/>
    </w:p>
    <w:p w:rsidR="00DD3BE0" w:rsidRPr="00BB6AC9" w:rsidRDefault="00DD3BE0" w:rsidP="00DD3BE0">
      <w:pPr>
        <w:pStyle w:val="GOSTNormal"/>
      </w:pPr>
      <w:r w:rsidRPr="00BB6AC9">
        <w:t>Состав и порядок заполнения полей вкладки «Получатели» представлены в таблице </w:t>
      </w:r>
      <w:r w:rsidRPr="00BB6AC9">
        <w:fldChar w:fldCharType="begin"/>
      </w:r>
      <w:r w:rsidRPr="00BB6AC9">
        <w:instrText xml:space="preserve"> REF _Ref872743 \h  \* MERGEFORMAT </w:instrText>
      </w:r>
      <w:r w:rsidRPr="00BB6AC9">
        <w:fldChar w:fldCharType="separate"/>
      </w:r>
      <w:r w:rsidR="00050288">
        <w:t>2</w:t>
      </w:r>
      <w:r w:rsidR="001F6029">
        <w:t>4</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62" w:name="_Ref872743"/>
      <w:bookmarkStart w:id="2163" w:name="_Toc57047846"/>
      <w:bookmarkStart w:id="2164" w:name="_Toc59137030"/>
      <w:bookmarkStart w:id="2165" w:name="_Toc92882803"/>
      <w:bookmarkStart w:id="2166" w:name="_Toc110273850"/>
      <w:bookmarkStart w:id="2167" w:name="_Toc115892726"/>
      <w:r w:rsidR="00050288">
        <w:rPr>
          <w:noProof/>
        </w:rPr>
        <w:t>2</w:t>
      </w:r>
      <w:r w:rsidR="001F6029">
        <w:rPr>
          <w:noProof/>
        </w:rPr>
        <w:t>4</w:t>
      </w:r>
      <w:bookmarkEnd w:id="2162"/>
      <w:r w:rsidRPr="00BB6AC9">
        <w:rPr>
          <w:noProof/>
        </w:rPr>
        <w:fldChar w:fldCharType="end"/>
      </w:r>
      <w:r w:rsidRPr="00BB6AC9">
        <w:t>. Состав и порядок заполнения табличной части «Получатели» вкладки «Получатели»</w:t>
      </w:r>
      <w:bookmarkEnd w:id="2163"/>
      <w:bookmarkEnd w:id="2164"/>
      <w:bookmarkEnd w:id="2165"/>
      <w:bookmarkEnd w:id="2166"/>
      <w:bookmarkEnd w:id="2167"/>
    </w:p>
    <w:tbl>
      <w:tblPr>
        <w:tblStyle w:val="GOSTTable"/>
        <w:tblW w:w="5000" w:type="pct"/>
        <w:tblLayout w:type="fixed"/>
        <w:tblLook w:val="04A0" w:firstRow="1" w:lastRow="0" w:firstColumn="1" w:lastColumn="0" w:noHBand="0" w:noVBand="1"/>
      </w:tblPr>
      <w:tblGrid>
        <w:gridCol w:w="2889"/>
        <w:gridCol w:w="6805"/>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90" w:type="pct"/>
          </w:tcPr>
          <w:p w:rsidR="00DD3BE0" w:rsidRPr="00BB6AC9" w:rsidRDefault="00DD3BE0" w:rsidP="00E330BA">
            <w:pPr>
              <w:pStyle w:val="GOSTTableHead"/>
            </w:pPr>
            <w:r w:rsidRPr="00BB6AC9">
              <w:t>Наименование реквизита</w:t>
            </w:r>
          </w:p>
        </w:tc>
        <w:tc>
          <w:tcPr>
            <w:tcW w:w="3510"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90" w:type="pct"/>
          </w:tcPr>
          <w:p w:rsidR="00DD3BE0" w:rsidRPr="00BB6AC9" w:rsidRDefault="00DD3BE0" w:rsidP="00E330BA">
            <w:pPr>
              <w:pStyle w:val="GOSTTablenorm"/>
            </w:pPr>
            <w:r w:rsidRPr="00BB6AC9">
              <w:t>Код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w:t>
            </w:r>
          </w:p>
          <w:p w:rsidR="00DD3BE0" w:rsidRPr="00BB6AC9" w:rsidRDefault="00DD3BE0" w:rsidP="00E330BA">
            <w:pPr>
              <w:pStyle w:val="GOSTTableListMark1"/>
            </w:pPr>
            <w:r w:rsidRPr="00BB6AC9">
              <w:t>из Сводного реестра значением поля ORGCODE;</w:t>
            </w:r>
          </w:p>
          <w:p w:rsidR="00DD3BE0" w:rsidRPr="00BB6AC9" w:rsidRDefault="00DD3BE0" w:rsidP="00E330BA">
            <w:pPr>
              <w:pStyle w:val="GOSTTableListMark1"/>
            </w:pPr>
            <w:r w:rsidRPr="00BB6AC9">
              <w:t>из ТОФК определяется код организации СР (orgcode) из сводного реестра, где код ТОФК = selforfkcode;</w:t>
            </w:r>
          </w:p>
          <w:p w:rsidR="00DD3BE0" w:rsidRPr="00BB6AC9" w:rsidRDefault="00DD3BE0" w:rsidP="00E330BA">
            <w:pPr>
              <w:pStyle w:val="GOSTTableListMark1"/>
            </w:pPr>
            <w:r w:rsidRPr="00BB6AC9">
              <w:t>из ИП/КФХ значением поля MO_CLIENTCODE</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90" w:type="pct"/>
          </w:tcPr>
          <w:p w:rsidR="00DD3BE0" w:rsidRPr="00BB6AC9" w:rsidRDefault="00DD3BE0" w:rsidP="00E330BA">
            <w:pPr>
              <w:pStyle w:val="GOSTTablenorm"/>
            </w:pPr>
            <w:r w:rsidRPr="00BB6AC9">
              <w:t>Код ТОФК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 ТОФК значением поля CODE</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90" w:type="pct"/>
          </w:tcPr>
          <w:p w:rsidR="00DD3BE0" w:rsidRPr="00BB6AC9" w:rsidRDefault="00DD3BE0" w:rsidP="00E330BA">
            <w:pPr>
              <w:pStyle w:val="GOSTTablenorm"/>
            </w:pPr>
            <w:r w:rsidRPr="00BB6AC9">
              <w:t>Наименование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w:t>
            </w:r>
          </w:p>
          <w:p w:rsidR="00DD3BE0" w:rsidRPr="00BB6AC9" w:rsidRDefault="00DD3BE0" w:rsidP="00E330BA">
            <w:pPr>
              <w:pStyle w:val="GOSTTableListMark1"/>
            </w:pPr>
            <w:r w:rsidRPr="00BB6AC9">
              <w:t>из Сводного реестра полем ORGFULLNAME;</w:t>
            </w:r>
          </w:p>
          <w:p w:rsidR="00DD3BE0" w:rsidRPr="00BB6AC9" w:rsidRDefault="00DD3BE0" w:rsidP="00E330BA">
            <w:pPr>
              <w:pStyle w:val="GOSTTableListMark1"/>
            </w:pPr>
            <w:r w:rsidRPr="00BB6AC9">
              <w:t>из ТОФК значением поля FULLNAME;</w:t>
            </w:r>
          </w:p>
          <w:p w:rsidR="00DD3BE0" w:rsidRPr="00BB6AC9" w:rsidRDefault="00DD3BE0" w:rsidP="00E330BA">
            <w:pPr>
              <w:pStyle w:val="GOSTTableListMark1"/>
            </w:pPr>
            <w:r w:rsidRPr="00BB6AC9">
              <w:t>из ИП/КФХ значением поля MO_FULLNAME</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90" w:type="pct"/>
          </w:tcPr>
          <w:p w:rsidR="00DD3BE0" w:rsidRPr="00BB6AC9" w:rsidRDefault="00DD3BE0" w:rsidP="00E330BA">
            <w:pPr>
              <w:pStyle w:val="GOSTTablenorm"/>
            </w:pPr>
            <w:r w:rsidRPr="00BB6AC9">
              <w:t>Тип справочника</w:t>
            </w:r>
          </w:p>
        </w:tc>
        <w:tc>
          <w:tcPr>
            <w:tcW w:w="3510" w:type="pct"/>
          </w:tcPr>
          <w:p w:rsidR="00DD3BE0" w:rsidRPr="00BB6AC9" w:rsidRDefault="00DD3BE0" w:rsidP="00E330BA">
            <w:pPr>
              <w:pStyle w:val="GOSTTablenorm"/>
            </w:pPr>
            <w:r w:rsidRPr="00BB6AC9">
              <w:t>Заполняется автоматически при выборе получателя. Указывается из какого справочника был выбран получатель:</w:t>
            </w:r>
          </w:p>
          <w:p w:rsidR="00DD3BE0" w:rsidRPr="00BB6AC9" w:rsidRDefault="00DD3BE0" w:rsidP="00E330BA">
            <w:pPr>
              <w:pStyle w:val="GOSTTableListMark1"/>
            </w:pPr>
            <w:r w:rsidRPr="00BB6AC9">
              <w:t>Сводный реестр;</w:t>
            </w:r>
          </w:p>
          <w:p w:rsidR="00DD3BE0" w:rsidRPr="00BB6AC9" w:rsidRDefault="00DD3BE0" w:rsidP="00E330BA">
            <w:pPr>
              <w:pStyle w:val="GOSTTableListMark1"/>
            </w:pPr>
            <w:r w:rsidRPr="00BB6AC9">
              <w:t>ТОФК;</w:t>
            </w:r>
          </w:p>
          <w:p w:rsidR="00DD3BE0" w:rsidRPr="00BB6AC9" w:rsidRDefault="00DD3BE0" w:rsidP="00E330BA">
            <w:pPr>
              <w:pStyle w:val="GOSTTableListMark1"/>
            </w:pPr>
            <w:r w:rsidRPr="00BB6AC9">
              <w:t>ИП/КФХ</w:t>
            </w:r>
          </w:p>
        </w:tc>
      </w:tr>
    </w:tbl>
    <w:p w:rsidR="00DD3BE0" w:rsidRPr="00BB6AC9" w:rsidRDefault="00DD3BE0" w:rsidP="00DD3BE0">
      <w:pPr>
        <w:pStyle w:val="GOSTNormalWithout"/>
      </w:pPr>
      <w:bookmarkStart w:id="2168" w:name="OLE_LINK11"/>
      <w:bookmarkStart w:id="2169" w:name="OLE_LINK12"/>
      <w:bookmarkStart w:id="2170" w:name="_Toc795745"/>
      <w:r w:rsidRPr="00BB6AC9">
        <w:t>Вкладка содержит следующие кнопки:</w:t>
      </w:r>
    </w:p>
    <w:p w:rsidR="00DD3BE0" w:rsidRPr="00BB6AC9" w:rsidRDefault="00DD3BE0" w:rsidP="00DD3BE0">
      <w:pPr>
        <w:pStyle w:val="GOSTListmark1"/>
        <w:rPr>
          <w:noProof/>
        </w:rPr>
      </w:pPr>
      <w:r w:rsidRPr="00BB6AC9">
        <w:rPr>
          <w:noProof/>
        </w:rPr>
        <w:t>«Добавить из сводного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rsidR="00DD3BE0" w:rsidRPr="00BB6AC9" w:rsidRDefault="00DD3BE0" w:rsidP="00DD3BE0">
      <w:pPr>
        <w:pStyle w:val="GOSTListmark1"/>
        <w:rPr>
          <w:noProof/>
        </w:rPr>
      </w:pPr>
      <w:r w:rsidRPr="00BB6AC9">
        <w:rPr>
          <w:noProof/>
        </w:rPr>
        <w:t xml:space="preserve">«Добавить ИП/КФХ» –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w:t>
      </w:r>
      <w:r w:rsidRPr="00BB6AC9">
        <w:rPr>
          <w:noProof/>
        </w:rPr>
        <w:lastRenderedPageBreak/>
        <w:t>добавляются в табличную часть «Получатели» документа «Произвольный документ». Кнопка доступна на статус «Черновик», «К отмене».</w:t>
      </w:r>
    </w:p>
    <w:p w:rsidR="00DD3BE0" w:rsidRPr="00BB6AC9" w:rsidRDefault="00DD3BE0" w:rsidP="00DD3BE0">
      <w:pPr>
        <w:pStyle w:val="GOSTListmark1"/>
        <w:rPr>
          <w:rStyle w:val="OTRSymItalic"/>
          <w:i w:val="0"/>
        </w:rPr>
      </w:pPr>
      <w:r w:rsidRPr="00BB6AC9">
        <w:rPr>
          <w:noProof/>
        </w:rPr>
        <w:t>«Добавить из ТОФК» –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r w:rsidRPr="00BB6AC9">
        <w:rPr>
          <w:rStyle w:val="OTRSymItalic"/>
        </w:rPr>
        <w:t>.</w:t>
      </w:r>
    </w:p>
    <w:p w:rsidR="00DD3BE0" w:rsidRPr="00BB6AC9" w:rsidRDefault="00DD3BE0" w:rsidP="00DD3BE0">
      <w:pPr>
        <w:pStyle w:val="GOSTNormal"/>
      </w:pPr>
      <w:bookmarkStart w:id="2171" w:name="_Toc57047185"/>
      <w:bookmarkStart w:id="2172" w:name="_Toc57047186"/>
      <w:bookmarkStart w:id="2173" w:name="_Toc57047187"/>
      <w:bookmarkStart w:id="2174" w:name="_Toc57047188"/>
      <w:bookmarkStart w:id="2175" w:name="_Toc57047189"/>
      <w:bookmarkStart w:id="2176" w:name="_Toc57047190"/>
      <w:bookmarkStart w:id="2177" w:name="_Toc57047200"/>
      <w:bookmarkStart w:id="2178" w:name="_Toc57047206"/>
      <w:bookmarkStart w:id="2179" w:name="_Toc57047214"/>
      <w:bookmarkStart w:id="2180" w:name="_Toc57047220"/>
      <w:bookmarkStart w:id="2181" w:name="_Toc57047226"/>
      <w:bookmarkStart w:id="2182" w:name="_Toc57047231"/>
      <w:bookmarkStart w:id="2183" w:name="_Toc57047235"/>
      <w:bookmarkStart w:id="2184" w:name="_Toc57047239"/>
      <w:bookmarkStart w:id="2185" w:name="_Toc57047243"/>
      <w:bookmarkStart w:id="2186" w:name="_Toc57047247"/>
      <w:bookmarkEnd w:id="2168"/>
      <w:bookmarkEnd w:id="2169"/>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sidRPr="00BB6AC9">
        <w:t>На рисунке </w:t>
      </w:r>
      <w:r w:rsidRPr="00BB6AC9">
        <w:fldChar w:fldCharType="begin"/>
      </w:r>
      <w:r w:rsidRPr="00BB6AC9">
        <w:instrText xml:space="preserve"> REF _Ref32239604 \h </w:instrText>
      </w:r>
      <w:r w:rsidR="00BB6AC9">
        <w:instrText xml:space="preserve"> \* MERGEFORMAT </w:instrText>
      </w:r>
      <w:r w:rsidRPr="00BB6AC9">
        <w:fldChar w:fldCharType="separate"/>
      </w:r>
      <w:r w:rsidR="00050288">
        <w:rPr>
          <w:noProof/>
        </w:rPr>
        <w:t>107</w:t>
      </w:r>
      <w:r w:rsidRPr="00BB6AC9">
        <w:fldChar w:fldCharType="end"/>
      </w:r>
      <w:r w:rsidRPr="00BB6AC9">
        <w:t xml:space="preserve"> показана </w:t>
      </w:r>
      <w:bookmarkStart w:id="2187" w:name="OLE_LINK75"/>
      <w:bookmarkStart w:id="2188" w:name="OLE_LINK76"/>
      <w:r w:rsidRPr="00BB6AC9">
        <w:t>ВФ формуляра «Произвольный документ», вкладка «Отметки об исполнении»</w:t>
      </w:r>
      <w:bookmarkEnd w:id="2187"/>
      <w:bookmarkEnd w:id="2188"/>
      <w:r w:rsidRPr="00BB6AC9">
        <w:t>.</w:t>
      </w:r>
    </w:p>
    <w:p w:rsidR="00DD3BE0" w:rsidRPr="00BB6AC9" w:rsidRDefault="00DD3BE0" w:rsidP="00DD3BE0">
      <w:pPr>
        <w:pStyle w:val="GOSTFigure"/>
        <w:rPr>
          <w:rStyle w:val="OTRSymItalic"/>
        </w:rPr>
      </w:pPr>
      <w:r w:rsidRPr="00BB6AC9">
        <w:rPr>
          <w:noProof/>
        </w:rPr>
        <w:drawing>
          <wp:inline distT="0" distB="0" distL="0" distR="0" wp14:anchorId="6CF6A35C" wp14:editId="4CE5E25A">
            <wp:extent cx="6029325" cy="1746135"/>
            <wp:effectExtent l="19050" t="19050" r="9525" b="260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6041524" cy="1749668"/>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89" w:name="_Ref32239604"/>
      <w:bookmarkStart w:id="2190" w:name="_Toc57047860"/>
      <w:bookmarkStart w:id="2191" w:name="_Toc59137132"/>
      <w:bookmarkStart w:id="2192" w:name="_Toc92882915"/>
      <w:bookmarkStart w:id="2193" w:name="_Toc110273928"/>
      <w:bookmarkStart w:id="2194" w:name="_Toc110274088"/>
      <w:bookmarkStart w:id="2195" w:name="_Toc111111765"/>
      <w:r w:rsidR="00050288">
        <w:rPr>
          <w:noProof/>
        </w:rPr>
        <w:t>107</w:t>
      </w:r>
      <w:bookmarkEnd w:id="2189"/>
      <w:r w:rsidRPr="00BB6AC9">
        <w:rPr>
          <w:noProof/>
        </w:rPr>
        <w:fldChar w:fldCharType="end"/>
      </w:r>
      <w:r w:rsidRPr="00BB6AC9">
        <w:t>. ВФ формуляра «Произвольный документ». Вкладка «Отметки об исполнении»</w:t>
      </w:r>
      <w:bookmarkEnd w:id="2190"/>
      <w:bookmarkEnd w:id="2191"/>
      <w:bookmarkEnd w:id="2192"/>
      <w:bookmarkEnd w:id="2193"/>
      <w:bookmarkEnd w:id="2194"/>
      <w:bookmarkEnd w:id="2195"/>
    </w:p>
    <w:p w:rsidR="00DD3BE0" w:rsidRPr="00BB6AC9" w:rsidRDefault="00DD3BE0" w:rsidP="00DD3BE0">
      <w:pPr>
        <w:pStyle w:val="GOSTNormal"/>
      </w:pPr>
      <w:r w:rsidRPr="00BB6AC9">
        <w:t>Состав и порядок заполнения полей вкладки «Отметки об исполнении» представлен в таблице </w:t>
      </w:r>
      <w:r w:rsidRPr="00BB6AC9">
        <w:fldChar w:fldCharType="begin"/>
      </w:r>
      <w:r w:rsidRPr="00BB6AC9">
        <w:instrText xml:space="preserve"> REF _Ref32512806 \h  \* MERGEFORMAT </w:instrText>
      </w:r>
      <w:r w:rsidRPr="00BB6AC9">
        <w:fldChar w:fldCharType="separate"/>
      </w:r>
      <w:r w:rsidR="00050288">
        <w:t>2</w:t>
      </w:r>
      <w:r w:rsidR="001F6029">
        <w:t>5</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96" w:name="_Ref32512806"/>
      <w:bookmarkStart w:id="2197" w:name="_Toc57047847"/>
      <w:bookmarkStart w:id="2198" w:name="_Toc59137031"/>
      <w:bookmarkStart w:id="2199" w:name="_Toc92882804"/>
      <w:bookmarkStart w:id="2200" w:name="_Toc110273851"/>
      <w:bookmarkStart w:id="2201" w:name="_Toc115892727"/>
      <w:r w:rsidR="00050288">
        <w:rPr>
          <w:noProof/>
        </w:rPr>
        <w:t>2</w:t>
      </w:r>
      <w:r w:rsidR="001F6029">
        <w:rPr>
          <w:noProof/>
        </w:rPr>
        <w:t>5</w:t>
      </w:r>
      <w:bookmarkEnd w:id="2196"/>
      <w:r w:rsidRPr="00BB6AC9">
        <w:rPr>
          <w:noProof/>
        </w:rPr>
        <w:fldChar w:fldCharType="end"/>
      </w:r>
      <w:r w:rsidRPr="00BB6AC9">
        <w:t xml:space="preserve">. </w:t>
      </w:r>
      <w:bookmarkStart w:id="2202" w:name="OLE_LINK84"/>
      <w:r w:rsidRPr="00BB6AC9">
        <w:t xml:space="preserve">Описание реквизитного состава </w:t>
      </w:r>
      <w:bookmarkStart w:id="2203" w:name="OLE_LINK77"/>
      <w:bookmarkStart w:id="2204" w:name="OLE_LINK78"/>
      <w:r w:rsidRPr="00BB6AC9">
        <w:t>вкладки «</w:t>
      </w:r>
      <w:bookmarkEnd w:id="2202"/>
      <w:r w:rsidRPr="00BB6AC9">
        <w:t>Отметки об исполнении»</w:t>
      </w:r>
      <w:bookmarkEnd w:id="2197"/>
      <w:bookmarkEnd w:id="2198"/>
      <w:bookmarkEnd w:id="2199"/>
      <w:bookmarkEnd w:id="2200"/>
      <w:bookmarkEnd w:id="2201"/>
      <w:bookmarkEnd w:id="2203"/>
      <w:bookmarkEnd w:id="2204"/>
    </w:p>
    <w:tbl>
      <w:tblPr>
        <w:tblStyle w:val="GOSTTable"/>
        <w:tblW w:w="5000" w:type="pct"/>
        <w:tblLayout w:type="fixed"/>
        <w:tblLook w:val="04A0" w:firstRow="1" w:lastRow="0" w:firstColumn="1" w:lastColumn="0" w:noHBand="0" w:noVBand="1"/>
      </w:tblPr>
      <w:tblGrid>
        <w:gridCol w:w="2730"/>
        <w:gridCol w:w="6964"/>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08" w:type="pct"/>
          </w:tcPr>
          <w:p w:rsidR="00DD3BE0" w:rsidRPr="00BB6AC9" w:rsidRDefault="00DD3BE0" w:rsidP="00E330BA">
            <w:pPr>
              <w:pStyle w:val="GOSTTableHead"/>
            </w:pPr>
            <w:r w:rsidRPr="00BB6AC9">
              <w:t>Наименование реквизита</w:t>
            </w:r>
          </w:p>
        </w:tc>
        <w:tc>
          <w:tcPr>
            <w:tcW w:w="3592"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8" w:type="pct"/>
          </w:tcPr>
          <w:p w:rsidR="00DD3BE0" w:rsidRPr="00BB6AC9" w:rsidRDefault="00DD3BE0" w:rsidP="00E330BA">
            <w:pPr>
              <w:pStyle w:val="GOSTTablenorm"/>
            </w:pPr>
            <w:r w:rsidRPr="00BB6AC9">
              <w:t>Дата прочтения</w:t>
            </w:r>
          </w:p>
        </w:tc>
        <w:tc>
          <w:tcPr>
            <w:tcW w:w="3592" w:type="pct"/>
          </w:tcPr>
          <w:p w:rsidR="00DD3BE0" w:rsidRPr="00BB6AC9" w:rsidRDefault="00DD3BE0" w:rsidP="00E330BA">
            <w:pPr>
              <w:pStyle w:val="GOSTTablenorm"/>
            </w:pPr>
            <w:r w:rsidRPr="00BB6AC9">
              <w:t>Указывается системная дата прочтения документа (переход на статус «Прочтен» всех связанных документов)</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08" w:type="pct"/>
          </w:tcPr>
          <w:p w:rsidR="00DD3BE0" w:rsidRPr="00BB6AC9" w:rsidRDefault="00DD3BE0" w:rsidP="00E330BA">
            <w:pPr>
              <w:pStyle w:val="GOSTTablenorm"/>
            </w:pPr>
            <w:r w:rsidRPr="00BB6AC9">
              <w:t>Дата исполнения</w:t>
            </w:r>
          </w:p>
        </w:tc>
        <w:tc>
          <w:tcPr>
            <w:tcW w:w="3592" w:type="pct"/>
          </w:tcPr>
          <w:p w:rsidR="00DD3BE0" w:rsidRPr="00BB6AC9" w:rsidRDefault="00DD3BE0" w:rsidP="00E330BA">
            <w:pPr>
              <w:pStyle w:val="GOSTTablenorm"/>
            </w:pPr>
            <w:r w:rsidRPr="00BB6AC9">
              <w:t>Указывается системная дата исполнения документа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Height w:val="20"/>
        </w:trPr>
        <w:tc>
          <w:tcPr>
            <w:tcW w:w="1408" w:type="pct"/>
          </w:tcPr>
          <w:p w:rsidR="00DD3BE0" w:rsidRPr="00BB6AC9" w:rsidRDefault="00DD3BE0" w:rsidP="00E330BA">
            <w:pPr>
              <w:pStyle w:val="GOSTTablenorm"/>
            </w:pPr>
            <w:r w:rsidRPr="00BB6AC9">
              <w:t>Дата отказа</w:t>
            </w:r>
          </w:p>
        </w:tc>
        <w:tc>
          <w:tcPr>
            <w:tcW w:w="3592" w:type="pct"/>
          </w:tcPr>
          <w:p w:rsidR="00DD3BE0" w:rsidRPr="00BB6AC9" w:rsidRDefault="00DD3BE0" w:rsidP="00E330BA">
            <w:pPr>
              <w:pStyle w:val="GOSTTablenorm"/>
            </w:pPr>
            <w:r w:rsidRPr="00BB6AC9">
              <w:t>Указывается системная дата отказа документа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«Контроль исполнения»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8" w:type="pct"/>
          </w:tcPr>
          <w:p w:rsidR="00DD3BE0" w:rsidRPr="00BB6AC9" w:rsidRDefault="00DD3BE0" w:rsidP="00E330BA">
            <w:pPr>
              <w:pStyle w:val="GOSTTablenorm"/>
            </w:pPr>
            <w:r w:rsidRPr="00BB6AC9">
              <w:t>–</w:t>
            </w:r>
          </w:p>
        </w:tc>
        <w:tc>
          <w:tcPr>
            <w:tcW w:w="3592" w:type="pct"/>
          </w:tcPr>
          <w:p w:rsidR="00DD3BE0" w:rsidRPr="00BB6AC9" w:rsidRDefault="00DD3BE0" w:rsidP="00E330BA">
            <w:pPr>
              <w:pStyle w:val="GOSTTablenorm"/>
            </w:pPr>
            <w:r w:rsidRPr="00BB6AC9">
              <w:t>Табличная часть.</w:t>
            </w:r>
          </w:p>
          <w:p w:rsidR="00DD3BE0" w:rsidRPr="00BB6AC9" w:rsidRDefault="00DD3BE0" w:rsidP="00E330BA">
            <w:pPr>
              <w:pStyle w:val="GOSTTablenorm"/>
            </w:pPr>
            <w:r w:rsidRPr="00BB6AC9">
              <w:t>Связи документа с «Произвольным документом (входящий)»</w:t>
            </w:r>
          </w:p>
        </w:tc>
      </w:tr>
    </w:tbl>
    <w:p w:rsidR="00DD3BE0" w:rsidRPr="00BB6AC9" w:rsidRDefault="00DD3BE0" w:rsidP="00DD3BE0">
      <w:pPr>
        <w:pStyle w:val="GOSTNormal"/>
      </w:pPr>
      <w:bookmarkStart w:id="2205" w:name="OLE_LINK87"/>
      <w:bookmarkStart w:id="2206" w:name="OLE_LINK88"/>
      <w:r w:rsidRPr="00BB6AC9">
        <w:t>На рисунке </w:t>
      </w:r>
      <w:r w:rsidRPr="00BB6AC9">
        <w:fldChar w:fldCharType="begin"/>
      </w:r>
      <w:r w:rsidRPr="00BB6AC9">
        <w:instrText xml:space="preserve"> REF _Ref32239876 \h </w:instrText>
      </w:r>
      <w:r w:rsidR="00BB6AC9">
        <w:instrText xml:space="preserve"> \* MERGEFORMAT </w:instrText>
      </w:r>
      <w:r w:rsidRPr="00BB6AC9">
        <w:fldChar w:fldCharType="separate"/>
      </w:r>
      <w:r w:rsidR="00050288">
        <w:rPr>
          <w:noProof/>
        </w:rPr>
        <w:t>108</w:t>
      </w:r>
      <w:r w:rsidRPr="00BB6AC9">
        <w:fldChar w:fldCharType="end"/>
      </w:r>
      <w:r w:rsidRPr="00BB6AC9">
        <w:t xml:space="preserve"> показана ВФ формуляра «Произвольный документ», вкладка «Отметка об отзыве».</w:t>
      </w:r>
    </w:p>
    <w:bookmarkEnd w:id="2205"/>
    <w:bookmarkEnd w:id="2206"/>
    <w:p w:rsidR="00DD3BE0" w:rsidRPr="00BB6AC9" w:rsidRDefault="00DD3BE0" w:rsidP="00DD3BE0">
      <w:pPr>
        <w:pStyle w:val="GOSTFigure"/>
      </w:pPr>
      <w:r w:rsidRPr="00BB6AC9">
        <w:rPr>
          <w:noProof/>
        </w:rPr>
        <w:lastRenderedPageBreak/>
        <w:drawing>
          <wp:inline distT="0" distB="0" distL="0" distR="0" wp14:anchorId="2A29801F" wp14:editId="1524EE8B">
            <wp:extent cx="6083935" cy="1460546"/>
            <wp:effectExtent l="19050" t="19050" r="12065" b="2540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6084701" cy="1460730"/>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207" w:name="_Ref32239876"/>
      <w:bookmarkStart w:id="2208" w:name="_Toc57047861"/>
      <w:bookmarkStart w:id="2209" w:name="_Toc59137133"/>
      <w:bookmarkStart w:id="2210" w:name="_Toc92882916"/>
      <w:bookmarkStart w:id="2211" w:name="_Toc110273929"/>
      <w:bookmarkStart w:id="2212" w:name="_Toc110274089"/>
      <w:bookmarkStart w:id="2213" w:name="_Toc111111766"/>
      <w:r w:rsidR="00050288">
        <w:rPr>
          <w:noProof/>
        </w:rPr>
        <w:t>108</w:t>
      </w:r>
      <w:bookmarkEnd w:id="2207"/>
      <w:r w:rsidRPr="00BB6AC9">
        <w:rPr>
          <w:noProof/>
        </w:rPr>
        <w:fldChar w:fldCharType="end"/>
      </w:r>
      <w:r w:rsidRPr="00BB6AC9">
        <w:t>. ВФ формуляра «Произвольный документ». Вкладка «</w:t>
      </w:r>
      <w:bookmarkStart w:id="2214" w:name="OLE_LINK85"/>
      <w:bookmarkStart w:id="2215" w:name="OLE_LINK86"/>
      <w:r w:rsidRPr="00BB6AC9">
        <w:t>Уведомления</w:t>
      </w:r>
      <w:bookmarkEnd w:id="2214"/>
      <w:bookmarkEnd w:id="2215"/>
      <w:r w:rsidRPr="00BB6AC9">
        <w:t>»</w:t>
      </w:r>
      <w:bookmarkEnd w:id="2208"/>
      <w:bookmarkEnd w:id="2209"/>
      <w:bookmarkEnd w:id="2210"/>
      <w:bookmarkEnd w:id="2211"/>
      <w:bookmarkEnd w:id="2212"/>
      <w:bookmarkEnd w:id="2213"/>
    </w:p>
    <w:p w:rsidR="00DD3BE0" w:rsidRPr="00BB6AC9" w:rsidRDefault="00DD3BE0" w:rsidP="00DD3BE0">
      <w:pPr>
        <w:pStyle w:val="GOSTNormal"/>
      </w:pPr>
      <w:r w:rsidRPr="00BB6AC9">
        <w:t>Состав и порядок заполнения полей вкладки «Отметка об отзыве» представлены в таблице </w:t>
      </w:r>
      <w:r w:rsidRPr="00BB6AC9">
        <w:fldChar w:fldCharType="begin"/>
      </w:r>
      <w:r w:rsidRPr="00BB6AC9">
        <w:instrText xml:space="preserve"> REF _Ref32240153 \h  \* MERGEFORMAT </w:instrText>
      </w:r>
      <w:r w:rsidRPr="00BB6AC9">
        <w:fldChar w:fldCharType="separate"/>
      </w:r>
      <w:r w:rsidR="00050288">
        <w:t>2</w:t>
      </w:r>
      <w:r w:rsidR="001F6029">
        <w:t>6</w:t>
      </w:r>
      <w:r w:rsidRPr="00BB6AC9">
        <w:fldChar w:fldCharType="end"/>
      </w:r>
      <w:r w:rsidRPr="00BB6AC9">
        <w:t>. Данная вкладка доступна только если документ был отозван.</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216" w:name="_Ref32240153"/>
      <w:bookmarkStart w:id="2217" w:name="_Toc57047848"/>
      <w:bookmarkStart w:id="2218" w:name="_Toc59137032"/>
      <w:bookmarkStart w:id="2219" w:name="_Toc92882805"/>
      <w:bookmarkStart w:id="2220" w:name="_Toc110273852"/>
      <w:bookmarkStart w:id="2221" w:name="_Toc115892728"/>
      <w:r w:rsidR="00050288">
        <w:rPr>
          <w:noProof/>
        </w:rPr>
        <w:t>2</w:t>
      </w:r>
      <w:r w:rsidR="001F6029">
        <w:rPr>
          <w:noProof/>
        </w:rPr>
        <w:t>6</w:t>
      </w:r>
      <w:bookmarkEnd w:id="2216"/>
      <w:r w:rsidRPr="00BB6AC9">
        <w:rPr>
          <w:noProof/>
        </w:rPr>
        <w:fldChar w:fldCharType="end"/>
      </w:r>
      <w:r w:rsidRPr="00BB6AC9">
        <w:t xml:space="preserve">. </w:t>
      </w:r>
      <w:bookmarkStart w:id="2222" w:name="OLE_LINK91"/>
      <w:bookmarkStart w:id="2223" w:name="OLE_LINK92"/>
      <w:r w:rsidRPr="00BB6AC9">
        <w:t>Описание реквизитного состава вкладки «Уведомления»</w:t>
      </w:r>
      <w:bookmarkEnd w:id="2217"/>
      <w:bookmarkEnd w:id="2218"/>
      <w:bookmarkEnd w:id="2219"/>
      <w:bookmarkEnd w:id="2220"/>
      <w:bookmarkEnd w:id="2221"/>
      <w:bookmarkEnd w:id="2222"/>
      <w:bookmarkEnd w:id="2223"/>
    </w:p>
    <w:tbl>
      <w:tblPr>
        <w:tblStyle w:val="GOSTTable"/>
        <w:tblW w:w="5000" w:type="pct"/>
        <w:tblLayout w:type="fixed"/>
        <w:tblLook w:val="04A0" w:firstRow="1" w:lastRow="0" w:firstColumn="1" w:lastColumn="0" w:noHBand="0" w:noVBand="1"/>
      </w:tblPr>
      <w:tblGrid>
        <w:gridCol w:w="2722"/>
        <w:gridCol w:w="6972"/>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04" w:type="pct"/>
          </w:tcPr>
          <w:p w:rsidR="00DD3BE0" w:rsidRPr="00BB6AC9" w:rsidRDefault="00DD3BE0" w:rsidP="00E330BA">
            <w:pPr>
              <w:pStyle w:val="GOSTTableHead"/>
            </w:pPr>
            <w:r w:rsidRPr="00BB6AC9">
              <w:t>Наименование реквизита</w:t>
            </w:r>
          </w:p>
        </w:tc>
        <w:tc>
          <w:tcPr>
            <w:tcW w:w="3596"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4" w:type="pct"/>
          </w:tcPr>
          <w:p w:rsidR="00DD3BE0" w:rsidRPr="00BB6AC9" w:rsidRDefault="00DD3BE0" w:rsidP="00E330BA">
            <w:pPr>
              <w:pStyle w:val="GOSTTablenorm"/>
            </w:pPr>
            <w:r w:rsidRPr="00BB6AC9">
              <w:t>Дата отзыва</w:t>
            </w:r>
          </w:p>
        </w:tc>
        <w:tc>
          <w:tcPr>
            <w:tcW w:w="3596" w:type="pct"/>
          </w:tcPr>
          <w:p w:rsidR="00DD3BE0" w:rsidRPr="00BB6AC9" w:rsidRDefault="00DD3BE0" w:rsidP="00E330BA">
            <w:pPr>
              <w:pStyle w:val="GOSTTablenorm"/>
            </w:pPr>
            <w:r w:rsidRPr="00BB6AC9">
              <w:t>Указывается системная дата отзыва документа (переход на статус «Отозван»)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04" w:type="pct"/>
          </w:tcPr>
          <w:p w:rsidR="00DD3BE0" w:rsidRPr="00BB6AC9" w:rsidRDefault="00DD3BE0" w:rsidP="00E330BA">
            <w:pPr>
              <w:pStyle w:val="GOSTTablenorm"/>
            </w:pPr>
            <w:r w:rsidRPr="00BB6AC9">
              <w:t>Причина отзыва</w:t>
            </w:r>
          </w:p>
        </w:tc>
        <w:tc>
          <w:tcPr>
            <w:tcW w:w="3596" w:type="pct"/>
          </w:tcPr>
          <w:p w:rsidR="00DD3BE0" w:rsidRPr="00BB6AC9" w:rsidRDefault="00DD3BE0" w:rsidP="00E330BA">
            <w:pPr>
              <w:pStyle w:val="GOSTTablenorm"/>
            </w:pPr>
            <w:r w:rsidRPr="00BB6AC9">
              <w:t>Указывается причина отзыва документа (переход на статус «Отозван»)</w:t>
            </w:r>
          </w:p>
        </w:tc>
      </w:tr>
    </w:tbl>
    <w:p w:rsidR="00DD3BE0" w:rsidRPr="00BB6AC9" w:rsidRDefault="00DD3BE0" w:rsidP="00DD3BE0">
      <w:pPr>
        <w:pStyle w:val="GOSTNormal"/>
      </w:pPr>
      <w:bookmarkStart w:id="2224" w:name="_Toc57047253"/>
      <w:bookmarkStart w:id="2225" w:name="_Toc57047259"/>
      <w:bookmarkStart w:id="2226" w:name="_Toc57047265"/>
      <w:bookmarkStart w:id="2227" w:name="_Toc57047271"/>
      <w:bookmarkStart w:id="2228" w:name="_Toc57047277"/>
      <w:bookmarkStart w:id="2229" w:name="_Toc433300577"/>
      <w:bookmarkStart w:id="2230" w:name="_Toc433301085"/>
      <w:bookmarkStart w:id="2231" w:name="_Toc433307521"/>
      <w:bookmarkStart w:id="2232" w:name="_Toc433308163"/>
      <w:bookmarkStart w:id="2233" w:name="_Toc433308483"/>
      <w:bookmarkStart w:id="2234" w:name="_Toc433308802"/>
      <w:bookmarkStart w:id="2235" w:name="_Toc433309136"/>
      <w:bookmarkStart w:id="2236" w:name="_Toc433300583"/>
      <w:bookmarkStart w:id="2237" w:name="_Toc433301091"/>
      <w:bookmarkStart w:id="2238" w:name="_Toc433307527"/>
      <w:bookmarkStart w:id="2239" w:name="_Toc433308169"/>
      <w:bookmarkStart w:id="2240" w:name="_Toc433308489"/>
      <w:bookmarkStart w:id="2241" w:name="_Toc433308808"/>
      <w:bookmarkStart w:id="2242" w:name="_Toc433309142"/>
      <w:bookmarkStart w:id="2243" w:name="_Toc433300585"/>
      <w:bookmarkStart w:id="2244" w:name="_Toc433301093"/>
      <w:bookmarkStart w:id="2245" w:name="_Toc433307529"/>
      <w:bookmarkStart w:id="2246" w:name="_Toc433308171"/>
      <w:bookmarkStart w:id="2247" w:name="_Toc433308491"/>
      <w:bookmarkStart w:id="2248" w:name="_Toc433308810"/>
      <w:bookmarkStart w:id="2249" w:name="_Toc433309144"/>
      <w:bookmarkStart w:id="2250" w:name="_Toc433300586"/>
      <w:bookmarkStart w:id="2251" w:name="_Toc433301094"/>
      <w:bookmarkStart w:id="2252" w:name="_Toc433307530"/>
      <w:bookmarkStart w:id="2253" w:name="_Toc433308172"/>
      <w:bookmarkStart w:id="2254" w:name="_Toc433308492"/>
      <w:bookmarkStart w:id="2255" w:name="_Toc433308811"/>
      <w:bookmarkStart w:id="2256" w:name="_Toc433309145"/>
      <w:bookmarkStart w:id="2257" w:name="_Toc433300587"/>
      <w:bookmarkStart w:id="2258" w:name="_Toc433301095"/>
      <w:bookmarkStart w:id="2259" w:name="_Toc433307531"/>
      <w:bookmarkStart w:id="2260" w:name="_Toc433308173"/>
      <w:bookmarkStart w:id="2261" w:name="_Toc433308493"/>
      <w:bookmarkStart w:id="2262" w:name="_Toc433308812"/>
      <w:bookmarkStart w:id="2263" w:name="_Toc433309146"/>
      <w:bookmarkStart w:id="2264" w:name="_Toc433300594"/>
      <w:bookmarkStart w:id="2265" w:name="_Toc433301102"/>
      <w:bookmarkStart w:id="2266" w:name="_Toc433307538"/>
      <w:bookmarkStart w:id="2267" w:name="_Toc433308180"/>
      <w:bookmarkStart w:id="2268" w:name="_Toc433308500"/>
      <w:bookmarkStart w:id="2269" w:name="_Toc433308819"/>
      <w:bookmarkStart w:id="2270" w:name="_Toc433309153"/>
      <w:bookmarkStart w:id="2271" w:name="_Toc433300599"/>
      <w:bookmarkStart w:id="2272" w:name="_Toc433301107"/>
      <w:bookmarkStart w:id="2273" w:name="_Toc433307543"/>
      <w:bookmarkStart w:id="2274" w:name="_Toc433308185"/>
      <w:bookmarkStart w:id="2275" w:name="_Toc433308505"/>
      <w:bookmarkStart w:id="2276" w:name="_Toc433308824"/>
      <w:bookmarkStart w:id="2277" w:name="_Toc433309158"/>
      <w:bookmarkStart w:id="2278" w:name="_Toc433300604"/>
      <w:bookmarkStart w:id="2279" w:name="_Toc433301112"/>
      <w:bookmarkStart w:id="2280" w:name="_Toc433307548"/>
      <w:bookmarkStart w:id="2281" w:name="_Toc433308190"/>
      <w:bookmarkStart w:id="2282" w:name="_Toc433308510"/>
      <w:bookmarkStart w:id="2283" w:name="_Toc433308829"/>
      <w:bookmarkStart w:id="2284" w:name="_Toc433309163"/>
      <w:bookmarkStart w:id="2285" w:name="_Toc433300611"/>
      <w:bookmarkStart w:id="2286" w:name="_Toc433301119"/>
      <w:bookmarkStart w:id="2287" w:name="_Toc433307555"/>
      <w:bookmarkStart w:id="2288" w:name="_Toc433308197"/>
      <w:bookmarkStart w:id="2289" w:name="_Toc433308517"/>
      <w:bookmarkStart w:id="2290" w:name="_Toc433308836"/>
      <w:bookmarkStart w:id="2291" w:name="_Toc433309170"/>
      <w:bookmarkStart w:id="2292" w:name="_Toc433300612"/>
      <w:bookmarkStart w:id="2293" w:name="_Toc433301120"/>
      <w:bookmarkStart w:id="2294" w:name="_Toc433307556"/>
      <w:bookmarkStart w:id="2295" w:name="_Toc433308198"/>
      <w:bookmarkStart w:id="2296" w:name="_Toc433308518"/>
      <w:bookmarkStart w:id="2297" w:name="_Toc433308837"/>
      <w:bookmarkStart w:id="2298" w:name="_Toc433309171"/>
      <w:bookmarkStart w:id="2299" w:name="_Toc433300615"/>
      <w:bookmarkStart w:id="2300" w:name="_Toc433301123"/>
      <w:bookmarkStart w:id="2301" w:name="_Toc433307559"/>
      <w:bookmarkStart w:id="2302" w:name="_Toc433308201"/>
      <w:bookmarkStart w:id="2303" w:name="_Toc433308521"/>
      <w:bookmarkStart w:id="2304" w:name="_Toc433308840"/>
      <w:bookmarkStart w:id="2305" w:name="_Toc433309174"/>
      <w:bookmarkStart w:id="2306" w:name="_Toc433300623"/>
      <w:bookmarkStart w:id="2307" w:name="_Toc433301131"/>
      <w:bookmarkStart w:id="2308" w:name="_Toc433307567"/>
      <w:bookmarkStart w:id="2309" w:name="_Toc433308209"/>
      <w:bookmarkStart w:id="2310" w:name="_Toc433308529"/>
      <w:bookmarkStart w:id="2311" w:name="_Toc433308848"/>
      <w:bookmarkStart w:id="2312" w:name="_Toc433309182"/>
      <w:bookmarkStart w:id="2313" w:name="_Toc433300630"/>
      <w:bookmarkStart w:id="2314" w:name="_Toc433301138"/>
      <w:bookmarkStart w:id="2315" w:name="_Toc433307574"/>
      <w:bookmarkStart w:id="2316" w:name="_Toc433308216"/>
      <w:bookmarkStart w:id="2317" w:name="_Toc433308536"/>
      <w:bookmarkStart w:id="2318" w:name="_Toc433308855"/>
      <w:bookmarkStart w:id="2319" w:name="_Toc433309189"/>
      <w:bookmarkStart w:id="2320" w:name="_Toc433300637"/>
      <w:bookmarkStart w:id="2321" w:name="_Toc433301145"/>
      <w:bookmarkStart w:id="2322" w:name="_Toc433307581"/>
      <w:bookmarkStart w:id="2323" w:name="_Toc433308223"/>
      <w:bookmarkStart w:id="2324" w:name="_Toc433308543"/>
      <w:bookmarkStart w:id="2325" w:name="_Toc433308862"/>
      <w:bookmarkStart w:id="2326" w:name="_Toc433309196"/>
      <w:bookmarkStart w:id="2327" w:name="OLE_LINK9"/>
      <w:bookmarkStart w:id="2328" w:name="OLE_LINK10"/>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sidRPr="00BB6AC9">
        <w:t xml:space="preserve">На рисунке </w:t>
      </w:r>
      <w:r w:rsidRPr="00BB6AC9">
        <w:fldChar w:fldCharType="begin"/>
      </w:r>
      <w:r w:rsidRPr="00BB6AC9">
        <w:instrText xml:space="preserve"> REF _Ref32240256 \h </w:instrText>
      </w:r>
      <w:r w:rsidR="00BB6AC9">
        <w:instrText xml:space="preserve"> \* MERGEFORMAT </w:instrText>
      </w:r>
      <w:r w:rsidRPr="00BB6AC9">
        <w:fldChar w:fldCharType="separate"/>
      </w:r>
      <w:r w:rsidR="00050288">
        <w:rPr>
          <w:noProof/>
        </w:rPr>
        <w:t>109</w:t>
      </w:r>
      <w:r w:rsidRPr="00BB6AC9">
        <w:fldChar w:fldCharType="end"/>
      </w:r>
      <w:r w:rsidRPr="00BB6AC9">
        <w:t xml:space="preserve"> показана </w:t>
      </w:r>
      <w:bookmarkStart w:id="2329" w:name="OLE_LINK89"/>
      <w:bookmarkStart w:id="2330" w:name="OLE_LINK90"/>
      <w:r w:rsidRPr="00BB6AC9">
        <w:t>ВФ формуляра «Произвольный документ», вкладка «Лист согласования»</w:t>
      </w:r>
      <w:bookmarkEnd w:id="2329"/>
      <w:bookmarkEnd w:id="2330"/>
      <w:r w:rsidRPr="00BB6AC9">
        <w:t>.</w:t>
      </w:r>
    </w:p>
    <w:bookmarkEnd w:id="2327"/>
    <w:bookmarkEnd w:id="2328"/>
    <w:p w:rsidR="00DD3BE0" w:rsidRPr="00BB6AC9" w:rsidRDefault="00DD3BE0" w:rsidP="00DD3BE0">
      <w:pPr>
        <w:pStyle w:val="GOSTFigure"/>
        <w:rPr>
          <w:rStyle w:val="OTRSymItalic"/>
        </w:rPr>
      </w:pPr>
      <w:r w:rsidRPr="00BB6AC9">
        <w:rPr>
          <w:noProof/>
        </w:rPr>
        <w:drawing>
          <wp:inline distT="0" distB="0" distL="0" distR="0" wp14:anchorId="44E016B3" wp14:editId="63D3A073">
            <wp:extent cx="6152515" cy="2481580"/>
            <wp:effectExtent l="19050" t="19050" r="19685" b="1397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6152515" cy="2481580"/>
                    </a:xfrm>
                    <a:prstGeom prst="rect">
                      <a:avLst/>
                    </a:prstGeom>
                    <a:ln>
                      <a:solidFill>
                        <a:schemeClr val="tx1"/>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31" w:name="_Ref32240256"/>
      <w:bookmarkStart w:id="2332" w:name="_Toc57047862"/>
      <w:bookmarkStart w:id="2333" w:name="_Toc59137134"/>
      <w:bookmarkStart w:id="2334" w:name="_Toc92882917"/>
      <w:bookmarkStart w:id="2335" w:name="_Toc110273930"/>
      <w:bookmarkStart w:id="2336" w:name="_Toc110274090"/>
      <w:bookmarkStart w:id="2337" w:name="_Toc111111767"/>
      <w:r w:rsidR="00050288">
        <w:rPr>
          <w:noProof/>
        </w:rPr>
        <w:t>109</w:t>
      </w:r>
      <w:bookmarkEnd w:id="2331"/>
      <w:r w:rsidRPr="00BB6AC9">
        <w:rPr>
          <w:noProof/>
        </w:rPr>
        <w:fldChar w:fldCharType="end"/>
      </w:r>
      <w:r w:rsidRPr="00BB6AC9">
        <w:t>. ВФ формуляра «Произвольный документ». Вкладка «Лист согласования»</w:t>
      </w:r>
      <w:bookmarkEnd w:id="2332"/>
      <w:bookmarkEnd w:id="2333"/>
      <w:bookmarkEnd w:id="2334"/>
      <w:bookmarkEnd w:id="2335"/>
      <w:bookmarkEnd w:id="2336"/>
      <w:bookmarkEnd w:id="2337"/>
    </w:p>
    <w:p w:rsidR="00DD3BE0" w:rsidRPr="00BB6AC9" w:rsidRDefault="00DD3BE0" w:rsidP="00DD3BE0">
      <w:pPr>
        <w:pStyle w:val="GOSTNormal"/>
      </w:pPr>
      <w:r w:rsidRPr="00BB6AC9">
        <w:t>Состав и порядок заполнения полей вкладки «Лист согласования» представлены в таблице </w:t>
      </w:r>
      <w:r w:rsidRPr="00BB6AC9">
        <w:fldChar w:fldCharType="begin"/>
      </w:r>
      <w:r w:rsidRPr="00BB6AC9">
        <w:instrText xml:space="preserve"> REF _Ref32513703 \h  \* MERGEFORMAT </w:instrText>
      </w:r>
      <w:r w:rsidRPr="00BB6AC9">
        <w:fldChar w:fldCharType="separate"/>
      </w:r>
      <w:r w:rsidR="00050288">
        <w:t>2</w:t>
      </w:r>
      <w:r w:rsidR="001F6029">
        <w:t>7</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338" w:name="_Ref32513703"/>
      <w:bookmarkStart w:id="2339" w:name="_Toc57047849"/>
      <w:bookmarkStart w:id="2340" w:name="_Toc59137033"/>
      <w:bookmarkStart w:id="2341" w:name="_Toc92882806"/>
      <w:bookmarkStart w:id="2342" w:name="_Toc110273853"/>
      <w:bookmarkStart w:id="2343" w:name="_Toc115892729"/>
      <w:r w:rsidR="00050288">
        <w:rPr>
          <w:noProof/>
        </w:rPr>
        <w:t>2</w:t>
      </w:r>
      <w:r w:rsidR="001F6029">
        <w:rPr>
          <w:noProof/>
        </w:rPr>
        <w:t>7</w:t>
      </w:r>
      <w:bookmarkEnd w:id="2338"/>
      <w:r w:rsidRPr="00BB6AC9">
        <w:rPr>
          <w:noProof/>
        </w:rPr>
        <w:fldChar w:fldCharType="end"/>
      </w:r>
      <w:r w:rsidRPr="00BB6AC9">
        <w:t>. Описание реквизитного состава вкладки «Лист согласования»</w:t>
      </w:r>
      <w:bookmarkEnd w:id="2339"/>
      <w:bookmarkEnd w:id="2340"/>
      <w:bookmarkEnd w:id="2341"/>
      <w:bookmarkEnd w:id="2342"/>
      <w:bookmarkEnd w:id="2343"/>
    </w:p>
    <w:tbl>
      <w:tblPr>
        <w:tblStyle w:val="GOSTTable"/>
        <w:tblW w:w="5000" w:type="pct"/>
        <w:tblLayout w:type="fixed"/>
        <w:tblLook w:val="04A0" w:firstRow="1" w:lastRow="0" w:firstColumn="1" w:lastColumn="0" w:noHBand="0" w:noVBand="1"/>
      </w:tblPr>
      <w:tblGrid>
        <w:gridCol w:w="2864"/>
        <w:gridCol w:w="6830"/>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77" w:type="pct"/>
          </w:tcPr>
          <w:p w:rsidR="00DD3BE0" w:rsidRPr="00BB6AC9" w:rsidRDefault="00DD3BE0" w:rsidP="00E330BA">
            <w:pPr>
              <w:pStyle w:val="GOSTTableHead"/>
            </w:pPr>
            <w:r w:rsidRPr="00BB6AC9">
              <w:t>Наименование реквизита</w:t>
            </w:r>
          </w:p>
        </w:tc>
        <w:tc>
          <w:tcPr>
            <w:tcW w:w="3523"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Порядок</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Примечание</w:t>
            </w:r>
          </w:p>
        </w:tc>
        <w:tc>
          <w:tcPr>
            <w:tcW w:w="3523" w:type="pct"/>
          </w:tcPr>
          <w:p w:rsidR="00DD3BE0" w:rsidRPr="00BB6AC9" w:rsidRDefault="00DD3BE0" w:rsidP="00E330BA">
            <w:pPr>
              <w:pStyle w:val="GOSTTablenorm"/>
            </w:pPr>
            <w:r w:rsidRPr="00BB6AC9">
              <w:t>Заполняется значением, введенным пользователем в процессе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ФИО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lastRenderedPageBreak/>
              <w:t>Должность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Подразделение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Дата поступления на согласование</w:t>
            </w:r>
          </w:p>
        </w:tc>
        <w:tc>
          <w:tcPr>
            <w:tcW w:w="3523" w:type="pct"/>
          </w:tcPr>
          <w:p w:rsidR="00DD3BE0" w:rsidRPr="00BB6AC9" w:rsidRDefault="00DD3BE0" w:rsidP="00E330BA">
            <w:pPr>
              <w:pStyle w:val="GOSTTablenorm"/>
            </w:pPr>
            <w:r w:rsidRPr="00BB6AC9">
              <w:t>Указывается дата назначения на согласование текущему согласующему</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согласования</w:t>
            </w:r>
          </w:p>
        </w:tc>
        <w:tc>
          <w:tcPr>
            <w:tcW w:w="3523" w:type="pct"/>
          </w:tcPr>
          <w:p w:rsidR="00DD3BE0" w:rsidRPr="00BB6AC9" w:rsidRDefault="00DD3BE0" w:rsidP="00E330BA">
            <w:pPr>
              <w:pStyle w:val="GOSTTablenorm"/>
            </w:pPr>
            <w:r w:rsidRPr="00BB6AC9">
              <w:t>Указывается дата согласования текущим согласующим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Необходимость подписания ЭП</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Порядок</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Примечание</w:t>
            </w:r>
          </w:p>
        </w:tc>
        <w:tc>
          <w:tcPr>
            <w:tcW w:w="3523" w:type="pct"/>
          </w:tcPr>
          <w:p w:rsidR="00DD3BE0" w:rsidRPr="00BB6AC9" w:rsidRDefault="00DD3BE0" w:rsidP="00E330BA">
            <w:pPr>
              <w:pStyle w:val="GOSTTablenorm"/>
            </w:pPr>
            <w:r w:rsidRPr="00BB6AC9">
              <w:t>Заполняется значением, введенным пользователем в процессе утверждения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ФИО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Должность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Подразделение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Дата поступления на утверждение</w:t>
            </w:r>
          </w:p>
        </w:tc>
        <w:tc>
          <w:tcPr>
            <w:tcW w:w="3523" w:type="pct"/>
          </w:tcPr>
          <w:p w:rsidR="00DD3BE0" w:rsidRPr="00BB6AC9" w:rsidRDefault="00DD3BE0" w:rsidP="00E330BA">
            <w:pPr>
              <w:pStyle w:val="GOSTTablenorm"/>
            </w:pPr>
            <w:r w:rsidRPr="00BB6AC9">
              <w:t>Указывается дата назначения на утверждение текущему согласующему</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утверждения</w:t>
            </w:r>
          </w:p>
        </w:tc>
        <w:tc>
          <w:tcPr>
            <w:tcW w:w="3523" w:type="pct"/>
          </w:tcPr>
          <w:p w:rsidR="00DD3BE0" w:rsidRPr="00BB6AC9" w:rsidRDefault="00DD3BE0" w:rsidP="00E330BA">
            <w:pPr>
              <w:pStyle w:val="GOSTTablenorm"/>
            </w:pPr>
            <w:r w:rsidRPr="00BB6AC9">
              <w:t>Указывается дата утверждения текущим утверждающим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Необходимость подписания ЭП</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bl>
    <w:p w:rsidR="00DD3BE0" w:rsidRPr="00BB6AC9" w:rsidRDefault="00DD3BE0" w:rsidP="00DD3BE0">
      <w:pPr>
        <w:pStyle w:val="GOSTNormalWithout"/>
      </w:pPr>
      <w:bookmarkStart w:id="2344" w:name="_Toc57047284"/>
      <w:r w:rsidRPr="00BB6AC9">
        <w:t>Для обработки документа требуется выполнить следующие действия:</w:t>
      </w:r>
    </w:p>
    <w:p w:rsidR="00DD3BE0" w:rsidRPr="00BB6AC9" w:rsidRDefault="00DD3BE0" w:rsidP="004856D4">
      <w:pPr>
        <w:pStyle w:val="GOSTListnum"/>
        <w:numPr>
          <w:ilvl w:val="0"/>
          <w:numId w:val="474"/>
        </w:numPr>
      </w:pPr>
      <w:r w:rsidRPr="00BB6AC9">
        <w:t>На панели навигации перейти по следующему пути «Обеспечение интеграции – Произвольные документы – Исходящие – Все документы» (рис. </w:t>
      </w:r>
      <w:r w:rsidRPr="00BB6AC9">
        <w:fldChar w:fldCharType="begin"/>
      </w:r>
      <w:r w:rsidRPr="00BB6AC9">
        <w:instrText xml:space="preserve"> REF _Ref32408495 \h </w:instrText>
      </w:r>
      <w:r w:rsidR="00BB6AC9">
        <w:instrText xml:space="preserve"> \* MERGEFORMAT </w:instrText>
      </w:r>
      <w:r w:rsidRPr="00BB6AC9">
        <w:fldChar w:fldCharType="separate"/>
      </w:r>
      <w:r w:rsidR="00050288">
        <w:rPr>
          <w:noProof/>
        </w:rPr>
        <w:t>110</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48BF4A4C" wp14:editId="6D921C60">
            <wp:extent cx="6060821" cy="54673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159">
                      <a:extLst>
                        <a:ext uri="{28A0092B-C50C-407E-A947-70E740481C1C}">
                          <a14:useLocalDpi xmlns:a14="http://schemas.microsoft.com/office/drawing/2010/main" val="0"/>
                        </a:ext>
                      </a:extLst>
                    </a:blip>
                    <a:srcRect l="25884"/>
                    <a:stretch/>
                  </pic:blipFill>
                  <pic:spPr bwMode="auto">
                    <a:xfrm>
                      <a:off x="0" y="0"/>
                      <a:ext cx="6067459" cy="5473338"/>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45" w:name="_Ref32408495"/>
      <w:bookmarkStart w:id="2346" w:name="_Toc57047867"/>
      <w:bookmarkStart w:id="2347" w:name="_Toc59137135"/>
      <w:bookmarkStart w:id="2348" w:name="_Toc92882918"/>
      <w:bookmarkStart w:id="2349" w:name="_Toc110273931"/>
      <w:bookmarkStart w:id="2350" w:name="_Toc110274091"/>
      <w:bookmarkStart w:id="2351" w:name="_Toc111111768"/>
      <w:r w:rsidR="00050288">
        <w:rPr>
          <w:noProof/>
        </w:rPr>
        <w:t>110</w:t>
      </w:r>
      <w:bookmarkEnd w:id="2345"/>
      <w:r w:rsidRPr="00BB6AC9">
        <w:rPr>
          <w:noProof/>
        </w:rPr>
        <w:fldChar w:fldCharType="end"/>
      </w:r>
      <w:r w:rsidRPr="00BB6AC9">
        <w:t>. Списковая форма документа «Произвольный документ»</w:t>
      </w:r>
      <w:bookmarkEnd w:id="2346"/>
      <w:bookmarkEnd w:id="2347"/>
      <w:bookmarkEnd w:id="2348"/>
      <w:bookmarkEnd w:id="2349"/>
      <w:bookmarkEnd w:id="2350"/>
      <w:bookmarkEnd w:id="2351"/>
    </w:p>
    <w:p w:rsidR="00DD3BE0" w:rsidRPr="00BB6AC9" w:rsidRDefault="00DD3BE0" w:rsidP="004856D4">
      <w:pPr>
        <w:pStyle w:val="GOSTListnum"/>
        <w:numPr>
          <w:ilvl w:val="0"/>
          <w:numId w:val="132"/>
        </w:numPr>
      </w:pPr>
      <w:r w:rsidRPr="00BB6AC9">
        <w:t>На панели инструментов нажать кнопку «Создать новый документ» (см. рис. </w:t>
      </w:r>
      <w:r w:rsidRPr="00BB6AC9">
        <w:fldChar w:fldCharType="begin"/>
      </w:r>
      <w:r w:rsidRPr="00BB6AC9">
        <w:instrText xml:space="preserve"> REF _Ref32408495 \h </w:instrText>
      </w:r>
      <w:r w:rsidR="000774A9" w:rsidRPr="00BB6AC9">
        <w:instrText xml:space="preserve"> \* MERGEFORMAT </w:instrText>
      </w:r>
      <w:r w:rsidRPr="00BB6AC9">
        <w:fldChar w:fldCharType="separate"/>
      </w:r>
      <w:r w:rsidR="00050288">
        <w:rPr>
          <w:noProof/>
        </w:rPr>
        <w:t>110</w:t>
      </w:r>
      <w:r w:rsidRPr="00BB6AC9">
        <w:fldChar w:fldCharType="end"/>
      </w:r>
      <w:r w:rsidRPr="00BB6AC9">
        <w:t xml:space="preserve">). Если организация-отправитель является </w:t>
      </w:r>
      <w:r w:rsidR="000774A9" w:rsidRPr="00BB6AC9">
        <w:t>ФО</w:t>
      </w:r>
      <w:r w:rsidRPr="00BB6AC9">
        <w:t xml:space="preserve">,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rsidR="00DD3BE0" w:rsidRPr="00BB6AC9" w:rsidRDefault="00DD3BE0" w:rsidP="004856D4">
      <w:pPr>
        <w:pStyle w:val="GOSTListnum"/>
        <w:numPr>
          <w:ilvl w:val="0"/>
          <w:numId w:val="132"/>
        </w:numPr>
      </w:pPr>
      <w:r w:rsidRPr="00BB6AC9">
        <w:t>В открывшейся экранной форме документа заполнить необходимые поля.</w:t>
      </w:r>
    </w:p>
    <w:p w:rsidR="00DD3BE0" w:rsidRPr="00BB6AC9" w:rsidRDefault="00DD3BE0" w:rsidP="00DD3BE0">
      <w:pPr>
        <w:pStyle w:val="GOSTListnum"/>
        <w:numPr>
          <w:ilvl w:val="0"/>
          <w:numId w:val="0"/>
        </w:numPr>
        <w:ind w:left="1021"/>
      </w:pPr>
      <w:r w:rsidRPr="00BB6AC9">
        <w:t>Если документ создан с помощью действия «Как ТОФК», то в группе «Подписи» будет заполнен код ТОФК.</w:t>
      </w:r>
    </w:p>
    <w:p w:rsidR="00DD3BE0" w:rsidRPr="00BB6AC9" w:rsidRDefault="00DD3BE0" w:rsidP="004856D4">
      <w:pPr>
        <w:pStyle w:val="GOSTListnum"/>
        <w:numPr>
          <w:ilvl w:val="0"/>
          <w:numId w:val="132"/>
        </w:numPr>
      </w:pPr>
      <w:r w:rsidRPr="00BB6AC9">
        <w:t>Проверить правильность заполнения полей документа и затем нажать кнопку «Сохранить изменения и закрыть окно».</w:t>
      </w:r>
    </w:p>
    <w:p w:rsidR="00DD3BE0" w:rsidRPr="00BB6AC9" w:rsidRDefault="00DD3BE0" w:rsidP="004856D4">
      <w:pPr>
        <w:pStyle w:val="GOSTListnum"/>
        <w:numPr>
          <w:ilvl w:val="0"/>
          <w:numId w:val="132"/>
        </w:numPr>
      </w:pPr>
      <w:r w:rsidRPr="00BB6AC9">
        <w:t>Зарегистрировать документ, нажав на панели инструментов кнопку </w:t>
      </w:r>
      <w:r w:rsidRPr="00BB6AC9">
        <w:rPr>
          <w:noProof/>
        </w:rPr>
        <w:drawing>
          <wp:inline distT="0" distB="0" distL="0" distR="0" wp14:anchorId="195775C1" wp14:editId="4B4D2FB9">
            <wp:extent cx="232229" cy="217714"/>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rotWithShape="1">
                    <a:blip r:embed="rId160">
                      <a:extLst>
                        <a:ext uri="{28A0092B-C50C-407E-A947-70E740481C1C}">
                          <a14:useLocalDpi xmlns:a14="http://schemas.microsoft.com/office/drawing/2010/main" val="0"/>
                        </a:ext>
                      </a:extLst>
                    </a:blip>
                    <a:srcRect l="8889" t="9412" r="9642" b="9719"/>
                    <a:stretch/>
                  </pic:blipFill>
                  <pic:spPr bwMode="auto">
                    <a:xfrm>
                      <a:off x="0" y="0"/>
                      <a:ext cx="236161" cy="221400"/>
                    </a:xfrm>
                    <a:prstGeom prst="rect">
                      <a:avLst/>
                    </a:prstGeom>
                    <a:ln>
                      <a:noFill/>
                    </a:ln>
                    <a:extLst>
                      <a:ext uri="{53640926-AAD7-44D8-BBD7-CCE9431645EC}">
                        <a14:shadowObscured xmlns:a14="http://schemas.microsoft.com/office/drawing/2010/main"/>
                      </a:ext>
                    </a:extLst>
                  </pic:spPr>
                </pic:pic>
              </a:graphicData>
            </a:graphic>
          </wp:inline>
        </w:drawing>
      </w:r>
      <w:r w:rsidRPr="00BB6AC9">
        <w:t xml:space="preserve"> (Зарегистрировать).</w:t>
      </w:r>
    </w:p>
    <w:p w:rsidR="00DD3BE0" w:rsidRPr="00BB6AC9" w:rsidRDefault="00DD3BE0" w:rsidP="00DD3BE0">
      <w:pPr>
        <w:pStyle w:val="GOSTListnormal18"/>
      </w:pPr>
      <w:r w:rsidRPr="00BB6AC9">
        <w:t>Документ проходит проверку на правильность заполнения полей.</w:t>
      </w:r>
    </w:p>
    <w:p w:rsidR="00DD3BE0" w:rsidRPr="00BB6AC9" w:rsidRDefault="00DD3BE0" w:rsidP="00DD3BE0">
      <w:pPr>
        <w:pStyle w:val="GOSTListnormal18"/>
      </w:pPr>
      <w:r w:rsidRPr="00BB6AC9">
        <w:lastRenderedPageBreak/>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rsidR="00DD3BE0" w:rsidRPr="00BB6AC9" w:rsidRDefault="00DD3BE0" w:rsidP="00DD3BE0">
      <w:pPr>
        <w:pStyle w:val="GOSTListnormal18"/>
      </w:pPr>
      <w:r w:rsidRPr="00BB6AC9">
        <w:t>В случае если при проверке документа будут выявлены ошибки, или документ не будет согласован или утвержден, то его статус изменится на «К отмене».</w:t>
      </w:r>
    </w:p>
    <w:p w:rsidR="00DD3BE0" w:rsidRPr="00BB6AC9" w:rsidRDefault="00DD3BE0" w:rsidP="004856D4">
      <w:pPr>
        <w:pStyle w:val="GOSTListnum"/>
        <w:numPr>
          <w:ilvl w:val="0"/>
          <w:numId w:val="132"/>
        </w:numPr>
      </w:pPr>
      <w:r w:rsidRPr="00BB6AC9">
        <w:t>В случае успешного прохождения этапа утверждения документ автоматически отправляется в организации-получатели.</w:t>
      </w:r>
    </w:p>
    <w:p w:rsidR="00DD3BE0" w:rsidRPr="00BB6AC9" w:rsidRDefault="00DD3BE0" w:rsidP="00DD3BE0">
      <w:pPr>
        <w:pStyle w:val="GOSTListnormal18"/>
      </w:pPr>
      <w:r w:rsidRPr="00BB6AC9">
        <w:t>При отправке формуляра автоматически формируется документ «Произвольный документ (входящий)».</w:t>
      </w:r>
    </w:p>
    <w:p w:rsidR="00DD3BE0" w:rsidRPr="00BB6AC9" w:rsidRDefault="00DD3BE0" w:rsidP="00DD3BE0">
      <w:pPr>
        <w:pStyle w:val="GOSTNormalWithout"/>
      </w:pPr>
      <w:r w:rsidRPr="00BB6AC9">
        <w:t>Для отзыва документа «Произвольный документ» необходимо выполнить следующие действия:</w:t>
      </w:r>
    </w:p>
    <w:p w:rsidR="00DD3BE0" w:rsidRPr="00BB6AC9" w:rsidRDefault="00DD3BE0" w:rsidP="004856D4">
      <w:pPr>
        <w:pStyle w:val="GOSTListnum"/>
        <w:numPr>
          <w:ilvl w:val="0"/>
          <w:numId w:val="475"/>
        </w:numPr>
      </w:pPr>
      <w:r w:rsidRPr="00BB6AC9">
        <w:t>Выделить в СФ отзываемый документ на статусе «Отправлен» и на панели инструментов нажать кнопку </w:t>
      </w:r>
      <w:r w:rsidRPr="00BB6AC9">
        <w:rPr>
          <w:noProof/>
        </w:rPr>
        <w:drawing>
          <wp:inline distT="0" distB="0" distL="0" distR="0" wp14:anchorId="6B2CB867" wp14:editId="2DAB2C59">
            <wp:extent cx="1000125" cy="31432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1"/>
                    <a:srcRect/>
                    <a:stretch/>
                  </pic:blipFill>
                  <pic:spPr>
                    <a:xfrm>
                      <a:off x="0" y="0"/>
                      <a:ext cx="1000125" cy="314325"/>
                    </a:xfrm>
                    <a:prstGeom prst="rect">
                      <a:avLst/>
                    </a:prstGeom>
                  </pic:spPr>
                </pic:pic>
              </a:graphicData>
            </a:graphic>
          </wp:inline>
        </w:drawing>
      </w:r>
      <w:r w:rsidRPr="00BB6AC9">
        <w:t xml:space="preserve"> (Отозвать).</w:t>
      </w:r>
    </w:p>
    <w:p w:rsidR="00DD3BE0" w:rsidRPr="00BB6AC9" w:rsidRDefault="00DD3BE0" w:rsidP="004856D4">
      <w:pPr>
        <w:pStyle w:val="GOSTListnum"/>
        <w:numPr>
          <w:ilvl w:val="0"/>
          <w:numId w:val="132"/>
        </w:numPr>
      </w:pPr>
      <w:r w:rsidRPr="00BB6AC9">
        <w:t>В открывшемся окне (рис. </w:t>
      </w:r>
      <w:r w:rsidRPr="00BB6AC9">
        <w:fldChar w:fldCharType="begin"/>
      </w:r>
      <w:r w:rsidRPr="00BB6AC9">
        <w:instrText xml:space="preserve"> REF _Ref33193461 \h </w:instrText>
      </w:r>
      <w:r w:rsidR="00BB6AC9">
        <w:instrText xml:space="preserve"> \* MERGEFORMAT </w:instrText>
      </w:r>
      <w:r w:rsidRPr="00BB6AC9">
        <w:fldChar w:fldCharType="separate"/>
      </w:r>
      <w:r w:rsidR="00050288">
        <w:rPr>
          <w:noProof/>
        </w:rPr>
        <w:t>111</w:t>
      </w:r>
      <w:r w:rsidRPr="00BB6AC9">
        <w:fldChar w:fldCharType="end"/>
      </w:r>
      <w:r w:rsidRPr="00BB6AC9">
        <w:t>) указать причину отзыва документа и нажать кнопку «Отозвать».</w:t>
      </w:r>
    </w:p>
    <w:p w:rsidR="00DD3BE0" w:rsidRPr="00BB6AC9" w:rsidRDefault="00DD3BE0" w:rsidP="00DD3BE0">
      <w:pPr>
        <w:pStyle w:val="GOSTFigure"/>
      </w:pPr>
      <w:r w:rsidRPr="00BB6AC9">
        <w:rPr>
          <w:noProof/>
        </w:rPr>
        <w:drawing>
          <wp:inline distT="0" distB="0" distL="0" distR="0" wp14:anchorId="1AD11F96" wp14:editId="63B57B62">
            <wp:extent cx="3250777" cy="1820334"/>
            <wp:effectExtent l="19050" t="19050" r="26035" b="2794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rotWithShape="1">
                    <a:blip r:embed="rId162">
                      <a:extLst>
                        <a:ext uri="{28A0092B-C50C-407E-A947-70E740481C1C}">
                          <a14:useLocalDpi xmlns:a14="http://schemas.microsoft.com/office/drawing/2010/main" val="0"/>
                        </a:ext>
                      </a:extLst>
                    </a:blip>
                    <a:srcRect l="1266" t="2212" r="1455" b="2664"/>
                    <a:stretch/>
                  </pic:blipFill>
                  <pic:spPr bwMode="auto">
                    <a:xfrm>
                      <a:off x="0" y="0"/>
                      <a:ext cx="3251867" cy="1820944"/>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52" w:name="_Ref33193461"/>
      <w:bookmarkStart w:id="2353" w:name="_Toc57047869"/>
      <w:bookmarkStart w:id="2354" w:name="_Toc59137136"/>
      <w:bookmarkStart w:id="2355" w:name="_Toc92882919"/>
      <w:bookmarkStart w:id="2356" w:name="_Toc110273932"/>
      <w:bookmarkStart w:id="2357" w:name="_Toc110274092"/>
      <w:bookmarkStart w:id="2358" w:name="_Toc111111769"/>
      <w:r w:rsidR="00050288">
        <w:rPr>
          <w:noProof/>
        </w:rPr>
        <w:t>111</w:t>
      </w:r>
      <w:bookmarkEnd w:id="2352"/>
      <w:r w:rsidRPr="00BB6AC9">
        <w:rPr>
          <w:noProof/>
        </w:rPr>
        <w:fldChar w:fldCharType="end"/>
      </w:r>
      <w:r w:rsidRPr="00BB6AC9">
        <w:t>. Окно отзыва документа</w:t>
      </w:r>
      <w:bookmarkEnd w:id="2353"/>
      <w:bookmarkEnd w:id="2354"/>
      <w:bookmarkEnd w:id="2355"/>
      <w:bookmarkEnd w:id="2356"/>
      <w:bookmarkEnd w:id="2357"/>
      <w:bookmarkEnd w:id="2358"/>
    </w:p>
    <w:p w:rsidR="00DD3BE0" w:rsidRPr="00BB6AC9" w:rsidRDefault="00DD3BE0" w:rsidP="00DD3BE0">
      <w:pPr>
        <w:pStyle w:val="GOSTNormal"/>
      </w:pPr>
      <w:r w:rsidRPr="00BB6AC9">
        <w:t>Документ перейдет на статус «Отозван». Все дочерние документы «Произвольный документ (входящий)» также переходят на статус «Отозван».</w:t>
      </w:r>
    </w:p>
    <w:p w:rsidR="00DD3BE0" w:rsidRPr="00BB6AC9" w:rsidRDefault="00DD3BE0" w:rsidP="00DD3BE0">
      <w:pPr>
        <w:pStyle w:val="GOSTNote"/>
      </w:pPr>
      <w:r w:rsidRPr="00BB6AC9">
        <w:rPr>
          <w:rStyle w:val="GOSTSymBold"/>
        </w:rPr>
        <w:t>Примечание.</w:t>
      </w:r>
      <w:r w:rsidRPr="00BB6AC9">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rsidR="00DD3BE0" w:rsidRPr="00BB6AC9" w:rsidRDefault="00DD3BE0" w:rsidP="00DD3BE0">
      <w:pPr>
        <w:pStyle w:val="45"/>
      </w:pPr>
      <w:bookmarkStart w:id="2359" w:name="_Toc59137015"/>
      <w:bookmarkStart w:id="2360" w:name="_Toc92882786"/>
      <w:bookmarkStart w:id="2361" w:name="_Toc110273802"/>
      <w:bookmarkStart w:id="2362" w:name="_Toc115888892"/>
      <w:r w:rsidRPr="00BB6AC9">
        <w:t>Работа с формуляром «Произвольный документ (входящий)»</w:t>
      </w:r>
      <w:bookmarkEnd w:id="2170"/>
      <w:bookmarkEnd w:id="2344"/>
      <w:bookmarkEnd w:id="2359"/>
      <w:bookmarkEnd w:id="2360"/>
      <w:bookmarkEnd w:id="2361"/>
      <w:bookmarkEnd w:id="2362"/>
    </w:p>
    <w:p w:rsidR="00DD3BE0" w:rsidRPr="00BB6AC9" w:rsidRDefault="00DD3BE0" w:rsidP="00DD3BE0">
      <w:pPr>
        <w:pStyle w:val="GOSTNormal"/>
      </w:pPr>
      <w:r w:rsidRPr="00BB6AC9">
        <w:t>Периодичность формирования формуляра «Произвольный документ (входящий)» не регламентируется. Формуляр формируется автоматически по условию.</w:t>
      </w:r>
      <w:bookmarkStart w:id="2363" w:name="_Toc795749"/>
    </w:p>
    <w:bookmarkEnd w:id="2363"/>
    <w:p w:rsidR="00DD3BE0" w:rsidRPr="00BB6AC9" w:rsidRDefault="00DD3BE0" w:rsidP="00DD3BE0">
      <w:pPr>
        <w:pStyle w:val="GOSTNormal"/>
      </w:pPr>
      <w:r w:rsidRPr="00BB6AC9">
        <w:t>На данной вкладке отображается форма редактирования формуляра «Произвольный документ»: доступны вкладки «Основная информация», «Получатели», «Отметки об отзыве». Вкладка «Отметки об отзыве» должна отображаться только в том случае, если документ был отозван.</w:t>
      </w:r>
    </w:p>
    <w:p w:rsidR="00DD3BE0" w:rsidRPr="00BB6AC9" w:rsidRDefault="00DD3BE0" w:rsidP="00DD3BE0">
      <w:pPr>
        <w:pStyle w:val="GOSTNormal"/>
      </w:pPr>
      <w:r w:rsidRPr="00BB6AC9">
        <w:t>На рисунке </w:t>
      </w:r>
      <w:r w:rsidRPr="00BB6AC9">
        <w:fldChar w:fldCharType="begin"/>
      </w:r>
      <w:r w:rsidRPr="00BB6AC9">
        <w:instrText xml:space="preserve"> REF _Ref32565420 \h </w:instrText>
      </w:r>
      <w:r w:rsidR="00BB6AC9">
        <w:instrText xml:space="preserve"> \* MERGEFORMAT </w:instrText>
      </w:r>
      <w:r w:rsidRPr="00BB6AC9">
        <w:fldChar w:fldCharType="separate"/>
      </w:r>
      <w:r w:rsidR="00050288">
        <w:rPr>
          <w:noProof/>
        </w:rPr>
        <w:t>112</w:t>
      </w:r>
      <w:r w:rsidRPr="00BB6AC9">
        <w:fldChar w:fldCharType="end"/>
      </w:r>
      <w:r w:rsidRPr="00BB6AC9">
        <w:t xml:space="preserve"> показана ВФ формуляра «Произвольный документ (входящий)», вкладка «Отметка об исполнении».</w:t>
      </w:r>
    </w:p>
    <w:p w:rsidR="00DD3BE0" w:rsidRPr="00BB6AC9" w:rsidRDefault="00DD3BE0" w:rsidP="00DD3BE0">
      <w:pPr>
        <w:pStyle w:val="GOSTFigure"/>
      </w:pPr>
      <w:r w:rsidRPr="00BB6AC9">
        <w:rPr>
          <w:noProof/>
        </w:rPr>
        <w:lastRenderedPageBreak/>
        <w:drawing>
          <wp:inline distT="0" distB="0" distL="0" distR="0" wp14:anchorId="444B39CA" wp14:editId="14F4D666">
            <wp:extent cx="6062133" cy="1188776"/>
            <wp:effectExtent l="19050" t="19050" r="15240" b="1143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6067620" cy="1189852"/>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64" w:name="_Ref32565420"/>
      <w:bookmarkStart w:id="2365" w:name="_Toc57047863"/>
      <w:bookmarkStart w:id="2366" w:name="_Toc59137137"/>
      <w:bookmarkStart w:id="2367" w:name="_Toc92882920"/>
      <w:bookmarkStart w:id="2368" w:name="_Toc110273933"/>
      <w:bookmarkStart w:id="2369" w:name="_Toc110274093"/>
      <w:bookmarkStart w:id="2370" w:name="_Toc111111770"/>
      <w:r w:rsidR="00050288">
        <w:rPr>
          <w:noProof/>
        </w:rPr>
        <w:t>112</w:t>
      </w:r>
      <w:bookmarkEnd w:id="2364"/>
      <w:r w:rsidRPr="00BB6AC9">
        <w:rPr>
          <w:noProof/>
        </w:rPr>
        <w:fldChar w:fldCharType="end"/>
      </w:r>
      <w:r w:rsidRPr="00BB6AC9">
        <w:t>. ВФ формуляра «Произвольный документ (входящий)». Вкладка «Отметка об исполнении»</w:t>
      </w:r>
      <w:bookmarkEnd w:id="2365"/>
      <w:bookmarkEnd w:id="2366"/>
      <w:bookmarkEnd w:id="2367"/>
      <w:bookmarkEnd w:id="2368"/>
      <w:bookmarkEnd w:id="2369"/>
      <w:bookmarkEnd w:id="2370"/>
    </w:p>
    <w:p w:rsidR="00DD3BE0" w:rsidRPr="00BB6AC9" w:rsidRDefault="00DD3BE0" w:rsidP="00DD3BE0">
      <w:pPr>
        <w:pStyle w:val="GOSTNormal"/>
      </w:pPr>
      <w:r w:rsidRPr="00BB6AC9">
        <w:t>Состав и порядок заполнения полей вкладки «Исполнители» представлен в таблице </w:t>
      </w:r>
      <w:r w:rsidRPr="00BB6AC9">
        <w:fldChar w:fldCharType="begin"/>
      </w:r>
      <w:r w:rsidRPr="00BB6AC9">
        <w:instrText xml:space="preserve"> REF _Ref59137150 \h </w:instrText>
      </w:r>
      <w:r w:rsidR="00BB6AC9">
        <w:instrText xml:space="preserve"> \* MERGEFORMAT </w:instrText>
      </w:r>
      <w:r w:rsidRPr="00BB6AC9">
        <w:fldChar w:fldCharType="separate"/>
      </w:r>
      <w:r w:rsidR="00050288">
        <w:rPr>
          <w:noProof/>
        </w:rPr>
        <w:t>2</w:t>
      </w:r>
      <w:r w:rsidR="001F6029">
        <w:rPr>
          <w:noProof/>
        </w:rPr>
        <w:t>8</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371" w:name="_Ref59137150"/>
      <w:bookmarkStart w:id="2372" w:name="_Toc57047850"/>
      <w:bookmarkStart w:id="2373" w:name="_Toc59137034"/>
      <w:bookmarkStart w:id="2374" w:name="_Toc92882807"/>
      <w:bookmarkStart w:id="2375" w:name="_Toc110273854"/>
      <w:bookmarkStart w:id="2376" w:name="_Toc115892730"/>
      <w:r w:rsidR="00050288">
        <w:rPr>
          <w:noProof/>
        </w:rPr>
        <w:t>2</w:t>
      </w:r>
      <w:r w:rsidR="001F6029">
        <w:rPr>
          <w:noProof/>
        </w:rPr>
        <w:t>8</w:t>
      </w:r>
      <w:bookmarkEnd w:id="2371"/>
      <w:r w:rsidRPr="00BB6AC9">
        <w:rPr>
          <w:noProof/>
        </w:rPr>
        <w:fldChar w:fldCharType="end"/>
      </w:r>
      <w:r w:rsidRPr="00BB6AC9">
        <w:t>. Описание реквизитного состава вкладки «Отметка об исполнении» формуляра «Произвольный документ (входящий)»</w:t>
      </w:r>
      <w:bookmarkEnd w:id="2372"/>
      <w:bookmarkEnd w:id="2373"/>
      <w:bookmarkEnd w:id="2374"/>
      <w:bookmarkEnd w:id="2375"/>
      <w:bookmarkEnd w:id="2376"/>
    </w:p>
    <w:tbl>
      <w:tblPr>
        <w:tblStyle w:val="GOSTTable"/>
        <w:tblW w:w="5000" w:type="pct"/>
        <w:tblLook w:val="04A0" w:firstRow="1" w:lastRow="0" w:firstColumn="1" w:lastColumn="0" w:noHBand="0" w:noVBand="1"/>
      </w:tblPr>
      <w:tblGrid>
        <w:gridCol w:w="3005"/>
        <w:gridCol w:w="6689"/>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550" w:type="pct"/>
          </w:tcPr>
          <w:p w:rsidR="00DD3BE0" w:rsidRPr="00BB6AC9" w:rsidRDefault="00DD3BE0" w:rsidP="00E330BA">
            <w:pPr>
              <w:pStyle w:val="GOSTTableHead"/>
              <w:rPr>
                <w:szCs w:val="22"/>
              </w:rPr>
            </w:pPr>
            <w:r w:rsidRPr="00BB6AC9">
              <w:rPr>
                <w:szCs w:val="22"/>
              </w:rPr>
              <w:t>Наименование реквизита</w:t>
            </w:r>
          </w:p>
        </w:tc>
        <w:tc>
          <w:tcPr>
            <w:tcW w:w="3450" w:type="pct"/>
          </w:tcPr>
          <w:p w:rsidR="00DD3BE0" w:rsidRPr="00BB6AC9" w:rsidRDefault="00DD3BE0" w:rsidP="00E330BA">
            <w:pPr>
              <w:pStyle w:val="GOSTTableHead"/>
              <w:rPr>
                <w:szCs w:val="22"/>
              </w:rPr>
            </w:pPr>
            <w:r w:rsidRPr="00BB6AC9">
              <w:rPr>
                <w:szCs w:val="22"/>
              </w:rPr>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прочтения</w:t>
            </w:r>
          </w:p>
        </w:tc>
        <w:tc>
          <w:tcPr>
            <w:tcW w:w="3450" w:type="pct"/>
          </w:tcPr>
          <w:p w:rsidR="00DD3BE0" w:rsidRPr="00BB6AC9" w:rsidRDefault="00DD3BE0" w:rsidP="00E330BA">
            <w:pPr>
              <w:pStyle w:val="GOSTTablenorm"/>
            </w:pPr>
            <w:r w:rsidRPr="00BB6AC9">
              <w:t>Указывается системная дата смены статуса на «Прочитан»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исполнения</w:t>
            </w:r>
          </w:p>
        </w:tc>
        <w:tc>
          <w:tcPr>
            <w:tcW w:w="3450" w:type="pct"/>
          </w:tcPr>
          <w:p w:rsidR="00DD3BE0" w:rsidRPr="00BB6AC9" w:rsidRDefault="00DD3BE0" w:rsidP="00E330BA">
            <w:pPr>
              <w:pStyle w:val="GOSTTablenorm"/>
            </w:pPr>
            <w:r w:rsidRPr="00BB6AC9">
              <w:t>Указывается системная дата смены статуса на «Исполнен»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отказа</w:t>
            </w:r>
          </w:p>
        </w:tc>
        <w:tc>
          <w:tcPr>
            <w:tcW w:w="3450" w:type="pct"/>
          </w:tcPr>
          <w:p w:rsidR="00DD3BE0" w:rsidRPr="00BB6AC9" w:rsidRDefault="00DD3BE0" w:rsidP="00E330BA">
            <w:pPr>
              <w:pStyle w:val="GOSTTablenorm"/>
            </w:pPr>
            <w:r w:rsidRPr="00BB6AC9">
              <w:t>Указывается системная дата смены статуса на «Отказан»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«Исполнители»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ФИО исполнителя</w:t>
            </w:r>
          </w:p>
        </w:tc>
        <w:tc>
          <w:tcPr>
            <w:tcW w:w="3450" w:type="pct"/>
          </w:tcPr>
          <w:p w:rsidR="00DD3BE0" w:rsidRPr="00BB6AC9" w:rsidRDefault="00DD3BE0" w:rsidP="00E330BA">
            <w:pPr>
              <w:pStyle w:val="GOSTTablenorm"/>
              <w:rPr>
                <w:szCs w:val="22"/>
              </w:rPr>
            </w:pPr>
            <w:r w:rsidRPr="00BB6AC9">
              <w:t>Заполняется вручную из перечня активных пользователей</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Должность исполнителя</w:t>
            </w:r>
          </w:p>
        </w:tc>
        <w:tc>
          <w:tcPr>
            <w:tcW w:w="3450" w:type="pct"/>
          </w:tcPr>
          <w:p w:rsidR="00DD3BE0" w:rsidRPr="00BB6AC9" w:rsidRDefault="00DD3BE0" w:rsidP="00E330BA">
            <w:pPr>
              <w:pStyle w:val="GOSTTablenorm"/>
            </w:pPr>
            <w:r w:rsidRPr="00BB6AC9">
              <w:t>Заполняется вручную из перечня активных пользователей</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Подразделение исполнителя</w:t>
            </w:r>
          </w:p>
        </w:tc>
        <w:tc>
          <w:tcPr>
            <w:tcW w:w="3450" w:type="pct"/>
          </w:tcPr>
          <w:p w:rsidR="00DD3BE0" w:rsidRPr="00BB6AC9" w:rsidRDefault="00DD3BE0" w:rsidP="00E330BA">
            <w:pPr>
              <w:pStyle w:val="GOSTTablenorm"/>
            </w:pPr>
            <w:r w:rsidRPr="00BB6AC9">
              <w:t>Заполняется вручную из перечня активных пользователей</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Примечание</w:t>
            </w:r>
          </w:p>
        </w:tc>
        <w:tc>
          <w:tcPr>
            <w:tcW w:w="3450" w:type="pct"/>
          </w:tcPr>
          <w:p w:rsidR="00DD3BE0" w:rsidRPr="00BB6AC9" w:rsidRDefault="00DD3BE0" w:rsidP="00E330BA">
            <w:pPr>
              <w:pStyle w:val="GOSTTablenorm"/>
              <w:rPr>
                <w:szCs w:val="22"/>
              </w:rPr>
            </w:pPr>
            <w:r w:rsidRPr="00BB6AC9">
              <w:t>Заполняется вручную пользователем в случае необходимости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передачи</w:t>
            </w:r>
          </w:p>
        </w:tc>
        <w:tc>
          <w:tcPr>
            <w:tcW w:w="3450" w:type="pct"/>
          </w:tcPr>
          <w:p w:rsidR="00DD3BE0" w:rsidRPr="00BB6AC9" w:rsidRDefault="00DD3BE0" w:rsidP="00E330BA">
            <w:pPr>
              <w:pStyle w:val="GOSTTablenorm"/>
            </w:pPr>
            <w:r w:rsidRPr="00BB6AC9">
              <w:t>Заполняется значением даты смены статуса на «В работе»</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прочтения</w:t>
            </w:r>
          </w:p>
        </w:tc>
        <w:tc>
          <w:tcPr>
            <w:tcW w:w="3450" w:type="pct"/>
          </w:tcPr>
          <w:p w:rsidR="00DD3BE0" w:rsidRPr="00BB6AC9" w:rsidRDefault="00DD3BE0" w:rsidP="00E330BA">
            <w:pPr>
              <w:pStyle w:val="GOSTTablenorm"/>
            </w:pPr>
            <w:r w:rsidRPr="00BB6AC9">
              <w:t>Заполняется значением даты смены статуса на «Прочитан»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обработки</w:t>
            </w:r>
          </w:p>
        </w:tc>
        <w:tc>
          <w:tcPr>
            <w:tcW w:w="3450" w:type="pct"/>
          </w:tcPr>
          <w:p w:rsidR="00DD3BE0" w:rsidRPr="00BB6AC9" w:rsidRDefault="00DD3BE0" w:rsidP="00E330BA">
            <w:pPr>
              <w:pStyle w:val="GOSTTablenorm"/>
            </w:pPr>
            <w:r w:rsidRPr="00BB6AC9">
              <w:t>Заполняется значением даты смены статуса на «Исполнен», «Отменен»</w:t>
            </w:r>
          </w:p>
        </w:tc>
      </w:tr>
    </w:tbl>
    <w:p w:rsidR="00DD3BE0" w:rsidRPr="00BB6AC9" w:rsidRDefault="00DD3BE0" w:rsidP="00DD3BE0">
      <w:pPr>
        <w:pStyle w:val="GOSTNormalWithout"/>
      </w:pPr>
      <w:bookmarkStart w:id="2377" w:name="_Toc57047434"/>
      <w:bookmarkStart w:id="2378" w:name="_Toc57047435"/>
      <w:bookmarkStart w:id="2379" w:name="_Toc57047436"/>
      <w:bookmarkStart w:id="2380" w:name="_Toc57047437"/>
      <w:bookmarkStart w:id="2381" w:name="_Toc57047438"/>
      <w:bookmarkStart w:id="2382" w:name="_Toc57047439"/>
      <w:bookmarkStart w:id="2383" w:name="_Toc57047440"/>
      <w:bookmarkStart w:id="2384" w:name="_Toc57047441"/>
      <w:bookmarkStart w:id="2385" w:name="_Toc57047442"/>
      <w:bookmarkStart w:id="2386" w:name="_Toc57047452"/>
      <w:bookmarkStart w:id="2387" w:name="_Toc57047458"/>
      <w:bookmarkStart w:id="2388" w:name="_Toc57047464"/>
      <w:bookmarkStart w:id="2389" w:name="_Toc57047470"/>
      <w:bookmarkStart w:id="2390" w:name="_Toc57047478"/>
      <w:bookmarkStart w:id="2391" w:name="_Toc57047485"/>
      <w:bookmarkStart w:id="2392" w:name="_Toc57047492"/>
      <w:bookmarkStart w:id="2393" w:name="_Toc57047498"/>
      <w:bookmarkStart w:id="2394" w:name="_Toc57047505"/>
      <w:bookmarkStart w:id="2395" w:name="_Toc57047511"/>
      <w:bookmarkStart w:id="2396" w:name="_Toc57047517"/>
      <w:bookmarkStart w:id="2397" w:name="_Toc57047523"/>
      <w:bookmarkStart w:id="2398" w:name="_Toc57047529"/>
      <w:bookmarkStart w:id="2399" w:name="_Toc57047535"/>
      <w:bookmarkStart w:id="2400" w:name="_Toc57047541"/>
      <w:bookmarkStart w:id="2401" w:name="_Toc57047547"/>
      <w:bookmarkStart w:id="2402" w:name="_Toc57047553"/>
      <w:bookmarkStart w:id="2403" w:name="_Toc57047559"/>
      <w:bookmarkStart w:id="2404" w:name="_Toc57047560"/>
      <w:bookmarkStart w:id="2405" w:name="_Toc57047568"/>
      <w:bookmarkStart w:id="2406" w:name="_Toc57047574"/>
      <w:bookmarkStart w:id="2407" w:name="_Toc57047580"/>
      <w:bookmarkStart w:id="2408" w:name="_Toc57047581"/>
      <w:bookmarkStart w:id="2409" w:name="_Toc57047582"/>
      <w:bookmarkStart w:id="2410" w:name="_Toc57047583"/>
      <w:bookmarkStart w:id="2411" w:name="_Toc57047584"/>
      <w:bookmarkStart w:id="2412" w:name="_Toc57047585"/>
      <w:bookmarkStart w:id="2413" w:name="_Toc57047593"/>
      <w:bookmarkStart w:id="2414" w:name="_Toc57047599"/>
      <w:bookmarkStart w:id="2415" w:name="_Toc57047605"/>
      <w:bookmarkStart w:id="2416" w:name="_Toc57047611"/>
      <w:bookmarkStart w:id="2417" w:name="_Toc57047617"/>
      <w:bookmarkStart w:id="2418" w:name="_Toc57047618"/>
      <w:bookmarkStart w:id="2419" w:name="_Toc57047619"/>
      <w:bookmarkStart w:id="2420" w:name="_Toc57047620"/>
      <w:bookmarkStart w:id="2421" w:name="_Toc57047621"/>
      <w:bookmarkStart w:id="2422" w:name="_Toc57047622"/>
      <w:bookmarkStart w:id="2423" w:name="_Toc57047632"/>
      <w:bookmarkStart w:id="2424" w:name="_Toc57047638"/>
      <w:bookmarkStart w:id="2425" w:name="_Toc57047644"/>
      <w:bookmarkStart w:id="2426" w:name="_Toc57047650"/>
      <w:bookmarkStart w:id="2427" w:name="_Toc57047656"/>
      <w:bookmarkStart w:id="2428" w:name="_Toc57047662"/>
      <w:bookmarkStart w:id="2429" w:name="_Toc57047668"/>
      <w:bookmarkStart w:id="2430" w:name="_Toc57047674"/>
      <w:bookmarkStart w:id="2431" w:name="_Toc57047682"/>
      <w:bookmarkStart w:id="2432" w:name="_Toc57047688"/>
      <w:bookmarkStart w:id="2433" w:name="_Toc57047694"/>
      <w:bookmarkStart w:id="2434" w:name="_Toc57047700"/>
      <w:bookmarkStart w:id="2435" w:name="_Toc57047706"/>
      <w:bookmarkStart w:id="2436" w:name="_Toc57047712"/>
      <w:bookmarkStart w:id="2437" w:name="_Toc57047718"/>
      <w:bookmarkStart w:id="2438" w:name="_Toc57047724"/>
      <w:bookmarkStart w:id="2439" w:name="_Toc57047730"/>
      <w:bookmarkStart w:id="2440" w:name="_Toc57047731"/>
      <w:bookmarkStart w:id="2441" w:name="_Toc57047732"/>
      <w:bookmarkStart w:id="2442" w:name="_Toc57047733"/>
      <w:bookmarkStart w:id="2443" w:name="_Toc57047734"/>
      <w:bookmarkStart w:id="2444" w:name="_Toc57047735"/>
      <w:bookmarkStart w:id="2445" w:name="_Toc57047736"/>
      <w:bookmarkStart w:id="2446" w:name="_Toc57047744"/>
      <w:bookmarkStart w:id="2447" w:name="_Toc57047750"/>
      <w:bookmarkStart w:id="2448" w:name="_Toc57047751"/>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r w:rsidRPr="00BB6AC9">
        <w:t>Для обработки формуляра «Произвольный документ (входящий)» требуется выполнить следующие действия:</w:t>
      </w:r>
    </w:p>
    <w:p w:rsidR="00DD3BE0" w:rsidRPr="00BB6AC9" w:rsidRDefault="00DD3BE0" w:rsidP="004856D4">
      <w:pPr>
        <w:pStyle w:val="GOSTListnum"/>
        <w:numPr>
          <w:ilvl w:val="0"/>
          <w:numId w:val="476"/>
        </w:numPr>
      </w:pPr>
      <w:r w:rsidRPr="00BB6AC9">
        <w:t>На панели навигации перейти по следующему пути «Обеспечение интеграции – Произвольные документы – Входящие – Все документы»» (рис. </w:t>
      </w:r>
      <w:r w:rsidRPr="00BB6AC9">
        <w:fldChar w:fldCharType="begin"/>
      </w:r>
      <w:r w:rsidRPr="00BB6AC9">
        <w:instrText xml:space="preserve"> REF _Ref32413729 \h </w:instrText>
      </w:r>
      <w:r w:rsidR="00BB6AC9">
        <w:instrText xml:space="preserve"> \* MERGEFORMAT </w:instrText>
      </w:r>
      <w:r w:rsidRPr="00BB6AC9">
        <w:fldChar w:fldCharType="separate"/>
      </w:r>
      <w:r w:rsidR="00050288">
        <w:rPr>
          <w:noProof/>
        </w:rPr>
        <w:t>113</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0FD1BCA2" wp14:editId="7C3E4174">
            <wp:extent cx="6058370" cy="5012266"/>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164">
                      <a:extLst>
                        <a:ext uri="{28A0092B-C50C-407E-A947-70E740481C1C}">
                          <a14:useLocalDpi xmlns:a14="http://schemas.microsoft.com/office/drawing/2010/main" val="0"/>
                        </a:ext>
                      </a:extLst>
                    </a:blip>
                    <a:srcRect l="26973"/>
                    <a:stretch/>
                  </pic:blipFill>
                  <pic:spPr bwMode="auto">
                    <a:xfrm>
                      <a:off x="0" y="0"/>
                      <a:ext cx="6067818" cy="5020082"/>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49" w:name="_Ref32413729"/>
      <w:bookmarkStart w:id="2450" w:name="_Toc57047870"/>
      <w:bookmarkStart w:id="2451" w:name="_Toc59137138"/>
      <w:bookmarkStart w:id="2452" w:name="_Toc92882921"/>
      <w:bookmarkStart w:id="2453" w:name="_Toc110273934"/>
      <w:bookmarkStart w:id="2454" w:name="_Toc110274094"/>
      <w:bookmarkStart w:id="2455" w:name="_Toc111111771"/>
      <w:r w:rsidR="00050288">
        <w:rPr>
          <w:noProof/>
        </w:rPr>
        <w:t>113</w:t>
      </w:r>
      <w:bookmarkEnd w:id="2449"/>
      <w:r w:rsidRPr="00BB6AC9">
        <w:rPr>
          <w:noProof/>
        </w:rPr>
        <w:fldChar w:fldCharType="end"/>
      </w:r>
      <w:r w:rsidRPr="00BB6AC9">
        <w:t>. СФ формуляра «Произвольный документ (входящий)»</w:t>
      </w:r>
      <w:bookmarkEnd w:id="2450"/>
      <w:bookmarkEnd w:id="2451"/>
      <w:bookmarkEnd w:id="2452"/>
      <w:bookmarkEnd w:id="2453"/>
      <w:bookmarkEnd w:id="2454"/>
      <w:bookmarkEnd w:id="2455"/>
    </w:p>
    <w:p w:rsidR="00DD3BE0" w:rsidRPr="00BB6AC9" w:rsidRDefault="00DD3BE0" w:rsidP="004856D4">
      <w:pPr>
        <w:pStyle w:val="GOSTListnum"/>
        <w:numPr>
          <w:ilvl w:val="0"/>
          <w:numId w:val="132"/>
        </w:numPr>
      </w:pPr>
      <w:r w:rsidRPr="00BB6AC9">
        <w:t>Выбрать на списковой форме экземпляр формуляра «Произвольный документ (входящий)» и нажать кнопку </w:t>
      </w:r>
      <w:r w:rsidRPr="00BB6AC9">
        <w:rPr>
          <w:noProof/>
        </w:rPr>
        <w:drawing>
          <wp:inline distT="0" distB="0" distL="0" distR="0" wp14:anchorId="7B61FE97" wp14:editId="7970E601">
            <wp:extent cx="209550" cy="19558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165">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BB6AC9">
        <w:t xml:space="preserve"> (Открыть документ на редактирование).</w:t>
      </w:r>
    </w:p>
    <w:p w:rsidR="00DD3BE0" w:rsidRPr="00BB6AC9" w:rsidRDefault="00DD3BE0" w:rsidP="004856D4">
      <w:pPr>
        <w:pStyle w:val="GOSTListnum"/>
        <w:numPr>
          <w:ilvl w:val="0"/>
          <w:numId w:val="132"/>
        </w:numPr>
      </w:pPr>
      <w:r w:rsidRPr="00BB6AC9">
        <w:t>Перейти на закладку «Отметка об исполнении».</w:t>
      </w:r>
    </w:p>
    <w:p w:rsidR="00DD3BE0" w:rsidRPr="00BB6AC9" w:rsidRDefault="00DD3BE0" w:rsidP="004856D4">
      <w:pPr>
        <w:pStyle w:val="GOSTListnum"/>
        <w:numPr>
          <w:ilvl w:val="0"/>
          <w:numId w:val="132"/>
        </w:numPr>
      </w:pPr>
      <w:r w:rsidRPr="00BB6AC9">
        <w:t>В табличной части нажать кнопку </w:t>
      </w:r>
      <w:r w:rsidRPr="00BB6AC9">
        <w:rPr>
          <w:noProof/>
        </w:rPr>
        <w:drawing>
          <wp:inline distT="0" distB="0" distL="0" distR="0" wp14:anchorId="7B34BE01" wp14:editId="316A2021">
            <wp:extent cx="209550" cy="202324"/>
            <wp:effectExtent l="0" t="0" r="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166">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BB6AC9">
        <w:t xml:space="preserve"> (Добавить новую строку). В таблице появится пустая строка.</w:t>
      </w:r>
    </w:p>
    <w:p w:rsidR="00DD3BE0" w:rsidRPr="00BB6AC9" w:rsidRDefault="00DD3BE0" w:rsidP="004856D4">
      <w:pPr>
        <w:pStyle w:val="GOSTListnum"/>
        <w:numPr>
          <w:ilvl w:val="0"/>
          <w:numId w:val="132"/>
        </w:numPr>
      </w:pPr>
      <w:r w:rsidRPr="00BB6AC9">
        <w:t>Заполнить строку, используя справочник пользователей. Для вызова справочника нужно нажать значок </w:t>
      </w:r>
      <w:r w:rsidRPr="00BB6AC9">
        <w:rPr>
          <w:noProof/>
        </w:rPr>
        <w:drawing>
          <wp:inline distT="0" distB="0" distL="0" distR="0" wp14:anchorId="4F5F5DE4" wp14:editId="18A1CDBF">
            <wp:extent cx="225629" cy="208915"/>
            <wp:effectExtent l="0" t="0" r="3175" b="63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167">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BB6AC9">
        <w:t>.</w:t>
      </w:r>
    </w:p>
    <w:p w:rsidR="00DD3BE0" w:rsidRPr="00BB6AC9" w:rsidRDefault="00DD3BE0" w:rsidP="004856D4">
      <w:pPr>
        <w:pStyle w:val="GOSTListnum"/>
        <w:numPr>
          <w:ilvl w:val="0"/>
          <w:numId w:val="132"/>
        </w:numPr>
      </w:pPr>
      <w:r w:rsidRPr="00BB6AC9">
        <w:t>В открывшемся окне справочника выбрать пользователя и нажать кнопку «</w:t>
      </w:r>
      <w:r w:rsidRPr="00BB6AC9">
        <w:rPr>
          <w:lang w:val="en-US"/>
        </w:rPr>
        <w:t>OK</w:t>
      </w:r>
      <w:r w:rsidRPr="00BB6AC9">
        <w:t>» (рис. </w:t>
      </w:r>
      <w:r w:rsidRPr="00BB6AC9">
        <w:fldChar w:fldCharType="begin"/>
      </w:r>
      <w:r w:rsidRPr="00BB6AC9">
        <w:instrText xml:space="preserve"> REF _Ref32416898 \h </w:instrText>
      </w:r>
      <w:r w:rsidR="00BB6AC9">
        <w:instrText xml:space="preserve"> \* MERGEFORMAT </w:instrText>
      </w:r>
      <w:r w:rsidRPr="00BB6AC9">
        <w:fldChar w:fldCharType="separate"/>
      </w:r>
      <w:r w:rsidR="00050288">
        <w:rPr>
          <w:noProof/>
        </w:rPr>
        <w:t>114</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125ECAAB" wp14:editId="5991B106">
            <wp:extent cx="6087688" cy="3352800"/>
            <wp:effectExtent l="0" t="0" r="889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168">
                      <a:extLst>
                        <a:ext uri="{28A0092B-C50C-407E-A947-70E740481C1C}">
                          <a14:useLocalDpi xmlns:a14="http://schemas.microsoft.com/office/drawing/2010/main" val="0"/>
                        </a:ext>
                      </a:extLst>
                    </a:blip>
                    <a:stretch>
                      <a:fillRect/>
                    </a:stretch>
                  </pic:blipFill>
                  <pic:spPr>
                    <a:xfrm>
                      <a:off x="0" y="0"/>
                      <a:ext cx="6101743" cy="336054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56" w:name="_Ref32416898"/>
      <w:bookmarkStart w:id="2457" w:name="_Toc57047872"/>
      <w:bookmarkStart w:id="2458" w:name="_Toc59137139"/>
      <w:bookmarkStart w:id="2459" w:name="_Toc92882922"/>
      <w:bookmarkStart w:id="2460" w:name="_Toc110273935"/>
      <w:bookmarkStart w:id="2461" w:name="_Toc110274095"/>
      <w:bookmarkStart w:id="2462" w:name="_Toc111111772"/>
      <w:r w:rsidR="00050288">
        <w:rPr>
          <w:noProof/>
        </w:rPr>
        <w:t>114</w:t>
      </w:r>
      <w:bookmarkEnd w:id="2456"/>
      <w:r w:rsidRPr="00BB6AC9">
        <w:rPr>
          <w:noProof/>
        </w:rPr>
        <w:fldChar w:fldCharType="end"/>
      </w:r>
      <w:r w:rsidRPr="00BB6AC9">
        <w:t>. ВФ справочника пользователей</w:t>
      </w:r>
      <w:bookmarkEnd w:id="2457"/>
      <w:bookmarkEnd w:id="2458"/>
      <w:bookmarkEnd w:id="2459"/>
      <w:bookmarkEnd w:id="2460"/>
      <w:bookmarkEnd w:id="2461"/>
      <w:bookmarkEnd w:id="2462"/>
    </w:p>
    <w:p w:rsidR="00DD3BE0" w:rsidRPr="00BB6AC9" w:rsidRDefault="00DD3BE0" w:rsidP="004856D4">
      <w:pPr>
        <w:pStyle w:val="GOSTListnum"/>
        <w:numPr>
          <w:ilvl w:val="0"/>
          <w:numId w:val="132"/>
        </w:numPr>
      </w:pPr>
      <w:r w:rsidRPr="00BB6AC9">
        <w:t>После указания исполнителя нажать кнопку </w:t>
      </w:r>
      <w:r w:rsidRPr="00BB6AC9">
        <w:rPr>
          <w:noProof/>
        </w:rPr>
        <w:drawing>
          <wp:inline distT="0" distB="0" distL="0" distR="0" wp14:anchorId="45412825" wp14:editId="6FADDBAB">
            <wp:extent cx="152400" cy="169333"/>
            <wp:effectExtent l="0" t="0" r="0" b="254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rotWithShape="1">
                    <a:blip r:embed="rId169">
                      <a:extLst>
                        <a:ext uri="{28A0092B-C50C-407E-A947-70E740481C1C}">
                          <a14:useLocalDpi xmlns:a14="http://schemas.microsoft.com/office/drawing/2010/main" val="0"/>
                        </a:ext>
                      </a:extLst>
                    </a:blip>
                    <a:srcRect l="19802" t="20123" r="20708" b="22307"/>
                    <a:stretch/>
                  </pic:blipFill>
                  <pic:spPr bwMode="auto">
                    <a:xfrm>
                      <a:off x="0" y="0"/>
                      <a:ext cx="152973" cy="169969"/>
                    </a:xfrm>
                    <a:prstGeom prst="rect">
                      <a:avLst/>
                    </a:prstGeom>
                    <a:ln>
                      <a:noFill/>
                    </a:ln>
                    <a:extLst>
                      <a:ext uri="{53640926-AAD7-44D8-BBD7-CCE9431645EC}">
                        <a14:shadowObscured xmlns:a14="http://schemas.microsoft.com/office/drawing/2010/main"/>
                      </a:ext>
                    </a:extLst>
                  </pic:spPr>
                </pic:pic>
              </a:graphicData>
            </a:graphic>
          </wp:inline>
        </w:drawing>
      </w:r>
      <w:r w:rsidRPr="00BB6AC9">
        <w:t xml:space="preserve"> (Сохранить изменения и закрыть окно).</w:t>
      </w:r>
    </w:p>
    <w:p w:rsidR="00DD3BE0" w:rsidRPr="00BB6AC9" w:rsidRDefault="00DD3BE0" w:rsidP="004856D4">
      <w:pPr>
        <w:pStyle w:val="GOSTListnum"/>
        <w:numPr>
          <w:ilvl w:val="0"/>
          <w:numId w:val="132"/>
        </w:numPr>
      </w:pPr>
      <w:r w:rsidRPr="00BB6AC9">
        <w:t>Выделить обрабатываемый документ на СФ и нажать кнопку </w:t>
      </w:r>
      <w:r w:rsidRPr="00BB6AC9">
        <w:rPr>
          <w:noProof/>
        </w:rPr>
        <w:drawing>
          <wp:inline distT="0" distB="0" distL="0" distR="0" wp14:anchorId="7BD13337" wp14:editId="23A6CE2D">
            <wp:extent cx="228600" cy="216877"/>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170">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BB6AC9">
        <w:t>(Передать в работу).</w:t>
      </w:r>
    </w:p>
    <w:p w:rsidR="00DD3BE0" w:rsidRPr="00BB6AC9" w:rsidRDefault="00DD3BE0" w:rsidP="00DD3BE0">
      <w:pPr>
        <w:pStyle w:val="GOSTListnum"/>
        <w:numPr>
          <w:ilvl w:val="0"/>
          <w:numId w:val="0"/>
        </w:numPr>
        <w:ind w:left="1021"/>
      </w:pPr>
      <w:r w:rsidRPr="00BB6AC9">
        <w:t>Документ изменит статус на «В работе» и станет доступен назначенному ответственному исполнителю.</w:t>
      </w:r>
    </w:p>
    <w:p w:rsidR="00DD3BE0" w:rsidRPr="00BB6AC9" w:rsidRDefault="00DD3BE0" w:rsidP="00DD3BE0">
      <w:pPr>
        <w:pStyle w:val="GOSTNormalWithout"/>
      </w:pPr>
      <w:r w:rsidRPr="00BB6AC9">
        <w:t>Дальнейшая обработка документа происходит назначенным ответственным исполнителем. Порядок действий предполагает следующие операции:</w:t>
      </w:r>
    </w:p>
    <w:p w:rsidR="00DD3BE0" w:rsidRPr="00BB6AC9" w:rsidRDefault="00DD3BE0" w:rsidP="004856D4">
      <w:pPr>
        <w:pStyle w:val="GOSTListnum"/>
        <w:numPr>
          <w:ilvl w:val="0"/>
          <w:numId w:val="477"/>
        </w:numPr>
      </w:pPr>
      <w:r w:rsidRPr="00BB6AC9">
        <w:t>На панели навигации перейти в фильтр-папку «В работе (Мое)» и на СФ выделить обрабатываемый документ.</w:t>
      </w:r>
    </w:p>
    <w:p w:rsidR="00DD3BE0" w:rsidRPr="00BB6AC9" w:rsidRDefault="00DD3BE0" w:rsidP="004856D4">
      <w:pPr>
        <w:pStyle w:val="GOSTListnum"/>
        <w:numPr>
          <w:ilvl w:val="0"/>
          <w:numId w:val="132"/>
        </w:numPr>
      </w:pPr>
      <w:r w:rsidRPr="00BB6AC9">
        <w:t>Выделить документ на статусе «Прочитан» и нажать кнопку </w:t>
      </w:r>
      <w:r w:rsidRPr="00BB6AC9">
        <w:rPr>
          <w:noProof/>
        </w:rPr>
        <w:drawing>
          <wp:inline distT="0" distB="0" distL="0" distR="0" wp14:anchorId="51405E4D" wp14:editId="2D6E9487">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171">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BB6AC9">
        <w:t xml:space="preserve"> (Исполнить уведомление). Откроется форма для ввода комментария и добавления вложения (рис. </w:t>
      </w:r>
      <w:r w:rsidRPr="00BB6AC9">
        <w:fldChar w:fldCharType="begin"/>
      </w:r>
      <w:r w:rsidRPr="00BB6AC9">
        <w:instrText xml:space="preserve"> REF _Ref59136208 \h </w:instrText>
      </w:r>
      <w:r w:rsidR="00BB6AC9">
        <w:instrText xml:space="preserve"> \* MERGEFORMAT </w:instrText>
      </w:r>
      <w:r w:rsidRPr="00BB6AC9">
        <w:fldChar w:fldCharType="separate"/>
      </w:r>
      <w:r w:rsidR="00050288">
        <w:rPr>
          <w:noProof/>
        </w:rPr>
        <w:t>115</w:t>
      </w:r>
      <w:r w:rsidRPr="00BB6AC9">
        <w:fldChar w:fldCharType="end"/>
      </w:r>
    </w:p>
    <w:p w:rsidR="00DD3BE0" w:rsidRPr="00BB6AC9" w:rsidRDefault="00DD3BE0" w:rsidP="00DD3BE0">
      <w:pPr>
        <w:pStyle w:val="GOSTFigure"/>
      </w:pPr>
      <w:r w:rsidRPr="00BB6AC9">
        <w:rPr>
          <w:noProof/>
        </w:rPr>
        <w:drawing>
          <wp:inline distT="0" distB="0" distL="0" distR="0" wp14:anchorId="0644CFBF" wp14:editId="18E2778E">
            <wp:extent cx="2981325" cy="1765799"/>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2981325" cy="1765799"/>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63" w:name="_Ref59136208"/>
      <w:bookmarkStart w:id="2464" w:name="_Toc59137140"/>
      <w:bookmarkStart w:id="2465" w:name="_Toc92882923"/>
      <w:bookmarkStart w:id="2466" w:name="_Toc110273936"/>
      <w:bookmarkStart w:id="2467" w:name="_Toc110274096"/>
      <w:bookmarkStart w:id="2468" w:name="_Toc111111773"/>
      <w:r w:rsidR="00050288">
        <w:rPr>
          <w:noProof/>
        </w:rPr>
        <w:t>115</w:t>
      </w:r>
      <w:bookmarkEnd w:id="2463"/>
      <w:r w:rsidRPr="00BB6AC9">
        <w:rPr>
          <w:noProof/>
        </w:rPr>
        <w:fldChar w:fldCharType="end"/>
      </w:r>
      <w:r w:rsidRPr="00BB6AC9">
        <w:t>. Окно «Исполнить»</w:t>
      </w:r>
      <w:bookmarkEnd w:id="2464"/>
      <w:bookmarkEnd w:id="2465"/>
      <w:bookmarkEnd w:id="2466"/>
      <w:bookmarkEnd w:id="2467"/>
      <w:bookmarkEnd w:id="2468"/>
    </w:p>
    <w:p w:rsidR="00DD3BE0" w:rsidRPr="00BB6AC9" w:rsidRDefault="00DD3BE0" w:rsidP="004856D4">
      <w:pPr>
        <w:pStyle w:val="GOSTListnum"/>
        <w:numPr>
          <w:ilvl w:val="0"/>
          <w:numId w:val="132"/>
        </w:numPr>
      </w:pPr>
      <w:r w:rsidRPr="00BB6AC9">
        <w:t>Нажать на кнопку «Исполнить». Документ перейдет на статус «К исполнению».</w:t>
      </w:r>
    </w:p>
    <w:p w:rsidR="00DD3BE0" w:rsidRPr="00BB6AC9" w:rsidRDefault="00DD3BE0" w:rsidP="00DD3BE0">
      <w:pPr>
        <w:pStyle w:val="GOSTListnormal18"/>
        <w:rPr>
          <w:rStyle w:val="GOSTSymBold"/>
          <w:b w:val="0"/>
        </w:rPr>
      </w:pPr>
      <w:r w:rsidRPr="00BB6AC9">
        <w:rPr>
          <w:rStyle w:val="GOSTSymBold"/>
          <w:b w:val="0"/>
        </w:rPr>
        <w:lastRenderedPageBreak/>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rsidR="00DD3BE0" w:rsidRPr="00BB6AC9" w:rsidRDefault="00DD3BE0" w:rsidP="00DD3BE0">
      <w:pPr>
        <w:pStyle w:val="GOSTListnormal18"/>
      </w:pPr>
      <w:r w:rsidRPr="00BB6AC9">
        <w:t>В случае необходимости отмены исполнения документа нужно выделить исполненный документ и нажать кнопку </w:t>
      </w:r>
      <w:r w:rsidRPr="00BB6AC9">
        <w:rPr>
          <w:noProof/>
        </w:rPr>
        <w:drawing>
          <wp:inline distT="0" distB="0" distL="0" distR="0" wp14:anchorId="431139A9" wp14:editId="06DDCF48">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173">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BB6AC9">
        <w:t xml:space="preserve"> (Отменить исполнение). Документ вернется на статус «Прочитан».</w:t>
      </w:r>
    </w:p>
    <w:p w:rsidR="00DD3BE0" w:rsidRPr="00BB6AC9" w:rsidRDefault="00DD3BE0" w:rsidP="004856D4">
      <w:pPr>
        <w:pStyle w:val="GOSTListnum"/>
        <w:numPr>
          <w:ilvl w:val="0"/>
          <w:numId w:val="132"/>
        </w:numPr>
      </w:pPr>
      <w:r w:rsidRPr="00BB6AC9">
        <w:t>В случае если необходимо отказать документ на статусе «Прочитан», нужно выделить его на СФ и нажать кнопку </w:t>
      </w:r>
      <w:r w:rsidRPr="00BB6AC9">
        <w:rPr>
          <w:noProof/>
        </w:rPr>
        <w:drawing>
          <wp:inline distT="0" distB="0" distL="0" distR="0" wp14:anchorId="0665AA31" wp14:editId="053ED3A6">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174">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BB6AC9">
        <w:t xml:space="preserve"> (Отказать уведомление с причиной).</w:t>
      </w:r>
    </w:p>
    <w:p w:rsidR="00DD3BE0" w:rsidRPr="00BB6AC9" w:rsidRDefault="00DD3BE0" w:rsidP="004856D4">
      <w:pPr>
        <w:pStyle w:val="GOSTListnum"/>
        <w:numPr>
          <w:ilvl w:val="0"/>
          <w:numId w:val="132"/>
        </w:numPr>
      </w:pPr>
      <w:r w:rsidRPr="00BB6AC9">
        <w:t>В открывшемся окне указать причину отказа документа и нажать кнопку «Отказать» (рис. </w:t>
      </w:r>
      <w:r w:rsidRPr="00BB6AC9">
        <w:fldChar w:fldCharType="begin"/>
      </w:r>
      <w:r w:rsidRPr="00BB6AC9">
        <w:instrText xml:space="preserve"> REF _Ref32497784 \h </w:instrText>
      </w:r>
      <w:r w:rsidR="00BB6AC9">
        <w:instrText xml:space="preserve"> \* MERGEFORMAT </w:instrText>
      </w:r>
      <w:r w:rsidRPr="00BB6AC9">
        <w:fldChar w:fldCharType="separate"/>
      </w:r>
      <w:r w:rsidR="00050288">
        <w:rPr>
          <w:noProof/>
        </w:rPr>
        <w:t>116</w:t>
      </w:r>
      <w:r w:rsidRPr="00BB6AC9">
        <w:fldChar w:fldCharType="end"/>
      </w:r>
      <w:r w:rsidRPr="00BB6AC9">
        <w:t>). Документ перейдет на статус «К отмене».</w:t>
      </w:r>
    </w:p>
    <w:p w:rsidR="00DD3BE0" w:rsidRPr="00BB6AC9" w:rsidRDefault="00DD3BE0" w:rsidP="00DD3BE0">
      <w:pPr>
        <w:pStyle w:val="GOSTFigure"/>
      </w:pPr>
      <w:r w:rsidRPr="00BB6AC9">
        <w:rPr>
          <w:noProof/>
        </w:rPr>
        <w:drawing>
          <wp:inline distT="0" distB="0" distL="0" distR="0" wp14:anchorId="564A4379" wp14:editId="7A0B4D53">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175">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69" w:name="_Ref32497784"/>
      <w:bookmarkStart w:id="2470" w:name="_Toc57047876"/>
      <w:bookmarkStart w:id="2471" w:name="_Toc59137141"/>
      <w:bookmarkStart w:id="2472" w:name="_Toc92882924"/>
      <w:bookmarkStart w:id="2473" w:name="_Toc110273937"/>
      <w:bookmarkStart w:id="2474" w:name="_Toc110274097"/>
      <w:bookmarkStart w:id="2475" w:name="_Toc111111774"/>
      <w:r w:rsidR="00050288">
        <w:rPr>
          <w:noProof/>
        </w:rPr>
        <w:t>116</w:t>
      </w:r>
      <w:bookmarkEnd w:id="2469"/>
      <w:r w:rsidRPr="00BB6AC9">
        <w:rPr>
          <w:noProof/>
        </w:rPr>
        <w:fldChar w:fldCharType="end"/>
      </w:r>
      <w:r w:rsidRPr="00BB6AC9">
        <w:t>. Окно для комментария о причине отказа</w:t>
      </w:r>
      <w:bookmarkEnd w:id="2470"/>
      <w:bookmarkEnd w:id="2471"/>
      <w:bookmarkEnd w:id="2472"/>
      <w:bookmarkEnd w:id="2473"/>
      <w:bookmarkEnd w:id="2474"/>
      <w:bookmarkEnd w:id="2475"/>
    </w:p>
    <w:p w:rsidR="00DD3BE0" w:rsidRPr="00BB6AC9" w:rsidRDefault="00DD3BE0" w:rsidP="00DD3BE0">
      <w:pPr>
        <w:pStyle w:val="GOSTNormal"/>
      </w:pPr>
      <w:r w:rsidRPr="00BB6AC9">
        <w:t>В случае подтверждения отказа нужно выделить отказанный документ и нажать на кнопку «Утвердить отказ». Документ перейдет в статус «Отказан».</w:t>
      </w:r>
    </w:p>
    <w:p w:rsidR="00DD3BE0" w:rsidRPr="00BB6AC9" w:rsidRDefault="00DD3BE0" w:rsidP="00DD3BE0">
      <w:pPr>
        <w:pStyle w:val="GOSTNormal"/>
      </w:pPr>
      <w:r w:rsidRPr="00BB6AC9">
        <w:t>В случае необходимости возврата на исполнение нужно выделить отказанный документ и нажать кнопку «Вернуть на исполнение». Документ перейдет в статус «Прочитан».</w:t>
      </w:r>
    </w:p>
    <w:p w:rsidR="00DD3BE0" w:rsidRPr="00BB6AC9" w:rsidRDefault="00DD3BE0" w:rsidP="00DD3BE0">
      <w:pPr>
        <w:pStyle w:val="45"/>
      </w:pPr>
      <w:bookmarkStart w:id="2476" w:name="_Toc59137016"/>
      <w:bookmarkStart w:id="2477" w:name="_Toc92882787"/>
      <w:bookmarkStart w:id="2478" w:name="_Toc110273803"/>
      <w:bookmarkStart w:id="2479" w:name="_Toc115888893"/>
      <w:r w:rsidRPr="00BB6AC9">
        <w:t>Работа с формуляром «Сообщение»</w:t>
      </w:r>
      <w:bookmarkEnd w:id="2448"/>
      <w:bookmarkEnd w:id="2476"/>
      <w:bookmarkEnd w:id="2477"/>
      <w:bookmarkEnd w:id="2478"/>
      <w:bookmarkEnd w:id="2479"/>
    </w:p>
    <w:p w:rsidR="00DD3BE0" w:rsidRPr="00BB6AC9" w:rsidRDefault="00DD3BE0" w:rsidP="00DD3BE0">
      <w:pPr>
        <w:pStyle w:val="GOSTNormal"/>
      </w:pPr>
      <w:r w:rsidRPr="00BB6AC9">
        <w:t xml:space="preserve">Периодичность формирования формуляра «Сообщение» не регламентируется. Формуляр создается автоматически, по инициативе пользователя </w:t>
      </w:r>
      <w:r w:rsidR="000774A9" w:rsidRPr="00BB6AC9">
        <w:t>ФО</w:t>
      </w:r>
      <w:r w:rsidRPr="00BB6AC9">
        <w:t>.</w:t>
      </w:r>
    </w:p>
    <w:p w:rsidR="00DD3BE0" w:rsidRPr="00BB6AC9" w:rsidRDefault="00DD3BE0" w:rsidP="00DD3BE0">
      <w:pPr>
        <w:pStyle w:val="GOSTNormal"/>
      </w:pPr>
      <w:r w:rsidRPr="00BB6AC9">
        <w:t>На рисунке </w:t>
      </w:r>
      <w:r w:rsidRPr="00BB6AC9">
        <w:fldChar w:fldCharType="begin"/>
      </w:r>
      <w:r w:rsidRPr="00BB6AC9">
        <w:instrText xml:space="preserve"> REF _Ref59136306 \h </w:instrText>
      </w:r>
      <w:r w:rsidR="00BB6AC9">
        <w:instrText xml:space="preserve"> \* MERGEFORMAT </w:instrText>
      </w:r>
      <w:r w:rsidRPr="00BB6AC9">
        <w:fldChar w:fldCharType="separate"/>
      </w:r>
      <w:r w:rsidR="00050288">
        <w:rPr>
          <w:noProof/>
        </w:rPr>
        <w:t>117</w:t>
      </w:r>
      <w:r w:rsidRPr="00BB6AC9">
        <w:fldChar w:fldCharType="end"/>
      </w:r>
      <w:r w:rsidRPr="00BB6AC9">
        <w:t xml:space="preserve"> представлена ВФ формуляра «Сообщение», вкладка «Заголовочная часть».</w:t>
      </w:r>
    </w:p>
    <w:p w:rsidR="00DD3BE0" w:rsidRPr="00BB6AC9" w:rsidRDefault="00DD3BE0" w:rsidP="00DD3BE0">
      <w:pPr>
        <w:pStyle w:val="GOSTFigure"/>
      </w:pPr>
      <w:r w:rsidRPr="00BB6AC9">
        <w:rPr>
          <w:noProof/>
        </w:rPr>
        <w:lastRenderedPageBreak/>
        <w:drawing>
          <wp:inline distT="0" distB="0" distL="0" distR="0" wp14:anchorId="1EA25739" wp14:editId="54F8F91A">
            <wp:extent cx="6036734" cy="2997374"/>
            <wp:effectExtent l="0" t="0" r="254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176">
                      <a:extLst>
                        <a:ext uri="{28A0092B-C50C-407E-A947-70E740481C1C}">
                          <a14:useLocalDpi xmlns:a14="http://schemas.microsoft.com/office/drawing/2010/main" val="0"/>
                        </a:ext>
                      </a:extLst>
                    </a:blip>
                    <a:stretch>
                      <a:fillRect/>
                    </a:stretch>
                  </pic:blipFill>
                  <pic:spPr>
                    <a:xfrm>
                      <a:off x="0" y="0"/>
                      <a:ext cx="6042738" cy="300035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80" w:name="_Ref59136306"/>
      <w:bookmarkStart w:id="2481" w:name="_Toc57047864"/>
      <w:bookmarkStart w:id="2482" w:name="_Toc59137142"/>
      <w:bookmarkStart w:id="2483" w:name="_Toc92882925"/>
      <w:bookmarkStart w:id="2484" w:name="_Toc110273938"/>
      <w:bookmarkStart w:id="2485" w:name="_Toc110274098"/>
      <w:bookmarkStart w:id="2486" w:name="_Toc111111775"/>
      <w:r w:rsidR="00050288">
        <w:rPr>
          <w:noProof/>
        </w:rPr>
        <w:t>117</w:t>
      </w:r>
      <w:bookmarkEnd w:id="2480"/>
      <w:r w:rsidRPr="00BB6AC9">
        <w:rPr>
          <w:noProof/>
        </w:rPr>
        <w:fldChar w:fldCharType="end"/>
      </w:r>
      <w:r w:rsidRPr="00BB6AC9">
        <w:t>. ВФ формуляра «Сообщение». Вкладка «Заголовочная часть»</w:t>
      </w:r>
      <w:bookmarkEnd w:id="2481"/>
      <w:bookmarkEnd w:id="2482"/>
      <w:bookmarkEnd w:id="2483"/>
      <w:bookmarkEnd w:id="2484"/>
      <w:bookmarkEnd w:id="2485"/>
      <w:bookmarkEnd w:id="2486"/>
    </w:p>
    <w:p w:rsidR="00DD3BE0" w:rsidRPr="00BB6AC9" w:rsidRDefault="00DD3BE0" w:rsidP="00DD3BE0">
      <w:pPr>
        <w:pStyle w:val="GOSTNormal"/>
      </w:pPr>
      <w:r w:rsidRPr="00BB6AC9">
        <w:t>Состав и порядок заполнения полей вкладки «Заголовочная часть» представлен в таблице </w:t>
      </w:r>
      <w:r w:rsidRPr="00BB6AC9">
        <w:fldChar w:fldCharType="begin"/>
      </w:r>
      <w:r w:rsidRPr="00BB6AC9">
        <w:instrText xml:space="preserve"> REF _Ref32569620 \h </w:instrText>
      </w:r>
      <w:r w:rsidR="00BB6AC9">
        <w:instrText xml:space="preserve"> \* MERGEFORMAT </w:instrText>
      </w:r>
      <w:r w:rsidRPr="00BB6AC9">
        <w:fldChar w:fldCharType="separate"/>
      </w:r>
      <w:r w:rsidR="00050288">
        <w:rPr>
          <w:noProof/>
        </w:rPr>
        <w:t>2</w:t>
      </w:r>
      <w:r w:rsidR="001F6029">
        <w:rPr>
          <w:noProof/>
        </w:rPr>
        <w:t>9</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487" w:name="_Ref32569620"/>
      <w:bookmarkStart w:id="2488" w:name="_Toc57047851"/>
      <w:bookmarkStart w:id="2489" w:name="_Toc59137035"/>
      <w:bookmarkStart w:id="2490" w:name="_Toc92882808"/>
      <w:bookmarkStart w:id="2491" w:name="_Toc110273855"/>
      <w:bookmarkStart w:id="2492" w:name="_Toc115892731"/>
      <w:r w:rsidR="00050288">
        <w:rPr>
          <w:noProof/>
        </w:rPr>
        <w:t>2</w:t>
      </w:r>
      <w:r w:rsidR="001F6029">
        <w:rPr>
          <w:noProof/>
        </w:rPr>
        <w:t>9</w:t>
      </w:r>
      <w:bookmarkEnd w:id="2487"/>
      <w:r w:rsidRPr="00BB6AC9">
        <w:rPr>
          <w:noProof/>
        </w:rPr>
        <w:fldChar w:fldCharType="end"/>
      </w:r>
      <w:r w:rsidRPr="00BB6AC9">
        <w:t>. Описание реквизитного состава вкладки «Заголовочная часть»</w:t>
      </w:r>
      <w:bookmarkEnd w:id="2488"/>
      <w:bookmarkEnd w:id="2489"/>
      <w:bookmarkEnd w:id="2490"/>
      <w:bookmarkEnd w:id="2491"/>
      <w:bookmarkEnd w:id="2492"/>
    </w:p>
    <w:tbl>
      <w:tblPr>
        <w:tblStyle w:val="GOSTTable"/>
        <w:tblW w:w="5000" w:type="pct"/>
        <w:tblLayout w:type="fixed"/>
        <w:tblLook w:val="04A0" w:firstRow="1" w:lastRow="0" w:firstColumn="1" w:lastColumn="0" w:noHBand="0" w:noVBand="1"/>
      </w:tblPr>
      <w:tblGrid>
        <w:gridCol w:w="2864"/>
        <w:gridCol w:w="6830"/>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77" w:type="pct"/>
          </w:tcPr>
          <w:p w:rsidR="00DD3BE0" w:rsidRPr="00BB6AC9" w:rsidRDefault="00DD3BE0" w:rsidP="00E330BA">
            <w:pPr>
              <w:pStyle w:val="GOSTTableHead"/>
            </w:pPr>
            <w:r w:rsidRPr="00BB6AC9">
              <w:t>Наименование реквизита</w:t>
            </w:r>
          </w:p>
        </w:tc>
        <w:tc>
          <w:tcPr>
            <w:tcW w:w="3523"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создания</w:t>
            </w:r>
          </w:p>
        </w:tc>
        <w:tc>
          <w:tcPr>
            <w:tcW w:w="3523" w:type="pct"/>
          </w:tcPr>
          <w:p w:rsidR="00DD3BE0" w:rsidRPr="00BB6AC9" w:rsidRDefault="00DD3BE0" w:rsidP="00E330BA">
            <w:pPr>
              <w:pStyle w:val="GOSTTablenorm"/>
            </w:pPr>
            <w:r w:rsidRPr="00BB6AC9">
              <w:t>Заполняется автоматически при создании документа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Отправить в приложение</w:t>
            </w:r>
          </w:p>
        </w:tc>
        <w:tc>
          <w:tcPr>
            <w:tcW w:w="3523" w:type="pct"/>
          </w:tcPr>
          <w:p w:rsidR="00DD3BE0" w:rsidRPr="00BB6AC9" w:rsidRDefault="00DD3BE0" w:rsidP="00E330BA">
            <w:pPr>
              <w:pStyle w:val="GOSTTablenorm"/>
              <w:jc w:val="left"/>
            </w:pPr>
            <w:r w:rsidRPr="00BB6AC9">
              <w:t>Заполняется вручную. Выбирается одно из значений.</w:t>
            </w:r>
          </w:p>
          <w:p w:rsidR="00DD3BE0" w:rsidRPr="00BB6AC9" w:rsidRDefault="00DD3BE0" w:rsidP="00E330BA">
            <w:pPr>
              <w:pStyle w:val="GOSTTablenorm"/>
              <w:jc w:val="left"/>
            </w:pPr>
            <w:r w:rsidRPr="00BB6AC9">
              <w:t>Возможные значения:</w:t>
            </w:r>
          </w:p>
          <w:p w:rsidR="00DD3BE0" w:rsidRPr="00BB6AC9" w:rsidRDefault="00DD3BE0" w:rsidP="00E330BA">
            <w:pPr>
              <w:pStyle w:val="GOSTTableListMark1"/>
            </w:pPr>
            <w:r w:rsidRPr="00BB6AC9">
              <w:t>«Все»;</w:t>
            </w:r>
          </w:p>
          <w:p w:rsidR="00DD3BE0" w:rsidRPr="00BB6AC9" w:rsidRDefault="00DD3BE0" w:rsidP="00E330BA">
            <w:pPr>
              <w:pStyle w:val="GOSTTableListMark1"/>
            </w:pPr>
            <w:r w:rsidRPr="00BB6AC9">
              <w:t>«Личный кабинет»;</w:t>
            </w:r>
          </w:p>
          <w:p w:rsidR="00DD3BE0" w:rsidRPr="00BB6AC9" w:rsidRDefault="00DD3BE0" w:rsidP="00E330BA">
            <w:pPr>
              <w:pStyle w:val="GOSTTableListMark1"/>
            </w:pPr>
            <w:r w:rsidRPr="00BB6AC9">
              <w:t>«Мобильное приложение»</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Тема</w:t>
            </w:r>
          </w:p>
        </w:tc>
        <w:tc>
          <w:tcPr>
            <w:tcW w:w="3523" w:type="pct"/>
          </w:tcPr>
          <w:p w:rsidR="00DD3BE0" w:rsidRPr="00BB6AC9" w:rsidRDefault="00DD3BE0" w:rsidP="00E330BA">
            <w:pPr>
              <w:pStyle w:val="GOSTTablenorm"/>
            </w:pPr>
            <w:r w:rsidRPr="00BB6AC9">
              <w:t>Заполняется вручную</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Содержание</w:t>
            </w:r>
          </w:p>
        </w:tc>
        <w:tc>
          <w:tcPr>
            <w:tcW w:w="3523" w:type="pct"/>
          </w:tcPr>
          <w:p w:rsidR="00DD3BE0" w:rsidRPr="00BB6AC9" w:rsidRDefault="00DD3BE0" w:rsidP="00E330BA">
            <w:pPr>
              <w:pStyle w:val="GOSTTablenorm"/>
            </w:pPr>
            <w:r w:rsidRPr="00BB6AC9">
              <w:t>Заполняется вручную</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Начало публикации</w:t>
            </w:r>
          </w:p>
        </w:tc>
        <w:tc>
          <w:tcPr>
            <w:tcW w:w="3523" w:type="pct"/>
          </w:tcPr>
          <w:p w:rsidR="00DD3BE0" w:rsidRPr="00BB6AC9" w:rsidRDefault="00DD3BE0" w:rsidP="00E330BA">
            <w:pPr>
              <w:pStyle w:val="GOSTTablenorm"/>
            </w:pPr>
            <w:r w:rsidRPr="00BB6AC9">
              <w:t>Заполняется автоматически при создании документа текущая дата. Может быть изменена пользователем вручную</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Окончание публикации</w:t>
            </w:r>
          </w:p>
        </w:tc>
        <w:tc>
          <w:tcPr>
            <w:tcW w:w="3523" w:type="pct"/>
          </w:tcPr>
          <w:p w:rsidR="00DD3BE0" w:rsidRPr="00BB6AC9" w:rsidRDefault="00DD3BE0" w:rsidP="00E330BA">
            <w:pPr>
              <w:pStyle w:val="GOSTTablenorm"/>
            </w:pPr>
            <w:r w:rsidRPr="00BB6AC9">
              <w:t>Заполняется пользователем вручную при создании документа или автоматически при выполнении перехода ЖЦ «Снять с публикации»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«Отправитель»</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Наименование</w:t>
            </w:r>
          </w:p>
        </w:tc>
        <w:tc>
          <w:tcPr>
            <w:tcW w:w="3523" w:type="pct"/>
          </w:tcPr>
          <w:p w:rsidR="00DD3BE0" w:rsidRPr="00BB6AC9" w:rsidRDefault="00DD3BE0" w:rsidP="00E330BA">
            <w:pPr>
              <w:pStyle w:val="GOSTTablenorm"/>
            </w:pPr>
            <w:r w:rsidRPr="00BB6AC9">
              <w:t>Наименование отправителя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Код по сводному реестру</w:t>
            </w:r>
          </w:p>
        </w:tc>
        <w:tc>
          <w:tcPr>
            <w:tcW w:w="3523" w:type="pct"/>
          </w:tcPr>
          <w:p w:rsidR="00DD3BE0" w:rsidRPr="00BB6AC9" w:rsidRDefault="00DD3BE0" w:rsidP="00E330BA">
            <w:pPr>
              <w:pStyle w:val="GOSTTablenorm"/>
            </w:pPr>
            <w:r w:rsidRPr="00BB6AC9">
              <w:t>Код отправителя по сводному реестру</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«Вложения»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Тип вложения</w:t>
            </w:r>
          </w:p>
        </w:tc>
        <w:tc>
          <w:tcPr>
            <w:tcW w:w="3523" w:type="pct"/>
          </w:tcPr>
          <w:p w:rsidR="00DD3BE0" w:rsidRPr="00BB6AC9" w:rsidRDefault="00DD3BE0" w:rsidP="00E330BA">
            <w:pPr>
              <w:pStyle w:val="GOSTTablenorm"/>
            </w:pPr>
            <w:r w:rsidRPr="00BB6AC9">
              <w:t>Указывается формат прикрепленного документа (*.doc, *.docx, *.xls, *.xlsx, *.rar, *.zip)</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Наименование файла</w:t>
            </w:r>
          </w:p>
        </w:tc>
        <w:tc>
          <w:tcPr>
            <w:tcW w:w="3523" w:type="pct"/>
          </w:tcPr>
          <w:p w:rsidR="00DD3BE0" w:rsidRPr="00BB6AC9" w:rsidRDefault="00DD3BE0" w:rsidP="00E330BA">
            <w:pPr>
              <w:pStyle w:val="GOSTTablenorm"/>
            </w:pPr>
            <w:r w:rsidRPr="00BB6AC9">
              <w:t>Указывается наименование файла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вложения</w:t>
            </w:r>
          </w:p>
        </w:tc>
        <w:tc>
          <w:tcPr>
            <w:tcW w:w="3523" w:type="pct"/>
          </w:tcPr>
          <w:p w:rsidR="00DD3BE0" w:rsidRPr="00BB6AC9" w:rsidRDefault="00DD3BE0" w:rsidP="00E330BA">
            <w:pPr>
              <w:pStyle w:val="GOSTTablenorm"/>
            </w:pPr>
            <w:r w:rsidRPr="00BB6AC9">
              <w:t>Указывается дата сервера, когда был прикреплен файл</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lastRenderedPageBreak/>
              <w:t>Размер вложения</w:t>
            </w:r>
          </w:p>
        </w:tc>
        <w:tc>
          <w:tcPr>
            <w:tcW w:w="3523" w:type="pct"/>
          </w:tcPr>
          <w:p w:rsidR="00DD3BE0" w:rsidRPr="00BB6AC9" w:rsidRDefault="00DD3BE0" w:rsidP="00E330BA">
            <w:pPr>
              <w:pStyle w:val="GOSTTablenorm"/>
            </w:pPr>
            <w:r w:rsidRPr="00BB6AC9">
              <w:t>Указывается размер файла (В, кВ, Mb).</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«Подписи»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Height w:val="20"/>
        </w:trPr>
        <w:tc>
          <w:tcPr>
            <w:tcW w:w="1477" w:type="pct"/>
          </w:tcPr>
          <w:p w:rsidR="00DD3BE0" w:rsidRPr="00BB6AC9" w:rsidRDefault="00DD3BE0" w:rsidP="00E330BA">
            <w:pPr>
              <w:pStyle w:val="GOSTTablenorm"/>
            </w:pPr>
            <w:r w:rsidRPr="00BB6AC9">
              <w:t>ФИО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Должность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Телефон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вручную</w:t>
            </w:r>
          </w:p>
        </w:tc>
      </w:tr>
    </w:tbl>
    <w:p w:rsidR="00DD3BE0" w:rsidRPr="00BB6AC9" w:rsidRDefault="00DD3BE0" w:rsidP="00DD3BE0">
      <w:pPr>
        <w:pStyle w:val="GOSTNormal"/>
      </w:pPr>
      <w:r w:rsidRPr="00BB6AC9">
        <w:t>На рисунке </w:t>
      </w:r>
      <w:r w:rsidRPr="00BB6AC9">
        <w:fldChar w:fldCharType="begin"/>
      </w:r>
      <w:r w:rsidRPr="00BB6AC9">
        <w:instrText xml:space="preserve"> REF _Ref59136556 \h </w:instrText>
      </w:r>
      <w:r w:rsidR="00BB6AC9">
        <w:instrText xml:space="preserve"> \* MERGEFORMAT </w:instrText>
      </w:r>
      <w:r w:rsidRPr="00BB6AC9">
        <w:fldChar w:fldCharType="separate"/>
      </w:r>
      <w:r w:rsidR="00050288">
        <w:rPr>
          <w:noProof/>
        </w:rPr>
        <w:t>118</w:t>
      </w:r>
      <w:r w:rsidRPr="00BB6AC9">
        <w:fldChar w:fldCharType="end"/>
      </w:r>
      <w:r w:rsidRPr="00BB6AC9">
        <w:t xml:space="preserve"> представлена ВФ формуляра «Сообщение», вкладка «Получатели».</w:t>
      </w:r>
    </w:p>
    <w:p w:rsidR="00DD3BE0" w:rsidRPr="00BB6AC9" w:rsidRDefault="00DD3BE0" w:rsidP="00DD3BE0">
      <w:pPr>
        <w:pStyle w:val="GOSTFigure"/>
      </w:pPr>
      <w:r w:rsidRPr="00BB6AC9">
        <w:rPr>
          <w:noProof/>
        </w:rPr>
        <w:drawing>
          <wp:inline distT="0" distB="0" distL="0" distR="0" wp14:anchorId="6E793AA7" wp14:editId="3BCBFB33">
            <wp:extent cx="6062134" cy="1425558"/>
            <wp:effectExtent l="0" t="0" r="0" b="381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177">
                      <a:extLst>
                        <a:ext uri="{28A0092B-C50C-407E-A947-70E740481C1C}">
                          <a14:useLocalDpi xmlns:a14="http://schemas.microsoft.com/office/drawing/2010/main" val="0"/>
                        </a:ext>
                      </a:extLst>
                    </a:blip>
                    <a:stretch>
                      <a:fillRect/>
                    </a:stretch>
                  </pic:blipFill>
                  <pic:spPr>
                    <a:xfrm>
                      <a:off x="0" y="0"/>
                      <a:ext cx="6084401" cy="1430794"/>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93" w:name="_Ref59136556"/>
      <w:bookmarkStart w:id="2494" w:name="_Toc57047865"/>
      <w:bookmarkStart w:id="2495" w:name="_Toc59137143"/>
      <w:bookmarkStart w:id="2496" w:name="_Toc92882926"/>
      <w:bookmarkStart w:id="2497" w:name="_Toc110273939"/>
      <w:bookmarkStart w:id="2498" w:name="_Toc110274099"/>
      <w:bookmarkStart w:id="2499" w:name="_Toc111111776"/>
      <w:r w:rsidR="00050288">
        <w:rPr>
          <w:noProof/>
        </w:rPr>
        <w:t>118</w:t>
      </w:r>
      <w:bookmarkEnd w:id="2493"/>
      <w:r w:rsidRPr="00BB6AC9">
        <w:rPr>
          <w:noProof/>
        </w:rPr>
        <w:fldChar w:fldCharType="end"/>
      </w:r>
      <w:r w:rsidRPr="00BB6AC9">
        <w:t>. ВФ формуляра «Сообщение». Вкладка «Получатели»</w:t>
      </w:r>
      <w:bookmarkEnd w:id="2494"/>
      <w:bookmarkEnd w:id="2495"/>
      <w:bookmarkEnd w:id="2496"/>
      <w:bookmarkEnd w:id="2497"/>
      <w:bookmarkEnd w:id="2498"/>
      <w:bookmarkEnd w:id="2499"/>
    </w:p>
    <w:p w:rsidR="00DD3BE0" w:rsidRPr="00BB6AC9" w:rsidRDefault="00DD3BE0" w:rsidP="00DD3BE0">
      <w:pPr>
        <w:pStyle w:val="GOSTNormalWithout"/>
      </w:pPr>
      <w:r w:rsidRPr="00BB6AC9">
        <w:t>Вкладка содержит следующие кнопки:</w:t>
      </w:r>
    </w:p>
    <w:p w:rsidR="00DD3BE0" w:rsidRPr="00BB6AC9" w:rsidRDefault="00DD3BE0" w:rsidP="00DD3BE0">
      <w:pPr>
        <w:pStyle w:val="GOSTListmark1"/>
      </w:pPr>
      <w:r w:rsidRPr="00BB6AC9">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rsidR="00DD3BE0" w:rsidRPr="00BB6AC9" w:rsidRDefault="00DD3BE0" w:rsidP="00DD3BE0">
      <w:pPr>
        <w:pStyle w:val="GOSTListmark1"/>
      </w:pPr>
      <w:r w:rsidRPr="00BB6AC9">
        <w:t>«Добавить условие» – при нажатии добавляется строка с выбором параметров отбора. Кнопка доступна на статусах «Черновик», «К отмене»;</w:t>
      </w:r>
    </w:p>
    <w:p w:rsidR="00DD3BE0" w:rsidRPr="00BB6AC9" w:rsidRDefault="00DD3BE0" w:rsidP="00DD3BE0">
      <w:pPr>
        <w:pStyle w:val="GOSTListmark1"/>
      </w:pPr>
      <w:r w:rsidRPr="00BB6AC9">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rsidR="00DD3BE0" w:rsidRPr="00BB6AC9" w:rsidRDefault="00DD3BE0" w:rsidP="00DD3BE0">
      <w:pPr>
        <w:pStyle w:val="GOSTListmark1"/>
        <w:rPr>
          <w:rStyle w:val="OTRSymItalic"/>
          <w:i w:val="0"/>
        </w:rPr>
      </w:pPr>
      <w:r w:rsidRPr="00BB6AC9">
        <w:t xml:space="preserve"> «Показать получателей» – при нажатии открывается форма просмотра списка получателей. Кнопка доступна на любом статусе</w:t>
      </w:r>
      <w:r w:rsidRPr="00BB6AC9">
        <w:rPr>
          <w:rStyle w:val="OTRSymItalic"/>
        </w:rPr>
        <w:t>.</w:t>
      </w:r>
    </w:p>
    <w:p w:rsidR="00DD3BE0" w:rsidRPr="00BB6AC9" w:rsidRDefault="00DD3BE0" w:rsidP="00DD3BE0">
      <w:pPr>
        <w:pStyle w:val="GOSTNormal"/>
      </w:pPr>
      <w:r w:rsidRPr="00BB6AC9">
        <w:t>Состав и порядок заполнения полей вкладки «Получатели» представлен в таблице </w:t>
      </w:r>
      <w:r w:rsidRPr="00BB6AC9">
        <w:fldChar w:fldCharType="begin"/>
      </w:r>
      <w:r w:rsidRPr="00BB6AC9">
        <w:instrText xml:space="preserve"> REF _Ref32569985 \h </w:instrText>
      </w:r>
      <w:r w:rsidR="00BB6AC9">
        <w:instrText xml:space="preserve"> \* MERGEFORMAT </w:instrText>
      </w:r>
      <w:r w:rsidRPr="00BB6AC9">
        <w:fldChar w:fldCharType="separate"/>
      </w:r>
      <w:r w:rsidR="001F6029">
        <w:rPr>
          <w:noProof/>
        </w:rPr>
        <w:t>30</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500" w:name="_Ref32569985"/>
      <w:bookmarkStart w:id="2501" w:name="_Toc57047852"/>
      <w:bookmarkStart w:id="2502" w:name="_Toc59137036"/>
      <w:bookmarkStart w:id="2503" w:name="_Toc92882809"/>
      <w:bookmarkStart w:id="2504" w:name="_Toc110273856"/>
      <w:bookmarkStart w:id="2505" w:name="_Toc115892732"/>
      <w:r w:rsidR="001F6029">
        <w:rPr>
          <w:noProof/>
        </w:rPr>
        <w:t>30</w:t>
      </w:r>
      <w:bookmarkEnd w:id="2500"/>
      <w:r w:rsidRPr="00BB6AC9">
        <w:rPr>
          <w:noProof/>
        </w:rPr>
        <w:fldChar w:fldCharType="end"/>
      </w:r>
      <w:r w:rsidRPr="00BB6AC9">
        <w:t>. Описание реквизитного состава вкладки «Получатели»</w:t>
      </w:r>
      <w:bookmarkEnd w:id="2501"/>
      <w:bookmarkEnd w:id="2502"/>
      <w:bookmarkEnd w:id="2503"/>
      <w:bookmarkEnd w:id="2504"/>
      <w:bookmarkEnd w:id="2505"/>
    </w:p>
    <w:tbl>
      <w:tblPr>
        <w:tblStyle w:val="GOSTTable"/>
        <w:tblW w:w="5000" w:type="pct"/>
        <w:tblLayout w:type="fixed"/>
        <w:tblLook w:val="04A0" w:firstRow="1" w:lastRow="0" w:firstColumn="1" w:lastColumn="0" w:noHBand="0" w:noVBand="1"/>
      </w:tblPr>
      <w:tblGrid>
        <w:gridCol w:w="3147"/>
        <w:gridCol w:w="6547"/>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623" w:type="pct"/>
          </w:tcPr>
          <w:p w:rsidR="00DD3BE0" w:rsidRPr="00BB6AC9" w:rsidRDefault="00DD3BE0" w:rsidP="00E330BA">
            <w:pPr>
              <w:pStyle w:val="GOSTTableHead"/>
            </w:pPr>
            <w:r w:rsidRPr="00BB6AC9">
              <w:t>Наименование реквизита</w:t>
            </w:r>
          </w:p>
        </w:tc>
        <w:tc>
          <w:tcPr>
            <w:tcW w:w="3377"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623" w:type="pct"/>
          </w:tcPr>
          <w:p w:rsidR="00DD3BE0" w:rsidRPr="00BB6AC9" w:rsidRDefault="00DD3BE0" w:rsidP="00E330BA">
            <w:pPr>
              <w:pStyle w:val="GOSTTablenorm"/>
            </w:pPr>
            <w:r w:rsidRPr="00BB6AC9">
              <w:t>Оператор служит для построения иерархического итератора</w:t>
            </w:r>
          </w:p>
        </w:tc>
        <w:tc>
          <w:tcPr>
            <w:tcW w:w="3377" w:type="pct"/>
          </w:tcPr>
          <w:p w:rsidR="00DD3BE0" w:rsidRPr="00BB6AC9" w:rsidRDefault="00DD3BE0" w:rsidP="00E330BA">
            <w:pPr>
              <w:pStyle w:val="GOSTTablenorm"/>
            </w:pPr>
            <w:r w:rsidRPr="00BB6AC9">
              <w:t>Заполняется вручную. Выбор одного из значений: «И»; «ИЛИ»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623" w:type="pct"/>
          </w:tcPr>
          <w:p w:rsidR="00DD3BE0" w:rsidRPr="00BB6AC9" w:rsidRDefault="00DD3BE0" w:rsidP="00E330BA">
            <w:pPr>
              <w:pStyle w:val="GOSTTablenorm"/>
            </w:pPr>
            <w:r w:rsidRPr="00BB6AC9">
              <w:t>Параметр отбора</w:t>
            </w:r>
          </w:p>
        </w:tc>
        <w:tc>
          <w:tcPr>
            <w:tcW w:w="3377" w:type="pct"/>
          </w:tcPr>
          <w:p w:rsidR="00DD3BE0" w:rsidRPr="00BB6AC9" w:rsidRDefault="00DD3BE0" w:rsidP="00E330BA">
            <w:pPr>
              <w:pStyle w:val="GOSTTablenorm"/>
            </w:pPr>
            <w:r w:rsidRPr="00BB6AC9">
              <w:t>Заполняется вручную. Выбор одного из значения. Возможные значения:</w:t>
            </w:r>
          </w:p>
          <w:p w:rsidR="00DD3BE0" w:rsidRPr="00BB6AC9" w:rsidRDefault="00DD3BE0" w:rsidP="00E330BA">
            <w:pPr>
              <w:pStyle w:val="GOSTTableListMark1"/>
            </w:pPr>
            <w:r w:rsidRPr="00BB6AC9">
              <w:t>Все организации;</w:t>
            </w:r>
          </w:p>
          <w:p w:rsidR="00DD3BE0" w:rsidRPr="00BB6AC9" w:rsidRDefault="00DD3BE0" w:rsidP="00E330BA">
            <w:pPr>
              <w:pStyle w:val="GOSTTableListMark1"/>
            </w:pPr>
            <w:r w:rsidRPr="00BB6AC9">
              <w:lastRenderedPageBreak/>
              <w:t>Полномочие организации;</w:t>
            </w:r>
          </w:p>
          <w:p w:rsidR="00DD3BE0" w:rsidRPr="00BB6AC9" w:rsidRDefault="00DD3BE0" w:rsidP="00E330BA">
            <w:pPr>
              <w:pStyle w:val="GOSTTableListMark1"/>
            </w:pPr>
            <w:r w:rsidRPr="00BB6AC9">
              <w:t>Уровень бюджета;</w:t>
            </w:r>
          </w:p>
          <w:p w:rsidR="00DD3BE0" w:rsidRPr="00BB6AC9" w:rsidRDefault="00DD3BE0" w:rsidP="00E330BA">
            <w:pPr>
              <w:pStyle w:val="GOSTTableListMark1"/>
            </w:pPr>
            <w:r w:rsidRPr="00BB6AC9">
              <w:t>Бюджет;</w:t>
            </w:r>
          </w:p>
          <w:p w:rsidR="00DD3BE0" w:rsidRPr="00BB6AC9" w:rsidRDefault="00DD3BE0" w:rsidP="00E330BA">
            <w:pPr>
              <w:pStyle w:val="GOSTTableListMark1"/>
              <w:rPr>
                <w:lang w:val="en-US"/>
              </w:rPr>
            </w:pPr>
            <w:r w:rsidRPr="00BB6AC9">
              <w:t>Тип</w:t>
            </w:r>
            <w:r w:rsidRPr="00BB6AC9">
              <w:rPr>
                <w:lang w:val="en-US"/>
              </w:rPr>
              <w:t xml:space="preserve"> </w:t>
            </w:r>
            <w:r w:rsidRPr="00BB6AC9">
              <w:t>л</w:t>
            </w:r>
            <w:r w:rsidRPr="00BB6AC9">
              <w:rPr>
                <w:lang w:val="en-US"/>
              </w:rPr>
              <w:t>/</w:t>
            </w:r>
            <w:r w:rsidRPr="00BB6AC9">
              <w:t>с;</w:t>
            </w:r>
          </w:p>
          <w:p w:rsidR="00DD3BE0" w:rsidRPr="00BB6AC9" w:rsidRDefault="00DD3BE0" w:rsidP="00E330BA">
            <w:pPr>
              <w:pStyle w:val="GOSTTableListMark1"/>
            </w:pPr>
            <w:r w:rsidRPr="00BB6AC9">
              <w:t>Л/с;</w:t>
            </w:r>
          </w:p>
          <w:p w:rsidR="00DD3BE0" w:rsidRPr="00BB6AC9" w:rsidRDefault="00DD3BE0" w:rsidP="00E330BA">
            <w:pPr>
              <w:pStyle w:val="GOSTTableListMark1"/>
            </w:pPr>
            <w:r w:rsidRPr="00BB6AC9">
              <w:t>Обслуживающий ТОФК.</w:t>
            </w:r>
          </w:p>
          <w:p w:rsidR="00DD3BE0" w:rsidRPr="00BB6AC9" w:rsidRDefault="00DD3BE0" w:rsidP="00E330BA">
            <w:pPr>
              <w:pStyle w:val="GOSTTablenorm"/>
            </w:pPr>
            <w:r w:rsidRPr="00BB6AC9">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623" w:type="pct"/>
          </w:tcPr>
          <w:p w:rsidR="00DD3BE0" w:rsidRPr="00BB6AC9" w:rsidRDefault="00DD3BE0" w:rsidP="00E330BA">
            <w:pPr>
              <w:pStyle w:val="GOSTTablenorm"/>
            </w:pPr>
            <w:r w:rsidRPr="00BB6AC9">
              <w:lastRenderedPageBreak/>
              <w:t>Код.</w:t>
            </w:r>
          </w:p>
        </w:tc>
        <w:tc>
          <w:tcPr>
            <w:tcW w:w="3377" w:type="pct"/>
          </w:tcPr>
          <w:p w:rsidR="00DD3BE0" w:rsidRPr="00BB6AC9" w:rsidRDefault="00DD3BE0" w:rsidP="00E330BA">
            <w:pPr>
              <w:pStyle w:val="GOSTTablenorm"/>
            </w:pPr>
            <w:r w:rsidRPr="00BB6AC9">
              <w:t>Указывается значение из справочника/перечня значений.</w:t>
            </w:r>
          </w:p>
          <w:p w:rsidR="00DD3BE0" w:rsidRPr="00BB6AC9" w:rsidRDefault="00DD3BE0" w:rsidP="00E330BA">
            <w:pPr>
              <w:pStyle w:val="GOSTTablenorm"/>
            </w:pPr>
            <w:r w:rsidRPr="00BB6AC9">
              <w:t>Для выбора выводится список только актуальных записей на текущую системную дату и в статусе «Актуальная»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623" w:type="pct"/>
          </w:tcPr>
          <w:p w:rsidR="00DD3BE0" w:rsidRPr="00BB6AC9" w:rsidRDefault="00DD3BE0" w:rsidP="00E330BA">
            <w:pPr>
              <w:pStyle w:val="GOSTTablenorm"/>
            </w:pPr>
            <w:r w:rsidRPr="00BB6AC9">
              <w:t>Наименование</w:t>
            </w:r>
          </w:p>
        </w:tc>
        <w:tc>
          <w:tcPr>
            <w:tcW w:w="3377" w:type="pct"/>
          </w:tcPr>
          <w:p w:rsidR="00DD3BE0" w:rsidRPr="00BB6AC9" w:rsidRDefault="00DD3BE0" w:rsidP="00E330BA">
            <w:pPr>
              <w:pStyle w:val="GOSTTablenorm"/>
            </w:pPr>
            <w:r w:rsidRPr="00BB6AC9">
              <w:t>Указывается значение из справочника/перечня значений</w:t>
            </w:r>
          </w:p>
        </w:tc>
      </w:tr>
    </w:tbl>
    <w:p w:rsidR="00DD3BE0" w:rsidRPr="00BB6AC9" w:rsidRDefault="00DD3BE0" w:rsidP="00DD3BE0">
      <w:pPr>
        <w:pStyle w:val="GOSTNormal"/>
        <w:rPr>
          <w:lang w:eastAsia="ko-KR"/>
        </w:rPr>
      </w:pPr>
      <w:r w:rsidRPr="00BB6AC9">
        <w:rPr>
          <w:lang w:eastAsia="ko-KR"/>
        </w:rPr>
        <w:t>На рисунке </w:t>
      </w:r>
      <w:r w:rsidRPr="00BB6AC9">
        <w:rPr>
          <w:lang w:eastAsia="ko-KR"/>
        </w:rPr>
        <w:fldChar w:fldCharType="begin"/>
      </w:r>
      <w:r w:rsidRPr="00BB6AC9">
        <w:rPr>
          <w:lang w:eastAsia="ko-KR"/>
        </w:rPr>
        <w:instrText xml:space="preserve"> REF _Ref33533535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noProof/>
        </w:rPr>
        <w:t>119</w:t>
      </w:r>
      <w:r w:rsidRPr="00BB6AC9">
        <w:rPr>
          <w:lang w:eastAsia="ko-KR"/>
        </w:rPr>
        <w:fldChar w:fldCharType="end"/>
      </w:r>
      <w:r w:rsidRPr="00BB6AC9">
        <w:rPr>
          <w:lang w:eastAsia="ko-KR"/>
        </w:rPr>
        <w:t xml:space="preserve"> показана ВФ просмотра списка получателей.</w:t>
      </w:r>
    </w:p>
    <w:p w:rsidR="00DD3BE0" w:rsidRPr="00BB6AC9" w:rsidRDefault="00DD3BE0" w:rsidP="00DD3BE0">
      <w:pPr>
        <w:pStyle w:val="GOSTFigure"/>
      </w:pPr>
      <w:r w:rsidRPr="00BB6AC9">
        <w:rPr>
          <w:noProof/>
        </w:rPr>
        <w:drawing>
          <wp:inline distT="0" distB="0" distL="0" distR="0" wp14:anchorId="1B70A7F9" wp14:editId="4BE8CA22">
            <wp:extent cx="6030165" cy="3505200"/>
            <wp:effectExtent l="19050" t="19050" r="27940" b="190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6034345" cy="3507630"/>
                    </a:xfrm>
                    <a:prstGeom prst="rect">
                      <a:avLst/>
                    </a:prstGeom>
                    <a:ln>
                      <a:solidFill>
                        <a:schemeClr val="tx1"/>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06" w:name="_Ref33533535"/>
      <w:bookmarkStart w:id="2507" w:name="_Toc57047866"/>
      <w:bookmarkStart w:id="2508" w:name="_Toc59137144"/>
      <w:bookmarkStart w:id="2509" w:name="_Toc92882927"/>
      <w:bookmarkStart w:id="2510" w:name="_Toc110273940"/>
      <w:bookmarkStart w:id="2511" w:name="_Toc110274100"/>
      <w:bookmarkStart w:id="2512" w:name="_Toc111111777"/>
      <w:r w:rsidR="00050288">
        <w:rPr>
          <w:noProof/>
        </w:rPr>
        <w:t>119</w:t>
      </w:r>
      <w:bookmarkEnd w:id="2506"/>
      <w:r w:rsidRPr="00BB6AC9">
        <w:rPr>
          <w:noProof/>
        </w:rPr>
        <w:fldChar w:fldCharType="end"/>
      </w:r>
      <w:r w:rsidRPr="00BB6AC9">
        <w:t>. ВФ просмотра списка получателей</w:t>
      </w:r>
      <w:bookmarkEnd w:id="2507"/>
      <w:bookmarkEnd w:id="2508"/>
      <w:bookmarkEnd w:id="2509"/>
      <w:bookmarkEnd w:id="2510"/>
      <w:bookmarkEnd w:id="2511"/>
      <w:bookmarkEnd w:id="2512"/>
    </w:p>
    <w:p w:rsidR="00DD3BE0" w:rsidRPr="00BB6AC9" w:rsidRDefault="00DD3BE0" w:rsidP="00DD3BE0">
      <w:pPr>
        <w:pStyle w:val="GOSTNormalWithout"/>
      </w:pPr>
      <w:r w:rsidRPr="00BB6AC9">
        <w:t>Для обработки документа необходимо выполнить следующие действия.</w:t>
      </w:r>
    </w:p>
    <w:p w:rsidR="00DD3BE0" w:rsidRPr="00BB6AC9" w:rsidRDefault="00DD3BE0" w:rsidP="004856D4">
      <w:pPr>
        <w:pStyle w:val="GOSTListnum"/>
        <w:numPr>
          <w:ilvl w:val="0"/>
          <w:numId w:val="478"/>
        </w:numPr>
      </w:pPr>
      <w:r w:rsidRPr="00BB6AC9">
        <w:t>На панели навигации перейти по следующему пути «Обеспечение интеграции – Сообщения – Исходящие – Все документы» (рис. </w:t>
      </w:r>
      <w:r w:rsidRPr="00BB6AC9">
        <w:fldChar w:fldCharType="begin"/>
      </w:r>
      <w:r w:rsidRPr="00BB6AC9">
        <w:instrText xml:space="preserve"> REF _Ref93926331 \h </w:instrText>
      </w:r>
      <w:r w:rsidR="00BB6AC9">
        <w:instrText xml:space="preserve"> \* MERGEFORMAT </w:instrText>
      </w:r>
      <w:r w:rsidRPr="00BB6AC9">
        <w:fldChar w:fldCharType="separate"/>
      </w:r>
      <w:r w:rsidR="00050288">
        <w:rPr>
          <w:noProof/>
        </w:rPr>
        <w:t>120</w:t>
      </w:r>
      <w:r w:rsidRPr="00BB6AC9">
        <w:fldChar w:fldCharType="end"/>
      </w:r>
      <w:r w:rsidRPr="00BB6AC9">
        <w:t xml:space="preserve">). </w:t>
      </w:r>
    </w:p>
    <w:p w:rsidR="00DD3BE0" w:rsidRPr="00BB6AC9" w:rsidRDefault="00DD3BE0" w:rsidP="00DD3BE0">
      <w:pPr>
        <w:pStyle w:val="GOSTFigure"/>
      </w:pPr>
      <w:r w:rsidRPr="00BB6AC9">
        <w:rPr>
          <w:noProof/>
        </w:rPr>
        <w:lastRenderedPageBreak/>
        <w:drawing>
          <wp:inline distT="0" distB="0" distL="0" distR="0" wp14:anchorId="3C9F498D" wp14:editId="45D57FD6">
            <wp:extent cx="6043046" cy="4851400"/>
            <wp:effectExtent l="0" t="0" r="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179">
                      <a:extLst>
                        <a:ext uri="{28A0092B-C50C-407E-A947-70E740481C1C}">
                          <a14:useLocalDpi xmlns:a14="http://schemas.microsoft.com/office/drawing/2010/main" val="0"/>
                        </a:ext>
                      </a:extLst>
                    </a:blip>
                    <a:srcRect l="28183"/>
                    <a:stretch/>
                  </pic:blipFill>
                  <pic:spPr bwMode="auto">
                    <a:xfrm>
                      <a:off x="0" y="0"/>
                      <a:ext cx="6053510" cy="4859800"/>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13" w:name="_Ref93926331"/>
      <w:bookmarkStart w:id="2514" w:name="_Toc110273941"/>
      <w:bookmarkStart w:id="2515" w:name="_Toc110274101"/>
      <w:bookmarkStart w:id="2516" w:name="_Toc111111778"/>
      <w:r w:rsidR="00050288">
        <w:rPr>
          <w:noProof/>
        </w:rPr>
        <w:t>120</w:t>
      </w:r>
      <w:bookmarkEnd w:id="2513"/>
      <w:r w:rsidRPr="00BB6AC9">
        <w:rPr>
          <w:noProof/>
        </w:rPr>
        <w:fldChar w:fldCharType="end"/>
      </w:r>
      <w:r w:rsidRPr="00BB6AC9">
        <w:t>. Фильтр-папка «Все документы». Списковая форма документа «Сообщение»</w:t>
      </w:r>
      <w:bookmarkEnd w:id="2514"/>
      <w:bookmarkEnd w:id="2515"/>
      <w:bookmarkEnd w:id="2516"/>
    </w:p>
    <w:p w:rsidR="00DD3BE0" w:rsidRPr="00BB6AC9" w:rsidRDefault="00DD3BE0" w:rsidP="004856D4">
      <w:pPr>
        <w:pStyle w:val="GOSTListnum"/>
        <w:numPr>
          <w:ilvl w:val="0"/>
          <w:numId w:val="132"/>
        </w:numPr>
      </w:pPr>
      <w:r w:rsidRPr="00BB6AC9">
        <w:t>На панели инструментов нажать кнопку </w:t>
      </w:r>
      <w:r w:rsidRPr="00BB6AC9">
        <w:rPr>
          <w:noProof/>
        </w:rPr>
        <w:drawing>
          <wp:inline distT="0" distB="0" distL="0" distR="0" wp14:anchorId="2A9617E0" wp14:editId="5B1EABC3">
            <wp:extent cx="581025" cy="208021"/>
            <wp:effectExtent l="0" t="0" r="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180">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BB6AC9">
        <w:t xml:space="preserve">(Создать) и в открывшейся экранной форме документа заполнить необходимые поля. </w:t>
      </w:r>
    </w:p>
    <w:p w:rsidR="00DD3BE0" w:rsidRPr="00BB6AC9" w:rsidRDefault="00DD3BE0" w:rsidP="004856D4">
      <w:pPr>
        <w:pStyle w:val="GOSTListnum"/>
        <w:numPr>
          <w:ilvl w:val="0"/>
          <w:numId w:val="132"/>
        </w:numPr>
      </w:pPr>
      <w:r w:rsidRPr="00BB6AC9">
        <w:t>При заполнении поля «Отправить в приложение» пользователь может выбрать один из вариантов:</w:t>
      </w:r>
    </w:p>
    <w:p w:rsidR="00DD3BE0" w:rsidRPr="00BB6AC9" w:rsidRDefault="00DD3BE0" w:rsidP="00DD3BE0">
      <w:pPr>
        <w:pStyle w:val="GOSTListmark3"/>
      </w:pPr>
      <w:r w:rsidRPr="00BB6AC9">
        <w:t>«Мобильное приложение» (сообщение направляется через сервис ЕСМВ в мобильное приложение; для контроля доставки в МП у документа есть статус отправки в МП (фонарики), который отображает доставку до МП: зеленый отправлено, красный – не доставлено);</w:t>
      </w:r>
    </w:p>
    <w:p w:rsidR="00DD3BE0" w:rsidRPr="00BB6AC9" w:rsidRDefault="00DD3BE0" w:rsidP="00DD3BE0">
      <w:pPr>
        <w:pStyle w:val="GOSTListmark3"/>
      </w:pPr>
      <w:r w:rsidRPr="00BB6AC9">
        <w:t>«Личный кабинет» (сообщение направляется в Личный кабинет пользователям организаций-получателей);</w:t>
      </w:r>
    </w:p>
    <w:p w:rsidR="00DD3BE0" w:rsidRPr="00BB6AC9" w:rsidRDefault="00DD3BE0" w:rsidP="00DD3BE0">
      <w:pPr>
        <w:pStyle w:val="GOSTListmark3"/>
      </w:pPr>
      <w:r w:rsidRPr="00BB6AC9">
        <w:t>«Все» (отправка происходит и в ЛК, и в МП).</w:t>
      </w:r>
    </w:p>
    <w:p w:rsidR="00DD3BE0" w:rsidRPr="00BB6AC9" w:rsidRDefault="00DD3BE0" w:rsidP="004856D4">
      <w:pPr>
        <w:pStyle w:val="GOSTListnum"/>
        <w:numPr>
          <w:ilvl w:val="0"/>
          <w:numId w:val="132"/>
        </w:numPr>
      </w:pPr>
      <w:r w:rsidRPr="00BB6AC9">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rsidR="00DD3BE0" w:rsidRPr="00BB6AC9" w:rsidRDefault="00DD3BE0" w:rsidP="004856D4">
      <w:pPr>
        <w:pStyle w:val="GOSTListnum"/>
        <w:numPr>
          <w:ilvl w:val="0"/>
          <w:numId w:val="132"/>
        </w:numPr>
      </w:pPr>
      <w:r w:rsidRPr="00BB6AC9">
        <w:t xml:space="preserve">Для отправки документы выделить его на СФ и нажать кнопку «Отправить». </w:t>
      </w:r>
    </w:p>
    <w:p w:rsidR="00DD3BE0" w:rsidRPr="00BB6AC9" w:rsidRDefault="00DD3BE0" w:rsidP="00DD3BE0">
      <w:pPr>
        <w:pStyle w:val="GOSTListnormal18"/>
      </w:pPr>
      <w:r w:rsidRPr="00BB6AC9">
        <w:t>В случае успешного прохождения проверки на заполнение полей и если дата, указанная в поле «Начало публикации», больше текущей даты, то документ перейдет на статус «Ожидает отправки». Как только дата начала публикации сравняется с текущей датой, документ будет отправлен.</w:t>
      </w:r>
    </w:p>
    <w:p w:rsidR="00DD3BE0" w:rsidRPr="00BB6AC9" w:rsidRDefault="00DD3BE0" w:rsidP="00DD3BE0">
      <w:pPr>
        <w:pStyle w:val="GOSTListnormal18"/>
      </w:pPr>
      <w:r w:rsidRPr="00BB6AC9">
        <w:lastRenderedPageBreak/>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rsidR="00DD3BE0" w:rsidRPr="00BB6AC9" w:rsidRDefault="00DD3BE0" w:rsidP="00DD3BE0">
      <w:pPr>
        <w:pStyle w:val="GOSTListnormal18"/>
      </w:pPr>
      <w:r w:rsidRPr="00BB6AC9">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rsidR="00DD3BE0" w:rsidRPr="00BB6AC9" w:rsidRDefault="00DD3BE0" w:rsidP="00DD3BE0">
      <w:pPr>
        <w:pStyle w:val="GOSTListnormal18"/>
      </w:pPr>
      <w:r w:rsidRPr="00BB6AC9">
        <w:t>В случае, если документ направлялся на МП, и отправка закончилась неудачей при п</w:t>
      </w:r>
      <w:r w:rsidRPr="00BB6AC9">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rsidR="00DD3BE0" w:rsidRPr="00BB6AC9" w:rsidRDefault="00DD3BE0" w:rsidP="004856D4">
      <w:pPr>
        <w:pStyle w:val="GOSTListnum"/>
        <w:numPr>
          <w:ilvl w:val="0"/>
          <w:numId w:val="132"/>
        </w:numPr>
      </w:pPr>
      <w:r w:rsidRPr="00BB6AC9">
        <w:t>Для того чтобы снять с публикации документ на статусе «Отправлен», необходимо выделить его на СФ и нажать кнопку «Снять с публикации». Статус документа изменится на «Снято с публикации».</w:t>
      </w:r>
    </w:p>
    <w:p w:rsidR="00DD3BE0" w:rsidRPr="00BB6AC9" w:rsidRDefault="00DD3BE0" w:rsidP="00DD3BE0">
      <w:pPr>
        <w:pStyle w:val="45"/>
      </w:pPr>
      <w:bookmarkStart w:id="2517" w:name="_Toc73362047"/>
      <w:bookmarkStart w:id="2518" w:name="_Toc92882788"/>
      <w:bookmarkStart w:id="2519" w:name="_Toc110273804"/>
      <w:bookmarkStart w:id="2520" w:name="_Toc115888894"/>
      <w:r w:rsidRPr="00BB6AC9">
        <w:t>Формирование записей справочника «Виды направляемой информации»</w:t>
      </w:r>
      <w:bookmarkEnd w:id="2517"/>
      <w:bookmarkEnd w:id="2518"/>
      <w:bookmarkEnd w:id="2519"/>
      <w:bookmarkEnd w:id="2520"/>
    </w:p>
    <w:p w:rsidR="00DD3BE0" w:rsidRPr="00BB6AC9" w:rsidRDefault="00DD3BE0" w:rsidP="00DD3BE0">
      <w:pPr>
        <w:pStyle w:val="GOSTNormalWithout"/>
      </w:pPr>
      <w:r w:rsidRPr="00BB6AC9">
        <w:t>Для формирования записей справочника необходимо выполнить следующие действия:</w:t>
      </w:r>
    </w:p>
    <w:p w:rsidR="00DD3BE0" w:rsidRPr="00BB6AC9" w:rsidRDefault="00DD3BE0" w:rsidP="004856D4">
      <w:pPr>
        <w:pStyle w:val="GOSTListnum"/>
        <w:numPr>
          <w:ilvl w:val="0"/>
          <w:numId w:val="479"/>
        </w:numPr>
      </w:pPr>
      <w:r w:rsidRPr="00BB6AC9">
        <w:rPr>
          <w:szCs w:val="22"/>
        </w:rPr>
        <w:t>Авторизоваться в ЛК ЭБ под пользователем с ролью «</w:t>
      </w:r>
      <w:r w:rsidRPr="00BB6AC9">
        <w:t>ARMPOI_Администратор справочников».</w:t>
      </w:r>
    </w:p>
    <w:p w:rsidR="00DD3BE0" w:rsidRPr="00BB6AC9" w:rsidRDefault="00DD3BE0" w:rsidP="004856D4">
      <w:pPr>
        <w:pStyle w:val="GOSTListnum"/>
        <w:numPr>
          <w:ilvl w:val="0"/>
          <w:numId w:val="132"/>
        </w:numPr>
      </w:pPr>
      <w:r w:rsidRPr="00BB6AC9">
        <w:t xml:space="preserve">На панели навигации перейти по следующему пути «Обеспечение интеграции – </w:t>
      </w:r>
      <w:r w:rsidRPr="00BB6AC9">
        <w:rPr>
          <w:szCs w:val="22"/>
        </w:rPr>
        <w:t>Произвольные документы – Справочники – Виды направляемой информации</w:t>
      </w:r>
      <w:r w:rsidRPr="00BB6AC9">
        <w:t xml:space="preserve">». </w:t>
      </w:r>
    </w:p>
    <w:p w:rsidR="00DD3BE0" w:rsidRPr="00BB6AC9" w:rsidRDefault="00DD3BE0" w:rsidP="004856D4">
      <w:pPr>
        <w:pStyle w:val="GOSTListnum"/>
        <w:numPr>
          <w:ilvl w:val="0"/>
          <w:numId w:val="132"/>
        </w:numPr>
      </w:pPr>
      <w:r w:rsidRPr="00BB6AC9">
        <w:t xml:space="preserve">На панели инструментов нажать кнопку «Создать» и в открывшейся </w:t>
      </w:r>
      <w:r w:rsidRPr="00BB6AC9">
        <w:rPr>
          <w:szCs w:val="22"/>
        </w:rPr>
        <w:t>форме редактирования записи справочника заполнить обязательные данные</w:t>
      </w:r>
      <w:r w:rsidRPr="00BB6AC9">
        <w:t xml:space="preserve">. </w:t>
      </w:r>
    </w:p>
    <w:p w:rsidR="00DD3BE0" w:rsidRPr="00BB6AC9" w:rsidRDefault="00DD3BE0" w:rsidP="004856D4">
      <w:pPr>
        <w:pStyle w:val="GOSTListnum"/>
        <w:numPr>
          <w:ilvl w:val="0"/>
          <w:numId w:val="132"/>
        </w:numPr>
      </w:pPr>
      <w:r w:rsidRPr="00BB6AC9">
        <w:rPr>
          <w:szCs w:val="22"/>
        </w:rPr>
        <w:t>Нажать кнопку «Сохранить изменения» и закрыть форму.</w:t>
      </w:r>
    </w:p>
    <w:p w:rsidR="00DD3BE0" w:rsidRPr="00BB6AC9" w:rsidRDefault="00DD3BE0" w:rsidP="00DD3BE0">
      <w:pPr>
        <w:pStyle w:val="GOSTListnormal18"/>
      </w:pPr>
      <w:r w:rsidRPr="00BB6AC9">
        <w:rPr>
          <w:szCs w:val="22"/>
        </w:rPr>
        <w:t>В списковой форме новая запись отображена со статусом «Черновик»</w:t>
      </w:r>
      <w:r w:rsidRPr="00BB6AC9">
        <w:t>.</w:t>
      </w:r>
    </w:p>
    <w:p w:rsidR="00DD3BE0" w:rsidRPr="00BB6AC9" w:rsidRDefault="00DD3BE0" w:rsidP="004856D4">
      <w:pPr>
        <w:pStyle w:val="GOSTListnum"/>
        <w:numPr>
          <w:ilvl w:val="0"/>
          <w:numId w:val="132"/>
        </w:numPr>
      </w:pPr>
      <w:r w:rsidRPr="00BB6AC9">
        <w:rPr>
          <w:szCs w:val="22"/>
        </w:rPr>
        <w:t>Выделить созданную запись, нажать кнопку «Актуализировать».</w:t>
      </w:r>
    </w:p>
    <w:p w:rsidR="00DD3BE0" w:rsidRPr="00BB6AC9" w:rsidRDefault="00DD3BE0" w:rsidP="00DD3BE0">
      <w:pPr>
        <w:pStyle w:val="GOSTListnormal18"/>
      </w:pPr>
      <w:r w:rsidRPr="00BB6AC9">
        <w:rPr>
          <w:szCs w:val="22"/>
        </w:rPr>
        <w:t>Появилось сообщение об успешной актуализации справочника. Запись справочника приняла статус «Актуальный».</w:t>
      </w:r>
    </w:p>
    <w:p w:rsidR="00DD3BE0" w:rsidRPr="00BB6AC9" w:rsidRDefault="00DD3BE0" w:rsidP="00DD3BE0">
      <w:pPr>
        <w:pStyle w:val="45"/>
      </w:pPr>
      <w:bookmarkStart w:id="2521" w:name="_Toc73362048"/>
      <w:bookmarkStart w:id="2522" w:name="_Toc92882789"/>
      <w:bookmarkStart w:id="2523" w:name="_Toc110273805"/>
      <w:bookmarkStart w:id="2524" w:name="_Toc115888895"/>
      <w:r w:rsidRPr="00BB6AC9">
        <w:t>Формирование записей справочника «</w:t>
      </w:r>
      <w:r w:rsidRPr="00BB6AC9">
        <w:rPr>
          <w:rFonts w:cs="Times New Roman"/>
        </w:rPr>
        <w:t>Шаблоны листов согласования</w:t>
      </w:r>
      <w:r w:rsidRPr="00BB6AC9">
        <w:t>»</w:t>
      </w:r>
      <w:bookmarkEnd w:id="2521"/>
      <w:bookmarkEnd w:id="2522"/>
      <w:bookmarkEnd w:id="2523"/>
      <w:bookmarkEnd w:id="2524"/>
    </w:p>
    <w:p w:rsidR="00DD3BE0" w:rsidRPr="00BB6AC9" w:rsidRDefault="00DD3BE0" w:rsidP="00DD3BE0">
      <w:pPr>
        <w:pStyle w:val="GOSTNormal"/>
      </w:pPr>
      <w:r w:rsidRPr="00BB6AC9">
        <w:t>Описание данного справочника приведено в п. </w:t>
      </w:r>
      <w:r w:rsidRPr="00BB6AC9">
        <w:fldChar w:fldCharType="begin"/>
      </w:r>
      <w:r w:rsidRPr="00BB6AC9">
        <w:instrText xml:space="preserve"> REF _Ref93924979 \r \h </w:instrText>
      </w:r>
      <w:r w:rsidR="00BB6AC9">
        <w:instrText xml:space="preserve"> \* MERGEFORMAT </w:instrText>
      </w:r>
      <w:r w:rsidRPr="00BB6AC9">
        <w:fldChar w:fldCharType="separate"/>
      </w:r>
      <w:r w:rsidR="00050288">
        <w:t>2.3.9.2</w:t>
      </w:r>
      <w:r w:rsidRPr="00BB6AC9">
        <w:fldChar w:fldCharType="end"/>
      </w:r>
      <w:r w:rsidRPr="00BB6AC9">
        <w:t>.</w:t>
      </w:r>
    </w:p>
    <w:p w:rsidR="00DD3BE0" w:rsidRPr="00BB6AC9" w:rsidRDefault="00DD3BE0" w:rsidP="00DD3BE0">
      <w:pPr>
        <w:pStyle w:val="GOSTNormalWithout"/>
      </w:pPr>
      <w:r w:rsidRPr="00BB6AC9">
        <w:t>Для формирования записей справочника необходимо выполнить следующие действия:</w:t>
      </w:r>
    </w:p>
    <w:p w:rsidR="00DD3BE0" w:rsidRPr="00BB6AC9" w:rsidRDefault="00DD3BE0" w:rsidP="004856D4">
      <w:pPr>
        <w:pStyle w:val="GOSTListnum"/>
        <w:numPr>
          <w:ilvl w:val="0"/>
          <w:numId w:val="480"/>
        </w:numPr>
      </w:pPr>
      <w:r w:rsidRPr="00BB6AC9">
        <w:rPr>
          <w:szCs w:val="22"/>
        </w:rPr>
        <w:t>Авторизоваться в ЛК ЭБ под пользователем с ролью «</w:t>
      </w:r>
      <w:r w:rsidRPr="00BB6AC9">
        <w:t>ARMPOI_Администратор справочников».</w:t>
      </w:r>
    </w:p>
    <w:p w:rsidR="00DD3BE0" w:rsidRPr="00BB6AC9" w:rsidRDefault="00DD3BE0" w:rsidP="004856D4">
      <w:pPr>
        <w:pStyle w:val="GOSTListnum"/>
        <w:numPr>
          <w:ilvl w:val="0"/>
          <w:numId w:val="132"/>
        </w:numPr>
      </w:pPr>
      <w:r w:rsidRPr="00BB6AC9">
        <w:t xml:space="preserve">На панели навигации перейти по следующему пути «Обеспечение интеграции – </w:t>
      </w:r>
      <w:r w:rsidRPr="00BB6AC9">
        <w:rPr>
          <w:szCs w:val="22"/>
        </w:rPr>
        <w:t>Произвольные документы – Справочники – Шаблоны листов согласования</w:t>
      </w:r>
      <w:r w:rsidRPr="00BB6AC9">
        <w:t xml:space="preserve">». </w:t>
      </w:r>
    </w:p>
    <w:p w:rsidR="00DD3BE0" w:rsidRPr="00BB6AC9" w:rsidRDefault="00DD3BE0" w:rsidP="004856D4">
      <w:pPr>
        <w:pStyle w:val="GOSTListnum"/>
        <w:numPr>
          <w:ilvl w:val="0"/>
          <w:numId w:val="132"/>
        </w:numPr>
      </w:pPr>
      <w:r w:rsidRPr="00BB6AC9">
        <w:t xml:space="preserve">На панели инструментов нажать кнопку «Создать» и в открывшейся визуальной </w:t>
      </w:r>
      <w:r w:rsidRPr="00BB6AC9">
        <w:rPr>
          <w:szCs w:val="22"/>
        </w:rPr>
        <w:t>форме записи справочника заполнить обязательные данные</w:t>
      </w:r>
      <w:r w:rsidRPr="00BB6AC9">
        <w:t>.</w:t>
      </w:r>
    </w:p>
    <w:p w:rsidR="00DD3BE0" w:rsidRPr="00BB6AC9" w:rsidRDefault="00DD3BE0" w:rsidP="004856D4">
      <w:pPr>
        <w:pStyle w:val="GOSTListnum"/>
        <w:numPr>
          <w:ilvl w:val="0"/>
          <w:numId w:val="132"/>
        </w:numPr>
      </w:pPr>
      <w:r w:rsidRPr="00BB6AC9">
        <w:rPr>
          <w:szCs w:val="22"/>
        </w:rPr>
        <w:t>Добавить согласующих (при необходимости проставить чекбокс «Подпись»), присвоить им порядок согласования, добавить утверждающих.</w:t>
      </w:r>
    </w:p>
    <w:p w:rsidR="00DD3BE0" w:rsidRPr="00BB6AC9" w:rsidRDefault="00DD3BE0" w:rsidP="004856D4">
      <w:pPr>
        <w:pStyle w:val="GOSTListnum"/>
        <w:numPr>
          <w:ilvl w:val="0"/>
          <w:numId w:val="132"/>
        </w:numPr>
      </w:pPr>
      <w:r w:rsidRPr="00BB6AC9">
        <w:rPr>
          <w:szCs w:val="22"/>
        </w:rPr>
        <w:t>Нажать кнопку «Сохранить изменения» и закрыть окно.</w:t>
      </w:r>
    </w:p>
    <w:p w:rsidR="00DD3BE0" w:rsidRPr="00BB6AC9" w:rsidRDefault="00DD3BE0" w:rsidP="00DD3BE0">
      <w:pPr>
        <w:pStyle w:val="GOSTListnormal18"/>
      </w:pPr>
      <w:r w:rsidRPr="00BB6AC9">
        <w:rPr>
          <w:szCs w:val="22"/>
        </w:rPr>
        <w:t>В списковой форме новая запись отображена со статусом «Черновик»</w:t>
      </w:r>
      <w:r w:rsidRPr="00BB6AC9">
        <w:t>.</w:t>
      </w:r>
    </w:p>
    <w:p w:rsidR="00DD3BE0" w:rsidRPr="00BB6AC9" w:rsidRDefault="00DD3BE0" w:rsidP="004856D4">
      <w:pPr>
        <w:pStyle w:val="GOSTListnum"/>
        <w:numPr>
          <w:ilvl w:val="0"/>
          <w:numId w:val="132"/>
        </w:numPr>
      </w:pPr>
      <w:r w:rsidRPr="00BB6AC9">
        <w:rPr>
          <w:szCs w:val="22"/>
        </w:rPr>
        <w:t>Выделить созданную запись, нажать кнопку «Актуализировать».</w:t>
      </w:r>
    </w:p>
    <w:p w:rsidR="00DD3BE0" w:rsidRPr="00BB6AC9" w:rsidRDefault="00DD3BE0" w:rsidP="00DD3BE0">
      <w:pPr>
        <w:pStyle w:val="GOSTListnormal18"/>
      </w:pPr>
      <w:r w:rsidRPr="00BB6AC9">
        <w:rPr>
          <w:szCs w:val="22"/>
        </w:rPr>
        <w:lastRenderedPageBreak/>
        <w:t>Появилось сообщение об успешной актуализации справочника. Запись справочника приняла статус «Актуальна».</w:t>
      </w:r>
    </w:p>
    <w:p w:rsidR="00DD3BE0" w:rsidRPr="00BB6AC9" w:rsidRDefault="00DD3BE0" w:rsidP="00DD3BE0">
      <w:pPr>
        <w:pStyle w:val="38"/>
      </w:pPr>
      <w:bookmarkStart w:id="2525" w:name="_Toc110273806"/>
      <w:bookmarkStart w:id="2526" w:name="_Toc115888896"/>
      <w:r w:rsidRPr="00BB6AC9">
        <w:t>Многоуровневое утверждение</w:t>
      </w:r>
      <w:bookmarkEnd w:id="2525"/>
      <w:bookmarkEnd w:id="2526"/>
    </w:p>
    <w:p w:rsidR="00DD3BE0" w:rsidRPr="00BB6AC9" w:rsidRDefault="00DD3BE0" w:rsidP="00DD3BE0">
      <w:pPr>
        <w:pStyle w:val="45"/>
      </w:pPr>
      <w:bookmarkStart w:id="2527" w:name="_Toc22738695"/>
      <w:bookmarkStart w:id="2528" w:name="_Ref41610170"/>
      <w:bookmarkStart w:id="2529" w:name="_Toc110273807"/>
      <w:bookmarkStart w:id="2530" w:name="_Toc115888897"/>
      <w:r w:rsidRPr="00BB6AC9">
        <w:t>Пример выполнения операции многоуровневого утверждения</w:t>
      </w:r>
      <w:bookmarkEnd w:id="2527"/>
      <w:bookmarkEnd w:id="2528"/>
      <w:bookmarkEnd w:id="2529"/>
      <w:bookmarkEnd w:id="2530"/>
    </w:p>
    <w:p w:rsidR="00DD3BE0" w:rsidRPr="00BB6AC9" w:rsidRDefault="00DD3BE0" w:rsidP="00DD3BE0">
      <w:pPr>
        <w:pStyle w:val="GOSTNormal"/>
      </w:pPr>
      <w:r w:rsidRPr="00BB6AC9">
        <w:t>В зависимости от типа документа меняется состав согласующих и утверждающих участников МУ (Бухгалтер, Руководитель, Руководитель ФЭС).</w:t>
      </w:r>
    </w:p>
    <w:p w:rsidR="00DD3BE0" w:rsidRPr="00BB6AC9" w:rsidRDefault="00DD3BE0" w:rsidP="00DD3BE0">
      <w:pPr>
        <w:pStyle w:val="GOSTNormal"/>
      </w:pPr>
      <w:r w:rsidRPr="00BB6AC9">
        <w:t>Рассмотрим выполнение операции многоуровневого утверждения на примере документа «Сведения об операциях с ЦС».</w:t>
      </w:r>
    </w:p>
    <w:p w:rsidR="00DD3BE0" w:rsidRPr="00BB6AC9" w:rsidRDefault="00DD3BE0" w:rsidP="00DD3BE0">
      <w:pPr>
        <w:pStyle w:val="54"/>
      </w:pPr>
      <w:bookmarkStart w:id="2531" w:name="_Toc22738696"/>
      <w:bookmarkStart w:id="2532" w:name="_Toc110273808"/>
      <w:r w:rsidRPr="00BB6AC9">
        <w:t>Отправка документа на согласование</w:t>
      </w:r>
      <w:bookmarkEnd w:id="2531"/>
      <w:bookmarkEnd w:id="2532"/>
    </w:p>
    <w:p w:rsidR="00DD3BE0" w:rsidRPr="00BB6AC9" w:rsidRDefault="00DD3BE0" w:rsidP="00DD3BE0">
      <w:pPr>
        <w:pStyle w:val="GOSTNormalWithout"/>
        <w:rPr>
          <w:lang w:val="en-US"/>
        </w:rPr>
      </w:pPr>
      <w:r w:rsidRPr="00BB6AC9">
        <w:t>Порядок действий</w:t>
      </w:r>
      <w:r w:rsidRPr="00BB6AC9">
        <w:rPr>
          <w:lang w:val="en-US"/>
        </w:rPr>
        <w:t>:</w:t>
      </w:r>
    </w:p>
    <w:p w:rsidR="00DD3BE0" w:rsidRPr="00BB6AC9" w:rsidRDefault="00DD3BE0" w:rsidP="004856D4">
      <w:pPr>
        <w:pStyle w:val="GOSTListnum"/>
        <w:numPr>
          <w:ilvl w:val="0"/>
          <w:numId w:val="481"/>
        </w:numPr>
      </w:pPr>
      <w:r w:rsidRPr="00BB6AC9">
        <w:t>Войти в систему под пользователем с ролью «601_01_01 ПУР КС. Ввод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«Черновик» (рис. </w:t>
      </w:r>
      <w:r w:rsidRPr="00BB6AC9">
        <w:fldChar w:fldCharType="begin"/>
      </w:r>
      <w:r w:rsidRPr="00BB6AC9">
        <w:instrText xml:space="preserve"> REF _Ref22729891 \h  \* MERGEFORMAT </w:instrText>
      </w:r>
      <w:r w:rsidRPr="00BB6AC9">
        <w:fldChar w:fldCharType="separate"/>
      </w:r>
      <w:r w:rsidR="00050288">
        <w:t>121</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2B04B4E" wp14:editId="0045C5A8">
            <wp:extent cx="6117552" cy="2788509"/>
            <wp:effectExtent l="0" t="0" r="0" b="0"/>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t="6675"/>
                    <a:stretch/>
                  </pic:blipFill>
                  <pic:spPr bwMode="auto">
                    <a:xfrm>
                      <a:off x="0" y="0"/>
                      <a:ext cx="6120130" cy="2789684"/>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33" w:name="_Ref22729891"/>
      <w:bookmarkStart w:id="2534" w:name="_Toc22738770"/>
      <w:bookmarkStart w:id="2535" w:name="_Toc110273942"/>
      <w:bookmarkStart w:id="2536" w:name="_Toc110274102"/>
      <w:bookmarkStart w:id="2537" w:name="_Toc111111779"/>
      <w:r w:rsidR="00050288">
        <w:rPr>
          <w:noProof/>
        </w:rPr>
        <w:t>121</w:t>
      </w:r>
      <w:bookmarkEnd w:id="2533"/>
      <w:r w:rsidRPr="00BB6AC9">
        <w:rPr>
          <w:noProof/>
        </w:rPr>
        <w:fldChar w:fldCharType="end"/>
      </w:r>
      <w:r w:rsidRPr="00BB6AC9">
        <w:t>. Раздел «Сведения об операциях с ЦС»</w:t>
      </w:r>
      <w:bookmarkEnd w:id="2534"/>
      <w:bookmarkEnd w:id="2535"/>
      <w:bookmarkEnd w:id="2536"/>
      <w:bookmarkEnd w:id="2537"/>
    </w:p>
    <w:p w:rsidR="00DD3BE0" w:rsidRPr="00BB6AC9" w:rsidRDefault="00DD3BE0" w:rsidP="004856D4">
      <w:pPr>
        <w:pStyle w:val="GOSTListnum"/>
        <w:numPr>
          <w:ilvl w:val="0"/>
          <w:numId w:val="132"/>
        </w:numPr>
      </w:pPr>
      <w:r w:rsidRPr="00BB6AC9">
        <w:t>Нажать кнопку «На согласование» (рис. </w:t>
      </w:r>
      <w:r w:rsidRPr="00BB6AC9">
        <w:fldChar w:fldCharType="begin"/>
      </w:r>
      <w:r w:rsidRPr="00BB6AC9">
        <w:instrText xml:space="preserve"> REF _Ref22729891 \h  \* MERGEFORMAT </w:instrText>
      </w:r>
      <w:r w:rsidRPr="00BB6AC9">
        <w:fldChar w:fldCharType="separate"/>
      </w:r>
      <w:r w:rsidR="00050288">
        <w:rPr>
          <w:noProof/>
        </w:rPr>
        <w:t>121</w:t>
      </w:r>
      <w:r w:rsidRPr="00BB6AC9">
        <w:fldChar w:fldCharType="end"/>
      </w:r>
      <w:r w:rsidRPr="00BB6AC9">
        <w:t>). После этого запустится процесс наложения электронной подписи исполнителя.</w:t>
      </w:r>
    </w:p>
    <w:p w:rsidR="00DD3BE0" w:rsidRPr="00BB6AC9" w:rsidRDefault="00DD3BE0" w:rsidP="004856D4">
      <w:pPr>
        <w:pStyle w:val="GOSTListnum"/>
        <w:numPr>
          <w:ilvl w:val="0"/>
          <w:numId w:val="132"/>
        </w:numPr>
      </w:pPr>
      <w:r w:rsidRPr="00BB6AC9">
        <w:t>На экране откроется форма «Формирование листа согласования» (рис. </w:t>
      </w:r>
      <w:r w:rsidRPr="00BB6AC9">
        <w:fldChar w:fldCharType="begin"/>
      </w:r>
      <w:r w:rsidRPr="00BB6AC9">
        <w:instrText xml:space="preserve"> REF _Ref22730051 \h  \* MERGEFORMAT </w:instrText>
      </w:r>
      <w:r w:rsidRPr="00BB6AC9">
        <w:fldChar w:fldCharType="separate"/>
      </w:r>
      <w:r w:rsidR="00050288">
        <w:rPr>
          <w:noProof/>
        </w:rPr>
        <w:t>122</w:t>
      </w:r>
      <w:r w:rsidRPr="00BB6AC9">
        <w:fldChar w:fldCharType="end"/>
      </w:r>
      <w:r w:rsidRPr="00BB6AC9">
        <w:t>).</w:t>
      </w:r>
    </w:p>
    <w:p w:rsidR="00DD3BE0" w:rsidRPr="00BB6AC9" w:rsidRDefault="00DD3BE0" w:rsidP="004856D4">
      <w:pPr>
        <w:pStyle w:val="GOSTListnum"/>
        <w:numPr>
          <w:ilvl w:val="0"/>
          <w:numId w:val="132"/>
        </w:numPr>
      </w:pPr>
      <w:r w:rsidRPr="00BB6AC9">
        <w:t>В случае необходимости можно внести изменения в лист согласования. После готовности листа согласования, нажать кнопку «ОК» (рис. </w:t>
      </w:r>
      <w:r w:rsidRPr="00BB6AC9">
        <w:fldChar w:fldCharType="begin"/>
      </w:r>
      <w:r w:rsidRPr="00BB6AC9">
        <w:instrText xml:space="preserve"> REF _Ref22730051 \h  \* MERGEFORMAT </w:instrText>
      </w:r>
      <w:r w:rsidRPr="00BB6AC9">
        <w:fldChar w:fldCharType="separate"/>
      </w:r>
      <w:r w:rsidR="00050288">
        <w:rPr>
          <w:noProof/>
        </w:rPr>
        <w:t>122</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0FBC7B1A" wp14:editId="4CCB4958">
            <wp:extent cx="6012180" cy="3162300"/>
            <wp:effectExtent l="0" t="0" r="762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182">
                      <a:lum bright="-10000" contrast="20000"/>
                      <a:extLst>
                        <a:ext uri="{BEBA8EAE-BF5A-486C-A8C5-ECC9F3942E4B}">
                          <a14:imgProps xmlns:a14="http://schemas.microsoft.com/office/drawing/2010/main">
                            <a14:imgLayer r:embed="rId18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25017" cy="3169052"/>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38" w:name="_Ref22730051"/>
      <w:bookmarkStart w:id="2539" w:name="_Toc22738771"/>
      <w:bookmarkStart w:id="2540" w:name="_Toc110273943"/>
      <w:bookmarkStart w:id="2541" w:name="_Toc110274103"/>
      <w:bookmarkStart w:id="2542" w:name="_Toc111111780"/>
      <w:r w:rsidR="00050288">
        <w:rPr>
          <w:noProof/>
        </w:rPr>
        <w:t>122</w:t>
      </w:r>
      <w:bookmarkEnd w:id="2538"/>
      <w:r w:rsidRPr="00BB6AC9">
        <w:rPr>
          <w:noProof/>
        </w:rPr>
        <w:fldChar w:fldCharType="end"/>
      </w:r>
      <w:r w:rsidRPr="00BB6AC9">
        <w:t>. ВФ «Формирование листа согласования</w:t>
      </w:r>
      <w:bookmarkEnd w:id="2539"/>
      <w:bookmarkEnd w:id="2540"/>
      <w:bookmarkEnd w:id="2541"/>
      <w:bookmarkEnd w:id="2542"/>
    </w:p>
    <w:p w:rsidR="00DD3BE0" w:rsidRPr="00BB6AC9" w:rsidRDefault="00DD3BE0" w:rsidP="004856D4">
      <w:pPr>
        <w:pStyle w:val="GOSTListnum"/>
        <w:numPr>
          <w:ilvl w:val="0"/>
          <w:numId w:val="132"/>
        </w:numPr>
      </w:pPr>
      <w:r w:rsidRPr="00BB6AC9">
        <w:t>На открывшейся форме «Просмотр документа перед формированием подписи» нажать кнопку «Подписать» (рис. </w:t>
      </w:r>
      <w:r w:rsidRPr="00BB6AC9">
        <w:fldChar w:fldCharType="begin"/>
      </w:r>
      <w:r w:rsidRPr="00BB6AC9">
        <w:instrText xml:space="preserve"> REF _Ref22730412 \h  \* MERGEFORMAT </w:instrText>
      </w:r>
      <w:r w:rsidRPr="00BB6AC9">
        <w:fldChar w:fldCharType="separate"/>
      </w:r>
      <w:r w:rsidR="00050288">
        <w:rPr>
          <w:noProof/>
        </w:rPr>
        <w:t>123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DC9A651" wp14:editId="2BFE4C51">
            <wp:extent cx="6073501" cy="4183380"/>
            <wp:effectExtent l="0" t="0" r="3810" b="762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a:blip r:embed="rId184">
                      <a:lum bright="-10000" contrast="20000"/>
                      <a:extLst>
                        <a:ext uri="{BEBA8EAE-BF5A-486C-A8C5-ECC9F3942E4B}">
                          <a14:imgProps xmlns:a14="http://schemas.microsoft.com/office/drawing/2010/main">
                            <a14:imgLayer r:embed="rId18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88687" cy="4193840"/>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43" w:name="_Ref22730412"/>
      <w:bookmarkStart w:id="2544" w:name="_Toc22738772"/>
      <w:bookmarkStart w:id="2545" w:name="_Toc110273944"/>
      <w:bookmarkStart w:id="2546" w:name="_Toc110274104"/>
      <w:bookmarkStart w:id="2547" w:name="_Toc111111781"/>
      <w:r w:rsidR="00050288">
        <w:rPr>
          <w:noProof/>
        </w:rPr>
        <w:t>123</w:t>
      </w:r>
      <w:bookmarkEnd w:id="2543"/>
      <w:r w:rsidRPr="00BB6AC9">
        <w:rPr>
          <w:noProof/>
        </w:rPr>
        <w:fldChar w:fldCharType="end"/>
      </w:r>
      <w:r w:rsidRPr="00BB6AC9">
        <w:t>. ВФ «Просмотр документа перед формированием подписи»</w:t>
      </w:r>
      <w:bookmarkEnd w:id="2544"/>
      <w:bookmarkEnd w:id="2545"/>
      <w:bookmarkEnd w:id="2546"/>
      <w:bookmarkEnd w:id="2547"/>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_Ref22730611 \h  \* MERGEFORMAT </w:instrText>
      </w:r>
      <w:r w:rsidRPr="00BB6AC9">
        <w:fldChar w:fldCharType="separate"/>
      </w:r>
      <w:r w:rsidR="00050288">
        <w:rPr>
          <w:noProof/>
        </w:rPr>
        <w:t>124</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55C27F90" wp14:editId="21A4A3BC">
            <wp:extent cx="5610225" cy="452437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186">
                      <a:lum bright="-10000" contrast="20000"/>
                      <a:extLst>
                        <a:ext uri="{BEBA8EAE-BF5A-486C-A8C5-ECC9F3942E4B}">
                          <a14:imgProps xmlns:a14="http://schemas.microsoft.com/office/drawing/2010/main">
                            <a14:imgLayer r:embed="rId18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610225" cy="452437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48" w:name="_Ref22730611"/>
      <w:bookmarkStart w:id="2549" w:name="_Toc22738773"/>
      <w:bookmarkStart w:id="2550" w:name="_Toc110273945"/>
      <w:bookmarkStart w:id="2551" w:name="_Toc110274105"/>
      <w:bookmarkStart w:id="2552" w:name="_Toc111111782"/>
      <w:r w:rsidR="00050288">
        <w:rPr>
          <w:noProof/>
        </w:rPr>
        <w:t>124</w:t>
      </w:r>
      <w:bookmarkEnd w:id="2548"/>
      <w:r w:rsidRPr="00BB6AC9">
        <w:rPr>
          <w:noProof/>
        </w:rPr>
        <w:fldChar w:fldCharType="end"/>
      </w:r>
      <w:r w:rsidRPr="00BB6AC9">
        <w:t>. Выбор сертификата пользователя</w:t>
      </w:r>
      <w:bookmarkEnd w:id="2549"/>
      <w:bookmarkEnd w:id="2550"/>
      <w:bookmarkEnd w:id="2551"/>
      <w:bookmarkEnd w:id="2552"/>
    </w:p>
    <w:p w:rsidR="00DD3BE0" w:rsidRPr="00BB6AC9" w:rsidRDefault="00DD3BE0" w:rsidP="00DD3BE0">
      <w:pPr>
        <w:pStyle w:val="GOSTListnormal18"/>
      </w:pPr>
      <w:r w:rsidRPr="00BB6AC9">
        <w:t>В результате выполненных действий документ перейдет на статус «На согласовании».</w:t>
      </w:r>
    </w:p>
    <w:p w:rsidR="00DD3BE0" w:rsidRPr="00BB6AC9" w:rsidRDefault="00DD3BE0" w:rsidP="00DD3BE0">
      <w:pPr>
        <w:pStyle w:val="54"/>
      </w:pPr>
      <w:bookmarkStart w:id="2553" w:name="_Toc22738697"/>
      <w:bookmarkStart w:id="2554" w:name="_Toc110273809"/>
      <w:r w:rsidRPr="00BB6AC9">
        <w:t>Согласование документа</w:t>
      </w:r>
      <w:bookmarkEnd w:id="2553"/>
      <w:bookmarkEnd w:id="2554"/>
    </w:p>
    <w:p w:rsidR="00DD3BE0" w:rsidRPr="00BB6AC9" w:rsidRDefault="00DD3BE0" w:rsidP="004856D4">
      <w:pPr>
        <w:pStyle w:val="GOSTListnum"/>
        <w:numPr>
          <w:ilvl w:val="0"/>
          <w:numId w:val="482"/>
        </w:numPr>
      </w:pPr>
      <w:r w:rsidRPr="00BB6AC9">
        <w:t>Войти в систему под пользователем с ролью «601_02_01 ПУР КС. Согласование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согласовании» (рис. </w:t>
      </w:r>
      <w:r w:rsidRPr="00BB6AC9">
        <w:fldChar w:fldCharType="begin"/>
      </w:r>
      <w:r w:rsidRPr="00BB6AC9">
        <w:instrText xml:space="preserve"> REF _Ref22731032 \h  \* MERGEFORMAT </w:instrText>
      </w:r>
      <w:r w:rsidRPr="00BB6AC9">
        <w:fldChar w:fldCharType="separate"/>
      </w:r>
      <w:r w:rsidR="00050288">
        <w:rPr>
          <w:noProof/>
        </w:rPr>
        <w:t>125</w:t>
      </w:r>
      <w:r w:rsidRPr="00BB6AC9">
        <w:fldChar w:fldCharType="end"/>
      </w:r>
      <w:r w:rsidRPr="00BB6AC9">
        <w:t>).</w:t>
      </w:r>
    </w:p>
    <w:p w:rsidR="00DD3BE0" w:rsidRPr="00BB6AC9" w:rsidRDefault="00DD3BE0" w:rsidP="004856D4">
      <w:pPr>
        <w:pStyle w:val="GOSTListnum"/>
        <w:numPr>
          <w:ilvl w:val="0"/>
          <w:numId w:val="132"/>
        </w:numPr>
      </w:pPr>
      <w:r w:rsidRPr="00BB6AC9">
        <w:t>Нажать кнопку «Согласовать/Вернуть» (рис. </w:t>
      </w:r>
      <w:r w:rsidRPr="00BB6AC9">
        <w:fldChar w:fldCharType="begin"/>
      </w:r>
      <w:r w:rsidRPr="00BB6AC9">
        <w:instrText xml:space="preserve"> REF _Ref22731032 \h  \* MERGEFORMAT </w:instrText>
      </w:r>
      <w:r w:rsidRPr="00BB6AC9">
        <w:fldChar w:fldCharType="separate"/>
      </w:r>
      <w:r w:rsidR="00050288">
        <w:rPr>
          <w:noProof/>
        </w:rPr>
        <w:t>125</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442A36C4" wp14:editId="2283E462">
            <wp:extent cx="6119129" cy="2782994"/>
            <wp:effectExtent l="0" t="0" r="0" b="0"/>
            <wp:docPr id="76" name="Рисунок 76"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t="7068"/>
                    <a:stretch/>
                  </pic:blipFill>
                  <pic:spPr bwMode="auto">
                    <a:xfrm>
                      <a:off x="0" y="0"/>
                      <a:ext cx="6120130" cy="2783449"/>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55" w:name="_Ref22731032"/>
      <w:bookmarkStart w:id="2556" w:name="_Toc22738776"/>
      <w:bookmarkStart w:id="2557" w:name="_Toc110273946"/>
      <w:bookmarkStart w:id="2558" w:name="_Toc110274106"/>
      <w:bookmarkStart w:id="2559" w:name="_Toc111111783"/>
      <w:r w:rsidR="00050288">
        <w:rPr>
          <w:noProof/>
        </w:rPr>
        <w:t>125</w:t>
      </w:r>
      <w:bookmarkEnd w:id="2555"/>
      <w:r w:rsidRPr="00BB6AC9">
        <w:rPr>
          <w:noProof/>
        </w:rPr>
        <w:fldChar w:fldCharType="end"/>
      </w:r>
      <w:r w:rsidRPr="00BB6AC9">
        <w:t>. Раздел «Сведения об операциях с ЦС»</w:t>
      </w:r>
      <w:bookmarkEnd w:id="2556"/>
      <w:bookmarkEnd w:id="2557"/>
      <w:bookmarkEnd w:id="2558"/>
      <w:bookmarkEnd w:id="2559"/>
    </w:p>
    <w:p w:rsidR="00DD3BE0" w:rsidRPr="00BB6AC9" w:rsidRDefault="00DD3BE0" w:rsidP="004856D4">
      <w:pPr>
        <w:pStyle w:val="GOSTListnum"/>
        <w:numPr>
          <w:ilvl w:val="0"/>
          <w:numId w:val="132"/>
        </w:numPr>
      </w:pPr>
      <w:r w:rsidRPr="00BB6AC9">
        <w:t>В открывшемся окне «Согласовать/Вернуть» нажать кнопку «Согласовать» (рис. </w:t>
      </w:r>
      <w:r w:rsidRPr="00BB6AC9">
        <w:fldChar w:fldCharType="begin"/>
      </w:r>
      <w:r w:rsidRPr="00BB6AC9">
        <w:instrText xml:space="preserve"> REF _Ref22731216 \h  \* MERGEFORMAT </w:instrText>
      </w:r>
      <w:r w:rsidRPr="00BB6AC9">
        <w:fldChar w:fldCharType="separate"/>
      </w:r>
      <w:r w:rsidR="00050288">
        <w:rPr>
          <w:noProof/>
        </w:rPr>
        <w:t>126</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38DD3BA6" wp14:editId="1A46240D">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189">
                      <a:lum bright="-10000" contrast="20000"/>
                      <a:extLst>
                        <a:ext uri="{BEBA8EAE-BF5A-486C-A8C5-ECC9F3942E4B}">
                          <a14:imgProps xmlns:a14="http://schemas.microsoft.com/office/drawing/2010/main">
                            <a14:imgLayer r:embed="rId190">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60" w:name="_Ref22731216"/>
      <w:bookmarkStart w:id="2561" w:name="_Toc22738777"/>
      <w:bookmarkStart w:id="2562" w:name="_Toc110273947"/>
      <w:bookmarkStart w:id="2563" w:name="_Toc110274107"/>
      <w:bookmarkStart w:id="2564" w:name="_Toc111111784"/>
      <w:r w:rsidR="00050288">
        <w:rPr>
          <w:noProof/>
        </w:rPr>
        <w:t>126</w:t>
      </w:r>
      <w:bookmarkEnd w:id="2560"/>
      <w:r w:rsidRPr="00BB6AC9">
        <w:rPr>
          <w:noProof/>
        </w:rPr>
        <w:fldChar w:fldCharType="end"/>
      </w:r>
      <w:r w:rsidRPr="00BB6AC9">
        <w:t>. Окно «Согласовать/Вернуть»</w:t>
      </w:r>
      <w:bookmarkEnd w:id="2561"/>
      <w:bookmarkEnd w:id="2562"/>
      <w:bookmarkEnd w:id="2563"/>
      <w:bookmarkEnd w:id="2564"/>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_Ref22731306 \h  \* MERGEFORMAT </w:instrText>
      </w:r>
      <w:r w:rsidRPr="00BB6AC9">
        <w:fldChar w:fldCharType="separate"/>
      </w:r>
      <w:r w:rsidR="00050288">
        <w:rPr>
          <w:noProof/>
        </w:rPr>
        <w:t>127</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FE1CAE9" wp14:editId="64320B5C">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191">
                      <a:lum bright="-10000" contrast="20000"/>
                      <a:extLst>
                        <a:ext uri="{BEBA8EAE-BF5A-486C-A8C5-ECC9F3942E4B}">
                          <a14:imgProps xmlns:a14="http://schemas.microsoft.com/office/drawing/2010/main">
                            <a14:imgLayer r:embed="rId19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65" w:name="_Ref22731306"/>
      <w:bookmarkStart w:id="2566" w:name="_Toc22738778"/>
      <w:bookmarkStart w:id="2567" w:name="_Toc110273948"/>
      <w:bookmarkStart w:id="2568" w:name="_Toc110274108"/>
      <w:bookmarkStart w:id="2569" w:name="_Toc111111785"/>
      <w:r w:rsidR="00050288">
        <w:rPr>
          <w:noProof/>
        </w:rPr>
        <w:t>127</w:t>
      </w:r>
      <w:bookmarkEnd w:id="2565"/>
      <w:r w:rsidRPr="00BB6AC9">
        <w:rPr>
          <w:noProof/>
        </w:rPr>
        <w:fldChar w:fldCharType="end"/>
      </w:r>
      <w:r w:rsidRPr="00BB6AC9">
        <w:t>. Сообщения об успешном завершении операции согласования</w:t>
      </w:r>
      <w:bookmarkEnd w:id="2566"/>
      <w:bookmarkEnd w:id="2567"/>
      <w:bookmarkEnd w:id="2568"/>
      <w:bookmarkEnd w:id="2569"/>
    </w:p>
    <w:p w:rsidR="00DD3BE0" w:rsidRPr="00BB6AC9" w:rsidRDefault="00DD3BE0" w:rsidP="004856D4">
      <w:pPr>
        <w:pStyle w:val="GOSTListnum"/>
        <w:numPr>
          <w:ilvl w:val="0"/>
          <w:numId w:val="132"/>
        </w:numPr>
      </w:pPr>
      <w:r w:rsidRPr="00BB6AC9">
        <w:t>В результате выполненных действий документ перейдет на статус «На утверждении», этап «Утверждение руководителем «ФЭС» (рис.</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6EEAA388" wp14:editId="3A9093D0">
            <wp:extent cx="6118777" cy="2790190"/>
            <wp:effectExtent l="0" t="0" r="0" b="0"/>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193" cstate="print">
                      <a:extLst>
                        <a:ext uri="{28A0092B-C50C-407E-A947-70E740481C1C}">
                          <a14:useLocalDpi xmlns:a14="http://schemas.microsoft.com/office/drawing/2010/main" val="0"/>
                        </a:ext>
                      </a:extLst>
                    </a:blip>
                    <a:srcRect t="6730"/>
                    <a:stretch/>
                  </pic:blipFill>
                  <pic:spPr bwMode="auto">
                    <a:xfrm>
                      <a:off x="0" y="0"/>
                      <a:ext cx="6120130" cy="2790807"/>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70" w:name="_Ref22731463"/>
      <w:bookmarkStart w:id="2571" w:name="_Toc22738779"/>
      <w:bookmarkStart w:id="2572" w:name="_Toc110273949"/>
      <w:bookmarkStart w:id="2573" w:name="_Toc110274109"/>
      <w:bookmarkStart w:id="2574" w:name="_Toc111111786"/>
      <w:r w:rsidR="00050288">
        <w:rPr>
          <w:noProof/>
        </w:rPr>
        <w:t>128</w:t>
      </w:r>
      <w:bookmarkEnd w:id="2570"/>
      <w:r w:rsidRPr="00BB6AC9">
        <w:rPr>
          <w:noProof/>
        </w:rPr>
        <w:fldChar w:fldCharType="end"/>
      </w:r>
      <w:r w:rsidRPr="00BB6AC9">
        <w:t>. Документ на статусе «На утверждении», этап «Утверждение руководителем «ФЭС»</w:t>
      </w:r>
      <w:bookmarkEnd w:id="2571"/>
      <w:bookmarkEnd w:id="2572"/>
      <w:bookmarkEnd w:id="2573"/>
      <w:bookmarkEnd w:id="2574"/>
    </w:p>
    <w:p w:rsidR="00DD3BE0" w:rsidRPr="00BB6AC9" w:rsidRDefault="00DD3BE0" w:rsidP="00DD3BE0">
      <w:pPr>
        <w:pStyle w:val="54"/>
      </w:pPr>
      <w:bookmarkStart w:id="2575" w:name="_Toc22738698"/>
      <w:bookmarkStart w:id="2576" w:name="_Toc110273810"/>
      <w:r w:rsidRPr="00BB6AC9">
        <w:t>Утверждение документа</w:t>
      </w:r>
      <w:bookmarkEnd w:id="2575"/>
      <w:bookmarkEnd w:id="2576"/>
    </w:p>
    <w:p w:rsidR="00DD3BE0" w:rsidRPr="00BB6AC9" w:rsidRDefault="00DD3BE0" w:rsidP="004856D4">
      <w:pPr>
        <w:pStyle w:val="GOSTListnum"/>
        <w:numPr>
          <w:ilvl w:val="0"/>
          <w:numId w:val="483"/>
        </w:numPr>
      </w:pPr>
      <w:r w:rsidRPr="00BB6AC9">
        <w:t>Войти в систему под пользователем с ролью «601_06_01 ПУР КС. Руководитель ФЭС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утверждении»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Нажать кнопку «Утвердить/Вернуть»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keepNext/>
        <w:numPr>
          <w:ilvl w:val="0"/>
          <w:numId w:val="132"/>
        </w:numPr>
      </w:pPr>
      <w:r w:rsidRPr="00BB6AC9">
        <w:t>В открывшемся окне «Утвердить» нажать кнопку «Утвердить» (рис. </w:t>
      </w:r>
      <w:r w:rsidRPr="00BB6AC9">
        <w:fldChar w:fldCharType="begin"/>
      </w:r>
      <w:r w:rsidRPr="00BB6AC9">
        <w:instrText xml:space="preserve"> REF _Ref22731963 \h  \* MERGEFORMAT </w:instrText>
      </w:r>
      <w:r w:rsidRPr="00BB6AC9">
        <w:fldChar w:fldCharType="separate"/>
      </w:r>
      <w:r w:rsidR="00050288">
        <w:rPr>
          <w:noProof/>
        </w:rPr>
        <w:t>129</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578372B2" wp14:editId="68D3F239">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194">
                      <a:lum bright="-10000" contrast="20000"/>
                      <a:extLst>
                        <a:ext uri="{BEBA8EAE-BF5A-486C-A8C5-ECC9F3942E4B}">
                          <a14:imgProps xmlns:a14="http://schemas.microsoft.com/office/drawing/2010/main">
                            <a14:imgLayer r:embed="rId195">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77" w:name="_Ref22731963"/>
      <w:bookmarkStart w:id="2578" w:name="_Toc22738782"/>
      <w:bookmarkStart w:id="2579" w:name="_Toc110273950"/>
      <w:bookmarkStart w:id="2580" w:name="_Toc110274110"/>
      <w:bookmarkStart w:id="2581" w:name="_Toc111111787"/>
      <w:r w:rsidR="00050288">
        <w:rPr>
          <w:noProof/>
        </w:rPr>
        <w:t>129</w:t>
      </w:r>
      <w:bookmarkEnd w:id="2577"/>
      <w:r w:rsidRPr="00BB6AC9">
        <w:rPr>
          <w:noProof/>
        </w:rPr>
        <w:fldChar w:fldCharType="end"/>
      </w:r>
      <w:r w:rsidRPr="00BB6AC9">
        <w:t>. Окно «Утвердить»</w:t>
      </w:r>
      <w:bookmarkEnd w:id="2578"/>
      <w:bookmarkEnd w:id="2579"/>
      <w:bookmarkEnd w:id="2580"/>
      <w:bookmarkEnd w:id="2581"/>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_Ref22732111 \h  \* MERGEFORMAT </w:instrText>
      </w:r>
      <w:r w:rsidRPr="00BB6AC9">
        <w:fldChar w:fldCharType="separate"/>
      </w:r>
      <w:r w:rsidR="00050288">
        <w:rPr>
          <w:noProof/>
        </w:rPr>
        <w:t>130</w:t>
      </w:r>
      <w:r w:rsidRPr="00BB6AC9">
        <w:fldChar w:fldCharType="end"/>
      </w:r>
      <w:r w:rsidRPr="00BB6AC9">
        <w:t>).</w:t>
      </w:r>
    </w:p>
    <w:p w:rsidR="00DD3BE0" w:rsidRPr="00BB6AC9" w:rsidRDefault="00DD3BE0" w:rsidP="00DD3BE0">
      <w:pPr>
        <w:pStyle w:val="GOSTFigure"/>
      </w:pPr>
      <w:r w:rsidRPr="00BB6AC9">
        <w:rPr>
          <w:noProof/>
        </w:rPr>
        <w:lastRenderedPageBreak/>
        <w:drawing>
          <wp:inline distT="0" distB="0" distL="0" distR="0" wp14:anchorId="26007390" wp14:editId="7A5E22A4">
            <wp:extent cx="2922732" cy="23622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196">
                      <a:lum bright="-10000" contrast="20000"/>
                      <a:extLst>
                        <a:ext uri="{BEBA8EAE-BF5A-486C-A8C5-ECC9F3942E4B}">
                          <a14:imgProps xmlns:a14="http://schemas.microsoft.com/office/drawing/2010/main">
                            <a14:imgLayer r:embed="rId197">
                              <a14:imgEffect>
                                <a14:sharpenSoften amount="50000"/>
                              </a14:imgEffect>
                            </a14:imgLayer>
                          </a14:imgProps>
                        </a:ext>
                        <a:ext uri="{28A0092B-C50C-407E-A947-70E740481C1C}">
                          <a14:useLocalDpi xmlns:a14="http://schemas.microsoft.com/office/drawing/2010/main" val="0"/>
                        </a:ext>
                      </a:extLst>
                    </a:blip>
                    <a:srcRect l="4061" t="6934" r="5758" b="5092"/>
                    <a:stretch/>
                  </pic:blipFill>
                  <pic:spPr bwMode="auto">
                    <a:xfrm>
                      <a:off x="0" y="0"/>
                      <a:ext cx="2927562" cy="2366104"/>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82" w:name="_Ref22732111"/>
      <w:bookmarkStart w:id="2583" w:name="_Toc22738783"/>
      <w:bookmarkStart w:id="2584" w:name="_Toc110273951"/>
      <w:bookmarkStart w:id="2585" w:name="_Toc110274111"/>
      <w:bookmarkStart w:id="2586" w:name="_Toc111111788"/>
      <w:r w:rsidR="00050288">
        <w:rPr>
          <w:noProof/>
        </w:rPr>
        <w:t>130</w:t>
      </w:r>
      <w:bookmarkEnd w:id="2582"/>
      <w:r w:rsidRPr="00BB6AC9">
        <w:rPr>
          <w:noProof/>
        </w:rPr>
        <w:fldChar w:fldCharType="end"/>
      </w:r>
      <w:r w:rsidRPr="00BB6AC9">
        <w:t>. Выбор сертификата пользователя</w:t>
      </w:r>
      <w:bookmarkEnd w:id="2583"/>
      <w:bookmarkEnd w:id="2584"/>
      <w:bookmarkEnd w:id="2585"/>
      <w:bookmarkEnd w:id="2586"/>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_Ref22732207 \h  \* MERGEFORMAT </w:instrText>
      </w:r>
      <w:r w:rsidRPr="00BB6AC9">
        <w:fldChar w:fldCharType="separate"/>
      </w:r>
      <w:r w:rsidR="00050288">
        <w:rPr>
          <w:noProof/>
        </w:rPr>
        <w:t>131</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863EAC9" wp14:editId="7C32E893">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198">
                      <a:lum bright="-10000" contrast="20000"/>
                      <a:extLst>
                        <a:ext uri="{BEBA8EAE-BF5A-486C-A8C5-ECC9F3942E4B}">
                          <a14:imgProps xmlns:a14="http://schemas.microsoft.com/office/drawing/2010/main">
                            <a14:imgLayer r:embed="rId199">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87" w:name="_Ref22732207"/>
      <w:bookmarkStart w:id="2588" w:name="_Toc22738784"/>
      <w:bookmarkStart w:id="2589" w:name="_Toc110273952"/>
      <w:bookmarkStart w:id="2590" w:name="_Toc110274112"/>
      <w:bookmarkStart w:id="2591" w:name="_Toc111111789"/>
      <w:r w:rsidR="00050288">
        <w:rPr>
          <w:noProof/>
        </w:rPr>
        <w:t>131</w:t>
      </w:r>
      <w:bookmarkEnd w:id="2587"/>
      <w:r w:rsidRPr="00BB6AC9">
        <w:rPr>
          <w:noProof/>
        </w:rPr>
        <w:fldChar w:fldCharType="end"/>
      </w:r>
      <w:r w:rsidRPr="00BB6AC9">
        <w:t>. Сообщения об успешном завершении операции утверждения</w:t>
      </w:r>
      <w:bookmarkEnd w:id="2588"/>
      <w:bookmarkEnd w:id="2589"/>
      <w:bookmarkEnd w:id="2590"/>
      <w:bookmarkEnd w:id="2591"/>
    </w:p>
    <w:p w:rsidR="00DD3BE0" w:rsidRPr="00BB6AC9" w:rsidRDefault="00DD3BE0" w:rsidP="00DD3BE0">
      <w:pPr>
        <w:pStyle w:val="GOSTListnormal18"/>
      </w:pPr>
      <w:r w:rsidRPr="00BB6AC9">
        <w:t>В результате выполненных действий документ останется на статусе «Утверждение», но при этом изменится этап утверждения на «Утверждение руководителем»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Войти в систему под пользователем с ролью «601_03_01 ПУР КС. Утверждение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утверждении», этап утверждения «Утверждение руководителем».</w:t>
      </w:r>
    </w:p>
    <w:p w:rsidR="00DD3BE0" w:rsidRPr="00BB6AC9" w:rsidRDefault="00DD3BE0" w:rsidP="004856D4">
      <w:pPr>
        <w:pStyle w:val="GOSTListnum"/>
        <w:numPr>
          <w:ilvl w:val="0"/>
          <w:numId w:val="132"/>
        </w:numPr>
      </w:pPr>
      <w:r w:rsidRPr="00BB6AC9">
        <w:t>Нажать кнопку «Утвердить/Вернуть»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В открывшемся окне «Утвердить» нажать кнопку «Утвердить» (рис. </w:t>
      </w:r>
      <w:r w:rsidRPr="00BB6AC9">
        <w:fldChar w:fldCharType="begin"/>
      </w:r>
      <w:r w:rsidRPr="00BB6AC9">
        <w:instrText xml:space="preserve"> REF _Ref22731963 \h  \* MERGEFORMAT </w:instrText>
      </w:r>
      <w:r w:rsidRPr="00BB6AC9">
        <w:fldChar w:fldCharType="separate"/>
      </w:r>
      <w:r w:rsidR="00050288">
        <w:rPr>
          <w:noProof/>
        </w:rPr>
        <w:t>129</w:t>
      </w:r>
      <w:r w:rsidRPr="00BB6AC9">
        <w:fldChar w:fldCharType="end"/>
      </w:r>
      <w:r w:rsidRPr="00BB6AC9">
        <w:t>).</w:t>
      </w:r>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_Ref22732111 \h  \* MERGEFORMAT </w:instrText>
      </w:r>
      <w:r w:rsidRPr="00BB6AC9">
        <w:fldChar w:fldCharType="separate"/>
      </w:r>
      <w:r w:rsidR="00050288">
        <w:rPr>
          <w:noProof/>
        </w:rPr>
        <w:t>130</w:t>
      </w:r>
      <w:r w:rsidRPr="00BB6AC9">
        <w:fldChar w:fldCharType="end"/>
      </w:r>
      <w:r w:rsidRPr="00BB6AC9">
        <w:t>).</w:t>
      </w:r>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_Ref22732207 \h  \* MERGEFORMAT </w:instrText>
      </w:r>
      <w:r w:rsidRPr="00BB6AC9">
        <w:fldChar w:fldCharType="separate"/>
      </w:r>
      <w:r w:rsidR="00050288">
        <w:rPr>
          <w:noProof/>
        </w:rPr>
        <w:t>131</w:t>
      </w:r>
      <w:r w:rsidRPr="00BB6AC9">
        <w:fldChar w:fldCharType="end"/>
      </w:r>
      <w:r w:rsidRPr="00BB6AC9">
        <w:t>).</w:t>
      </w:r>
    </w:p>
    <w:p w:rsidR="00DD3BE0" w:rsidRPr="00BB6AC9" w:rsidRDefault="00DD3BE0" w:rsidP="00DD3BE0">
      <w:pPr>
        <w:pStyle w:val="GOSTListnormal18"/>
      </w:pPr>
      <w:r w:rsidRPr="00BB6AC9">
        <w:t>В результате выполненных действий документ перейдет на статус «Утверждение завершено».</w:t>
      </w:r>
    </w:p>
    <w:p w:rsidR="00DD3BE0" w:rsidRPr="00BB6AC9" w:rsidRDefault="00DD3BE0" w:rsidP="00DD3BE0">
      <w:pPr>
        <w:pStyle w:val="45"/>
      </w:pPr>
      <w:bookmarkStart w:id="2592" w:name="_Toc22738699"/>
      <w:bookmarkStart w:id="2593" w:name="_Toc110273811"/>
      <w:bookmarkStart w:id="2594" w:name="_Toc115888898"/>
      <w:r w:rsidRPr="00BB6AC9">
        <w:t>Редактирование листа согласования</w:t>
      </w:r>
      <w:bookmarkEnd w:id="2592"/>
      <w:bookmarkEnd w:id="2593"/>
      <w:bookmarkEnd w:id="2594"/>
    </w:p>
    <w:p w:rsidR="00DD3BE0" w:rsidRPr="00BB6AC9" w:rsidRDefault="00DD3BE0" w:rsidP="00DD3BE0">
      <w:pPr>
        <w:pStyle w:val="GOSTNormal"/>
      </w:pPr>
      <w:r w:rsidRPr="00BB6AC9">
        <w:t>В процессе многоуровневого утверждения, на разных этапах, лист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 </w:t>
      </w:r>
      <w:r w:rsidRPr="00BB6AC9">
        <w:fldChar w:fldCharType="begin"/>
      </w:r>
      <w:r w:rsidRPr="00BB6AC9">
        <w:instrText xml:space="preserve"> REF _Ref22734117 \h  \* MERGEFORMAT </w:instrText>
      </w:r>
      <w:r w:rsidRPr="00BB6AC9">
        <w:fldChar w:fldCharType="separate"/>
      </w:r>
      <w:r w:rsidR="00050288">
        <w:rPr>
          <w:noProof/>
        </w:rPr>
        <w:t>132</w:t>
      </w:r>
      <w:r w:rsidRPr="00BB6AC9">
        <w:fldChar w:fldCharType="end"/>
      </w:r>
      <w:r w:rsidRPr="00BB6AC9">
        <w:t xml:space="preserve"> показан вид листа согласования после завершения этапа </w:t>
      </w:r>
      <w:r w:rsidRPr="00BB6AC9">
        <w:lastRenderedPageBreak/>
        <w:t>согласования документа. В данном случае раздел «Согласующие» уже не доступен для редактирования.</w:t>
      </w:r>
    </w:p>
    <w:p w:rsidR="00DD3BE0" w:rsidRPr="00BB6AC9" w:rsidRDefault="00DD3BE0" w:rsidP="00DD3BE0">
      <w:pPr>
        <w:pStyle w:val="GOSTFigure"/>
      </w:pPr>
      <w:r w:rsidRPr="00BB6AC9">
        <w:rPr>
          <w:noProof/>
        </w:rPr>
        <w:drawing>
          <wp:inline distT="0" distB="0" distL="0" distR="0" wp14:anchorId="48113B26" wp14:editId="5817026F">
            <wp:extent cx="6133399" cy="3210512"/>
            <wp:effectExtent l="0" t="0" r="1270"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200">
                      <a:lum bright="-10000" contrast="20000"/>
                      <a:extLst>
                        <a:ext uri="{BEBA8EAE-BF5A-486C-A8C5-ECC9F3942E4B}">
                          <a14:imgProps xmlns:a14="http://schemas.microsoft.com/office/drawing/2010/main">
                            <a14:imgLayer r:embed="rId20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40226" cy="321408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95" w:name="_Ref22734117"/>
      <w:bookmarkStart w:id="2596" w:name="_Toc22738792"/>
      <w:bookmarkStart w:id="2597" w:name="_Toc110273953"/>
      <w:bookmarkStart w:id="2598" w:name="_Toc110274113"/>
      <w:bookmarkStart w:id="2599" w:name="_Toc111111790"/>
      <w:r w:rsidR="00050288">
        <w:rPr>
          <w:noProof/>
        </w:rPr>
        <w:t>132</w:t>
      </w:r>
      <w:bookmarkEnd w:id="2595"/>
      <w:r w:rsidRPr="00BB6AC9">
        <w:rPr>
          <w:noProof/>
        </w:rPr>
        <w:fldChar w:fldCharType="end"/>
      </w:r>
      <w:r w:rsidRPr="00BB6AC9">
        <w:t>. Вид листа согласования после завершения этапа согласования документа</w:t>
      </w:r>
      <w:bookmarkEnd w:id="2596"/>
      <w:bookmarkEnd w:id="2597"/>
      <w:bookmarkEnd w:id="2598"/>
      <w:bookmarkEnd w:id="2599"/>
    </w:p>
    <w:p w:rsidR="00DD3BE0" w:rsidRPr="00BB6AC9" w:rsidRDefault="00DD3BE0" w:rsidP="00DD3BE0">
      <w:pPr>
        <w:pStyle w:val="GOSTNormal"/>
      </w:pPr>
      <w:r w:rsidRPr="00BB6AC9">
        <w:t>Для редактирования листа согласований нужно выделить документ, который находится в процессе МУ и на панели инструментов нажать кнопку «Редактировать лист согласований».</w:t>
      </w:r>
    </w:p>
    <w:p w:rsidR="00DD3BE0" w:rsidRPr="00BB6AC9" w:rsidRDefault="00DD3BE0" w:rsidP="00DD3BE0">
      <w:pPr>
        <w:pStyle w:val="GOSTNormal"/>
        <w:keepNext/>
      </w:pPr>
      <w:r w:rsidRPr="00BB6AC9">
        <w:t>В результате откроется форма «Редактирование листа согласования» (рис. </w:t>
      </w:r>
      <w:r w:rsidRPr="00BB6AC9">
        <w:fldChar w:fldCharType="begin"/>
      </w:r>
      <w:r w:rsidRPr="00BB6AC9">
        <w:instrText xml:space="preserve"> REF _Ref22734258 \h  \* MERGEFORMAT </w:instrText>
      </w:r>
      <w:r w:rsidRPr="00BB6AC9">
        <w:fldChar w:fldCharType="separate"/>
      </w:r>
      <w:r w:rsidR="00050288">
        <w:rPr>
          <w:noProof/>
        </w:rPr>
        <w:t>133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5C5502B" wp14:editId="7DA12E0D">
            <wp:extent cx="6153150" cy="3243822"/>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202">
                      <a:lum bright="-10000" contrast="20000"/>
                      <a:extLst>
                        <a:ext uri="{BEBA8EAE-BF5A-486C-A8C5-ECC9F3942E4B}">
                          <a14:imgProps xmlns:a14="http://schemas.microsoft.com/office/drawing/2010/main">
                            <a14:imgLayer r:embed="rId20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6786" cy="325101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00" w:name="_Ref22734258"/>
      <w:bookmarkStart w:id="2601" w:name="_Toc22738794"/>
      <w:bookmarkStart w:id="2602" w:name="_Toc110273954"/>
      <w:bookmarkStart w:id="2603" w:name="_Toc110274114"/>
      <w:bookmarkStart w:id="2604" w:name="_Toc111111791"/>
      <w:r w:rsidR="00050288">
        <w:rPr>
          <w:noProof/>
        </w:rPr>
        <w:t>133</w:t>
      </w:r>
      <w:bookmarkEnd w:id="2600"/>
      <w:r w:rsidRPr="00BB6AC9">
        <w:rPr>
          <w:noProof/>
        </w:rPr>
        <w:fldChar w:fldCharType="end"/>
      </w:r>
      <w:r w:rsidRPr="00BB6AC9">
        <w:t>. Форма «Редактирование листа согласования»</w:t>
      </w:r>
      <w:bookmarkEnd w:id="2601"/>
      <w:bookmarkEnd w:id="2602"/>
      <w:bookmarkEnd w:id="2603"/>
      <w:bookmarkEnd w:id="2604"/>
    </w:p>
    <w:p w:rsidR="00DD3BE0" w:rsidRPr="00BB6AC9" w:rsidRDefault="00DD3BE0" w:rsidP="00DD3BE0">
      <w:pPr>
        <w:pStyle w:val="GOSTNormal"/>
      </w:pPr>
      <w:r w:rsidRPr="00BB6AC9">
        <w:t>В случае если лист согласования содержит неполные данные, их можно дополнить. На рисунке </w:t>
      </w:r>
      <w:r w:rsidRPr="00BB6AC9">
        <w:fldChar w:fldCharType="begin"/>
      </w:r>
      <w:r w:rsidRPr="00BB6AC9">
        <w:instrText xml:space="preserve"> REF _Ref22734544 \h  \* MERGEFORMAT </w:instrText>
      </w:r>
      <w:r w:rsidRPr="00BB6AC9">
        <w:fldChar w:fldCharType="separate"/>
      </w:r>
      <w:r w:rsidR="00050288">
        <w:rPr>
          <w:noProof/>
        </w:rPr>
        <w:t>134</w:t>
      </w:r>
      <w:r w:rsidRPr="00BB6AC9">
        <w:fldChar w:fldCharType="end"/>
      </w:r>
      <w:r w:rsidRPr="00BB6AC9">
        <w:t xml:space="preserve"> приведен пример листа согласования с отсутствующим списком утверждающих. </w:t>
      </w:r>
    </w:p>
    <w:p w:rsidR="00DD3BE0" w:rsidRPr="00BB6AC9" w:rsidRDefault="00DD3BE0" w:rsidP="00DD3BE0">
      <w:pPr>
        <w:pStyle w:val="GOSTNormal"/>
      </w:pPr>
      <w:r w:rsidRPr="00BB6AC9">
        <w:lastRenderedPageBreak/>
        <w:t xml:space="preserve">Для заполнения списка утверждающих нужно в соответствующей строке таблицы нажать на значок справочника «Выбор утверждающих» </w:t>
      </w:r>
      <w:r w:rsidRPr="00BB6AC9">
        <w:rPr>
          <w:noProof/>
        </w:rPr>
        <w:drawing>
          <wp:inline distT="0" distB="0" distL="0" distR="0" wp14:anchorId="2B709DE9" wp14:editId="1A66D0C8">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204">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BB6AC9">
        <w:t xml:space="preserve"> (рис. </w:t>
      </w:r>
      <w:r w:rsidRPr="00BB6AC9">
        <w:fldChar w:fldCharType="begin"/>
      </w:r>
      <w:r w:rsidRPr="00BB6AC9">
        <w:instrText xml:space="preserve"> REF _Ref22734544 \h  \* MERGEFORMAT </w:instrText>
      </w:r>
      <w:r w:rsidRPr="00BB6AC9">
        <w:fldChar w:fldCharType="separate"/>
      </w:r>
      <w:r w:rsidR="00050288">
        <w:rPr>
          <w:noProof/>
        </w:rPr>
        <w:t>134</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75645A07" wp14:editId="25DEA26D">
            <wp:extent cx="6179995" cy="265747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205">
                      <a:lum bright="-10000" contrast="20000"/>
                      <a:extLst>
                        <a:ext uri="{BEBA8EAE-BF5A-486C-A8C5-ECC9F3942E4B}">
                          <a14:imgProps xmlns:a14="http://schemas.microsoft.com/office/drawing/2010/main">
                            <a14:imgLayer r:embed="rId20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204822" cy="266815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05" w:name="_Ref22734544"/>
      <w:bookmarkStart w:id="2606" w:name="_Toc22738795"/>
      <w:bookmarkStart w:id="2607" w:name="_Toc110273955"/>
      <w:bookmarkStart w:id="2608" w:name="_Toc110274115"/>
      <w:bookmarkStart w:id="2609" w:name="_Toc111111792"/>
      <w:r w:rsidR="00050288">
        <w:rPr>
          <w:noProof/>
        </w:rPr>
        <w:t>134</w:t>
      </w:r>
      <w:bookmarkEnd w:id="2605"/>
      <w:r w:rsidRPr="00BB6AC9">
        <w:rPr>
          <w:noProof/>
        </w:rPr>
        <w:fldChar w:fldCharType="end"/>
      </w:r>
      <w:r w:rsidRPr="00BB6AC9">
        <w:t>. Пример листа согласования с отсутствующим списком утверждающих</w:t>
      </w:r>
      <w:bookmarkEnd w:id="2606"/>
      <w:bookmarkEnd w:id="2607"/>
      <w:bookmarkEnd w:id="2608"/>
      <w:bookmarkEnd w:id="2609"/>
    </w:p>
    <w:p w:rsidR="00DD3BE0" w:rsidRPr="00BB6AC9" w:rsidRDefault="00DD3BE0" w:rsidP="00DD3BE0">
      <w:pPr>
        <w:pStyle w:val="GOSTNormal"/>
      </w:pPr>
      <w:r w:rsidRPr="00BB6AC9">
        <w:t>В результате откроется справочник «Выбор утверждающих» (рис. </w:t>
      </w:r>
      <w:r w:rsidRPr="00BB6AC9">
        <w:fldChar w:fldCharType="begin"/>
      </w:r>
      <w:r w:rsidRPr="00BB6AC9">
        <w:instrText xml:space="preserve"> REF _Ref22735088 \h  \* MERGEFORMAT </w:instrText>
      </w:r>
      <w:r w:rsidRPr="00BB6AC9">
        <w:fldChar w:fldCharType="separate"/>
      </w:r>
      <w:r w:rsidR="00050288">
        <w:rPr>
          <w:noProof/>
        </w:rPr>
        <w:t>135</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6909E804" wp14:editId="3C16D90A">
            <wp:extent cx="6067975" cy="3705225"/>
            <wp:effectExtent l="0" t="0" r="952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207">
                      <a:lum bright="-10000" contrast="20000"/>
                      <a:extLst>
                        <a:ext uri="{BEBA8EAE-BF5A-486C-A8C5-ECC9F3942E4B}">
                          <a14:imgProps xmlns:a14="http://schemas.microsoft.com/office/drawing/2010/main">
                            <a14:imgLayer r:embed="rId20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765" cy="374356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10" w:name="_Ref22735088"/>
      <w:bookmarkStart w:id="2611" w:name="_Toc22738796"/>
      <w:bookmarkStart w:id="2612" w:name="_Toc110273956"/>
      <w:bookmarkStart w:id="2613" w:name="_Toc110274116"/>
      <w:bookmarkStart w:id="2614" w:name="_Toc111111793"/>
      <w:r w:rsidR="00050288">
        <w:rPr>
          <w:noProof/>
        </w:rPr>
        <w:t>135</w:t>
      </w:r>
      <w:bookmarkEnd w:id="2610"/>
      <w:r w:rsidRPr="00BB6AC9">
        <w:rPr>
          <w:noProof/>
        </w:rPr>
        <w:fldChar w:fldCharType="end"/>
      </w:r>
      <w:r w:rsidRPr="00BB6AC9">
        <w:t>. Справочник «Выбор утверждающих»</w:t>
      </w:r>
      <w:bookmarkEnd w:id="2611"/>
      <w:bookmarkEnd w:id="2612"/>
      <w:bookmarkEnd w:id="2613"/>
      <w:bookmarkEnd w:id="2614"/>
    </w:p>
    <w:p w:rsidR="00DD3BE0" w:rsidRPr="00BB6AC9" w:rsidRDefault="00DD3BE0" w:rsidP="00DD3BE0">
      <w:pPr>
        <w:pStyle w:val="GOSTNormal"/>
      </w:pPr>
      <w:r w:rsidRPr="00BB6AC9">
        <w:t>После выбора в списке утверждающих, надо нажать кнопку «ОК». В результате лист согласования будет дополнен недостающими данными.</w:t>
      </w:r>
    </w:p>
    <w:p w:rsidR="00DD3BE0" w:rsidRPr="00BB6AC9" w:rsidRDefault="00DD3BE0" w:rsidP="00DD3BE0">
      <w:pPr>
        <w:pStyle w:val="GOSTNormal"/>
      </w:pPr>
      <w:r w:rsidRPr="00BB6AC9">
        <w:t>На рисунке </w:t>
      </w:r>
      <w:r w:rsidRPr="00BB6AC9">
        <w:fldChar w:fldCharType="begin"/>
      </w:r>
      <w:r w:rsidRPr="00BB6AC9">
        <w:instrText xml:space="preserve"> REF _Ref22735404 \h  \* MERGEFORMAT </w:instrText>
      </w:r>
      <w:r w:rsidRPr="00BB6AC9">
        <w:fldChar w:fldCharType="separate"/>
      </w:r>
      <w:r w:rsidR="00050288">
        <w:t>136</w:t>
      </w:r>
      <w:r w:rsidRPr="00BB6AC9">
        <w:fldChar w:fldCharType="end"/>
      </w:r>
      <w:r w:rsidRPr="00BB6AC9">
        <w:t xml:space="preserve"> показан отредактированный лист согласования</w:t>
      </w:r>
    </w:p>
    <w:p w:rsidR="00DD3BE0" w:rsidRPr="00BB6AC9" w:rsidRDefault="00DD3BE0" w:rsidP="00DD3BE0">
      <w:pPr>
        <w:pStyle w:val="GOSTFigure"/>
      </w:pPr>
      <w:r w:rsidRPr="00BB6AC9">
        <w:rPr>
          <w:noProof/>
        </w:rPr>
        <w:lastRenderedPageBreak/>
        <w:drawing>
          <wp:inline distT="0" distB="0" distL="0" distR="0" wp14:anchorId="53912A93" wp14:editId="031B305C">
            <wp:extent cx="6019800" cy="35630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209">
                      <a:lum bright="-10000" contrast="20000"/>
                      <a:extLst>
                        <a:ext uri="{BEBA8EAE-BF5A-486C-A8C5-ECC9F3942E4B}">
                          <a14:imgProps xmlns:a14="http://schemas.microsoft.com/office/drawing/2010/main">
                            <a14:imgLayer r:embed="rId2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33377" cy="357108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15" w:name="_Ref22735404"/>
      <w:bookmarkStart w:id="2616" w:name="_Toc22738797"/>
      <w:bookmarkStart w:id="2617" w:name="_Toc110273957"/>
      <w:bookmarkStart w:id="2618" w:name="_Toc110274117"/>
      <w:bookmarkStart w:id="2619" w:name="_Toc111111794"/>
      <w:r w:rsidR="00050288">
        <w:rPr>
          <w:noProof/>
        </w:rPr>
        <w:t>136</w:t>
      </w:r>
      <w:bookmarkEnd w:id="2615"/>
      <w:r w:rsidRPr="00BB6AC9">
        <w:rPr>
          <w:noProof/>
        </w:rPr>
        <w:fldChar w:fldCharType="end"/>
      </w:r>
      <w:r w:rsidRPr="00BB6AC9">
        <w:t>. Отредактированный лист согласования</w:t>
      </w:r>
      <w:bookmarkEnd w:id="2616"/>
      <w:bookmarkEnd w:id="2617"/>
      <w:bookmarkEnd w:id="2618"/>
      <w:bookmarkEnd w:id="2619"/>
      <w:r w:rsidRPr="00BB6AC9">
        <w:t xml:space="preserve"> </w:t>
      </w:r>
    </w:p>
    <w:p w:rsidR="00DD3BE0" w:rsidRPr="00BB6AC9" w:rsidRDefault="00DD3BE0" w:rsidP="00DD3BE0">
      <w:pPr>
        <w:pStyle w:val="GOSTNote"/>
      </w:pPr>
      <w:r w:rsidRPr="00BB6AC9">
        <w:rPr>
          <w:rStyle w:val="GOSTSymBold"/>
        </w:rPr>
        <w:t>Примечание.</w:t>
      </w:r>
      <w:r w:rsidRPr="00BB6AC9">
        <w:rPr>
          <w:rStyle w:val="GOSTSymBold"/>
        </w:rPr>
        <w:tab/>
      </w:r>
      <w:r w:rsidRPr="00BB6AC9">
        <w:t>Описание процесса многоуровневого утверждения дано в п. </w:t>
      </w:r>
      <w:r w:rsidRPr="00BB6AC9">
        <w:fldChar w:fldCharType="begin"/>
      </w:r>
      <w:r w:rsidRPr="00BB6AC9">
        <w:instrText xml:space="preserve"> REF _Ref528271267 \r \h  \* MERGEFORMAT </w:instrText>
      </w:r>
      <w:r w:rsidRPr="00BB6AC9">
        <w:fldChar w:fldCharType="separate"/>
      </w:r>
      <w:r w:rsidR="00050288">
        <w:t>2.1.1.1.2</w:t>
      </w:r>
      <w:r w:rsidRPr="00BB6AC9">
        <w:fldChar w:fldCharType="end"/>
      </w:r>
      <w:r w:rsidRPr="00BB6AC9">
        <w:t xml:space="preserve">. Ведение справочника «Шаблон листа согласования» описано в п. </w:t>
      </w:r>
      <w:r w:rsidRPr="00BB6AC9">
        <w:fldChar w:fldCharType="begin"/>
      </w:r>
      <w:r w:rsidRPr="00BB6AC9">
        <w:instrText xml:space="preserve"> REF _Ref22739131 \r \h  \* MERGEFORMAT </w:instrText>
      </w:r>
      <w:r w:rsidRPr="00BB6AC9">
        <w:fldChar w:fldCharType="separate"/>
      </w:r>
      <w:r w:rsidR="00050288">
        <w:t>2.3.9.2</w:t>
      </w:r>
      <w:r w:rsidRPr="00BB6AC9">
        <w:fldChar w:fldCharType="end"/>
      </w:r>
      <w:r w:rsidRPr="00BB6AC9">
        <w:t xml:space="preserve">. </w:t>
      </w:r>
    </w:p>
    <w:p w:rsidR="00DD3BE0" w:rsidRPr="00BB6AC9" w:rsidRDefault="00DD3BE0" w:rsidP="00DD3BE0">
      <w:pPr>
        <w:pStyle w:val="GOSTNormal"/>
        <w:sectPr w:rsidR="00DD3BE0" w:rsidRPr="00BB6AC9" w:rsidSect="0046111F">
          <w:headerReference w:type="default" r:id="rId211"/>
          <w:pgSz w:w="11906" w:h="16838" w:code="9"/>
          <w:pgMar w:top="1134" w:right="567" w:bottom="851" w:left="1701" w:header="567" w:footer="284" w:gutter="0"/>
          <w:cols w:space="708"/>
          <w:docGrid w:linePitch="360"/>
        </w:sectPr>
      </w:pPr>
    </w:p>
    <w:p w:rsidR="00DD3BE0" w:rsidRPr="00BB6AC9" w:rsidRDefault="00DD3BE0" w:rsidP="00DD3BE0">
      <w:pPr>
        <w:pStyle w:val="38"/>
      </w:pPr>
      <w:bookmarkStart w:id="2620" w:name="_Toc110273812"/>
      <w:bookmarkStart w:id="2621" w:name="_Toc115888899"/>
      <w:r w:rsidRPr="00BB6AC9">
        <w:lastRenderedPageBreak/>
        <w:t>Формирование заявки на изменение свойств пользователя для сохранения сведений о телефоне</w:t>
      </w:r>
      <w:bookmarkEnd w:id="2620"/>
      <w:bookmarkEnd w:id="2621"/>
    </w:p>
    <w:p w:rsidR="00DD3BE0" w:rsidRPr="00BB6AC9" w:rsidRDefault="00DD3BE0" w:rsidP="00DD3BE0">
      <w:pPr>
        <w:pStyle w:val="GOSTNormal"/>
      </w:pPr>
      <w:r w:rsidRPr="00BB6AC9">
        <w:t>Для формирования заявки на изменение свойств пользователя необходимо выполнить следующие действия:</w:t>
      </w:r>
    </w:p>
    <w:p w:rsidR="00DD3BE0" w:rsidRPr="00BB6AC9" w:rsidRDefault="00DD3BE0" w:rsidP="004856D4">
      <w:pPr>
        <w:pStyle w:val="GOSTListnum"/>
        <w:numPr>
          <w:ilvl w:val="0"/>
          <w:numId w:val="484"/>
        </w:numPr>
        <w:rPr>
          <w:lang w:val="en-US"/>
        </w:rPr>
      </w:pPr>
      <w:r w:rsidRPr="00BB6AC9">
        <w:t>Авторизоваться в ЛК.</w:t>
      </w:r>
    </w:p>
    <w:p w:rsidR="00DD3BE0" w:rsidRPr="00BB6AC9" w:rsidRDefault="00DD3BE0" w:rsidP="00DD3BE0">
      <w:pPr>
        <w:pStyle w:val="GOSTListnum"/>
        <w:keepNext/>
      </w:pPr>
      <w:r w:rsidRPr="00BB6AC9">
        <w:t>Перейти на главную страницу. Выбрать раздел «Мои заявки» (рис. </w:t>
      </w:r>
      <w:r w:rsidRPr="00BB6AC9">
        <w:fldChar w:fldCharType="begin"/>
      </w:r>
      <w:r w:rsidRPr="00BB6AC9">
        <w:instrText xml:space="preserve"> REF _Ref12867666 \h  \* MERGEFORMAT </w:instrText>
      </w:r>
      <w:r w:rsidRPr="00BB6AC9">
        <w:fldChar w:fldCharType="separate"/>
      </w:r>
      <w:r w:rsidR="00050288">
        <w:rPr>
          <w:noProof/>
        </w:rPr>
        <w:t>137</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51ADC90" wp14:editId="328C616C">
            <wp:extent cx="9010015" cy="2546341"/>
            <wp:effectExtent l="0" t="0" r="635" b="698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212">
                      <a:lum bright="-10000" contrast="20000"/>
                      <a:extLst>
                        <a:ext uri="{28A0092B-C50C-407E-A947-70E740481C1C}">
                          <a14:useLocalDpi xmlns:a14="http://schemas.microsoft.com/office/drawing/2010/main" val="0"/>
                        </a:ext>
                      </a:extLst>
                    </a:blip>
                    <a:srcRect t="19960"/>
                    <a:stretch/>
                  </pic:blipFill>
                  <pic:spPr bwMode="auto">
                    <a:xfrm>
                      <a:off x="0" y="0"/>
                      <a:ext cx="9017617" cy="2548489"/>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22" w:name="_Ref12867666"/>
      <w:bookmarkStart w:id="2623" w:name="_Toc110273958"/>
      <w:bookmarkStart w:id="2624" w:name="_Toc110274118"/>
      <w:bookmarkStart w:id="2625" w:name="_Toc111111795"/>
      <w:r w:rsidR="00050288">
        <w:rPr>
          <w:noProof/>
        </w:rPr>
        <w:t>137</w:t>
      </w:r>
      <w:bookmarkEnd w:id="2622"/>
      <w:r w:rsidRPr="00BB6AC9">
        <w:rPr>
          <w:noProof/>
        </w:rPr>
        <w:fldChar w:fldCharType="end"/>
      </w:r>
      <w:r w:rsidRPr="00BB6AC9">
        <w:t>. Личный кабинет. Главная страница. Раздел «Мои заявки»</w:t>
      </w:r>
      <w:bookmarkEnd w:id="2623"/>
      <w:bookmarkEnd w:id="2624"/>
      <w:bookmarkEnd w:id="2625"/>
    </w:p>
    <w:p w:rsidR="00DD3BE0" w:rsidRPr="00BB6AC9" w:rsidRDefault="00DD3BE0" w:rsidP="00DD3BE0">
      <w:pPr>
        <w:pStyle w:val="GOSTListnum"/>
        <w:keepNext/>
      </w:pPr>
      <w:r w:rsidRPr="00BB6AC9">
        <w:lastRenderedPageBreak/>
        <w:t>В открывшемся окне мастера создания заявки, из выпадающего списка выбрать пользователя, у которого необходимо изменить свойства (рис. </w:t>
      </w:r>
      <w:r w:rsidRPr="00BB6AC9">
        <w:fldChar w:fldCharType="begin"/>
      </w:r>
      <w:r w:rsidRPr="00BB6AC9">
        <w:instrText xml:space="preserve"> REF _Ref12871615 \h  \* MERGEFORMAT </w:instrText>
      </w:r>
      <w:r w:rsidRPr="00BB6AC9">
        <w:fldChar w:fldCharType="separate"/>
      </w:r>
      <w:r w:rsidR="00050288">
        <w:t>138</w:t>
      </w:r>
      <w:r w:rsidRPr="00BB6AC9">
        <w:fldChar w:fldCharType="end"/>
      </w:r>
      <w:r w:rsidRPr="00BB6AC9">
        <w:t>), после чего нажать кнопку «Далее».</w:t>
      </w:r>
    </w:p>
    <w:p w:rsidR="00DD3BE0" w:rsidRPr="00BB6AC9" w:rsidRDefault="00DD3BE0" w:rsidP="00DD3BE0">
      <w:pPr>
        <w:pStyle w:val="GOSTFigure"/>
      </w:pPr>
      <w:r w:rsidRPr="00BB6AC9">
        <w:rPr>
          <w:noProof/>
        </w:rPr>
        <w:drawing>
          <wp:inline distT="0" distB="0" distL="0" distR="0" wp14:anchorId="4E82464C" wp14:editId="76CFB82F">
            <wp:extent cx="9417685" cy="2342978"/>
            <wp:effectExtent l="0" t="0" r="0" b="63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213" cstate="print">
                      <a:lum bright="-10000" contrast="20000"/>
                      <a:extLst>
                        <a:ext uri="{28A0092B-C50C-407E-A947-70E740481C1C}">
                          <a14:useLocalDpi xmlns:a14="http://schemas.microsoft.com/office/drawing/2010/main" val="0"/>
                        </a:ext>
                      </a:extLst>
                    </a:blip>
                    <a:srcRect t="17727"/>
                    <a:stretch/>
                  </pic:blipFill>
                  <pic:spPr bwMode="auto">
                    <a:xfrm>
                      <a:off x="0" y="0"/>
                      <a:ext cx="9430946" cy="234627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26" w:name="_Ref12871615"/>
      <w:bookmarkStart w:id="2627" w:name="_Toc110273959"/>
      <w:bookmarkStart w:id="2628" w:name="_Toc110274119"/>
      <w:bookmarkStart w:id="2629" w:name="_Toc111111796"/>
      <w:r w:rsidR="00050288">
        <w:rPr>
          <w:noProof/>
        </w:rPr>
        <w:t>138</w:t>
      </w:r>
      <w:bookmarkEnd w:id="2626"/>
      <w:r w:rsidRPr="00BB6AC9">
        <w:rPr>
          <w:noProof/>
        </w:rPr>
        <w:fldChar w:fldCharType="end"/>
      </w:r>
      <w:r w:rsidRPr="00BB6AC9">
        <w:t>. Шаг 1. Выбор пользователя</w:t>
      </w:r>
      <w:bookmarkEnd w:id="2627"/>
      <w:bookmarkEnd w:id="2628"/>
      <w:bookmarkEnd w:id="2629"/>
    </w:p>
    <w:p w:rsidR="00DD3BE0" w:rsidRPr="00BB6AC9" w:rsidRDefault="00DD3BE0" w:rsidP="004856D4">
      <w:pPr>
        <w:pStyle w:val="GOSTListnum"/>
        <w:keepNext/>
        <w:numPr>
          <w:ilvl w:val="0"/>
          <w:numId w:val="132"/>
        </w:numPr>
      </w:pPr>
      <w:r w:rsidRPr="00BB6AC9">
        <w:lastRenderedPageBreak/>
        <w:t>В открывшейся форме редактирования свойств пользователя внести необходимые изменения (рис. </w:t>
      </w:r>
      <w:r w:rsidRPr="00BB6AC9">
        <w:fldChar w:fldCharType="begin"/>
      </w:r>
      <w:r w:rsidRPr="00BB6AC9">
        <w:instrText xml:space="preserve"> REF _Ref12871776 \h  \* MERGEFORMAT </w:instrText>
      </w:r>
      <w:r w:rsidRPr="00BB6AC9">
        <w:fldChar w:fldCharType="separate"/>
      </w:r>
      <w:r w:rsidR="00050288">
        <w:rPr>
          <w:noProof/>
        </w:rPr>
        <w:t>139</w:t>
      </w:r>
      <w:r w:rsidRPr="00BB6AC9">
        <w:fldChar w:fldCharType="end"/>
      </w:r>
      <w:r w:rsidRPr="00BB6AC9">
        <w:t>) и нажать кнопку «Далее».</w:t>
      </w:r>
    </w:p>
    <w:p w:rsidR="00DD3BE0" w:rsidRPr="00BB6AC9" w:rsidRDefault="00DD3BE0" w:rsidP="00DD3BE0">
      <w:pPr>
        <w:pStyle w:val="GOSTFigure"/>
      </w:pPr>
      <w:r w:rsidRPr="00BB6AC9">
        <w:rPr>
          <w:noProof/>
        </w:rPr>
        <w:drawing>
          <wp:inline distT="0" distB="0" distL="0" distR="0" wp14:anchorId="19D9D677" wp14:editId="55056294">
            <wp:extent cx="9180195" cy="2438377"/>
            <wp:effectExtent l="0" t="0" r="1905" b="63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214" cstate="print">
                      <a:lum bright="-10000" contrast="20000"/>
                      <a:extLst>
                        <a:ext uri="{28A0092B-C50C-407E-A947-70E740481C1C}">
                          <a14:useLocalDpi xmlns:a14="http://schemas.microsoft.com/office/drawing/2010/main" val="0"/>
                        </a:ext>
                      </a:extLst>
                    </a:blip>
                    <a:srcRect t="17420"/>
                    <a:stretch/>
                  </pic:blipFill>
                  <pic:spPr bwMode="auto">
                    <a:xfrm>
                      <a:off x="0" y="0"/>
                      <a:ext cx="9181351" cy="2438684"/>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0" w:name="_Ref12871776"/>
      <w:bookmarkStart w:id="2631" w:name="_Toc110273960"/>
      <w:bookmarkStart w:id="2632" w:name="_Toc110274120"/>
      <w:bookmarkStart w:id="2633" w:name="_Toc111111797"/>
      <w:r w:rsidR="00050288">
        <w:rPr>
          <w:noProof/>
        </w:rPr>
        <w:t>139</w:t>
      </w:r>
      <w:bookmarkEnd w:id="2630"/>
      <w:r w:rsidRPr="00BB6AC9">
        <w:rPr>
          <w:noProof/>
        </w:rPr>
        <w:fldChar w:fldCharType="end"/>
      </w:r>
      <w:r w:rsidRPr="00BB6AC9">
        <w:t>. Шаг 2. Редактирование свойств пользователя</w:t>
      </w:r>
      <w:bookmarkEnd w:id="2631"/>
      <w:bookmarkEnd w:id="2632"/>
      <w:bookmarkEnd w:id="2633"/>
    </w:p>
    <w:p w:rsidR="00DD3BE0" w:rsidRPr="00BB6AC9" w:rsidRDefault="00DD3BE0" w:rsidP="004856D4">
      <w:pPr>
        <w:pStyle w:val="GOSTListnum"/>
        <w:keepNext/>
        <w:numPr>
          <w:ilvl w:val="0"/>
          <w:numId w:val="132"/>
        </w:numPr>
      </w:pPr>
      <w:r w:rsidRPr="00BB6AC9">
        <w:lastRenderedPageBreak/>
        <w:t>Начнется процесс регистрирования заявки на сервере. После того, как на экране появится информационное сообщение об успешной регистрации заявки, нажать кнопку «Далее» (рис. </w:t>
      </w:r>
      <w:r w:rsidRPr="00BB6AC9">
        <w:fldChar w:fldCharType="begin"/>
      </w:r>
      <w:r w:rsidRPr="00BB6AC9">
        <w:instrText xml:space="preserve"> REF _Ref12872171 \h  \* MERGEFORMAT </w:instrText>
      </w:r>
      <w:r w:rsidRPr="00BB6AC9">
        <w:fldChar w:fldCharType="separate"/>
      </w:r>
      <w:r w:rsidR="00050288">
        <w:rPr>
          <w:noProof/>
        </w:rPr>
        <w:t>140</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AA3AF51" wp14:editId="04899151">
            <wp:extent cx="9390897" cy="2461895"/>
            <wp:effectExtent l="0" t="0" r="127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215" cstate="print">
                      <a:lum bright="-10000" contrast="20000"/>
                      <a:extLst>
                        <a:ext uri="{28A0092B-C50C-407E-A947-70E740481C1C}">
                          <a14:useLocalDpi xmlns:a14="http://schemas.microsoft.com/office/drawing/2010/main" val="0"/>
                        </a:ext>
                      </a:extLst>
                    </a:blip>
                    <a:srcRect t="16209"/>
                    <a:stretch/>
                  </pic:blipFill>
                  <pic:spPr bwMode="auto">
                    <a:xfrm>
                      <a:off x="0" y="0"/>
                      <a:ext cx="9406421" cy="2465965"/>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4" w:name="_Ref12872171"/>
      <w:bookmarkStart w:id="2635" w:name="_Toc110273961"/>
      <w:bookmarkStart w:id="2636" w:name="_Toc110274121"/>
      <w:bookmarkStart w:id="2637" w:name="_Toc111111798"/>
      <w:r w:rsidR="00050288">
        <w:rPr>
          <w:noProof/>
        </w:rPr>
        <w:t>140</w:t>
      </w:r>
      <w:bookmarkEnd w:id="2634"/>
      <w:r w:rsidRPr="00BB6AC9">
        <w:rPr>
          <w:noProof/>
        </w:rPr>
        <w:fldChar w:fldCharType="end"/>
      </w:r>
      <w:r w:rsidRPr="00BB6AC9">
        <w:t>. Шаг 3. Процесс регистрации заявки</w:t>
      </w:r>
      <w:bookmarkEnd w:id="2635"/>
      <w:bookmarkEnd w:id="2636"/>
      <w:bookmarkEnd w:id="2637"/>
    </w:p>
    <w:p w:rsidR="00DD3BE0" w:rsidRPr="00BB6AC9" w:rsidRDefault="00DD3BE0" w:rsidP="004856D4">
      <w:pPr>
        <w:pStyle w:val="GOSTListnum"/>
        <w:keepNext/>
        <w:numPr>
          <w:ilvl w:val="0"/>
          <w:numId w:val="132"/>
        </w:numPr>
      </w:pPr>
      <w:r w:rsidRPr="00BB6AC9">
        <w:lastRenderedPageBreak/>
        <w:t>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(рис. </w:t>
      </w:r>
      <w:r w:rsidRPr="00BB6AC9">
        <w:fldChar w:fldCharType="begin"/>
      </w:r>
      <w:r w:rsidRPr="00BB6AC9">
        <w:instrText xml:space="preserve"> REF _Ref12872533 \h  \* MERGEFORMAT </w:instrText>
      </w:r>
      <w:r w:rsidRPr="00BB6AC9">
        <w:fldChar w:fldCharType="separate"/>
      </w:r>
      <w:r w:rsidR="00050288">
        <w:rPr>
          <w:noProof/>
        </w:rPr>
        <w:t>141</w:t>
      </w:r>
      <w:r w:rsidRPr="00BB6AC9">
        <w:fldChar w:fldCharType="end"/>
      </w:r>
      <w:r w:rsidRPr="00BB6AC9">
        <w:t>). После этого нажать кнопку «Далее».</w:t>
      </w:r>
    </w:p>
    <w:p w:rsidR="00DD3BE0" w:rsidRPr="00BB6AC9" w:rsidRDefault="00DD3BE0" w:rsidP="00DD3BE0">
      <w:pPr>
        <w:pStyle w:val="GOSTFigure"/>
      </w:pPr>
      <w:r w:rsidRPr="00BB6AC9">
        <w:rPr>
          <w:noProof/>
        </w:rPr>
        <w:drawing>
          <wp:inline distT="0" distB="0" distL="0" distR="0" wp14:anchorId="2C989091" wp14:editId="73EED0BB">
            <wp:extent cx="9426575" cy="3828825"/>
            <wp:effectExtent l="0" t="0" r="3175" b="63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216" cstate="print">
                      <a:lum bright="-10000" contrast="20000"/>
                      <a:extLst>
                        <a:ext uri="{28A0092B-C50C-407E-A947-70E740481C1C}">
                          <a14:useLocalDpi xmlns:a14="http://schemas.microsoft.com/office/drawing/2010/main" val="0"/>
                        </a:ext>
                      </a:extLst>
                    </a:blip>
                    <a:srcRect t="12035"/>
                    <a:stretch/>
                  </pic:blipFill>
                  <pic:spPr bwMode="auto">
                    <a:xfrm>
                      <a:off x="0" y="0"/>
                      <a:ext cx="9440343" cy="383441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8" w:name="_Ref12872533"/>
      <w:bookmarkStart w:id="2639" w:name="_Toc110273962"/>
      <w:bookmarkStart w:id="2640" w:name="_Toc110274122"/>
      <w:bookmarkStart w:id="2641" w:name="_Toc111111799"/>
      <w:r w:rsidR="00050288">
        <w:rPr>
          <w:noProof/>
        </w:rPr>
        <w:t>141</w:t>
      </w:r>
      <w:bookmarkEnd w:id="2638"/>
      <w:r w:rsidRPr="00BB6AC9">
        <w:rPr>
          <w:noProof/>
        </w:rPr>
        <w:fldChar w:fldCharType="end"/>
      </w:r>
      <w:r w:rsidRPr="00BB6AC9">
        <w:t>. Шаг 4. Ввод параметров заявки</w:t>
      </w:r>
      <w:bookmarkEnd w:id="2639"/>
      <w:bookmarkEnd w:id="2640"/>
      <w:bookmarkEnd w:id="2641"/>
    </w:p>
    <w:p w:rsidR="00DD3BE0" w:rsidRPr="00BB6AC9" w:rsidRDefault="00DD3BE0" w:rsidP="004856D4">
      <w:pPr>
        <w:pStyle w:val="GOSTListnum"/>
        <w:keepNext/>
        <w:numPr>
          <w:ilvl w:val="0"/>
          <w:numId w:val="132"/>
        </w:numPr>
      </w:pPr>
      <w:r w:rsidRPr="00BB6AC9">
        <w:lastRenderedPageBreak/>
        <w:t>Перед сохранением заявки необходимо ее просмотреть, проверить правильность ее оформления и, если нужно, отредактировать. Вернуться на предыдущие шаги формирования заявки можно с помощью кнопки «Назад». После проверки заявки, нажать кнопку «Сохранить» (рис. </w:t>
      </w:r>
      <w:r w:rsidRPr="00BB6AC9">
        <w:fldChar w:fldCharType="begin"/>
      </w:r>
      <w:r w:rsidRPr="00BB6AC9">
        <w:instrText xml:space="preserve"> REF _Ref12873114 \h  \* MERGEFORMAT </w:instrText>
      </w:r>
      <w:r w:rsidRPr="00BB6AC9">
        <w:fldChar w:fldCharType="separate"/>
      </w:r>
      <w:r w:rsidR="00050288">
        <w:rPr>
          <w:noProof/>
        </w:rPr>
        <w:t>142</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BCA8FC5" wp14:editId="14FA3988">
            <wp:extent cx="9419590" cy="3104930"/>
            <wp:effectExtent l="0" t="0" r="0" b="63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217" cstate="print">
                      <a:lum bright="-10000" contrast="20000"/>
                      <a:extLst>
                        <a:ext uri="{28A0092B-C50C-407E-A947-70E740481C1C}">
                          <a14:useLocalDpi xmlns:a14="http://schemas.microsoft.com/office/drawing/2010/main" val="0"/>
                        </a:ext>
                      </a:extLst>
                    </a:blip>
                    <a:srcRect t="14661"/>
                    <a:stretch/>
                  </pic:blipFill>
                  <pic:spPr bwMode="auto">
                    <a:xfrm>
                      <a:off x="0" y="0"/>
                      <a:ext cx="9427498" cy="310753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5E47F2"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42" w:name="_Ref12873114"/>
      <w:bookmarkStart w:id="2643" w:name="_Toc110273963"/>
      <w:bookmarkStart w:id="2644" w:name="_Toc110274123"/>
      <w:bookmarkStart w:id="2645" w:name="_Toc111111800"/>
      <w:r w:rsidR="00050288">
        <w:rPr>
          <w:noProof/>
        </w:rPr>
        <w:t>142</w:t>
      </w:r>
      <w:bookmarkEnd w:id="2642"/>
      <w:r w:rsidRPr="00BB6AC9">
        <w:rPr>
          <w:noProof/>
        </w:rPr>
        <w:fldChar w:fldCharType="end"/>
      </w:r>
      <w:r w:rsidR="00DD3BE0" w:rsidRPr="00BB6AC9">
        <w:t>. Шаг 5. Просмотр и сохранение заявки</w:t>
      </w:r>
      <w:bookmarkEnd w:id="2643"/>
      <w:bookmarkEnd w:id="2644"/>
      <w:bookmarkEnd w:id="2645"/>
    </w:p>
    <w:p w:rsidR="00DD3BE0" w:rsidRPr="00BB6AC9" w:rsidRDefault="00DD3BE0" w:rsidP="00DD3BE0">
      <w:pPr>
        <w:pStyle w:val="GOSTNormal"/>
      </w:pPr>
      <w:r w:rsidRPr="00BB6AC9">
        <w:t>В результате выполненных действий будет сформирована заявка на изменение свойств пользователя.</w:t>
      </w:r>
    </w:p>
    <w:p w:rsidR="00DD3BE0" w:rsidRPr="00BB6AC9" w:rsidRDefault="00DD3BE0" w:rsidP="00DD3BE0">
      <w:pPr>
        <w:pStyle w:val="GOSTNormal"/>
        <w:ind w:firstLine="0"/>
      </w:pPr>
      <w:r w:rsidRPr="00BB6AC9">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 предусмотрено поле «Телефон») должны подтягиваться автоматически.</w:t>
      </w:r>
    </w:p>
    <w:p w:rsidR="00DD3BE0" w:rsidRPr="00BB6AC9" w:rsidRDefault="00DD3BE0" w:rsidP="00DD3BE0">
      <w:pPr>
        <w:pStyle w:val="GOSTNormal"/>
        <w:sectPr w:rsidR="00DD3BE0" w:rsidRPr="00BB6AC9" w:rsidSect="0046111F">
          <w:headerReference w:type="default" r:id="rId218"/>
          <w:pgSz w:w="16838" w:h="11906" w:orient="landscape" w:code="9"/>
          <w:pgMar w:top="1701" w:right="567" w:bottom="567" w:left="567" w:header="1134" w:footer="284" w:gutter="0"/>
          <w:cols w:space="708"/>
          <w:docGrid w:linePitch="360"/>
        </w:sectPr>
      </w:pPr>
    </w:p>
    <w:p w:rsidR="00106DFD" w:rsidRPr="00BB6AC9" w:rsidRDefault="00106DFD" w:rsidP="0026054C">
      <w:pPr>
        <w:pStyle w:val="2a"/>
      </w:pPr>
      <w:bookmarkStart w:id="2646" w:name="_Toc115888900"/>
      <w:r w:rsidRPr="00BB6AC9">
        <w:lastRenderedPageBreak/>
        <w:t>Описание интерфейса, управляющих элементов и сообщений компонента КС ПУР ЭБ</w:t>
      </w:r>
      <w:bookmarkEnd w:id="1939"/>
      <w:bookmarkEnd w:id="1940"/>
      <w:bookmarkEnd w:id="2646"/>
    </w:p>
    <w:p w:rsidR="00106DFD" w:rsidRPr="00BB6AC9" w:rsidRDefault="00106DFD" w:rsidP="00106DFD">
      <w:pPr>
        <w:pStyle w:val="GOSTNormal"/>
      </w:pPr>
      <w:r w:rsidRPr="00BB6AC9">
        <w:t>Для работы с Компонентом КС ПУР ЭБ пользователю необходимо войти в «Личный кабинет пользователя» с помощью интернет-браузера.</w:t>
      </w:r>
    </w:p>
    <w:p w:rsidR="00106DFD" w:rsidRPr="00BB6AC9" w:rsidRDefault="00106DFD" w:rsidP="0026054C">
      <w:pPr>
        <w:pStyle w:val="38"/>
      </w:pPr>
      <w:bookmarkStart w:id="2647" w:name="_Toc481596013"/>
      <w:bookmarkStart w:id="2648" w:name="_Toc500258074"/>
      <w:bookmarkStart w:id="2649" w:name="_Toc36041798"/>
      <w:bookmarkStart w:id="2650" w:name="_Toc110273814"/>
      <w:bookmarkStart w:id="2651" w:name="_Toc115888901"/>
      <w:bookmarkStart w:id="2652" w:name="_Toc487019700"/>
      <w:bookmarkStart w:id="2653" w:name="_Toc487028490"/>
      <w:bookmarkStart w:id="2654" w:name="_Toc11771119"/>
      <w:r w:rsidRPr="00BB6AC9">
        <w:t>Авторизация в Личном кабинете веб-портала, предоставляющего доступ пользователям к функциям ППО</w:t>
      </w:r>
      <w:bookmarkEnd w:id="2647"/>
      <w:bookmarkEnd w:id="2648"/>
      <w:bookmarkEnd w:id="2649"/>
      <w:bookmarkEnd w:id="2650"/>
      <w:bookmarkEnd w:id="2651"/>
    </w:p>
    <w:p w:rsidR="00106DFD" w:rsidRPr="00BB6AC9" w:rsidRDefault="00106DFD" w:rsidP="00106DFD">
      <w:pPr>
        <w:pStyle w:val="GOSTNormal"/>
      </w:pPr>
      <w:r w:rsidRPr="00BB6AC9">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E9EF129" wp14:editId="32969D58">
            <wp:extent cx="6120130" cy="2999768"/>
            <wp:effectExtent l="0" t="0" r="0" b="0"/>
            <wp:docPr id="82" name="Рисунок 82" descr="C:\РАБОТА\Скриншоты\рис 128 добавить циф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РАБОТА\Скриншоты\рис 128 добавить цифры.png"/>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6120130" cy="299976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55" w:name="_Ref35418233"/>
      <w:bookmarkStart w:id="2656" w:name="_Toc110273964"/>
      <w:bookmarkStart w:id="2657" w:name="_Toc110274124"/>
      <w:bookmarkStart w:id="2658" w:name="_Toc111111801"/>
      <w:r w:rsidR="00050288">
        <w:rPr>
          <w:noProof/>
        </w:rPr>
        <w:t>143</w:t>
      </w:r>
      <w:bookmarkEnd w:id="2655"/>
      <w:r w:rsidRPr="00BB6AC9">
        <w:rPr>
          <w:noProof/>
        </w:rPr>
        <w:fldChar w:fldCharType="end"/>
      </w:r>
      <w:r w:rsidRPr="00BB6AC9">
        <w:t>. Пример главной страницы «Личного кабинета пользователя»</w:t>
      </w:r>
      <w:bookmarkEnd w:id="2656"/>
      <w:bookmarkEnd w:id="2657"/>
      <w:bookmarkEnd w:id="2658"/>
    </w:p>
    <w:p w:rsidR="00106DFD" w:rsidRPr="00BB6AC9" w:rsidRDefault="00106DFD" w:rsidP="00106DFD">
      <w:pPr>
        <w:pStyle w:val="GOSTNormalWithout"/>
      </w:pPr>
      <w:r w:rsidRPr="00BB6AC9">
        <w:t xml:space="preserve">На главной странице размещены следующие блоки: </w:t>
      </w:r>
    </w:p>
    <w:p w:rsidR="00106DFD" w:rsidRPr="00BB6AC9" w:rsidRDefault="00106DFD" w:rsidP="00106DFD">
      <w:pPr>
        <w:pStyle w:val="GOSTListmark1"/>
      </w:pPr>
      <w:r w:rsidRPr="00BB6AC9">
        <w:t>заголовок страницы (см.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1</w:t>
      </w:r>
      <w:r w:rsidRPr="00BB6AC9">
        <w:t>]</w:t>
      </w:r>
      <w:r w:rsidRPr="00BB6AC9">
        <w:rPr>
          <w:lang w:val="en-US"/>
        </w:rPr>
        <w:t>)</w:t>
      </w:r>
      <w:r w:rsidRPr="00BB6AC9">
        <w:t>;</w:t>
      </w:r>
    </w:p>
    <w:p w:rsidR="00106DFD" w:rsidRPr="00BB6AC9" w:rsidRDefault="00106DFD" w:rsidP="00106DFD">
      <w:pPr>
        <w:pStyle w:val="GOSTListmark1"/>
      </w:pPr>
      <w:r w:rsidRPr="00BB6AC9">
        <w:t>главное меню (см.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2</w:t>
      </w:r>
      <w:r w:rsidRPr="00BB6AC9">
        <w:t>]);</w:t>
      </w:r>
    </w:p>
    <w:p w:rsidR="00106DFD" w:rsidRPr="00BB6AC9" w:rsidRDefault="00106DFD" w:rsidP="00106DFD">
      <w:pPr>
        <w:pStyle w:val="GOSTListmark1"/>
      </w:pPr>
      <w:r w:rsidRPr="00BB6AC9">
        <w:t>рабочая область</w:t>
      </w:r>
      <w:r w:rsidRPr="00BB6AC9">
        <w:rPr>
          <w:lang w:val="en-US"/>
        </w:rPr>
        <w:t xml:space="preserve"> </w:t>
      </w:r>
      <w:r w:rsidRPr="00BB6AC9">
        <w:t>(см.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3</w:t>
      </w:r>
      <w:r w:rsidRPr="00BB6AC9">
        <w:t>]</w:t>
      </w:r>
      <w:r w:rsidRPr="00BB6AC9">
        <w:rPr>
          <w:lang w:val="en-US"/>
        </w:rPr>
        <w:t>).</w:t>
      </w:r>
    </w:p>
    <w:p w:rsidR="00106DFD" w:rsidRPr="00BB6AC9" w:rsidRDefault="00106DFD" w:rsidP="00106DFD">
      <w:pPr>
        <w:pStyle w:val="GOSTNormalWithout"/>
      </w:pPr>
      <w:r w:rsidRPr="00BB6AC9">
        <w:t>Заголовок главной страницы содержит:</w:t>
      </w:r>
    </w:p>
    <w:p w:rsidR="00106DFD" w:rsidRPr="00BB6AC9" w:rsidRDefault="00106DFD" w:rsidP="00106DFD">
      <w:pPr>
        <w:pStyle w:val="GOSTListmark1"/>
      </w:pPr>
      <w:r w:rsidRPr="00BB6AC9">
        <w:t>логотип системы;</w:t>
      </w:r>
    </w:p>
    <w:p w:rsidR="00106DFD" w:rsidRPr="00BB6AC9" w:rsidRDefault="00106DFD" w:rsidP="00106DFD">
      <w:pPr>
        <w:pStyle w:val="GOSTListmark1"/>
      </w:pPr>
      <w:r w:rsidRPr="00BB6AC9">
        <w:t>телефон службы поддержки</w:t>
      </w:r>
      <w:r w:rsidRPr="00BB6AC9">
        <w:rPr>
          <w:lang w:val="en-US"/>
        </w:rPr>
        <w:t>;</w:t>
      </w:r>
    </w:p>
    <w:p w:rsidR="00106DFD" w:rsidRPr="00BB6AC9" w:rsidRDefault="00106DFD" w:rsidP="00106DFD">
      <w:pPr>
        <w:pStyle w:val="GOSTListmark1"/>
      </w:pPr>
      <w:r w:rsidRPr="00BB6AC9">
        <w:t>поле расширенного поиска по личному кабинету;</w:t>
      </w:r>
    </w:p>
    <w:p w:rsidR="00106DFD" w:rsidRPr="00BB6AC9" w:rsidRDefault="00106DFD" w:rsidP="00106DFD">
      <w:pPr>
        <w:pStyle w:val="GOSTListmark1"/>
      </w:pPr>
      <w:r w:rsidRPr="00BB6AC9">
        <w:t>приветствие, ФИО пользователя и организация, в которой он работает;</w:t>
      </w:r>
    </w:p>
    <w:p w:rsidR="00106DFD" w:rsidRPr="00BB6AC9" w:rsidRDefault="00106DFD" w:rsidP="00106DFD">
      <w:pPr>
        <w:pStyle w:val="GOSTListmark1"/>
      </w:pPr>
      <w:r w:rsidRPr="00BB6AC9">
        <w:t>область уведомлений со служебной информацией;</w:t>
      </w:r>
    </w:p>
    <w:p w:rsidR="00106DFD" w:rsidRPr="00BB6AC9" w:rsidRDefault="00106DFD" w:rsidP="00106DFD">
      <w:pPr>
        <w:pStyle w:val="GOSTListmark1"/>
      </w:pPr>
      <w:r w:rsidRPr="00BB6AC9">
        <w:t>дату и время</w:t>
      </w:r>
      <w:r w:rsidRPr="00BB6AC9">
        <w:rPr>
          <w:lang w:val="en-US"/>
        </w:rPr>
        <w:t>;</w:t>
      </w:r>
    </w:p>
    <w:p w:rsidR="00106DFD" w:rsidRPr="00BB6AC9" w:rsidRDefault="00106DFD" w:rsidP="00106DFD">
      <w:pPr>
        <w:pStyle w:val="GOSTListmark1"/>
      </w:pPr>
      <w:r w:rsidRPr="00BB6AC9">
        <w:t>кнопку выхода из личного кабинета.</w:t>
      </w:r>
    </w:p>
    <w:p w:rsidR="00106DFD" w:rsidRPr="00BB6AC9" w:rsidRDefault="00106DFD" w:rsidP="00106DFD">
      <w:pPr>
        <w:pStyle w:val="GOSTNormalWithout"/>
      </w:pPr>
      <w:r w:rsidRPr="00BB6AC9">
        <w:t>При нажатии на ФИО пользователя появляется всплывающее окно с расширенной информацией о пользователе (рис. </w:t>
      </w:r>
      <w:r w:rsidRPr="00BB6AC9">
        <w:fldChar w:fldCharType="begin"/>
      </w:r>
      <w:r w:rsidRPr="00BB6AC9">
        <w:instrText xml:space="preserve"> REF _Ref498947117 \h  \* MERGEFORMAT </w:instrText>
      </w:r>
      <w:r w:rsidRPr="00BB6AC9">
        <w:fldChar w:fldCharType="separate"/>
      </w:r>
      <w:r w:rsidR="00050288">
        <w:rPr>
          <w:noProof/>
        </w:rPr>
        <w:t>144</w:t>
      </w:r>
      <w:r w:rsidRPr="00BB6AC9">
        <w:fldChar w:fldCharType="end"/>
      </w:r>
      <w:r w:rsidRPr="00BB6AC9">
        <w:t>), содержащее:</w:t>
      </w:r>
    </w:p>
    <w:p w:rsidR="00106DFD" w:rsidRPr="00BB6AC9" w:rsidRDefault="00106DFD" w:rsidP="00106DFD">
      <w:pPr>
        <w:pStyle w:val="GOSTListmark1"/>
      </w:pPr>
      <w:r w:rsidRPr="00BB6AC9">
        <w:t>ФИО пользователя;</w:t>
      </w:r>
    </w:p>
    <w:p w:rsidR="00106DFD" w:rsidRPr="00BB6AC9" w:rsidRDefault="00106DFD" w:rsidP="00106DFD">
      <w:pPr>
        <w:pStyle w:val="GOSTListmark1"/>
      </w:pPr>
      <w:r w:rsidRPr="00BB6AC9">
        <w:lastRenderedPageBreak/>
        <w:t>Роль пользователя</w:t>
      </w:r>
      <w:r w:rsidRPr="00BB6AC9">
        <w:rPr>
          <w:lang w:val="en-US"/>
        </w:rPr>
        <w:t>;</w:t>
      </w:r>
    </w:p>
    <w:p w:rsidR="00106DFD" w:rsidRPr="00BB6AC9" w:rsidRDefault="00106DFD" w:rsidP="00106DFD">
      <w:pPr>
        <w:pStyle w:val="GOSTListmark1"/>
      </w:pPr>
      <w:r w:rsidRPr="00BB6AC9">
        <w:t>наименование организации пользователя;</w:t>
      </w:r>
    </w:p>
    <w:p w:rsidR="00106DFD" w:rsidRPr="00BB6AC9" w:rsidRDefault="00106DFD" w:rsidP="00106DFD">
      <w:pPr>
        <w:pStyle w:val="GOSTListmark1"/>
      </w:pPr>
      <w:r w:rsidRPr="00BB6AC9">
        <w:t>наименование отдела пользователя в иерархическом виде (например, департамент, управление, отдел);</w:t>
      </w:r>
    </w:p>
    <w:p w:rsidR="00106DFD" w:rsidRPr="00BB6AC9" w:rsidRDefault="00106DFD" w:rsidP="00106DFD">
      <w:pPr>
        <w:pStyle w:val="GOSTListmark1"/>
      </w:pPr>
      <w:r w:rsidRPr="00BB6AC9">
        <w:t>контактные данные</w:t>
      </w:r>
      <w:r w:rsidRPr="00BB6AC9">
        <w:rPr>
          <w:lang w:val="en-US"/>
        </w:rPr>
        <w:t>;</w:t>
      </w:r>
    </w:p>
    <w:p w:rsidR="00106DFD" w:rsidRPr="00BB6AC9" w:rsidRDefault="00106DFD" w:rsidP="00106DFD">
      <w:pPr>
        <w:pStyle w:val="GOSTListmark1"/>
      </w:pPr>
      <w:r w:rsidRPr="00BB6AC9">
        <w:t>часовой пояс.</w:t>
      </w:r>
    </w:p>
    <w:p w:rsidR="00106DFD" w:rsidRPr="00BB6AC9" w:rsidRDefault="00106DFD" w:rsidP="00106DFD">
      <w:pPr>
        <w:pStyle w:val="GOSTFigure"/>
        <w:rPr>
          <w:lang w:val="en-US"/>
        </w:rPr>
      </w:pPr>
      <w:r w:rsidRPr="00BB6AC9">
        <w:rPr>
          <w:noProof/>
        </w:rPr>
        <w:drawing>
          <wp:inline distT="0" distB="0" distL="0" distR="0" wp14:anchorId="571EFEBA" wp14:editId="5B1F0387">
            <wp:extent cx="6127667" cy="1335969"/>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220">
                      <a:extLst>
                        <a:ext uri="{28A0092B-C50C-407E-A947-70E740481C1C}">
                          <a14:useLocalDpi xmlns:a14="http://schemas.microsoft.com/office/drawing/2010/main" val="0"/>
                        </a:ext>
                      </a:extLst>
                    </a:blip>
                    <a:stretch>
                      <a:fillRect/>
                    </a:stretch>
                  </pic:blipFill>
                  <pic:spPr>
                    <a:xfrm>
                      <a:off x="0" y="0"/>
                      <a:ext cx="6121873" cy="1334706"/>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59" w:name="_Ref498947117"/>
      <w:bookmarkStart w:id="2660" w:name="_Toc110273965"/>
      <w:bookmarkStart w:id="2661" w:name="_Toc110274125"/>
      <w:bookmarkStart w:id="2662" w:name="_Toc111111802"/>
      <w:r w:rsidR="00050288">
        <w:rPr>
          <w:noProof/>
        </w:rPr>
        <w:t>144</w:t>
      </w:r>
      <w:bookmarkEnd w:id="2659"/>
      <w:r w:rsidRPr="00BB6AC9">
        <w:rPr>
          <w:noProof/>
        </w:rPr>
        <w:fldChar w:fldCharType="end"/>
      </w:r>
      <w:r w:rsidRPr="00BB6AC9">
        <w:t>. Окно с информацией о пользователе</w:t>
      </w:r>
      <w:bookmarkEnd w:id="2660"/>
      <w:bookmarkEnd w:id="2661"/>
      <w:bookmarkEnd w:id="2662"/>
    </w:p>
    <w:p w:rsidR="00106DFD" w:rsidRPr="00BB6AC9" w:rsidRDefault="00106DFD" w:rsidP="00106DFD">
      <w:pPr>
        <w:pStyle w:val="GOSTNormal"/>
      </w:pPr>
      <w:r w:rsidRPr="00BB6AC9">
        <w:t>Всплывающее окно пропадает при нажатии мышкой в любую область за пределами этого окна или по кнопке «Закрыть».</w:t>
      </w:r>
    </w:p>
    <w:p w:rsidR="00106DFD" w:rsidRPr="00BB6AC9" w:rsidRDefault="00106DFD" w:rsidP="00106DFD">
      <w:pPr>
        <w:pStyle w:val="GOSTNormalWithout"/>
      </w:pPr>
      <w:r w:rsidRPr="00BB6AC9">
        <w:t>В области уведомлений отображается служебная информация по следующим разделам:</w:t>
      </w:r>
    </w:p>
    <w:p w:rsidR="00106DFD" w:rsidRPr="00BB6AC9" w:rsidRDefault="00106DFD" w:rsidP="00106DFD">
      <w:pPr>
        <w:pStyle w:val="GOSTListmark1"/>
        <w:rPr>
          <w:lang w:val="en-US"/>
        </w:rPr>
      </w:pPr>
      <w:r w:rsidRPr="00BB6AC9">
        <w:rPr>
          <w:noProof/>
        </w:rPr>
        <w:drawing>
          <wp:anchor distT="0" distB="0" distL="114300" distR="114300" simplePos="0" relativeHeight="251649024" behindDoc="0" locked="0" layoutInCell="1" allowOverlap="1" wp14:anchorId="4FD749B4" wp14:editId="11335B4E">
            <wp:simplePos x="0" y="0"/>
            <wp:positionH relativeFrom="column">
              <wp:posOffset>540385</wp:posOffset>
            </wp:positionH>
            <wp:positionV relativeFrom="paragraph">
              <wp:posOffset>0</wp:posOffset>
            </wp:positionV>
            <wp:extent cx="207010" cy="172720"/>
            <wp:effectExtent l="0" t="0" r="2540"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BB6AC9">
        <w:t>«Задачи»;</w:t>
      </w:r>
    </w:p>
    <w:p w:rsidR="00106DFD" w:rsidRPr="00BB6AC9" w:rsidRDefault="00106DFD" w:rsidP="00106DFD">
      <w:pPr>
        <w:pStyle w:val="GOSTListmark1"/>
        <w:numPr>
          <w:ilvl w:val="0"/>
          <w:numId w:val="0"/>
        </w:numPr>
        <w:ind w:left="851"/>
        <w:rPr>
          <w:sz w:val="16"/>
          <w:szCs w:val="16"/>
          <w:lang w:val="en-US"/>
        </w:rPr>
      </w:pPr>
    </w:p>
    <w:p w:rsidR="00106DFD" w:rsidRPr="00BB6AC9" w:rsidRDefault="00106DFD" w:rsidP="00106DFD">
      <w:pPr>
        <w:pStyle w:val="GOSTListmark1"/>
        <w:rPr>
          <w:lang w:val="en-US"/>
        </w:rPr>
      </w:pPr>
      <w:r w:rsidRPr="00BB6AC9">
        <w:rPr>
          <w:noProof/>
        </w:rPr>
        <w:drawing>
          <wp:anchor distT="0" distB="0" distL="114300" distR="114300" simplePos="0" relativeHeight="251656192" behindDoc="0" locked="0" layoutInCell="1" allowOverlap="1" wp14:anchorId="7A427BCD" wp14:editId="639457B7">
            <wp:simplePos x="0" y="0"/>
            <wp:positionH relativeFrom="column">
              <wp:posOffset>540385</wp:posOffset>
            </wp:positionH>
            <wp:positionV relativeFrom="paragraph">
              <wp:posOffset>0</wp:posOffset>
            </wp:positionV>
            <wp:extent cx="215900" cy="189865"/>
            <wp:effectExtent l="0" t="0" r="0" b="635"/>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BB6AC9">
        <w:t>«Бизнес-процессы»</w:t>
      </w:r>
      <w:r w:rsidRPr="00BB6AC9">
        <w:rPr>
          <w:lang w:val="en-US"/>
        </w:rPr>
        <w:t>;</w:t>
      </w:r>
    </w:p>
    <w:p w:rsidR="00106DFD" w:rsidRPr="00BB6AC9" w:rsidRDefault="00106DFD" w:rsidP="00106DFD">
      <w:pPr>
        <w:pStyle w:val="afffffe"/>
        <w:rPr>
          <w:sz w:val="16"/>
          <w:szCs w:val="16"/>
          <w:lang w:val="en-US"/>
        </w:rPr>
      </w:pPr>
    </w:p>
    <w:p w:rsidR="00106DFD" w:rsidRPr="00BB6AC9" w:rsidRDefault="00106DFD" w:rsidP="00106DFD">
      <w:pPr>
        <w:pStyle w:val="afffffe"/>
        <w:rPr>
          <w:sz w:val="16"/>
          <w:szCs w:val="16"/>
          <w:lang w:val="en-US"/>
        </w:rPr>
      </w:pPr>
    </w:p>
    <w:p w:rsidR="00106DFD" w:rsidRPr="00BB6AC9" w:rsidRDefault="00106DFD" w:rsidP="00106DFD">
      <w:pPr>
        <w:pStyle w:val="GOSTListmark1"/>
        <w:numPr>
          <w:ilvl w:val="0"/>
          <w:numId w:val="0"/>
        </w:numPr>
        <w:ind w:left="851"/>
        <w:rPr>
          <w:sz w:val="16"/>
          <w:szCs w:val="16"/>
          <w:lang w:val="en-US"/>
        </w:rPr>
      </w:pPr>
    </w:p>
    <w:p w:rsidR="00106DFD" w:rsidRPr="00BB6AC9" w:rsidRDefault="00106DFD" w:rsidP="00106DFD">
      <w:pPr>
        <w:pStyle w:val="GOSTListmark1"/>
      </w:pPr>
      <w:r w:rsidRPr="00BB6AC9">
        <w:rPr>
          <w:noProof/>
        </w:rPr>
        <w:drawing>
          <wp:anchor distT="0" distB="0" distL="114300" distR="114300" simplePos="0" relativeHeight="251665408" behindDoc="1" locked="0" layoutInCell="1" allowOverlap="1" wp14:anchorId="4CF5E537" wp14:editId="106751BD">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223">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BB6AC9">
        <w:t>«Социальные»</w:t>
      </w:r>
      <w:r w:rsidRPr="00BB6AC9">
        <w:rPr>
          <w:lang w:val="en-US"/>
        </w:rPr>
        <w:t>;</w:t>
      </w:r>
    </w:p>
    <w:p w:rsidR="00106DFD" w:rsidRPr="00BB6AC9" w:rsidRDefault="00106DFD" w:rsidP="00106DFD">
      <w:pPr>
        <w:pStyle w:val="afffffe"/>
        <w:rPr>
          <w:sz w:val="16"/>
          <w:szCs w:val="16"/>
        </w:rPr>
      </w:pPr>
    </w:p>
    <w:p w:rsidR="00106DFD" w:rsidRPr="00BB6AC9" w:rsidRDefault="00106DFD" w:rsidP="00106DFD">
      <w:pPr>
        <w:rPr>
          <w:sz w:val="16"/>
          <w:szCs w:val="16"/>
        </w:rPr>
      </w:pPr>
    </w:p>
    <w:p w:rsidR="00106DFD" w:rsidRPr="00BB6AC9" w:rsidRDefault="00106DFD" w:rsidP="00106DFD">
      <w:pPr>
        <w:pStyle w:val="GOSTListmark1"/>
      </w:pPr>
      <w:r w:rsidRPr="00BB6AC9">
        <w:rPr>
          <w:noProof/>
          <w:snapToGrid/>
        </w:rPr>
        <w:drawing>
          <wp:anchor distT="0" distB="0" distL="114300" distR="114300" simplePos="0" relativeHeight="251673600" behindDoc="1" locked="0" layoutInCell="1" allowOverlap="1" wp14:anchorId="66B78292" wp14:editId="2918FCBF">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224">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BB6AC9">
        <w:t>«Рассылка»</w:t>
      </w:r>
      <w:r w:rsidRPr="00BB6AC9">
        <w:rPr>
          <w:lang w:val="en-US"/>
        </w:rPr>
        <w:t>.</w:t>
      </w:r>
    </w:p>
    <w:p w:rsidR="00106DFD" w:rsidRPr="00BB6AC9" w:rsidRDefault="00106DFD" w:rsidP="00106DFD">
      <w:pPr>
        <w:pStyle w:val="afffffe"/>
      </w:pPr>
    </w:p>
    <w:p w:rsidR="00106DFD" w:rsidRPr="00BB6AC9" w:rsidRDefault="00106DFD" w:rsidP="00106DFD">
      <w:pPr>
        <w:pStyle w:val="GOSTNormal"/>
      </w:pPr>
      <w:r w:rsidRPr="00BB6AC9">
        <w:t>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нажать кнопку </w:t>
      </w:r>
      <w:r w:rsidRPr="00BB6AC9">
        <w:rPr>
          <w:noProof/>
        </w:rPr>
        <w:drawing>
          <wp:inline distT="0" distB="0" distL="0" distR="0" wp14:anchorId="3EA4FFD5" wp14:editId="5AF75D0D">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225">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BB6AC9">
        <w:t>. На рисунке </w:t>
      </w:r>
      <w:r w:rsidRPr="00BB6AC9">
        <w:fldChar w:fldCharType="begin"/>
      </w:r>
      <w:r w:rsidRPr="00BB6AC9">
        <w:instrText xml:space="preserve"> REF _Ref81998631 \h </w:instrText>
      </w:r>
      <w:r w:rsidR="00BB6AC9">
        <w:instrText xml:space="preserve"> \* MERGEFORMAT </w:instrText>
      </w:r>
      <w:r w:rsidRPr="00BB6AC9">
        <w:fldChar w:fldCharType="separate"/>
      </w:r>
      <w:r w:rsidR="00050288">
        <w:rPr>
          <w:noProof/>
        </w:rPr>
        <w:t>145</w:t>
      </w:r>
      <w:r w:rsidRPr="00BB6AC9">
        <w:fldChar w:fldCharType="end"/>
      </w:r>
      <w:r w:rsidRPr="00BB6AC9">
        <w:t xml:space="preserve"> показан вид главного окна со свернутой заголовочной частью.</w:t>
      </w:r>
    </w:p>
    <w:p w:rsidR="00106DFD" w:rsidRPr="00BB6AC9" w:rsidRDefault="00106DFD" w:rsidP="00106DFD">
      <w:pPr>
        <w:pStyle w:val="GOSTFigure"/>
      </w:pPr>
      <w:r w:rsidRPr="00BB6AC9">
        <w:rPr>
          <w:noProof/>
        </w:rPr>
        <w:lastRenderedPageBreak/>
        <w:drawing>
          <wp:inline distT="0" distB="0" distL="0" distR="0" wp14:anchorId="5EB9B149" wp14:editId="14D31723">
            <wp:extent cx="6120130" cy="2995278"/>
            <wp:effectExtent l="0" t="0" r="0" b="0"/>
            <wp:docPr id="687" name="Рисунок 687"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63" w:name="_Ref81998631"/>
      <w:bookmarkStart w:id="2664" w:name="_Toc110273966"/>
      <w:bookmarkStart w:id="2665" w:name="_Toc110274126"/>
      <w:bookmarkStart w:id="2666" w:name="_Toc111111803"/>
      <w:r w:rsidR="00050288">
        <w:rPr>
          <w:noProof/>
        </w:rPr>
        <w:t>145</w:t>
      </w:r>
      <w:bookmarkEnd w:id="2663"/>
      <w:r w:rsidRPr="00BB6AC9">
        <w:rPr>
          <w:noProof/>
        </w:rPr>
        <w:fldChar w:fldCharType="end"/>
      </w:r>
      <w:r w:rsidRPr="00BB6AC9">
        <w:t>. Вид главного окна со свернутой заголовочной частью</w:t>
      </w:r>
      <w:bookmarkEnd w:id="2664"/>
      <w:bookmarkEnd w:id="2665"/>
      <w:bookmarkEnd w:id="2666"/>
    </w:p>
    <w:p w:rsidR="00106DFD" w:rsidRPr="00BB6AC9" w:rsidRDefault="00106DFD" w:rsidP="00106DFD">
      <w:pPr>
        <w:pStyle w:val="GOSTNormal"/>
      </w:pPr>
      <w:r w:rsidRPr="00BB6AC9">
        <w:t>Повторное нажатие на кнопку вернет заголовочную часть в исходное положение.</w:t>
      </w:r>
    </w:p>
    <w:p w:rsidR="00106DFD" w:rsidRPr="00BB6AC9" w:rsidRDefault="00106DFD" w:rsidP="0026054C">
      <w:pPr>
        <w:pStyle w:val="38"/>
      </w:pPr>
      <w:bookmarkStart w:id="2667" w:name="_Toc36041799"/>
      <w:bookmarkStart w:id="2668" w:name="_Toc110273815"/>
      <w:bookmarkStart w:id="2669" w:name="_Toc115888902"/>
      <w:r w:rsidRPr="00BB6AC9">
        <w:t>Навигация</w:t>
      </w:r>
      <w:bookmarkEnd w:id="2652"/>
      <w:bookmarkEnd w:id="2653"/>
      <w:bookmarkEnd w:id="2654"/>
      <w:bookmarkEnd w:id="2667"/>
      <w:bookmarkEnd w:id="2668"/>
      <w:bookmarkEnd w:id="2669"/>
    </w:p>
    <w:p w:rsidR="00106DFD" w:rsidRPr="00BB6AC9" w:rsidRDefault="00106DFD" w:rsidP="00106DFD">
      <w:pPr>
        <w:pStyle w:val="GOSTNormal"/>
      </w:pPr>
      <w:r w:rsidRPr="00BB6AC9">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На рисунке </w:t>
      </w:r>
      <w:r w:rsidRPr="00BB6AC9">
        <w:fldChar w:fldCharType="begin"/>
      </w:r>
      <w:r w:rsidRPr="00BB6AC9">
        <w:instrText xml:space="preserve"> REF _Ref532215884 \h  \* MERGEFORMAT </w:instrText>
      </w:r>
      <w:r w:rsidRPr="00BB6AC9">
        <w:fldChar w:fldCharType="separate"/>
      </w:r>
      <w:r w:rsidR="00050288">
        <w:t>146</w:t>
      </w:r>
      <w:r w:rsidRPr="00BB6AC9">
        <w:fldChar w:fldCharType="end"/>
      </w:r>
      <w:r w:rsidRPr="00BB6AC9">
        <w:t xml:space="preserve"> показан пример дерева навигации на закладке «Формуляры» для Компонента КС ПУР ЭБ.</w:t>
      </w:r>
    </w:p>
    <w:p w:rsidR="00106DFD" w:rsidRPr="00BB6AC9" w:rsidRDefault="00106DFD" w:rsidP="00106DFD">
      <w:pPr>
        <w:pStyle w:val="GOSTFigure"/>
      </w:pPr>
      <w:r w:rsidRPr="00BB6AC9">
        <w:rPr>
          <w:noProof/>
        </w:rPr>
        <w:drawing>
          <wp:inline distT="0" distB="0" distL="0" distR="0" wp14:anchorId="012B567C" wp14:editId="76A1926F">
            <wp:extent cx="6120130" cy="2995278"/>
            <wp:effectExtent l="0" t="0" r="0" b="0"/>
            <wp:docPr id="688" name="Рисунок 68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bookmarkStart w:id="2670" w:name="_Ref486923476"/>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2671" w:name="_Ref532215884"/>
      <w:bookmarkStart w:id="2672" w:name="_Toc26694985"/>
      <w:bookmarkStart w:id="2673" w:name="_Toc110273967"/>
      <w:bookmarkStart w:id="2674" w:name="_Toc110274127"/>
      <w:bookmarkStart w:id="2675" w:name="_Toc111111804"/>
      <w:r w:rsidR="00050288">
        <w:rPr>
          <w:noProof/>
        </w:rPr>
        <w:t>146</w:t>
      </w:r>
      <w:bookmarkEnd w:id="2671"/>
      <w:r w:rsidRPr="00BB6AC9">
        <w:fldChar w:fldCharType="end"/>
      </w:r>
      <w:bookmarkEnd w:id="2670"/>
      <w:r w:rsidRPr="00BB6AC9">
        <w:t>. Меню. Пример содержимого вкладки «Формуляры»</w:t>
      </w:r>
      <w:bookmarkEnd w:id="2672"/>
      <w:r w:rsidRPr="00BB6AC9">
        <w:t xml:space="preserve"> для Компонента КС ПУР ЭБ</w:t>
      </w:r>
      <w:bookmarkEnd w:id="2673"/>
      <w:bookmarkEnd w:id="2674"/>
      <w:bookmarkEnd w:id="2675"/>
    </w:p>
    <w:p w:rsidR="00106DFD" w:rsidRPr="00BB6AC9" w:rsidRDefault="00106DFD" w:rsidP="00106DFD">
      <w:pPr>
        <w:pStyle w:val="GOSTNormalWithout"/>
      </w:pPr>
      <w:r w:rsidRPr="00BB6AC9">
        <w:lastRenderedPageBreak/>
        <w:t>Для перехода к списковой форме документов определенного вида необходимо выполнить следующие действия:</w:t>
      </w:r>
    </w:p>
    <w:p w:rsidR="00106DFD" w:rsidRPr="00BB6AC9" w:rsidRDefault="00106DFD" w:rsidP="004856D4">
      <w:pPr>
        <w:pStyle w:val="GOSTListnum"/>
        <w:numPr>
          <w:ilvl w:val="0"/>
          <w:numId w:val="485"/>
        </w:numPr>
      </w:pPr>
      <w:r w:rsidRPr="00BB6AC9">
        <w:t xml:space="preserve">На панели «Меню» выбрать вид деятельности. </w:t>
      </w:r>
    </w:p>
    <w:p w:rsidR="00106DFD" w:rsidRPr="00BB6AC9" w:rsidRDefault="00106DFD" w:rsidP="004856D4">
      <w:pPr>
        <w:pStyle w:val="GOSTListnum"/>
        <w:numPr>
          <w:ilvl w:val="0"/>
          <w:numId w:val="132"/>
        </w:numPr>
      </w:pPr>
      <w:r w:rsidRPr="00BB6AC9">
        <w:t>Далее на вкладке «Формуляры», перемещаясь по дереву навигации, перейти к искомому виду документов.</w:t>
      </w:r>
    </w:p>
    <w:p w:rsidR="00106DFD" w:rsidRPr="00BB6AC9" w:rsidRDefault="00106DFD" w:rsidP="004856D4">
      <w:pPr>
        <w:pStyle w:val="GOSTListnum"/>
        <w:numPr>
          <w:ilvl w:val="0"/>
          <w:numId w:val="132"/>
        </w:numPr>
      </w:pPr>
      <w:r w:rsidRPr="00BB6AC9">
        <w:t xml:space="preserve">Откроется списковая форма всех документов. </w:t>
      </w:r>
    </w:p>
    <w:p w:rsidR="00106DFD" w:rsidRPr="00BB6AC9" w:rsidRDefault="00106DFD" w:rsidP="0026054C">
      <w:pPr>
        <w:pStyle w:val="38"/>
      </w:pPr>
      <w:bookmarkStart w:id="2676" w:name="_Toc343861361"/>
      <w:bookmarkStart w:id="2677" w:name="_Toc366659785"/>
      <w:bookmarkStart w:id="2678" w:name="_Toc371666048"/>
      <w:bookmarkStart w:id="2679" w:name="_Ref433929444"/>
      <w:bookmarkStart w:id="2680" w:name="_Toc435548638"/>
      <w:bookmarkStart w:id="2681" w:name="_Toc536458282"/>
      <w:bookmarkStart w:id="2682" w:name="_Toc1035116"/>
      <w:bookmarkStart w:id="2683" w:name="_Toc11771120"/>
      <w:bookmarkStart w:id="2684" w:name="_Toc36041800"/>
      <w:bookmarkStart w:id="2685" w:name="_Toc110273816"/>
      <w:bookmarkStart w:id="2686" w:name="_Toc115888903"/>
      <w:r w:rsidRPr="00BB6AC9">
        <w:t xml:space="preserve">Списковая форма </w:t>
      </w:r>
      <w:bookmarkEnd w:id="2676"/>
      <w:bookmarkEnd w:id="2677"/>
      <w:bookmarkEnd w:id="2678"/>
      <w:bookmarkEnd w:id="2679"/>
      <w:bookmarkEnd w:id="2680"/>
      <w:bookmarkEnd w:id="2681"/>
      <w:bookmarkEnd w:id="2682"/>
      <w:r w:rsidRPr="00BB6AC9">
        <w:t>документов</w:t>
      </w:r>
      <w:bookmarkEnd w:id="2683"/>
      <w:bookmarkEnd w:id="2684"/>
      <w:bookmarkEnd w:id="2685"/>
      <w:bookmarkEnd w:id="2686"/>
    </w:p>
    <w:p w:rsidR="00106DFD" w:rsidRPr="00BB6AC9" w:rsidRDefault="00106DFD" w:rsidP="00106DFD">
      <w:pPr>
        <w:pStyle w:val="GOSTNormal"/>
      </w:pPr>
      <w:r w:rsidRPr="00BB6AC9">
        <w:t>Списковая форма (далее –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BB6AC9">
        <w:fldChar w:fldCharType="begin"/>
      </w:r>
      <w:r w:rsidRPr="00BB6AC9">
        <w:instrText xml:space="preserve"> REF _Ref220739905 \h  \* MERGEFORMAT </w:instrText>
      </w:r>
      <w:r w:rsidRPr="00BB6AC9">
        <w:fldChar w:fldCharType="separate"/>
      </w:r>
      <w:r w:rsidR="00050288">
        <w:t>147</w:t>
      </w:r>
      <w:r w:rsidRPr="00BB6AC9">
        <w:fldChar w:fldCharType="end"/>
      </w:r>
      <w:r w:rsidRPr="00BB6AC9">
        <w:t xml:space="preserve"> представлен пример СФ документов.</w:t>
      </w:r>
    </w:p>
    <w:p w:rsidR="00106DFD" w:rsidRPr="00BB6AC9" w:rsidRDefault="00106DFD" w:rsidP="00106DFD">
      <w:pPr>
        <w:pStyle w:val="GOSTFigure"/>
      </w:pPr>
      <w:r w:rsidRPr="00BB6AC9">
        <w:rPr>
          <w:noProof/>
        </w:rPr>
        <w:drawing>
          <wp:inline distT="0" distB="0" distL="0" distR="0" wp14:anchorId="2F7B9FCB" wp14:editId="34ADEA51">
            <wp:extent cx="6120130" cy="2990724"/>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6120130" cy="2990724"/>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87" w:name="_Ref220739905"/>
      <w:bookmarkStart w:id="2688" w:name="_Toc26694986"/>
      <w:bookmarkStart w:id="2689" w:name="_Toc110273968"/>
      <w:bookmarkStart w:id="2690" w:name="_Toc110274128"/>
      <w:bookmarkStart w:id="2691" w:name="_Toc111111805"/>
      <w:r w:rsidR="00050288">
        <w:rPr>
          <w:noProof/>
        </w:rPr>
        <w:t>147</w:t>
      </w:r>
      <w:bookmarkEnd w:id="2687"/>
      <w:r w:rsidRPr="00BB6AC9">
        <w:rPr>
          <w:noProof/>
        </w:rPr>
        <w:fldChar w:fldCharType="end"/>
      </w:r>
      <w:r w:rsidRPr="00BB6AC9">
        <w:t xml:space="preserve">. Пример списковой формы </w:t>
      </w:r>
      <w:bookmarkEnd w:id="2688"/>
      <w:r w:rsidRPr="00BB6AC9">
        <w:t>документов</w:t>
      </w:r>
      <w:bookmarkEnd w:id="2689"/>
      <w:bookmarkEnd w:id="2690"/>
      <w:bookmarkEnd w:id="2691"/>
    </w:p>
    <w:p w:rsidR="00106DFD" w:rsidRPr="00BB6AC9" w:rsidRDefault="00106DFD" w:rsidP="0026054C">
      <w:pPr>
        <w:pStyle w:val="45"/>
      </w:pPr>
      <w:bookmarkStart w:id="2692" w:name="_Toc343861353"/>
      <w:bookmarkStart w:id="2693" w:name="_Toc366659777"/>
      <w:bookmarkStart w:id="2694" w:name="_Toc371666040"/>
      <w:bookmarkStart w:id="2695" w:name="_Ref499127012"/>
      <w:bookmarkStart w:id="2696" w:name="_Toc499130217"/>
      <w:bookmarkStart w:id="2697" w:name="_Toc500258137"/>
      <w:bookmarkStart w:id="2698" w:name="_Toc36041801"/>
      <w:bookmarkStart w:id="2699" w:name="_Toc110273817"/>
      <w:bookmarkStart w:id="2700" w:name="_Toc115888904"/>
      <w:bookmarkStart w:id="2701" w:name="_Toc343861362"/>
      <w:bookmarkStart w:id="2702" w:name="_Toc366659786"/>
      <w:bookmarkStart w:id="2703" w:name="_Toc371666049"/>
      <w:bookmarkStart w:id="2704" w:name="_Toc435548639"/>
      <w:bookmarkStart w:id="2705" w:name="_Toc536458283"/>
      <w:bookmarkStart w:id="2706" w:name="_Toc1035117"/>
      <w:bookmarkStart w:id="2707" w:name="_Toc11771121"/>
      <w:r w:rsidRPr="00BB6AC9">
        <w:t>Строка навигации</w:t>
      </w:r>
      <w:bookmarkEnd w:id="2692"/>
      <w:bookmarkEnd w:id="2693"/>
      <w:bookmarkEnd w:id="2694"/>
      <w:bookmarkEnd w:id="2695"/>
      <w:bookmarkEnd w:id="2696"/>
      <w:bookmarkEnd w:id="2697"/>
      <w:bookmarkEnd w:id="2698"/>
      <w:bookmarkEnd w:id="2699"/>
      <w:bookmarkEnd w:id="2700"/>
    </w:p>
    <w:p w:rsidR="00106DFD" w:rsidRPr="00BB6AC9" w:rsidRDefault="00106DFD" w:rsidP="00106DFD">
      <w:pPr>
        <w:pStyle w:val="GOSTNormal"/>
      </w:pPr>
      <w:r w:rsidRPr="00BB6AC9">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rsidR="00106DFD" w:rsidRPr="00BB6AC9" w:rsidRDefault="00106DFD" w:rsidP="00106DFD">
      <w:pPr>
        <w:pStyle w:val="GOSTNormal"/>
      </w:pPr>
      <w:r w:rsidRPr="00BB6AC9">
        <w:t>При навигации от верхнего уровня до текущей страницы, в строке навигации отображается навигационная цепочка (рис.</w:t>
      </w:r>
      <w:r w:rsidRPr="00BB6AC9">
        <w:fldChar w:fldCharType="begin"/>
      </w:r>
      <w:r w:rsidRPr="00BB6AC9">
        <w:instrText xml:space="preserve"> REF _Ref498951586 \h  \* MERGEFORMAT </w:instrText>
      </w:r>
      <w:r w:rsidRPr="00BB6AC9">
        <w:fldChar w:fldCharType="separate"/>
      </w:r>
      <w:r w:rsidR="00050288">
        <w:t>148</w:t>
      </w:r>
      <w:r w:rsidRPr="00BB6AC9">
        <w:fldChar w:fldCharType="end"/>
      </w:r>
      <w:r w:rsidRPr="00BB6AC9">
        <w:t xml:space="preserve">). </w:t>
      </w:r>
    </w:p>
    <w:p w:rsidR="00106DFD" w:rsidRPr="00BB6AC9" w:rsidRDefault="00106DFD" w:rsidP="00106DFD">
      <w:pPr>
        <w:pStyle w:val="GOSTFigure"/>
      </w:pPr>
      <w:r w:rsidRPr="00BB6AC9">
        <w:rPr>
          <w:noProof/>
        </w:rPr>
        <w:lastRenderedPageBreak/>
        <w:drawing>
          <wp:inline distT="0" distB="0" distL="0" distR="0" wp14:anchorId="0F02E86A" wp14:editId="7D9AECD1">
            <wp:extent cx="6120130" cy="2173757"/>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0130" cy="2173757"/>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08" w:name="_Ref498951586"/>
      <w:bookmarkStart w:id="2709" w:name="_Toc110273969"/>
      <w:bookmarkStart w:id="2710" w:name="_Toc110274129"/>
      <w:bookmarkStart w:id="2711" w:name="_Toc111111806"/>
      <w:r w:rsidR="00050288">
        <w:rPr>
          <w:noProof/>
        </w:rPr>
        <w:t>148</w:t>
      </w:r>
      <w:bookmarkEnd w:id="2708"/>
      <w:r w:rsidRPr="00BB6AC9">
        <w:rPr>
          <w:noProof/>
        </w:rPr>
        <w:fldChar w:fldCharType="end"/>
      </w:r>
      <w:r w:rsidRPr="00BB6AC9">
        <w:t>. Навигационная цепочка</w:t>
      </w:r>
      <w:bookmarkEnd w:id="2709"/>
      <w:bookmarkEnd w:id="2710"/>
      <w:bookmarkEnd w:id="2711"/>
    </w:p>
    <w:p w:rsidR="00106DFD" w:rsidRPr="00BB6AC9" w:rsidRDefault="00106DFD" w:rsidP="0026054C">
      <w:pPr>
        <w:pStyle w:val="45"/>
      </w:pPr>
      <w:bookmarkStart w:id="2712" w:name="_Toc36041802"/>
      <w:bookmarkStart w:id="2713" w:name="_Toc110273818"/>
      <w:bookmarkStart w:id="2714" w:name="_Toc115888905"/>
      <w:r w:rsidRPr="00BB6AC9">
        <w:t>Панель инструментов списковой формы</w:t>
      </w:r>
      <w:bookmarkEnd w:id="2712"/>
      <w:bookmarkEnd w:id="2713"/>
      <w:bookmarkEnd w:id="2714"/>
    </w:p>
    <w:p w:rsidR="00106DFD" w:rsidRPr="00BB6AC9" w:rsidRDefault="00106DFD" w:rsidP="00106DFD">
      <w:pPr>
        <w:pStyle w:val="GOSTNormal"/>
      </w:pPr>
      <w:r w:rsidRPr="00BB6AC9">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xml:space="preserve"> показан пример панели инструментов СФ.</w:t>
      </w:r>
    </w:p>
    <w:p w:rsidR="00106DFD" w:rsidRPr="00BB6AC9" w:rsidRDefault="00106DFD" w:rsidP="00106DFD">
      <w:pPr>
        <w:pStyle w:val="GOSTFigure"/>
      </w:pPr>
      <w:r w:rsidRPr="00BB6AC9">
        <w:rPr>
          <w:noProof/>
        </w:rPr>
        <w:drawing>
          <wp:inline distT="0" distB="0" distL="0" distR="0" wp14:anchorId="3B7C049D" wp14:editId="1FC9CA16">
            <wp:extent cx="6092041" cy="99231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229">
                      <a:extLst>
                        <a:ext uri="{28A0092B-C50C-407E-A947-70E740481C1C}">
                          <a14:useLocalDpi xmlns:a14="http://schemas.microsoft.com/office/drawing/2010/main" val="0"/>
                        </a:ext>
                      </a:extLst>
                    </a:blip>
                    <a:stretch>
                      <a:fillRect/>
                    </a:stretch>
                  </pic:blipFill>
                  <pic:spPr>
                    <a:xfrm>
                      <a:off x="0" y="0"/>
                      <a:ext cx="6086281" cy="99137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15" w:name="_Ref35432229"/>
      <w:bookmarkStart w:id="2716" w:name="_Toc110273970"/>
      <w:bookmarkStart w:id="2717" w:name="_Toc110274130"/>
      <w:bookmarkStart w:id="2718" w:name="_Toc111111807"/>
      <w:r w:rsidR="00050288">
        <w:rPr>
          <w:noProof/>
        </w:rPr>
        <w:t>149</w:t>
      </w:r>
      <w:bookmarkEnd w:id="2715"/>
      <w:r w:rsidRPr="00BB6AC9">
        <w:rPr>
          <w:noProof/>
        </w:rPr>
        <w:fldChar w:fldCharType="end"/>
      </w:r>
      <w:r w:rsidRPr="00BB6AC9">
        <w:t>. Панель инструментов списковой формы</w:t>
      </w:r>
      <w:bookmarkEnd w:id="2716"/>
      <w:bookmarkEnd w:id="2717"/>
      <w:bookmarkEnd w:id="2718"/>
    </w:p>
    <w:p w:rsidR="00106DFD" w:rsidRPr="00BB6AC9" w:rsidRDefault="00106DFD" w:rsidP="0026054C">
      <w:pPr>
        <w:pStyle w:val="54"/>
      </w:pPr>
      <w:bookmarkStart w:id="2719" w:name="_Toc36041803"/>
      <w:bookmarkStart w:id="2720" w:name="_Toc110273819"/>
      <w:r w:rsidRPr="00BB6AC9">
        <w:t>Печать списковой формы документов</w:t>
      </w:r>
      <w:bookmarkEnd w:id="2719"/>
      <w:bookmarkEnd w:id="2720"/>
    </w:p>
    <w:p w:rsidR="00106DFD" w:rsidRPr="00BB6AC9" w:rsidRDefault="00106DFD" w:rsidP="00106DFD">
      <w:pPr>
        <w:pStyle w:val="GOSTNormal"/>
      </w:pPr>
      <w:r w:rsidRPr="00BB6AC9">
        <w:t>Для печати списковой формы необходимо на панели инструментов нажать кнопку «Печать списка» (см. рис.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rsidR="00106DFD" w:rsidRPr="00BB6AC9" w:rsidRDefault="00106DFD" w:rsidP="0026054C">
      <w:pPr>
        <w:pStyle w:val="54"/>
      </w:pPr>
      <w:bookmarkStart w:id="2721" w:name="_Toc36041804"/>
      <w:bookmarkStart w:id="2722" w:name="_Toc110273820"/>
      <w:r w:rsidRPr="00BB6AC9">
        <w:t>Обновление списковой формы документов</w:t>
      </w:r>
      <w:bookmarkEnd w:id="2721"/>
      <w:bookmarkEnd w:id="2722"/>
    </w:p>
    <w:p w:rsidR="00106DFD" w:rsidRPr="00BB6AC9" w:rsidRDefault="00106DFD" w:rsidP="00106DFD">
      <w:pPr>
        <w:pStyle w:val="GOSTNormal"/>
      </w:pPr>
      <w:r w:rsidRPr="00BB6AC9">
        <w:t>Для обновления списка документов, отображаемых на СФ, нужно нажать кнопку «Обновить» (см. рис.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В результате операции, на СФ отобразится актуальный состав документов.</w:t>
      </w:r>
    </w:p>
    <w:p w:rsidR="00106DFD" w:rsidRPr="00BB6AC9" w:rsidRDefault="00106DFD" w:rsidP="0026054C">
      <w:pPr>
        <w:pStyle w:val="54"/>
      </w:pPr>
      <w:bookmarkStart w:id="2723" w:name="_Toc36041805"/>
      <w:bookmarkStart w:id="2724" w:name="_Toc110273821"/>
      <w:r w:rsidRPr="00BB6AC9">
        <w:t>Настройка списковой формы</w:t>
      </w:r>
      <w:bookmarkEnd w:id="2723"/>
      <w:bookmarkEnd w:id="2724"/>
    </w:p>
    <w:p w:rsidR="00106DFD" w:rsidRPr="00BB6AC9" w:rsidRDefault="00106DFD" w:rsidP="00106DFD">
      <w:pPr>
        <w:pStyle w:val="GOSTNormal"/>
      </w:pPr>
      <w:r w:rsidRPr="00BB6AC9">
        <w:t>СФ документов можно легко настроить, указав какие колонки и в какой последовательности должны выводиться для просмотра.</w:t>
      </w:r>
    </w:p>
    <w:p w:rsidR="00106DFD" w:rsidRPr="00BB6AC9" w:rsidRDefault="00106DFD" w:rsidP="00106DFD">
      <w:pPr>
        <w:pStyle w:val="GOSTNormalWithout"/>
      </w:pPr>
      <w:r w:rsidRPr="00BB6AC9">
        <w:t>Для того чтобы настроить, какие колонки должны отображаться на СФ, необходимо выполнить следующие действия:</w:t>
      </w:r>
    </w:p>
    <w:p w:rsidR="00106DFD" w:rsidRPr="00BB6AC9" w:rsidRDefault="00106DFD" w:rsidP="004856D4">
      <w:pPr>
        <w:pStyle w:val="GOSTListnum"/>
        <w:numPr>
          <w:ilvl w:val="0"/>
          <w:numId w:val="486"/>
        </w:numPr>
      </w:pPr>
      <w:r w:rsidRPr="00BB6AC9">
        <w:t>Вызвать контекстное меню, щелкнув правой клавишей мыши на заголовочную часть СФ (рис. </w:t>
      </w:r>
      <w:r w:rsidRPr="00BB6AC9">
        <w:fldChar w:fldCharType="begin"/>
      </w:r>
      <w:r w:rsidRPr="00BB6AC9">
        <w:instrText xml:space="preserve"> REF _Ref536117835 \h  \* MERGEFORMAT </w:instrText>
      </w:r>
      <w:r w:rsidRPr="00BB6AC9">
        <w:fldChar w:fldCharType="separate"/>
      </w:r>
      <w:r w:rsidR="00050288">
        <w:rPr>
          <w:noProof/>
        </w:rPr>
        <w:t>150</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1B5A79AC" wp14:editId="78FA807D">
            <wp:extent cx="6120130" cy="2150463"/>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0130" cy="2150463"/>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25" w:name="_Ref536117835"/>
      <w:bookmarkStart w:id="2726" w:name="_Ref325544900"/>
      <w:bookmarkStart w:id="2727" w:name="_Toc26694987"/>
      <w:bookmarkStart w:id="2728" w:name="_Toc110273971"/>
      <w:bookmarkStart w:id="2729" w:name="_Toc110274131"/>
      <w:bookmarkStart w:id="2730" w:name="_Toc111111808"/>
      <w:r w:rsidR="00050288">
        <w:rPr>
          <w:noProof/>
        </w:rPr>
        <w:t>150</w:t>
      </w:r>
      <w:bookmarkEnd w:id="2725"/>
      <w:bookmarkEnd w:id="2726"/>
      <w:r w:rsidRPr="00BB6AC9">
        <w:rPr>
          <w:noProof/>
        </w:rPr>
        <w:fldChar w:fldCharType="end"/>
      </w:r>
      <w:r w:rsidRPr="00BB6AC9">
        <w:t xml:space="preserve">. Контекстно меню заголовочной части </w:t>
      </w:r>
      <w:bookmarkEnd w:id="2727"/>
      <w:r w:rsidRPr="00BB6AC9">
        <w:t>СФ</w:t>
      </w:r>
      <w:bookmarkEnd w:id="2728"/>
      <w:bookmarkEnd w:id="2729"/>
      <w:bookmarkEnd w:id="2730"/>
    </w:p>
    <w:p w:rsidR="00106DFD" w:rsidRPr="00BB6AC9" w:rsidRDefault="00106DFD" w:rsidP="004856D4">
      <w:pPr>
        <w:pStyle w:val="GOSTListnum"/>
        <w:numPr>
          <w:ilvl w:val="0"/>
          <w:numId w:val="132"/>
        </w:numPr>
      </w:pPr>
      <w:r w:rsidRPr="00BB6AC9">
        <w:t>Выбрать пункт «Выбор колонок».</w:t>
      </w:r>
    </w:p>
    <w:p w:rsidR="00106DFD" w:rsidRPr="00BB6AC9" w:rsidRDefault="00106DFD" w:rsidP="004856D4">
      <w:pPr>
        <w:pStyle w:val="GOSTListnum"/>
        <w:numPr>
          <w:ilvl w:val="0"/>
          <w:numId w:val="132"/>
        </w:numPr>
      </w:pPr>
      <w:r w:rsidRPr="00BB6AC9">
        <w:t>В открывшемся окне «Выбор колонок» отметить галочкой наименования тех колонок СФ, которые должны выводиться на экран, после чего нажать кнопку «ОК» (рис. </w:t>
      </w:r>
      <w:r w:rsidRPr="00BB6AC9">
        <w:fldChar w:fldCharType="begin"/>
      </w:r>
      <w:r w:rsidRPr="00BB6AC9">
        <w:instrText xml:space="preserve"> REF _Ref536118225 \h  \* MERGEFORMAT </w:instrText>
      </w:r>
      <w:r w:rsidRPr="00BB6AC9">
        <w:fldChar w:fldCharType="separate"/>
      </w:r>
      <w:r w:rsidR="00050288">
        <w:rPr>
          <w:noProof/>
        </w:rPr>
        <w:t>151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D2046C7" wp14:editId="1A481471">
            <wp:extent cx="2561905" cy="3419048"/>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231">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31" w:name="_Ref536118225"/>
      <w:bookmarkStart w:id="2732" w:name="_Toc26694988"/>
      <w:bookmarkStart w:id="2733" w:name="_Toc110273972"/>
      <w:bookmarkStart w:id="2734" w:name="_Toc110274132"/>
      <w:bookmarkStart w:id="2735" w:name="_Toc111111809"/>
      <w:r w:rsidR="00050288">
        <w:rPr>
          <w:noProof/>
        </w:rPr>
        <w:t>151</w:t>
      </w:r>
      <w:bookmarkEnd w:id="2731"/>
      <w:r w:rsidRPr="00BB6AC9">
        <w:rPr>
          <w:noProof/>
        </w:rPr>
        <w:fldChar w:fldCharType="end"/>
      </w:r>
      <w:r w:rsidRPr="00BB6AC9">
        <w:t>. Выбор колонок для отображения в списке формуляров</w:t>
      </w:r>
      <w:bookmarkEnd w:id="2732"/>
      <w:bookmarkEnd w:id="2733"/>
      <w:bookmarkEnd w:id="2734"/>
      <w:bookmarkEnd w:id="2735"/>
    </w:p>
    <w:p w:rsidR="00106DFD" w:rsidRPr="00BB6AC9" w:rsidRDefault="00106DFD" w:rsidP="00106DFD">
      <w:pPr>
        <w:pStyle w:val="GOSTNormal"/>
      </w:pPr>
      <w:r w:rsidRPr="00BB6AC9">
        <w:t xml:space="preserve">Для быстрого поиска колонок можно использовать поле фильтра. Для сброса фильтра нужно нажать кнопку </w:t>
      </w:r>
      <w:r w:rsidRPr="00BB6AC9">
        <w:rPr>
          <w:noProof/>
        </w:rPr>
        <w:t xml:space="preserve">«Сбросить фильтр» </w:t>
      </w:r>
      <w:r w:rsidRPr="00BB6AC9">
        <w:t>(рис. </w:t>
      </w:r>
      <w:r w:rsidRPr="00BB6AC9">
        <w:fldChar w:fldCharType="begin"/>
      </w:r>
      <w:r w:rsidRPr="00BB6AC9">
        <w:instrText xml:space="preserve"> REF _Ref35436900 \h  \* MERGEFORMAT </w:instrText>
      </w:r>
      <w:r w:rsidRPr="00BB6AC9">
        <w:fldChar w:fldCharType="separate"/>
      </w:r>
      <w:r w:rsidR="00050288">
        <w:rPr>
          <w:noProof/>
          <w:lang w:val="en-US"/>
        </w:rPr>
        <w:t>152</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5A44E5DA" wp14:editId="2032BBE2">
            <wp:extent cx="6120130" cy="2481865"/>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0130" cy="2481865"/>
                    </a:xfrm>
                    <a:prstGeom prst="rect">
                      <a:avLst/>
                    </a:prstGeom>
                    <a:noFill/>
                    <a:ln>
                      <a:noFill/>
                    </a:ln>
                  </pic:spPr>
                </pic:pic>
              </a:graphicData>
            </a:graphic>
          </wp:inline>
        </w:drawing>
      </w:r>
    </w:p>
    <w:p w:rsidR="00106DFD" w:rsidRPr="00BB6AC9" w:rsidRDefault="00106DFD" w:rsidP="00106DFD">
      <w:pPr>
        <w:pStyle w:val="GOSTFigName"/>
        <w:rPr>
          <w:lang w:val="en-US"/>
        </w:rPr>
      </w:pPr>
      <w:r w:rsidRPr="00BB6AC9">
        <w:rPr>
          <w:lang w:val="en-US"/>
        </w:rPr>
        <w:fldChar w:fldCharType="begin"/>
      </w:r>
      <w:r w:rsidRPr="00BB6AC9">
        <w:rPr>
          <w:lang w:val="en-US"/>
        </w:rPr>
        <w:instrText xml:space="preserve"> SEQ Рисунок \* ARABIC </w:instrText>
      </w:r>
      <w:r w:rsidRPr="00BB6AC9">
        <w:rPr>
          <w:lang w:val="en-US"/>
        </w:rPr>
        <w:fldChar w:fldCharType="separate"/>
      </w:r>
      <w:bookmarkStart w:id="2736" w:name="_Ref35436900"/>
      <w:bookmarkStart w:id="2737" w:name="_Toc110273973"/>
      <w:bookmarkStart w:id="2738" w:name="_Toc110274133"/>
      <w:bookmarkStart w:id="2739" w:name="_Toc111111810"/>
      <w:r w:rsidR="00050288">
        <w:rPr>
          <w:noProof/>
          <w:lang w:val="en-US"/>
        </w:rPr>
        <w:t>152</w:t>
      </w:r>
      <w:bookmarkEnd w:id="2736"/>
      <w:r w:rsidRPr="00BB6AC9">
        <w:rPr>
          <w:lang w:val="en-US"/>
        </w:rPr>
        <w:fldChar w:fldCharType="end"/>
      </w:r>
      <w:r w:rsidRPr="00BB6AC9">
        <w:t>. Сброс фильтра</w:t>
      </w:r>
      <w:bookmarkEnd w:id="2737"/>
      <w:bookmarkEnd w:id="2738"/>
      <w:bookmarkEnd w:id="2739"/>
    </w:p>
    <w:p w:rsidR="00106DFD" w:rsidRPr="00BB6AC9" w:rsidRDefault="00106DFD" w:rsidP="00106DFD">
      <w:pPr>
        <w:pStyle w:val="GOSTNormal"/>
      </w:pPr>
      <w:r w:rsidRPr="00BB6AC9">
        <w:t xml:space="preserve">В результате настройки список формуляров будет содержать только те колонки, которые были отмечены при настройке. </w:t>
      </w:r>
    </w:p>
    <w:p w:rsidR="00106DFD" w:rsidRPr="00BB6AC9" w:rsidRDefault="00106DFD" w:rsidP="00106DFD">
      <w:pPr>
        <w:pStyle w:val="GOSTNormalWithout"/>
      </w:pPr>
      <w:r w:rsidRPr="00BB6AC9">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106DFD" w:rsidRPr="00BB6AC9" w:rsidRDefault="00106DFD" w:rsidP="004856D4">
      <w:pPr>
        <w:pStyle w:val="GOSTListnum"/>
        <w:numPr>
          <w:ilvl w:val="0"/>
          <w:numId w:val="487"/>
        </w:numPr>
      </w:pPr>
      <w:r w:rsidRPr="00BB6AC9">
        <w:t>Поместить курсор на заголовок колонки, которую необходимо переместить.</w:t>
      </w:r>
    </w:p>
    <w:p w:rsidR="00106DFD" w:rsidRPr="00BB6AC9" w:rsidRDefault="00106DFD" w:rsidP="004856D4">
      <w:pPr>
        <w:pStyle w:val="GOSTListnum"/>
        <w:numPr>
          <w:ilvl w:val="0"/>
          <w:numId w:val="132"/>
        </w:numPr>
      </w:pPr>
      <w:r w:rsidRPr="00BB6AC9">
        <w:t>Нажать левую клавишу мышки и, не отпуская ее, переместить колонку влево или вправо на желаемую позицию (рис. </w:t>
      </w:r>
      <w:r w:rsidRPr="00BB6AC9">
        <w:fldChar w:fldCharType="begin"/>
      </w:r>
      <w:r w:rsidRPr="00BB6AC9">
        <w:instrText xml:space="preserve"> REF _Ref325546328 \h  \* MERGEFORMAT </w:instrText>
      </w:r>
      <w:r w:rsidRPr="00BB6AC9">
        <w:fldChar w:fldCharType="separate"/>
      </w:r>
      <w:r w:rsidR="00050288">
        <w:t>153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55E7EDA" wp14:editId="2535626A">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233"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40" w:name="_Ref325546328"/>
      <w:bookmarkStart w:id="2741" w:name="_Toc26694989"/>
      <w:bookmarkStart w:id="2742" w:name="_Toc110273974"/>
      <w:bookmarkStart w:id="2743" w:name="_Toc110274134"/>
      <w:bookmarkStart w:id="2744" w:name="_Toc111111811"/>
      <w:r w:rsidR="00050288">
        <w:rPr>
          <w:noProof/>
        </w:rPr>
        <w:t>153</w:t>
      </w:r>
      <w:bookmarkEnd w:id="2740"/>
      <w:r w:rsidRPr="00BB6AC9">
        <w:rPr>
          <w:noProof/>
        </w:rPr>
        <w:fldChar w:fldCharType="end"/>
      </w:r>
      <w:r w:rsidRPr="00BB6AC9">
        <w:t>. Перемещение колонки списка формуляров влево</w:t>
      </w:r>
      <w:bookmarkEnd w:id="2741"/>
      <w:bookmarkEnd w:id="2742"/>
      <w:bookmarkEnd w:id="2743"/>
      <w:bookmarkEnd w:id="2744"/>
    </w:p>
    <w:p w:rsidR="00106DFD" w:rsidRPr="00BB6AC9" w:rsidRDefault="00106DFD" w:rsidP="00106DFD">
      <w:pPr>
        <w:pStyle w:val="GOSTNormal"/>
      </w:pPr>
      <w:r w:rsidRPr="00BB6AC9">
        <w:t>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(рис. </w:t>
      </w:r>
      <w:r w:rsidRPr="00BB6AC9">
        <w:fldChar w:fldCharType="begin"/>
      </w:r>
      <w:r w:rsidRPr="00BB6AC9">
        <w:instrText xml:space="preserve"> REF _Ref536185566 \h  \* MERGEFORMAT </w:instrText>
      </w:r>
      <w:r w:rsidRPr="00BB6AC9">
        <w:fldChar w:fldCharType="separate"/>
      </w:r>
      <w:r w:rsidR="00050288">
        <w:rPr>
          <w:noProof/>
        </w:rPr>
        <w:t>154</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0C0D4198" wp14:editId="739A29D3">
            <wp:extent cx="2286000" cy="1510537"/>
            <wp:effectExtent l="0" t="0" r="0" b="0"/>
            <wp:docPr id="690" name="Рисунок 690"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234"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45" w:name="_Ref536185566"/>
      <w:bookmarkStart w:id="2746" w:name="_Toc26694990"/>
      <w:bookmarkStart w:id="2747" w:name="_Toc110273975"/>
      <w:bookmarkStart w:id="2748" w:name="_Toc110274135"/>
      <w:bookmarkStart w:id="2749" w:name="_Toc111111812"/>
      <w:r w:rsidR="00050288">
        <w:rPr>
          <w:noProof/>
        </w:rPr>
        <w:t>154</w:t>
      </w:r>
      <w:bookmarkEnd w:id="2745"/>
      <w:r w:rsidRPr="00BB6AC9">
        <w:rPr>
          <w:noProof/>
        </w:rPr>
        <w:fldChar w:fldCharType="end"/>
      </w:r>
      <w:r w:rsidRPr="00BB6AC9">
        <w:t>. Выбор настройки «Колонки по умолчанию»</w:t>
      </w:r>
      <w:bookmarkEnd w:id="2746"/>
      <w:bookmarkEnd w:id="2747"/>
      <w:bookmarkEnd w:id="2748"/>
      <w:bookmarkEnd w:id="2749"/>
    </w:p>
    <w:p w:rsidR="00106DFD" w:rsidRPr="00BB6AC9" w:rsidRDefault="00106DFD" w:rsidP="00106DFD">
      <w:pPr>
        <w:pStyle w:val="GOSTNormal"/>
      </w:pPr>
      <w:r w:rsidRPr="00BB6AC9">
        <w:t xml:space="preserve">Настройка СФ также осуществляется с помощью кнопок </w:t>
      </w:r>
      <w:r w:rsidRPr="00BB6AC9">
        <w:rPr>
          <w:noProof/>
        </w:rPr>
        <w:drawing>
          <wp:inline distT="0" distB="0" distL="0" distR="0" wp14:anchorId="7C437A09" wp14:editId="43ADAB2C">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235">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BB6AC9">
        <w:t>, расположенных на панели инструментов.</w:t>
      </w:r>
    </w:p>
    <w:p w:rsidR="00106DFD" w:rsidRPr="00BB6AC9" w:rsidRDefault="00106DFD" w:rsidP="00106DFD">
      <w:pPr>
        <w:pStyle w:val="GOSTNormal"/>
      </w:pPr>
      <w:r w:rsidRPr="00BB6AC9">
        <w:t xml:space="preserve">При нажатии на кнопку </w:t>
      </w:r>
      <w:r w:rsidRPr="00BB6AC9">
        <w:rPr>
          <w:noProof/>
        </w:rPr>
        <w:drawing>
          <wp:inline distT="0" distB="0" distL="0" distR="0" wp14:anchorId="788C9338" wp14:editId="43F8BC30">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236">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BB6AC9">
        <w:t xml:space="preserve"> открывается окно настроек, показанное на рисунке </w:t>
      </w:r>
      <w:r w:rsidRPr="00BB6AC9">
        <w:fldChar w:fldCharType="begin"/>
      </w:r>
      <w:r w:rsidRPr="00BB6AC9">
        <w:instrText xml:space="preserve"> REF _Ref35439972 \h  \* MERGEFORMAT </w:instrText>
      </w:r>
      <w:r w:rsidRPr="00BB6AC9">
        <w:fldChar w:fldCharType="separate"/>
      </w:r>
      <w:r w:rsidR="00050288">
        <w:rPr>
          <w:noProof/>
        </w:rPr>
        <w:t>155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8584632" wp14:editId="2D89ADF4">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237">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50" w:name="_Ref35439972"/>
      <w:bookmarkStart w:id="2751" w:name="_Toc110273976"/>
      <w:bookmarkStart w:id="2752" w:name="_Toc110274136"/>
      <w:bookmarkStart w:id="2753" w:name="_Toc111111813"/>
      <w:r w:rsidR="00050288">
        <w:rPr>
          <w:noProof/>
        </w:rPr>
        <w:t>155</w:t>
      </w:r>
      <w:bookmarkEnd w:id="2750"/>
      <w:r w:rsidRPr="00BB6AC9">
        <w:rPr>
          <w:noProof/>
        </w:rPr>
        <w:fldChar w:fldCharType="end"/>
      </w:r>
      <w:r w:rsidRPr="00BB6AC9">
        <w:t>. Настройка списковой формы</w:t>
      </w:r>
      <w:bookmarkEnd w:id="2751"/>
      <w:bookmarkEnd w:id="2752"/>
      <w:bookmarkEnd w:id="2753"/>
    </w:p>
    <w:p w:rsidR="00106DFD" w:rsidRPr="00BB6AC9" w:rsidRDefault="00106DFD" w:rsidP="00106DFD">
      <w:pPr>
        <w:pStyle w:val="GOSTNormalWithout"/>
        <w:rPr>
          <w:lang w:val="en-US"/>
        </w:rPr>
      </w:pPr>
      <w:r w:rsidRPr="00BB6AC9">
        <w:t>Данные настройки позволяют изменить режим отображения содержимого СФ. Доступные режимы</w:t>
      </w:r>
      <w:r w:rsidRPr="00BB6AC9">
        <w:rPr>
          <w:lang w:val="en-US"/>
        </w:rPr>
        <w:t>:</w:t>
      </w:r>
    </w:p>
    <w:p w:rsidR="00106DFD" w:rsidRPr="00BB6AC9" w:rsidRDefault="00106DFD" w:rsidP="00106DFD">
      <w:pPr>
        <w:pStyle w:val="GOSTListmark1"/>
      </w:pPr>
      <w:r w:rsidRPr="00BB6AC9">
        <w:t>«Стандартный вид» – отображается стандартный вид СФ;</w:t>
      </w:r>
    </w:p>
    <w:p w:rsidR="00106DFD" w:rsidRPr="00BB6AC9" w:rsidRDefault="00106DFD" w:rsidP="00106DFD">
      <w:pPr>
        <w:pStyle w:val="GOSTListmark1"/>
      </w:pPr>
      <w:r w:rsidRPr="00BB6AC9">
        <w:t>«Архив» – на СФ отображаются архивные документы за выбранный год;</w:t>
      </w:r>
    </w:p>
    <w:p w:rsidR="00106DFD" w:rsidRPr="00BB6AC9" w:rsidRDefault="00106DFD" w:rsidP="00106DFD">
      <w:pPr>
        <w:pStyle w:val="GOSTListmark1"/>
      </w:pPr>
      <w:r w:rsidRPr="00BB6AC9">
        <w:t>«Корзина» – на СФ отображаются удаленные документы;</w:t>
      </w:r>
    </w:p>
    <w:p w:rsidR="00106DFD" w:rsidRPr="00BB6AC9" w:rsidRDefault="00106DFD" w:rsidP="00106DFD">
      <w:pPr>
        <w:pStyle w:val="GOSTListmark1"/>
      </w:pPr>
      <w:r w:rsidRPr="00BB6AC9">
        <w:t>«Включить режим строгой фильтрации» – активация параметра включает режим фильтрации по строгому соответствию (это повышает скорость работы)</w:t>
      </w:r>
      <w:r w:rsidRPr="00BB6AC9">
        <w:rPr>
          <w:lang w:val="en-US"/>
        </w:rPr>
        <w:t>;</w:t>
      </w:r>
    </w:p>
    <w:p w:rsidR="00106DFD" w:rsidRPr="00BB6AC9" w:rsidRDefault="00106DFD" w:rsidP="00106DFD">
      <w:pPr>
        <w:pStyle w:val="GOSTListmark1"/>
      </w:pPr>
      <w:r w:rsidRPr="00BB6AC9">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106DFD" w:rsidRPr="00BB6AC9" w:rsidRDefault="00106DFD" w:rsidP="00106DFD">
      <w:pPr>
        <w:pStyle w:val="GOSTNormal"/>
      </w:pPr>
      <w:r w:rsidRPr="00BB6AC9">
        <w:t xml:space="preserve">При нажатии на кнопку </w:t>
      </w:r>
      <w:r w:rsidRPr="00BB6AC9">
        <w:rPr>
          <w:noProof/>
        </w:rPr>
        <w:drawing>
          <wp:inline distT="0" distB="0" distL="0" distR="0" wp14:anchorId="15E32F8D" wp14:editId="47A3F9C2">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238">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BB6AC9">
        <w:t xml:space="preserve"> открывается меню настроек, показанное на рисунке </w:t>
      </w:r>
      <w:r w:rsidRPr="00BB6AC9">
        <w:fldChar w:fldCharType="begin"/>
      </w:r>
      <w:r w:rsidRPr="00BB6AC9">
        <w:instrText xml:space="preserve"> REF _Ref35440014 \h  \* MERGEFORMAT </w:instrText>
      </w:r>
      <w:r w:rsidRPr="00BB6AC9">
        <w:fldChar w:fldCharType="separate"/>
      </w:r>
      <w:r w:rsidR="00050288">
        <w:t>156</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8B15087" wp14:editId="456B4F11">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239">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54" w:name="_Ref35440014"/>
      <w:bookmarkStart w:id="2755" w:name="_Toc110273977"/>
      <w:bookmarkStart w:id="2756" w:name="_Toc110274137"/>
      <w:bookmarkStart w:id="2757" w:name="_Toc111111814"/>
      <w:r w:rsidR="00050288">
        <w:rPr>
          <w:noProof/>
        </w:rPr>
        <w:t>156</w:t>
      </w:r>
      <w:bookmarkEnd w:id="2754"/>
      <w:r w:rsidRPr="00BB6AC9">
        <w:rPr>
          <w:noProof/>
        </w:rPr>
        <w:fldChar w:fldCharType="end"/>
      </w:r>
      <w:r w:rsidRPr="00BB6AC9">
        <w:t>. Настройка списковой формы</w:t>
      </w:r>
      <w:bookmarkEnd w:id="2755"/>
      <w:bookmarkEnd w:id="2756"/>
      <w:bookmarkEnd w:id="2757"/>
    </w:p>
    <w:p w:rsidR="00106DFD" w:rsidRPr="00BB6AC9" w:rsidRDefault="00106DFD" w:rsidP="0026054C">
      <w:pPr>
        <w:pStyle w:val="60"/>
      </w:pPr>
      <w:bookmarkStart w:id="2758" w:name="_Toc36041806"/>
      <w:bookmarkStart w:id="2759" w:name="_Toc110273822"/>
      <w:r w:rsidRPr="00BB6AC9">
        <w:t>Пункт «Настройка клиента»</w:t>
      </w:r>
      <w:bookmarkEnd w:id="2758"/>
      <w:bookmarkEnd w:id="2759"/>
    </w:p>
    <w:p w:rsidR="00106DFD" w:rsidRPr="00BB6AC9" w:rsidRDefault="00106DFD" w:rsidP="00106DFD">
      <w:pPr>
        <w:pStyle w:val="GOSTNormalWithout"/>
        <w:rPr>
          <w:lang w:eastAsia="ko-KR"/>
        </w:rPr>
      </w:pPr>
      <w:r w:rsidRPr="00BB6AC9">
        <w:rPr>
          <w:lang w:eastAsia="ko-KR"/>
        </w:rPr>
        <w:t>Пункт «Настройки клиента» включает в себя всевозможные настройки программы, расположенные на четырех закладках (рис. </w:t>
      </w:r>
      <w:r w:rsidRPr="00BB6AC9">
        <w:rPr>
          <w:lang w:eastAsia="ko-KR"/>
        </w:rPr>
        <w:fldChar w:fldCharType="begin"/>
      </w:r>
      <w:r w:rsidRPr="00BB6AC9">
        <w:rPr>
          <w:lang w:eastAsia="ko-KR"/>
        </w:rPr>
        <w:instrText xml:space="preserve"> REF _Ref35527835 \h  \* MERGEFORMAT </w:instrText>
      </w:r>
      <w:r w:rsidRPr="00BB6AC9">
        <w:rPr>
          <w:lang w:eastAsia="ko-KR"/>
        </w:rPr>
      </w:r>
      <w:r w:rsidRPr="00BB6AC9">
        <w:rPr>
          <w:lang w:eastAsia="ko-KR"/>
        </w:rPr>
        <w:fldChar w:fldCharType="separate"/>
      </w:r>
      <w:r w:rsidR="00050288">
        <w:rPr>
          <w:noProof/>
          <w:lang w:eastAsia="ko-KR"/>
        </w:rPr>
        <w:t>157</w:t>
      </w:r>
      <w:r w:rsidRPr="00BB6AC9">
        <w:rPr>
          <w:lang w:eastAsia="ko-KR"/>
        </w:rPr>
        <w:fldChar w:fldCharType="end"/>
      </w:r>
      <w:r w:rsidRPr="00BB6AC9">
        <w:rPr>
          <w:lang w:val="en-US" w:eastAsia="ko-KR"/>
        </w:rPr>
        <w:t>)</w:t>
      </w:r>
      <w:r w:rsidRPr="00BB6AC9">
        <w:rPr>
          <w:lang w:eastAsia="ko-KR"/>
        </w:rPr>
        <w:t>:</w:t>
      </w:r>
    </w:p>
    <w:p w:rsidR="00106DFD" w:rsidRPr="00BB6AC9" w:rsidRDefault="00106DFD" w:rsidP="00106DFD">
      <w:pPr>
        <w:pStyle w:val="GOSTListmark1"/>
        <w:rPr>
          <w:lang w:eastAsia="ko-KR"/>
        </w:rPr>
      </w:pPr>
      <w:r w:rsidRPr="00BB6AC9">
        <w:rPr>
          <w:lang w:eastAsia="ko-KR"/>
        </w:rPr>
        <w:t>«Общие»</w:t>
      </w:r>
      <w:r w:rsidRPr="00BB6AC9">
        <w:rPr>
          <w:lang w:val="en-US" w:eastAsia="ko-KR"/>
        </w:rPr>
        <w:t>;</w:t>
      </w:r>
    </w:p>
    <w:p w:rsidR="00106DFD" w:rsidRPr="00BB6AC9" w:rsidRDefault="00106DFD" w:rsidP="00106DFD">
      <w:pPr>
        <w:pStyle w:val="GOSTListmark1"/>
        <w:rPr>
          <w:lang w:eastAsia="ko-KR"/>
        </w:rPr>
      </w:pPr>
      <w:r w:rsidRPr="00BB6AC9">
        <w:rPr>
          <w:lang w:eastAsia="ko-KR"/>
        </w:rPr>
        <w:t>«Список документов»</w:t>
      </w:r>
      <w:r w:rsidRPr="00BB6AC9">
        <w:rPr>
          <w:lang w:val="en-US" w:eastAsia="ko-KR"/>
        </w:rPr>
        <w:t>;</w:t>
      </w:r>
    </w:p>
    <w:p w:rsidR="00106DFD" w:rsidRPr="00BB6AC9" w:rsidRDefault="00106DFD" w:rsidP="00106DFD">
      <w:pPr>
        <w:pStyle w:val="GOSTListmark1"/>
        <w:rPr>
          <w:lang w:eastAsia="ko-KR"/>
        </w:rPr>
      </w:pPr>
      <w:r w:rsidRPr="00BB6AC9">
        <w:rPr>
          <w:lang w:eastAsia="ko-KR"/>
        </w:rPr>
        <w:t>«Навигация»</w:t>
      </w:r>
      <w:r w:rsidRPr="00BB6AC9">
        <w:rPr>
          <w:lang w:val="en-US" w:eastAsia="ko-KR"/>
        </w:rPr>
        <w:t>;</w:t>
      </w:r>
    </w:p>
    <w:p w:rsidR="00106DFD" w:rsidRPr="00BB6AC9" w:rsidRDefault="00106DFD" w:rsidP="00106DFD">
      <w:pPr>
        <w:pStyle w:val="GOSTListmark1"/>
        <w:rPr>
          <w:lang w:eastAsia="ko-KR"/>
        </w:rPr>
      </w:pPr>
      <w:r w:rsidRPr="00BB6AC9">
        <w:rPr>
          <w:lang w:eastAsia="ko-KR"/>
        </w:rPr>
        <w:t>«Документ»</w:t>
      </w:r>
      <w:r w:rsidRPr="00BB6AC9">
        <w:rPr>
          <w:lang w:val="en-US" w:eastAsia="ko-KR"/>
        </w:rPr>
        <w:t>.</w:t>
      </w:r>
    </w:p>
    <w:p w:rsidR="00106DFD" w:rsidRPr="00BB6AC9" w:rsidRDefault="00106DFD" w:rsidP="00106DFD">
      <w:pPr>
        <w:pStyle w:val="GOSTNormal"/>
        <w:rPr>
          <w:lang w:eastAsia="ko-KR"/>
        </w:rPr>
      </w:pPr>
      <w:r w:rsidRPr="00BB6AC9">
        <w:rPr>
          <w:lang w:eastAsia="ko-KR"/>
        </w:rPr>
        <w:t>Содержание закладки «Общие» показано на рисунке </w:t>
      </w:r>
      <w:r w:rsidRPr="00BB6AC9">
        <w:rPr>
          <w:lang w:eastAsia="ko-KR"/>
        </w:rPr>
        <w:fldChar w:fldCharType="begin"/>
      </w:r>
      <w:r w:rsidRPr="00BB6AC9">
        <w:rPr>
          <w:lang w:eastAsia="ko-KR"/>
        </w:rPr>
        <w:instrText xml:space="preserve"> REF _Ref35527835 \h  \* MERGEFORMAT </w:instrText>
      </w:r>
      <w:r w:rsidRPr="00BB6AC9">
        <w:rPr>
          <w:lang w:eastAsia="ko-KR"/>
        </w:rPr>
      </w:r>
      <w:r w:rsidRPr="00BB6AC9">
        <w:rPr>
          <w:lang w:eastAsia="ko-KR"/>
        </w:rPr>
        <w:fldChar w:fldCharType="separate"/>
      </w:r>
      <w:r w:rsidR="00050288">
        <w:rPr>
          <w:noProof/>
          <w:lang w:eastAsia="ko-KR"/>
        </w:rPr>
        <w:t>157</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40C51B1D" wp14:editId="64ADFC80">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240">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0" w:name="_Ref35527835"/>
      <w:bookmarkStart w:id="2761" w:name="_Toc110273978"/>
      <w:bookmarkStart w:id="2762" w:name="_Toc110274138"/>
      <w:bookmarkStart w:id="2763" w:name="_Toc111111815"/>
      <w:r w:rsidR="00050288">
        <w:rPr>
          <w:noProof/>
          <w:lang w:eastAsia="ko-KR"/>
        </w:rPr>
        <w:t>157</w:t>
      </w:r>
      <w:bookmarkEnd w:id="2760"/>
      <w:r w:rsidRPr="00BB6AC9">
        <w:rPr>
          <w:lang w:eastAsia="ko-KR"/>
        </w:rPr>
        <w:fldChar w:fldCharType="end"/>
      </w:r>
      <w:r w:rsidRPr="00BB6AC9">
        <w:rPr>
          <w:lang w:eastAsia="ko-KR"/>
        </w:rPr>
        <w:t xml:space="preserve">. </w:t>
      </w:r>
      <w:r w:rsidRPr="00BB6AC9">
        <w:t>Пункт «Настройка клиента». Закладка «Общие»</w:t>
      </w:r>
      <w:bookmarkEnd w:id="2761"/>
      <w:bookmarkEnd w:id="2762"/>
      <w:bookmarkEnd w:id="2763"/>
    </w:p>
    <w:p w:rsidR="00106DFD" w:rsidRPr="00BB6AC9" w:rsidRDefault="00106DFD" w:rsidP="00106DFD">
      <w:pPr>
        <w:pStyle w:val="GOSTNormalWithout"/>
      </w:pPr>
      <w:r w:rsidRPr="00BB6AC9">
        <w:t>Закладка «Общие» включает в себя следующие параметры:</w:t>
      </w:r>
    </w:p>
    <w:p w:rsidR="00106DFD" w:rsidRPr="00BB6AC9" w:rsidRDefault="00106DFD" w:rsidP="00106DFD">
      <w:pPr>
        <w:pStyle w:val="GOSTListmark1"/>
      </w:pPr>
      <w:r w:rsidRPr="00BB6AC9">
        <w:t>«Отображение недоступных управляющих элементов» – параметр отвечает за то, будут ли скрываться недоступные для пользователя кнопки или они будут отображаться неактивными;</w:t>
      </w:r>
    </w:p>
    <w:p w:rsidR="00106DFD" w:rsidRPr="00BB6AC9" w:rsidRDefault="00106DFD" w:rsidP="00106DFD">
      <w:pPr>
        <w:pStyle w:val="GOSTListmark1"/>
      </w:pPr>
      <w:r w:rsidRPr="00BB6AC9">
        <w:t>«Отображение всплывающих уведомлений» – параметр отвечает за расположение всплывающих уведомлений;</w:t>
      </w:r>
    </w:p>
    <w:p w:rsidR="00106DFD" w:rsidRPr="00BB6AC9" w:rsidRDefault="00106DFD" w:rsidP="00106DFD">
      <w:pPr>
        <w:pStyle w:val="GOSTListmark1"/>
      </w:pPr>
      <w:r w:rsidRPr="00BB6AC9">
        <w:lastRenderedPageBreak/>
        <w:t>«Отображение панели быстрого просмотра» – параметр отвечает за видимость панели быстрого просмотра;</w:t>
      </w:r>
    </w:p>
    <w:p w:rsidR="00106DFD" w:rsidRPr="00BB6AC9" w:rsidRDefault="00106DFD" w:rsidP="00106DFD">
      <w:pPr>
        <w:pStyle w:val="GOSTListmark1"/>
      </w:pPr>
      <w:r w:rsidRPr="00BB6AC9">
        <w:t>«Режим отображения панели быстрого просмотра по умолчанию» – параметр отвечает за состояние панели быстрого просмотра по умолчанию;</w:t>
      </w:r>
    </w:p>
    <w:p w:rsidR="00106DFD" w:rsidRPr="00BB6AC9" w:rsidRDefault="00106DFD" w:rsidP="00106DFD">
      <w:pPr>
        <w:pStyle w:val="GOSTListmark1"/>
      </w:pPr>
      <w:r w:rsidRPr="00BB6AC9">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rsidR="00106DFD" w:rsidRPr="00BB6AC9" w:rsidRDefault="00106DFD" w:rsidP="00106DFD">
      <w:pPr>
        <w:pStyle w:val="GOSTListmark1"/>
      </w:pPr>
      <w:r w:rsidRPr="00BB6AC9">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rsidR="00106DFD" w:rsidRPr="00BB6AC9" w:rsidRDefault="00106DFD" w:rsidP="00106DFD">
      <w:pPr>
        <w:pStyle w:val="GOSTListmark1"/>
      </w:pPr>
      <w:r w:rsidRPr="00BB6AC9">
        <w:t>«Регион пользователя» – параметр отвечает за выбор региона пользователя;</w:t>
      </w:r>
    </w:p>
    <w:p w:rsidR="00106DFD" w:rsidRPr="00BB6AC9" w:rsidRDefault="00106DFD" w:rsidP="00106DFD">
      <w:pPr>
        <w:pStyle w:val="GOSTListmark1"/>
      </w:pPr>
      <w:r w:rsidRPr="00BB6AC9">
        <w:t>«Разрешать подписывать документ одной ЭП несколько раз» – параметр отвечает за возможность подписывать документ одной ЭП несколько раз.</w:t>
      </w:r>
    </w:p>
    <w:p w:rsidR="00106DFD" w:rsidRPr="00BB6AC9" w:rsidRDefault="00106DFD" w:rsidP="00106DFD">
      <w:pPr>
        <w:pStyle w:val="GOSTNormal"/>
        <w:keepNext/>
        <w:rPr>
          <w:lang w:eastAsia="ko-KR"/>
        </w:rPr>
      </w:pPr>
      <w:r w:rsidRPr="00BB6AC9">
        <w:rPr>
          <w:lang w:eastAsia="ko-KR"/>
        </w:rPr>
        <w:t>Содержание закладки «Список документов» показано на рисунке </w:t>
      </w:r>
      <w:r w:rsidRPr="00BB6AC9">
        <w:rPr>
          <w:lang w:eastAsia="ko-KR"/>
        </w:rPr>
        <w:fldChar w:fldCharType="begin"/>
      </w:r>
      <w:r w:rsidRPr="00BB6AC9">
        <w:rPr>
          <w:lang w:eastAsia="ko-KR"/>
        </w:rPr>
        <w:instrText xml:space="preserve"> REF _Ref35527844 \h  \* MERGEFORMAT </w:instrText>
      </w:r>
      <w:r w:rsidRPr="00BB6AC9">
        <w:rPr>
          <w:lang w:eastAsia="ko-KR"/>
        </w:rPr>
      </w:r>
      <w:r w:rsidRPr="00BB6AC9">
        <w:rPr>
          <w:lang w:eastAsia="ko-KR"/>
        </w:rPr>
        <w:fldChar w:fldCharType="separate"/>
      </w:r>
      <w:r w:rsidR="00050288">
        <w:rPr>
          <w:noProof/>
          <w:lang w:eastAsia="ko-KR"/>
        </w:rPr>
        <w:t>158</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01BCB9F5" wp14:editId="40369E5B">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241">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4" w:name="_Ref35527844"/>
      <w:bookmarkStart w:id="2765" w:name="_Toc110273979"/>
      <w:bookmarkStart w:id="2766" w:name="_Toc110274139"/>
      <w:bookmarkStart w:id="2767" w:name="_Toc111111816"/>
      <w:r w:rsidR="00050288">
        <w:rPr>
          <w:noProof/>
          <w:lang w:eastAsia="ko-KR"/>
        </w:rPr>
        <w:t>158</w:t>
      </w:r>
      <w:bookmarkEnd w:id="2764"/>
      <w:r w:rsidRPr="00BB6AC9">
        <w:rPr>
          <w:lang w:eastAsia="ko-KR"/>
        </w:rPr>
        <w:fldChar w:fldCharType="end"/>
      </w:r>
      <w:r w:rsidRPr="00BB6AC9">
        <w:rPr>
          <w:lang w:eastAsia="ko-KR"/>
        </w:rPr>
        <w:t>.</w:t>
      </w:r>
      <w:r w:rsidRPr="00BB6AC9">
        <w:t xml:space="preserve"> Пункт «Настройка клиента». Закладка «Список документов»</w:t>
      </w:r>
      <w:bookmarkEnd w:id="2765"/>
      <w:bookmarkEnd w:id="2766"/>
      <w:bookmarkEnd w:id="2767"/>
    </w:p>
    <w:p w:rsidR="00106DFD" w:rsidRPr="00BB6AC9" w:rsidRDefault="00106DFD" w:rsidP="00106DFD">
      <w:pPr>
        <w:pStyle w:val="GOSTNormalWithout"/>
      </w:pPr>
      <w:r w:rsidRPr="00BB6AC9">
        <w:t>Закладка «Список документов» включает в себя следующие параметры:</w:t>
      </w:r>
    </w:p>
    <w:p w:rsidR="00106DFD" w:rsidRPr="00BB6AC9" w:rsidRDefault="00106DFD" w:rsidP="00106DFD">
      <w:pPr>
        <w:pStyle w:val="GOSTListmark1"/>
      </w:pPr>
      <w:r w:rsidRPr="00BB6AC9">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rsidR="00106DFD" w:rsidRPr="00BB6AC9" w:rsidRDefault="00106DFD" w:rsidP="00106DFD">
      <w:pPr>
        <w:pStyle w:val="GOSTListmark1"/>
      </w:pPr>
      <w:r w:rsidRPr="00BB6AC9">
        <w:t>«Кол-во строк в списке» – параметр отвечает за количество строк, отображаемых по умолчанию на списковой форме;</w:t>
      </w:r>
    </w:p>
    <w:p w:rsidR="00106DFD" w:rsidRPr="00BB6AC9" w:rsidRDefault="00106DFD" w:rsidP="00106DFD">
      <w:pPr>
        <w:pStyle w:val="GOSTListmark1"/>
      </w:pPr>
      <w:r w:rsidRPr="00BB6AC9">
        <w:t>«Изменения в строках» – параметр отвечает за фиксацию изменений в строке;</w:t>
      </w:r>
    </w:p>
    <w:p w:rsidR="00106DFD" w:rsidRPr="00BB6AC9" w:rsidRDefault="00106DFD" w:rsidP="00106DFD">
      <w:pPr>
        <w:pStyle w:val="GOSTListmark1"/>
      </w:pPr>
      <w:r w:rsidRPr="00BB6AC9">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BB6AC9">
        <w:rPr>
          <w:lang w:val="en-US"/>
        </w:rPr>
        <w:t>;</w:t>
      </w:r>
    </w:p>
    <w:p w:rsidR="00106DFD" w:rsidRPr="00BB6AC9" w:rsidRDefault="00106DFD" w:rsidP="00106DFD">
      <w:pPr>
        <w:pStyle w:val="GOSTListmark1"/>
      </w:pPr>
      <w:r w:rsidRPr="00BB6AC9">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w:t>
      </w:r>
      <w:r w:rsidRPr="00BB6AC9">
        <w:lastRenderedPageBreak/>
        <w:t>мого фрагмента не будет учитываться, т.е результат фильтрации, по фрагментам «контракт» и «Контракт» будет одинаковый.</w:t>
      </w:r>
    </w:p>
    <w:p w:rsidR="00106DFD" w:rsidRPr="00BB6AC9" w:rsidRDefault="00106DFD" w:rsidP="00106DFD">
      <w:pPr>
        <w:pStyle w:val="GOSTListmark1"/>
      </w:pPr>
      <w:r w:rsidRPr="00BB6AC9">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BB6AC9">
        <w:rPr>
          <w:lang w:val="en-US"/>
        </w:rPr>
        <w:t>;</w:t>
      </w:r>
    </w:p>
    <w:p w:rsidR="00106DFD" w:rsidRPr="00BB6AC9" w:rsidRDefault="00106DFD" w:rsidP="00106DFD">
      <w:pPr>
        <w:pStyle w:val="GOSTListmark1"/>
      </w:pPr>
      <w:r w:rsidRPr="00BB6AC9">
        <w:t>«Контекстные действия в нулевой колонке» – при активации параметра будут доступны контекстные действия в нулевой колонке;</w:t>
      </w:r>
    </w:p>
    <w:p w:rsidR="00106DFD" w:rsidRPr="00BB6AC9" w:rsidRDefault="00106DFD" w:rsidP="00106DFD">
      <w:pPr>
        <w:pStyle w:val="GOSTListmark1"/>
      </w:pPr>
      <w:r w:rsidRPr="00BB6AC9">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rsidR="00106DFD" w:rsidRPr="00BB6AC9" w:rsidRDefault="00106DFD" w:rsidP="00106DFD">
      <w:pPr>
        <w:pStyle w:val="GOSTListmark1"/>
      </w:pPr>
      <w:r w:rsidRPr="00BB6AC9">
        <w:t>«Выделять непрочитанные документы всех типов» – активация параметра позволяет выделять непрочитанные документы всех типов;</w:t>
      </w:r>
    </w:p>
    <w:p w:rsidR="00106DFD" w:rsidRPr="00BB6AC9" w:rsidRDefault="00106DFD" w:rsidP="00106DFD">
      <w:pPr>
        <w:pStyle w:val="GOSTListmark1"/>
      </w:pPr>
      <w:r w:rsidRPr="00BB6AC9">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rsidR="00106DFD" w:rsidRPr="00BB6AC9" w:rsidRDefault="00106DFD" w:rsidP="00106DFD">
      <w:pPr>
        <w:pStyle w:val="GOSTListmark1"/>
      </w:pPr>
      <w:r w:rsidRPr="00BB6AC9">
        <w:t>«Показывать наличие вложений у документа» – параметр отвечает за видимость колонки вложений на списковой форме.</w:t>
      </w:r>
    </w:p>
    <w:p w:rsidR="00106DFD" w:rsidRPr="00BB6AC9" w:rsidRDefault="00106DFD" w:rsidP="00106DFD">
      <w:pPr>
        <w:pStyle w:val="GOSTNormal"/>
        <w:keepNext/>
        <w:rPr>
          <w:lang w:eastAsia="ko-KR"/>
        </w:rPr>
      </w:pPr>
      <w:r w:rsidRPr="00BB6AC9">
        <w:rPr>
          <w:lang w:eastAsia="ko-KR"/>
        </w:rPr>
        <w:t>Содержание закладки «Навигация» показано на рисунке </w:t>
      </w:r>
      <w:r w:rsidRPr="00BB6AC9">
        <w:rPr>
          <w:lang w:eastAsia="ko-KR"/>
        </w:rPr>
        <w:fldChar w:fldCharType="begin"/>
      </w:r>
      <w:r w:rsidRPr="00BB6AC9">
        <w:rPr>
          <w:lang w:eastAsia="ko-KR"/>
        </w:rPr>
        <w:instrText xml:space="preserve"> REF _Ref35527860 \h  \* MERGEFORMAT </w:instrText>
      </w:r>
      <w:r w:rsidRPr="00BB6AC9">
        <w:rPr>
          <w:lang w:eastAsia="ko-KR"/>
        </w:rPr>
      </w:r>
      <w:r w:rsidRPr="00BB6AC9">
        <w:rPr>
          <w:lang w:eastAsia="ko-KR"/>
        </w:rPr>
        <w:fldChar w:fldCharType="separate"/>
      </w:r>
      <w:r w:rsidR="00050288">
        <w:rPr>
          <w:noProof/>
          <w:lang w:eastAsia="ko-KR"/>
        </w:rPr>
        <w:t>159</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0A65E54D" wp14:editId="021A7618">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242">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rsidR="00106DFD" w:rsidRPr="00BB6AC9" w:rsidRDefault="00106DFD" w:rsidP="00106DFD">
      <w:pPr>
        <w:pStyle w:val="GOSTFigName"/>
        <w:rPr>
          <w:lang w:eastAsia="ko-KR"/>
        </w:rPr>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8" w:name="_Ref35527860"/>
      <w:bookmarkStart w:id="2769" w:name="_Toc110273980"/>
      <w:bookmarkStart w:id="2770" w:name="_Toc110274140"/>
      <w:bookmarkStart w:id="2771" w:name="_Toc111111817"/>
      <w:r w:rsidR="00050288">
        <w:rPr>
          <w:noProof/>
          <w:lang w:eastAsia="ko-KR"/>
        </w:rPr>
        <w:t>159</w:t>
      </w:r>
      <w:bookmarkEnd w:id="2768"/>
      <w:r w:rsidRPr="00BB6AC9">
        <w:rPr>
          <w:lang w:eastAsia="ko-KR"/>
        </w:rPr>
        <w:fldChar w:fldCharType="end"/>
      </w:r>
      <w:r w:rsidRPr="00BB6AC9">
        <w:rPr>
          <w:lang w:eastAsia="ko-KR"/>
        </w:rPr>
        <w:t xml:space="preserve">. </w:t>
      </w:r>
      <w:r w:rsidRPr="00BB6AC9">
        <w:t>Пункт «Настройка клиента». Закладка «Навигация»</w:t>
      </w:r>
      <w:bookmarkEnd w:id="2769"/>
      <w:bookmarkEnd w:id="2770"/>
      <w:bookmarkEnd w:id="2771"/>
    </w:p>
    <w:p w:rsidR="00106DFD" w:rsidRPr="00BB6AC9" w:rsidRDefault="00106DFD" w:rsidP="00106DFD">
      <w:pPr>
        <w:pStyle w:val="GOSTNormalWithout"/>
        <w:rPr>
          <w:lang w:eastAsia="ko-KR"/>
        </w:rPr>
      </w:pPr>
      <w:r w:rsidRPr="00BB6AC9">
        <w:rPr>
          <w:lang w:eastAsia="ko-KR"/>
        </w:rPr>
        <w:t>Закладка «Навигация» включает в себя следующие параметры:</w:t>
      </w:r>
    </w:p>
    <w:p w:rsidR="00106DFD" w:rsidRPr="00BB6AC9" w:rsidRDefault="00106DFD" w:rsidP="00106DFD">
      <w:pPr>
        <w:pStyle w:val="GOSTListmark1"/>
        <w:rPr>
          <w:lang w:eastAsia="ko-KR"/>
        </w:rPr>
      </w:pPr>
      <w:r w:rsidRPr="00BB6AC9">
        <w:rPr>
          <w:lang w:eastAsia="ko-KR"/>
        </w:rPr>
        <w:t>«Максимальное кол-во пунктов в меню «Избранные» – параметр устанавливает максимальное количество документов в разделе «Избранное»;</w:t>
      </w:r>
    </w:p>
    <w:p w:rsidR="00106DFD" w:rsidRPr="00BB6AC9" w:rsidRDefault="00106DFD" w:rsidP="00106DFD">
      <w:pPr>
        <w:pStyle w:val="GOSTListmark1"/>
        <w:rPr>
          <w:lang w:eastAsia="ko-KR"/>
        </w:rPr>
      </w:pPr>
      <w:r w:rsidRPr="00BB6AC9">
        <w:rPr>
          <w:lang w:eastAsia="ko-KR"/>
        </w:rPr>
        <w:t>«Максимальное кол-во пунктов в меню «Недавние» – параметр устанавливает максимальное количество пунктов в разделе «Недавние»;</w:t>
      </w:r>
    </w:p>
    <w:p w:rsidR="00106DFD" w:rsidRPr="00BB6AC9" w:rsidRDefault="00106DFD" w:rsidP="00106DFD">
      <w:pPr>
        <w:pStyle w:val="GOSTListmark1"/>
        <w:rPr>
          <w:lang w:eastAsia="ko-KR"/>
        </w:rPr>
      </w:pPr>
      <w:r w:rsidRPr="00BB6AC9">
        <w:rPr>
          <w:lang w:eastAsia="ko-KR"/>
        </w:rPr>
        <w:t xml:space="preserve">«Формировать список недавних документов из наиболее часто открываемых» – </w:t>
      </w:r>
      <w:r w:rsidRPr="00BB6AC9">
        <w:t xml:space="preserve">параметр отвечает за то, будет ли формироваться список </w:t>
      </w:r>
      <w:r w:rsidRPr="00BB6AC9">
        <w:rPr>
          <w:lang w:eastAsia="ko-KR"/>
        </w:rPr>
        <w:t>недавних документов;</w:t>
      </w:r>
    </w:p>
    <w:p w:rsidR="00106DFD" w:rsidRPr="00BB6AC9" w:rsidRDefault="00106DFD" w:rsidP="00106DFD">
      <w:pPr>
        <w:pStyle w:val="GOSTListmark1"/>
        <w:keepNext/>
        <w:rPr>
          <w:lang w:eastAsia="ko-KR"/>
        </w:rPr>
      </w:pPr>
      <w:r w:rsidRPr="00BB6AC9">
        <w:rPr>
          <w:lang w:eastAsia="ko-KR"/>
        </w:rPr>
        <w:t xml:space="preserve">«Скрывать недоступные пункты Избранного?» – </w:t>
      </w:r>
      <w:r w:rsidRPr="00BB6AC9">
        <w:t>параметр отвечает за видимость недоступных пунктов в разделе «Избранное».</w:t>
      </w:r>
    </w:p>
    <w:p w:rsidR="00106DFD" w:rsidRPr="00BB6AC9" w:rsidRDefault="00106DFD" w:rsidP="00106DFD">
      <w:pPr>
        <w:pStyle w:val="GOSTNormal"/>
        <w:rPr>
          <w:lang w:eastAsia="ko-KR"/>
        </w:rPr>
      </w:pPr>
      <w:r w:rsidRPr="00BB6AC9">
        <w:rPr>
          <w:lang w:eastAsia="ko-KR"/>
        </w:rPr>
        <w:t>Содержание закладки «Документ» показано на рисунке </w:t>
      </w:r>
      <w:r w:rsidRPr="00BB6AC9">
        <w:rPr>
          <w:lang w:eastAsia="ko-KR"/>
        </w:rPr>
        <w:fldChar w:fldCharType="begin"/>
      </w:r>
      <w:r w:rsidRPr="00BB6AC9">
        <w:rPr>
          <w:lang w:eastAsia="ko-KR"/>
        </w:rPr>
        <w:instrText xml:space="preserve"> REF _Ref35527868 \h  \* MERGEFORMAT </w:instrText>
      </w:r>
      <w:r w:rsidRPr="00BB6AC9">
        <w:rPr>
          <w:lang w:eastAsia="ko-KR"/>
        </w:rPr>
      </w:r>
      <w:r w:rsidRPr="00BB6AC9">
        <w:rPr>
          <w:lang w:eastAsia="ko-KR"/>
        </w:rPr>
        <w:fldChar w:fldCharType="separate"/>
      </w:r>
      <w:r w:rsidR="00050288">
        <w:rPr>
          <w:noProof/>
          <w:lang w:eastAsia="ko-KR"/>
        </w:rPr>
        <w:t>160</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lastRenderedPageBreak/>
        <w:drawing>
          <wp:inline distT="0" distB="0" distL="0" distR="0" wp14:anchorId="4C313642" wp14:editId="16FB5D05">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243">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72" w:name="_Ref35527868"/>
      <w:bookmarkStart w:id="2773" w:name="_Toc110273981"/>
      <w:bookmarkStart w:id="2774" w:name="_Toc110274141"/>
      <w:bookmarkStart w:id="2775" w:name="_Toc111111818"/>
      <w:r w:rsidR="00050288">
        <w:rPr>
          <w:noProof/>
          <w:lang w:eastAsia="ko-KR"/>
        </w:rPr>
        <w:t>160</w:t>
      </w:r>
      <w:bookmarkEnd w:id="2772"/>
      <w:r w:rsidRPr="00BB6AC9">
        <w:rPr>
          <w:lang w:eastAsia="ko-KR"/>
        </w:rPr>
        <w:fldChar w:fldCharType="end"/>
      </w:r>
      <w:r w:rsidRPr="00BB6AC9">
        <w:rPr>
          <w:lang w:eastAsia="ko-KR"/>
        </w:rPr>
        <w:t xml:space="preserve">. </w:t>
      </w:r>
      <w:r w:rsidRPr="00BB6AC9">
        <w:t>Пункт «Настройка клиента». Закладка «Документ»</w:t>
      </w:r>
      <w:bookmarkEnd w:id="2773"/>
      <w:bookmarkEnd w:id="2774"/>
      <w:bookmarkEnd w:id="2775"/>
    </w:p>
    <w:p w:rsidR="00106DFD" w:rsidRPr="00BB6AC9" w:rsidRDefault="00106DFD" w:rsidP="00106DFD">
      <w:pPr>
        <w:pStyle w:val="GOSTNormalWithout"/>
      </w:pPr>
      <w:r w:rsidRPr="00BB6AC9">
        <w:t>Закладка «Документ» включает в себя следующие параметры:</w:t>
      </w:r>
    </w:p>
    <w:p w:rsidR="00106DFD" w:rsidRPr="00BB6AC9" w:rsidRDefault="00106DFD" w:rsidP="00106DFD">
      <w:pPr>
        <w:pStyle w:val="GOSTListmark1"/>
      </w:pPr>
      <w:r w:rsidRPr="00BB6AC9">
        <w:t>«Кол-во строк в таблицах свойств док-та» – параметр отвечает за установку количества строк в таблицах свойств документа;</w:t>
      </w:r>
    </w:p>
    <w:p w:rsidR="00106DFD" w:rsidRPr="00BB6AC9" w:rsidRDefault="00106DFD" w:rsidP="00106DFD">
      <w:pPr>
        <w:pStyle w:val="GOSTListmark1"/>
      </w:pPr>
      <w:r w:rsidRPr="00BB6AC9">
        <w:t>«Кол-во строк в таблице вложений док-та» – параметр отвечает за установку количества строк в таблице вложений документа;</w:t>
      </w:r>
    </w:p>
    <w:p w:rsidR="00106DFD" w:rsidRPr="00BB6AC9" w:rsidRDefault="00106DFD" w:rsidP="00106DFD">
      <w:pPr>
        <w:pStyle w:val="GOSTListmark1"/>
      </w:pPr>
      <w:r w:rsidRPr="00BB6AC9">
        <w:t>«Перенос по словам» – включение параметра позволяет видеть текст колонки в списковой форме целиком;</w:t>
      </w:r>
    </w:p>
    <w:p w:rsidR="00106DFD" w:rsidRPr="00BB6AC9" w:rsidRDefault="00106DFD" w:rsidP="00106DFD">
      <w:pPr>
        <w:pStyle w:val="GOSTListmark1"/>
      </w:pPr>
      <w:r w:rsidRPr="00BB6AC9">
        <w:t>«Масштаб отображения документа» – параметр позволяет менять масштаб отображения документа;</w:t>
      </w:r>
    </w:p>
    <w:p w:rsidR="00106DFD" w:rsidRPr="00BB6AC9" w:rsidRDefault="00106DFD" w:rsidP="00106DFD">
      <w:pPr>
        <w:pStyle w:val="GOSTListmark1"/>
      </w:pPr>
      <w:r w:rsidRPr="00BB6AC9">
        <w:t>«Форматировать значения в соответствии с маской?» – активация параметра позволяет форматировать значения в соответствии с маской;</w:t>
      </w:r>
    </w:p>
    <w:p w:rsidR="00106DFD" w:rsidRPr="00BB6AC9" w:rsidRDefault="00106DFD" w:rsidP="00106DFD">
      <w:pPr>
        <w:pStyle w:val="GOSTListmark1"/>
      </w:pPr>
      <w:r w:rsidRPr="00BB6AC9">
        <w:t>«Всегда отображать результат обработки документа» – при активации параметра результат обработки документа будет отображаться и В случае если документ обработан без ошибок.</w:t>
      </w:r>
    </w:p>
    <w:p w:rsidR="00106DFD" w:rsidRPr="00BB6AC9" w:rsidRDefault="00106DFD" w:rsidP="0026054C">
      <w:pPr>
        <w:pStyle w:val="60"/>
      </w:pPr>
      <w:bookmarkStart w:id="2776" w:name="_Toc36041807"/>
      <w:bookmarkStart w:id="2777" w:name="_Toc110273823"/>
      <w:r w:rsidRPr="00BB6AC9">
        <w:t>Пункт «Сообщения пользователя»</w:t>
      </w:r>
      <w:bookmarkEnd w:id="2776"/>
      <w:bookmarkEnd w:id="2777"/>
    </w:p>
    <w:p w:rsidR="00106DFD" w:rsidRPr="00BB6AC9" w:rsidRDefault="00106DFD" w:rsidP="00106DFD">
      <w:pPr>
        <w:pStyle w:val="GOSTNormal"/>
        <w:rPr>
          <w:lang w:eastAsia="ko-KR"/>
        </w:rPr>
      </w:pPr>
      <w:r w:rsidRPr="00BB6AC9">
        <w:t>Пункт «Сообщения пользователя» служит для отображения непрочитанных сообщений, предназначенных для пользователя.</w:t>
      </w:r>
    </w:p>
    <w:p w:rsidR="00106DFD" w:rsidRPr="00BB6AC9" w:rsidRDefault="00106DFD" w:rsidP="0026054C">
      <w:pPr>
        <w:pStyle w:val="60"/>
      </w:pPr>
      <w:bookmarkStart w:id="2778" w:name="_Toc36041808"/>
      <w:bookmarkStart w:id="2779" w:name="_Toc110273824"/>
      <w:r w:rsidRPr="00BB6AC9">
        <w:t>Пункт «Сбросить пользовательские настройки»</w:t>
      </w:r>
      <w:bookmarkEnd w:id="2778"/>
      <w:bookmarkEnd w:id="2779"/>
    </w:p>
    <w:p w:rsidR="00106DFD" w:rsidRPr="00BB6AC9" w:rsidRDefault="00106DFD" w:rsidP="00106DFD">
      <w:pPr>
        <w:pStyle w:val="GOSTNormal"/>
        <w:rPr>
          <w:lang w:eastAsia="ko-KR"/>
        </w:rPr>
      </w:pPr>
      <w:r w:rsidRPr="00BB6AC9">
        <w:t>Пункт «Сбросить пользовательские настройки» (рис. </w:t>
      </w:r>
      <w:r w:rsidRPr="00BB6AC9">
        <w:fldChar w:fldCharType="begin"/>
      </w:r>
      <w:r w:rsidRPr="00BB6AC9">
        <w:instrText xml:space="preserve"> REF _Ref35528060 \h  \* MERGEFORMAT </w:instrText>
      </w:r>
      <w:r w:rsidRPr="00BB6AC9">
        <w:fldChar w:fldCharType="separate"/>
      </w:r>
      <w:r w:rsidR="00050288">
        <w:rPr>
          <w:noProof/>
        </w:rPr>
        <w:t>161</w:t>
      </w:r>
      <w:r w:rsidRPr="00BB6AC9">
        <w:fldChar w:fldCharType="end"/>
      </w:r>
      <w:r w:rsidRPr="00BB6AC9">
        <w:t>) предназначен для сброса настроек, которые производил пользователь. Сброс настроек можно производить как по отдельным разделам, так и всех сразу.</w:t>
      </w:r>
    </w:p>
    <w:p w:rsidR="00106DFD" w:rsidRPr="00BB6AC9" w:rsidRDefault="00106DFD" w:rsidP="00106DFD">
      <w:pPr>
        <w:pStyle w:val="GOSTFigure"/>
        <w:rPr>
          <w:lang w:eastAsia="ko-KR"/>
        </w:rPr>
      </w:pPr>
      <w:r w:rsidRPr="00BB6AC9">
        <w:rPr>
          <w:noProof/>
        </w:rPr>
        <w:lastRenderedPageBreak/>
        <w:drawing>
          <wp:inline distT="0" distB="0" distL="0" distR="0" wp14:anchorId="442C4788" wp14:editId="71C10784">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244">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80" w:name="_Ref35528060"/>
      <w:bookmarkStart w:id="2781" w:name="_Toc110273982"/>
      <w:bookmarkStart w:id="2782" w:name="_Toc110274142"/>
      <w:bookmarkStart w:id="2783" w:name="_Toc111111819"/>
      <w:r w:rsidR="00050288">
        <w:rPr>
          <w:noProof/>
        </w:rPr>
        <w:t>161</w:t>
      </w:r>
      <w:bookmarkEnd w:id="2780"/>
      <w:r w:rsidRPr="00BB6AC9">
        <w:rPr>
          <w:noProof/>
        </w:rPr>
        <w:fldChar w:fldCharType="end"/>
      </w:r>
      <w:r w:rsidRPr="00BB6AC9">
        <w:t>. Пункт «Сбросить пользовательские настройки»</w:t>
      </w:r>
      <w:bookmarkEnd w:id="2781"/>
      <w:bookmarkEnd w:id="2782"/>
      <w:bookmarkEnd w:id="2783"/>
    </w:p>
    <w:p w:rsidR="00106DFD" w:rsidRPr="00BB6AC9" w:rsidRDefault="00106DFD" w:rsidP="0026054C">
      <w:pPr>
        <w:pStyle w:val="60"/>
      </w:pPr>
      <w:bookmarkStart w:id="2784" w:name="_Toc36041809"/>
      <w:bookmarkStart w:id="2785" w:name="_Toc110273825"/>
      <w:r w:rsidRPr="00BB6AC9">
        <w:t>Пункт «Отсоединить список»</w:t>
      </w:r>
      <w:bookmarkEnd w:id="2784"/>
      <w:bookmarkEnd w:id="2785"/>
      <w:r w:rsidRPr="00BB6AC9">
        <w:t xml:space="preserve"> </w:t>
      </w:r>
    </w:p>
    <w:p w:rsidR="00106DFD" w:rsidRPr="00BB6AC9" w:rsidRDefault="00106DFD" w:rsidP="00106DFD">
      <w:pPr>
        <w:pStyle w:val="GOSTNormal"/>
      </w:pPr>
      <w:r w:rsidRPr="00BB6AC9">
        <w:t>Пункт «Отсоединить список» предназначен для перемещения СФ в отдельное окно.</w:t>
      </w:r>
    </w:p>
    <w:p w:rsidR="00106DFD" w:rsidRPr="00BB6AC9" w:rsidRDefault="00106DFD" w:rsidP="0026054C">
      <w:pPr>
        <w:pStyle w:val="60"/>
      </w:pPr>
      <w:bookmarkStart w:id="2786" w:name="_Toc36041810"/>
      <w:bookmarkStart w:id="2787" w:name="_Toc110273826"/>
      <w:r w:rsidRPr="00BB6AC9">
        <w:t>Пункт «Диспетчер задач»</w:t>
      </w:r>
      <w:bookmarkEnd w:id="2786"/>
      <w:bookmarkEnd w:id="2787"/>
    </w:p>
    <w:p w:rsidR="00106DFD" w:rsidRPr="00BB6AC9" w:rsidRDefault="00106DFD" w:rsidP="00106DFD">
      <w:pPr>
        <w:pStyle w:val="GOSTNormal"/>
        <w:rPr>
          <w:lang w:eastAsia="ko-KR"/>
        </w:rPr>
      </w:pPr>
      <w:r w:rsidRPr="00BB6AC9">
        <w:rPr>
          <w:lang w:eastAsia="ko-KR"/>
        </w:rPr>
        <w:t>В окне пункта «Диспетчер задач» (рис. </w:t>
      </w:r>
      <w:r w:rsidRPr="00BB6AC9">
        <w:rPr>
          <w:lang w:eastAsia="ko-KR"/>
        </w:rPr>
        <w:fldChar w:fldCharType="begin"/>
      </w:r>
      <w:r w:rsidRPr="00BB6AC9">
        <w:rPr>
          <w:lang w:eastAsia="ko-KR"/>
        </w:rPr>
        <w:instrText xml:space="preserve"> REF _Ref35528345 \h  \* MERGEFORMAT </w:instrText>
      </w:r>
      <w:r w:rsidRPr="00BB6AC9">
        <w:rPr>
          <w:lang w:eastAsia="ko-KR"/>
        </w:rPr>
      </w:r>
      <w:r w:rsidRPr="00BB6AC9">
        <w:rPr>
          <w:lang w:eastAsia="ko-KR"/>
        </w:rPr>
        <w:fldChar w:fldCharType="separate"/>
      </w:r>
      <w:r w:rsidR="00050288">
        <w:rPr>
          <w:noProof/>
        </w:rPr>
        <w:t>162</w:t>
      </w:r>
      <w:r w:rsidRPr="00BB6AC9">
        <w:rPr>
          <w:lang w:eastAsia="ko-KR"/>
        </w:rPr>
        <w:fldChar w:fldCharType="end"/>
      </w:r>
      <w:r w:rsidRPr="00BB6AC9">
        <w:rPr>
          <w:lang w:eastAsia="ko-KR"/>
        </w:rPr>
        <w:t>) отображается список выполненных операций.</w:t>
      </w:r>
    </w:p>
    <w:p w:rsidR="00106DFD" w:rsidRPr="00BB6AC9" w:rsidRDefault="00106DFD" w:rsidP="00106DFD">
      <w:pPr>
        <w:pStyle w:val="GOSTFigure"/>
        <w:rPr>
          <w:lang w:eastAsia="ko-KR"/>
        </w:rPr>
      </w:pPr>
      <w:r w:rsidRPr="00BB6AC9">
        <w:rPr>
          <w:noProof/>
        </w:rPr>
        <w:drawing>
          <wp:inline distT="0" distB="0" distL="0" distR="0" wp14:anchorId="154A4E5D" wp14:editId="5EACFF8E">
            <wp:extent cx="6092041" cy="3422129"/>
            <wp:effectExtent l="0" t="0" r="4445" b="698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245">
                      <a:extLst>
                        <a:ext uri="{28A0092B-C50C-407E-A947-70E740481C1C}">
                          <a14:useLocalDpi xmlns:a14="http://schemas.microsoft.com/office/drawing/2010/main" val="0"/>
                        </a:ext>
                      </a:extLst>
                    </a:blip>
                    <a:stretch>
                      <a:fillRect/>
                    </a:stretch>
                  </pic:blipFill>
                  <pic:spPr>
                    <a:xfrm>
                      <a:off x="0" y="0"/>
                      <a:ext cx="6092055" cy="3422137"/>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88" w:name="_Ref35528345"/>
      <w:bookmarkStart w:id="2789" w:name="_Toc110273983"/>
      <w:bookmarkStart w:id="2790" w:name="_Toc110274143"/>
      <w:bookmarkStart w:id="2791" w:name="_Toc111111820"/>
      <w:r w:rsidR="00050288">
        <w:rPr>
          <w:noProof/>
        </w:rPr>
        <w:t>162</w:t>
      </w:r>
      <w:bookmarkEnd w:id="2788"/>
      <w:r w:rsidRPr="00BB6AC9">
        <w:rPr>
          <w:noProof/>
        </w:rPr>
        <w:fldChar w:fldCharType="end"/>
      </w:r>
      <w:r w:rsidRPr="00BB6AC9">
        <w:t>. Пункт «Диспетчер задач»</w:t>
      </w:r>
      <w:bookmarkEnd w:id="2789"/>
      <w:bookmarkEnd w:id="2790"/>
      <w:bookmarkEnd w:id="2791"/>
    </w:p>
    <w:p w:rsidR="00106DFD" w:rsidRPr="00BB6AC9" w:rsidRDefault="00106DFD" w:rsidP="0026054C">
      <w:pPr>
        <w:pStyle w:val="60"/>
      </w:pPr>
      <w:bookmarkStart w:id="2792" w:name="_Toc36041811"/>
      <w:bookmarkStart w:id="2793" w:name="_Toc110273827"/>
      <w:r w:rsidRPr="00BB6AC9">
        <w:lastRenderedPageBreak/>
        <w:t>Пункт «Просмотреть настройки списковой формы»</w:t>
      </w:r>
      <w:bookmarkEnd w:id="2792"/>
      <w:bookmarkEnd w:id="2793"/>
    </w:p>
    <w:p w:rsidR="00106DFD" w:rsidRPr="00BB6AC9" w:rsidRDefault="00106DFD" w:rsidP="00106DFD">
      <w:pPr>
        <w:pStyle w:val="GOSTNormal"/>
        <w:rPr>
          <w:lang w:eastAsia="ko-KR"/>
        </w:rPr>
      </w:pPr>
      <w:r w:rsidRPr="00BB6AC9">
        <w:rPr>
          <w:lang w:eastAsia="ko-KR"/>
        </w:rPr>
        <w:t>При выборе данного пункта на экран выводится служебная информация (рис. </w:t>
      </w:r>
      <w:r w:rsidRPr="00BB6AC9">
        <w:rPr>
          <w:lang w:eastAsia="ko-KR"/>
        </w:rPr>
        <w:fldChar w:fldCharType="begin"/>
      </w:r>
      <w:r w:rsidRPr="00BB6AC9">
        <w:rPr>
          <w:lang w:eastAsia="ko-KR"/>
        </w:rPr>
        <w:instrText xml:space="preserve"> REF _Ref35528425 \h  \* MERGEFORMAT </w:instrText>
      </w:r>
      <w:r w:rsidRPr="00BB6AC9">
        <w:rPr>
          <w:lang w:eastAsia="ko-KR"/>
        </w:rPr>
      </w:r>
      <w:r w:rsidRPr="00BB6AC9">
        <w:rPr>
          <w:lang w:eastAsia="ko-KR"/>
        </w:rPr>
        <w:fldChar w:fldCharType="separate"/>
      </w:r>
      <w:r w:rsidR="00050288">
        <w:rPr>
          <w:noProof/>
        </w:rPr>
        <w:t>163</w:t>
      </w:r>
      <w:r w:rsidRPr="00BB6AC9">
        <w:rPr>
          <w:lang w:eastAsia="ko-KR"/>
        </w:rPr>
        <w:fldChar w:fldCharType="end"/>
      </w:r>
      <w:r w:rsidRPr="00BB6AC9">
        <w:rPr>
          <w:lang w:eastAsia="ko-KR"/>
        </w:rPr>
        <w:t>) для текущей списковой формы.</w:t>
      </w:r>
    </w:p>
    <w:p w:rsidR="00106DFD" w:rsidRPr="00BB6AC9" w:rsidRDefault="00106DFD" w:rsidP="00106DFD">
      <w:pPr>
        <w:pStyle w:val="GOSTFigure"/>
        <w:rPr>
          <w:lang w:eastAsia="ko-KR"/>
        </w:rPr>
      </w:pPr>
      <w:r w:rsidRPr="00BB6AC9">
        <w:rPr>
          <w:noProof/>
        </w:rPr>
        <w:drawing>
          <wp:inline distT="0" distB="0" distL="0" distR="0" wp14:anchorId="2DD4C626" wp14:editId="56C2784B">
            <wp:extent cx="6068290" cy="2813641"/>
            <wp:effectExtent l="0" t="0" r="0" b="635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246">
                      <a:extLst>
                        <a:ext uri="{28A0092B-C50C-407E-A947-70E740481C1C}">
                          <a14:useLocalDpi xmlns:a14="http://schemas.microsoft.com/office/drawing/2010/main" val="0"/>
                        </a:ext>
                      </a:extLst>
                    </a:blip>
                    <a:stretch>
                      <a:fillRect/>
                    </a:stretch>
                  </pic:blipFill>
                  <pic:spPr>
                    <a:xfrm>
                      <a:off x="0" y="0"/>
                      <a:ext cx="6067605" cy="2813323"/>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94" w:name="_Ref35528425"/>
      <w:bookmarkStart w:id="2795" w:name="_Toc110273984"/>
      <w:bookmarkStart w:id="2796" w:name="_Toc110274144"/>
      <w:bookmarkStart w:id="2797" w:name="_Toc111111821"/>
      <w:r w:rsidR="00050288">
        <w:rPr>
          <w:noProof/>
        </w:rPr>
        <w:t>163</w:t>
      </w:r>
      <w:bookmarkEnd w:id="2794"/>
      <w:r w:rsidRPr="00BB6AC9">
        <w:rPr>
          <w:noProof/>
        </w:rPr>
        <w:fldChar w:fldCharType="end"/>
      </w:r>
      <w:r w:rsidRPr="00BB6AC9">
        <w:t>. Пункт ««Просмотреть настройки списковой формы»</w:t>
      </w:r>
      <w:bookmarkEnd w:id="2795"/>
      <w:bookmarkEnd w:id="2796"/>
      <w:bookmarkEnd w:id="2797"/>
    </w:p>
    <w:p w:rsidR="00106DFD" w:rsidRPr="00BB6AC9" w:rsidRDefault="00106DFD" w:rsidP="0026054C">
      <w:pPr>
        <w:pStyle w:val="60"/>
      </w:pPr>
      <w:bookmarkStart w:id="2798" w:name="_Toc36041812"/>
      <w:bookmarkStart w:id="2799" w:name="_Toc110273828"/>
      <w:r w:rsidRPr="00BB6AC9">
        <w:t>Пункт «О системе»</w:t>
      </w:r>
      <w:bookmarkEnd w:id="2798"/>
      <w:bookmarkEnd w:id="2799"/>
    </w:p>
    <w:p w:rsidR="00106DFD" w:rsidRPr="00BB6AC9" w:rsidRDefault="00106DFD" w:rsidP="00106DFD">
      <w:pPr>
        <w:pStyle w:val="GOSTNormal"/>
        <w:rPr>
          <w:lang w:eastAsia="ko-KR"/>
        </w:rPr>
      </w:pPr>
      <w:r w:rsidRPr="00BB6AC9">
        <w:rPr>
          <w:lang w:eastAsia="ko-KR"/>
        </w:rPr>
        <w:t>Данный пункт предназначен для вывода информации о системе (рис. </w:t>
      </w:r>
      <w:r w:rsidRPr="00BB6AC9">
        <w:rPr>
          <w:lang w:eastAsia="ko-KR"/>
        </w:rPr>
        <w:fldChar w:fldCharType="begin"/>
      </w:r>
      <w:r w:rsidRPr="00BB6AC9">
        <w:rPr>
          <w:lang w:eastAsia="ko-KR"/>
        </w:rPr>
        <w:instrText xml:space="preserve"> REF _Ref35528509 \h  \* MERGEFORMAT </w:instrText>
      </w:r>
      <w:r w:rsidRPr="00BB6AC9">
        <w:rPr>
          <w:lang w:eastAsia="ko-KR"/>
        </w:rPr>
      </w:r>
      <w:r w:rsidRPr="00BB6AC9">
        <w:rPr>
          <w:lang w:eastAsia="ko-KR"/>
        </w:rPr>
        <w:fldChar w:fldCharType="separate"/>
      </w:r>
      <w:r w:rsidR="00050288">
        <w:rPr>
          <w:noProof/>
        </w:rPr>
        <w:t>164</w:t>
      </w:r>
      <w:r w:rsidRPr="00BB6AC9">
        <w:rPr>
          <w:lang w:eastAsia="ko-KR"/>
        </w:rPr>
        <w:fldChar w:fldCharType="end"/>
      </w:r>
      <w:r w:rsidRPr="00BB6AC9">
        <w:rPr>
          <w:lang w:eastAsia="ko-KR"/>
        </w:rPr>
        <w:t>).</w:t>
      </w:r>
    </w:p>
    <w:p w:rsidR="00106DFD" w:rsidRPr="00BB6AC9" w:rsidRDefault="00106DFD" w:rsidP="00106DFD">
      <w:pPr>
        <w:pStyle w:val="GOSTFigure"/>
      </w:pPr>
      <w:r w:rsidRPr="00BB6AC9">
        <w:rPr>
          <w:noProof/>
        </w:rPr>
        <w:drawing>
          <wp:inline distT="0" distB="0" distL="0" distR="0" wp14:anchorId="7D8DC2F0" wp14:editId="427C6E65">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247">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00" w:name="_Ref35528509"/>
      <w:bookmarkStart w:id="2801" w:name="_Toc110273985"/>
      <w:bookmarkStart w:id="2802" w:name="_Toc110274145"/>
      <w:bookmarkStart w:id="2803" w:name="_Toc111111822"/>
      <w:r w:rsidR="00050288">
        <w:rPr>
          <w:noProof/>
        </w:rPr>
        <w:t>164</w:t>
      </w:r>
      <w:bookmarkEnd w:id="2800"/>
      <w:r w:rsidRPr="00BB6AC9">
        <w:rPr>
          <w:noProof/>
        </w:rPr>
        <w:fldChar w:fldCharType="end"/>
      </w:r>
      <w:r w:rsidRPr="00BB6AC9">
        <w:t>. Пункт «О системе»</w:t>
      </w:r>
      <w:bookmarkEnd w:id="2801"/>
      <w:bookmarkEnd w:id="2802"/>
      <w:bookmarkEnd w:id="2803"/>
    </w:p>
    <w:p w:rsidR="00106DFD" w:rsidRPr="00BB6AC9" w:rsidRDefault="00106DFD" w:rsidP="0026054C">
      <w:pPr>
        <w:pStyle w:val="54"/>
      </w:pPr>
      <w:bookmarkStart w:id="2804" w:name="_Toc36041813"/>
      <w:bookmarkStart w:id="2805" w:name="_Toc110273829"/>
      <w:r w:rsidRPr="00BB6AC9">
        <w:lastRenderedPageBreak/>
        <w:t>Настройка и использование фильтров для списковой формы</w:t>
      </w:r>
      <w:bookmarkEnd w:id="2804"/>
      <w:bookmarkEnd w:id="2805"/>
    </w:p>
    <w:p w:rsidR="00106DFD" w:rsidRPr="00BB6AC9" w:rsidRDefault="00106DFD" w:rsidP="0026054C">
      <w:pPr>
        <w:pStyle w:val="60"/>
      </w:pPr>
      <w:bookmarkStart w:id="2806" w:name="_Toc33711509"/>
      <w:bookmarkStart w:id="2807" w:name="_Toc36041814"/>
      <w:bookmarkStart w:id="2808" w:name="_Ref66353310"/>
      <w:bookmarkStart w:id="2809" w:name="_Toc110273830"/>
      <w:r w:rsidRPr="00BB6AC9">
        <w:t>Встроенный фильтр</w:t>
      </w:r>
      <w:bookmarkEnd w:id="2806"/>
      <w:bookmarkEnd w:id="2807"/>
      <w:bookmarkEnd w:id="2808"/>
      <w:bookmarkEnd w:id="2809"/>
    </w:p>
    <w:p w:rsidR="00106DFD" w:rsidRPr="00BB6AC9" w:rsidRDefault="00106DFD" w:rsidP="00106DFD">
      <w:pPr>
        <w:pStyle w:val="GOSTNormalWithout"/>
      </w:pPr>
      <w:r w:rsidRPr="00BB6AC9">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rsidR="00106DFD" w:rsidRPr="00BB6AC9" w:rsidRDefault="00106DFD" w:rsidP="004856D4">
      <w:pPr>
        <w:pStyle w:val="GOSTListnum"/>
        <w:numPr>
          <w:ilvl w:val="0"/>
          <w:numId w:val="488"/>
        </w:numPr>
      </w:pPr>
      <w:r w:rsidRPr="00BB6AC9">
        <w:t>В поле выбора фильтра нажать один раз левой клавишей мыши по значку </w:t>
      </w:r>
      <w:r w:rsidRPr="00BB6AC9">
        <w:rPr>
          <w:noProof/>
        </w:rPr>
        <w:drawing>
          <wp:inline distT="0" distB="0" distL="0" distR="0" wp14:anchorId="3AA3E040" wp14:editId="3BDEBC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Pr="00BB6AC9">
        <w:t xml:space="preserve"> (рис. </w:t>
      </w:r>
      <w:r w:rsidRPr="00BB6AC9">
        <w:fldChar w:fldCharType="begin"/>
      </w:r>
      <w:r w:rsidRPr="00BB6AC9">
        <w:instrText xml:space="preserve"> REF _Ref35513770 \h  \* MERGEFORMAT </w:instrText>
      </w:r>
      <w:r w:rsidRPr="00BB6AC9">
        <w:fldChar w:fldCharType="separate"/>
      </w:r>
      <w:r w:rsidR="00050288">
        <w:rPr>
          <w:noProof/>
        </w:rPr>
        <w:t>165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AF77455" wp14:editId="3236C6C8">
            <wp:extent cx="6120130" cy="2790104"/>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6120130" cy="2790104"/>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0" w:name="_Ref35513770"/>
      <w:bookmarkStart w:id="2811" w:name="_Toc110273986"/>
      <w:bookmarkStart w:id="2812" w:name="_Toc110274146"/>
      <w:bookmarkStart w:id="2813" w:name="_Toc111111823"/>
      <w:r w:rsidR="00050288">
        <w:rPr>
          <w:noProof/>
        </w:rPr>
        <w:t>165</w:t>
      </w:r>
      <w:bookmarkEnd w:id="2810"/>
      <w:r w:rsidRPr="00BB6AC9">
        <w:rPr>
          <w:noProof/>
        </w:rPr>
        <w:fldChar w:fldCharType="end"/>
      </w:r>
      <w:r w:rsidRPr="00BB6AC9">
        <w:rPr>
          <w:lang w:val="en-US"/>
        </w:rPr>
        <w:t xml:space="preserve">. </w:t>
      </w:r>
      <w:r w:rsidRPr="00BB6AC9">
        <w:t>Список фильтров</w:t>
      </w:r>
      <w:bookmarkEnd w:id="2811"/>
      <w:bookmarkEnd w:id="2812"/>
      <w:bookmarkEnd w:id="2813"/>
    </w:p>
    <w:p w:rsidR="00106DFD" w:rsidRPr="00BB6AC9" w:rsidRDefault="00106DFD" w:rsidP="004856D4">
      <w:pPr>
        <w:pStyle w:val="GOSTListnum"/>
        <w:numPr>
          <w:ilvl w:val="0"/>
          <w:numId w:val="132"/>
        </w:numPr>
      </w:pPr>
      <w:r w:rsidRPr="00BB6AC9">
        <w:t>В открывшемся списке следует выбрать нужный фильтр, выполнив один щелчок левой клавишей мыши по названию фильтра.</w:t>
      </w:r>
    </w:p>
    <w:p w:rsidR="00106DFD" w:rsidRPr="00BB6AC9" w:rsidRDefault="00106DFD" w:rsidP="00106DFD">
      <w:pPr>
        <w:pStyle w:val="GOSTNote"/>
      </w:pPr>
      <w:r w:rsidRPr="00BB6AC9">
        <w:rPr>
          <w:rStyle w:val="GOSTSymBold"/>
        </w:rPr>
        <w:t>Примечание.</w:t>
      </w:r>
      <w:r w:rsidRPr="00BB6AC9">
        <w:tab/>
        <w:t>Набор фильтров зависит от типа документов, с которым вы в настоящий момент работаете и может отличаться.</w:t>
      </w:r>
    </w:p>
    <w:p w:rsidR="00106DFD" w:rsidRPr="00BB6AC9" w:rsidRDefault="00106DFD" w:rsidP="004856D4">
      <w:pPr>
        <w:pStyle w:val="GOSTListnum"/>
        <w:numPr>
          <w:ilvl w:val="0"/>
          <w:numId w:val="132"/>
        </w:numPr>
      </w:pPr>
      <w:r w:rsidRPr="00BB6AC9">
        <w:t>В случае если фильтр содержит дополнительные параметры, следует ввести значение /-я требуемого/-ых параметра/-ов и нажать кнопку «ОК». На рисунке </w:t>
      </w:r>
      <w:r w:rsidRPr="00BB6AC9">
        <w:fldChar w:fldCharType="begin"/>
      </w:r>
      <w:r w:rsidRPr="00BB6AC9">
        <w:instrText xml:space="preserve"> REF _Ref204411202 \h  \* MERGEFORMAT </w:instrText>
      </w:r>
      <w:r w:rsidRPr="00BB6AC9">
        <w:fldChar w:fldCharType="separate"/>
      </w:r>
      <w:r w:rsidR="00050288">
        <w:rPr>
          <w:noProof/>
        </w:rPr>
        <w:t>166</w:t>
      </w:r>
      <w:r w:rsidRPr="00BB6AC9">
        <w:fldChar w:fldCharType="end"/>
      </w:r>
      <w:r w:rsidRPr="00BB6AC9">
        <w:t xml:space="preserve"> показан пример окна для ввода дополнительного параметра фильтра.</w:t>
      </w:r>
    </w:p>
    <w:p w:rsidR="00106DFD" w:rsidRPr="00BB6AC9" w:rsidRDefault="00106DFD" w:rsidP="00106DFD">
      <w:pPr>
        <w:pStyle w:val="GOSTFigure"/>
      </w:pPr>
      <w:r w:rsidRPr="00BB6AC9">
        <w:rPr>
          <w:noProof/>
        </w:rPr>
        <w:drawing>
          <wp:inline distT="0" distB="0" distL="0" distR="0" wp14:anchorId="7A74C1B1" wp14:editId="6C3797BD">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4" w:name="_Ref204411202"/>
      <w:bookmarkStart w:id="2815" w:name="_Toc110273987"/>
      <w:bookmarkStart w:id="2816" w:name="_Toc110274147"/>
      <w:bookmarkStart w:id="2817" w:name="_Toc111111824"/>
      <w:r w:rsidR="00050288">
        <w:rPr>
          <w:noProof/>
        </w:rPr>
        <w:t>166</w:t>
      </w:r>
      <w:bookmarkEnd w:id="2814"/>
      <w:r w:rsidRPr="00BB6AC9">
        <w:rPr>
          <w:noProof/>
        </w:rPr>
        <w:fldChar w:fldCharType="end"/>
      </w:r>
      <w:r w:rsidRPr="00BB6AC9">
        <w:t>. Пример окна для ввода дополнительного параметра фильтра</w:t>
      </w:r>
      <w:bookmarkEnd w:id="2815"/>
      <w:bookmarkEnd w:id="2816"/>
      <w:bookmarkEnd w:id="2817"/>
    </w:p>
    <w:p w:rsidR="00106DFD" w:rsidRPr="00BB6AC9" w:rsidRDefault="00106DFD" w:rsidP="00106DFD">
      <w:pPr>
        <w:pStyle w:val="GOSTListnormal18"/>
      </w:pPr>
      <w:r w:rsidRPr="00BB6AC9">
        <w:t>В случае если фильтр не содержит дополнительные параметры, то следует просто нажать кнопку «ОК». На рисунке </w:t>
      </w:r>
      <w:r w:rsidRPr="00BB6AC9">
        <w:fldChar w:fldCharType="begin"/>
      </w:r>
      <w:r w:rsidRPr="00BB6AC9">
        <w:instrText xml:space="preserve"> REF _Ref35514937 \h  \* MERGEFORMAT </w:instrText>
      </w:r>
      <w:r w:rsidRPr="00BB6AC9">
        <w:fldChar w:fldCharType="separate"/>
      </w:r>
      <w:r w:rsidR="00050288">
        <w:rPr>
          <w:noProof/>
        </w:rPr>
        <w:t>167</w:t>
      </w:r>
      <w:r w:rsidRPr="00BB6AC9">
        <w:fldChar w:fldCharType="end"/>
      </w:r>
      <w:r w:rsidRPr="00BB6AC9">
        <w:t xml:space="preserve"> показан пример окна для фильтра без дополнительных параметров.</w:t>
      </w:r>
    </w:p>
    <w:p w:rsidR="00106DFD" w:rsidRPr="00BB6AC9" w:rsidRDefault="00106DFD" w:rsidP="00106DFD">
      <w:pPr>
        <w:pStyle w:val="GOSTFigure"/>
      </w:pPr>
      <w:r w:rsidRPr="00BB6AC9">
        <w:rPr>
          <w:noProof/>
        </w:rPr>
        <w:lastRenderedPageBreak/>
        <w:drawing>
          <wp:inline distT="0" distB="0" distL="0" distR="0" wp14:anchorId="2BC511FE" wp14:editId="424FF924">
            <wp:extent cx="2409524" cy="828571"/>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251">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8" w:name="_Ref35514937"/>
      <w:bookmarkStart w:id="2819" w:name="_Toc110273988"/>
      <w:bookmarkStart w:id="2820" w:name="_Toc110274148"/>
      <w:bookmarkStart w:id="2821" w:name="_Toc111111825"/>
      <w:r w:rsidR="00050288">
        <w:rPr>
          <w:noProof/>
        </w:rPr>
        <w:t>167</w:t>
      </w:r>
      <w:bookmarkEnd w:id="2818"/>
      <w:r w:rsidRPr="00BB6AC9">
        <w:rPr>
          <w:noProof/>
        </w:rPr>
        <w:fldChar w:fldCharType="end"/>
      </w:r>
      <w:r w:rsidRPr="00BB6AC9">
        <w:t>. Пример окна для фильтра без дополнительных параметров</w:t>
      </w:r>
      <w:bookmarkEnd w:id="2819"/>
      <w:bookmarkEnd w:id="2820"/>
      <w:bookmarkEnd w:id="2821"/>
    </w:p>
    <w:p w:rsidR="00106DFD" w:rsidRPr="00BB6AC9" w:rsidRDefault="00106DFD" w:rsidP="00106DFD">
      <w:pPr>
        <w:pStyle w:val="GOSTNormal"/>
      </w:pPr>
      <w:r w:rsidRPr="00BB6AC9">
        <w:t>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(рис. </w:t>
      </w:r>
      <w:r w:rsidRPr="00BB6AC9">
        <w:fldChar w:fldCharType="begin"/>
      </w:r>
      <w:r w:rsidRPr="00BB6AC9">
        <w:instrText xml:space="preserve"> REF _Ref35515985 \h  \* MERGEFORMAT </w:instrText>
      </w:r>
      <w:r w:rsidRPr="00BB6AC9">
        <w:fldChar w:fldCharType="separate"/>
      </w:r>
      <w:r w:rsidR="00050288">
        <w:rPr>
          <w:noProof/>
        </w:rPr>
        <w:t>168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115B8F1" wp14:editId="0964A762">
            <wp:extent cx="6120130" cy="1043650"/>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6120130" cy="1043650"/>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22" w:name="_Ref35515985"/>
      <w:bookmarkStart w:id="2823" w:name="_Toc110273989"/>
      <w:bookmarkStart w:id="2824" w:name="_Toc110274149"/>
      <w:bookmarkStart w:id="2825" w:name="_Toc111111826"/>
      <w:r w:rsidR="00050288">
        <w:rPr>
          <w:noProof/>
        </w:rPr>
        <w:t>168</w:t>
      </w:r>
      <w:bookmarkEnd w:id="2822"/>
      <w:r w:rsidRPr="00BB6AC9">
        <w:rPr>
          <w:noProof/>
        </w:rPr>
        <w:fldChar w:fldCharType="end"/>
      </w:r>
      <w:r w:rsidRPr="00BB6AC9">
        <w:t>. Расположение метки примененного фильтра</w:t>
      </w:r>
      <w:bookmarkEnd w:id="2823"/>
      <w:bookmarkEnd w:id="2824"/>
      <w:bookmarkEnd w:id="2825"/>
    </w:p>
    <w:p w:rsidR="00106DFD" w:rsidRPr="00BB6AC9" w:rsidRDefault="00106DFD" w:rsidP="00106DFD">
      <w:pPr>
        <w:pStyle w:val="GOSTNormal"/>
      </w:pPr>
      <w:r w:rsidRPr="00BB6AC9">
        <w:t>В случае если надо изменить параметры используемого фильтра, необходимо нажать на значок слева от поля фильтров (рис. </w:t>
      </w:r>
      <w:r w:rsidRPr="00BB6AC9">
        <w:fldChar w:fldCharType="begin"/>
      </w:r>
      <w:r w:rsidRPr="00BB6AC9">
        <w:instrText xml:space="preserve"> REF _Ref58423723 \h </w:instrText>
      </w:r>
      <w:r w:rsidR="00BB6AC9">
        <w:instrText xml:space="preserve"> \* MERGEFORMAT </w:instrText>
      </w:r>
      <w:r w:rsidRPr="00BB6AC9">
        <w:fldChar w:fldCharType="separate"/>
      </w:r>
      <w:r w:rsidR="00050288">
        <w:rPr>
          <w:noProof/>
        </w:rPr>
        <w:t>169</w:t>
      </w:r>
      <w:r w:rsidRPr="00BB6AC9">
        <w:fldChar w:fldCharType="end"/>
      </w:r>
      <w:r w:rsidRPr="00BB6AC9">
        <w:t>) и ввести новые параметры.</w:t>
      </w:r>
    </w:p>
    <w:p w:rsidR="00106DFD" w:rsidRPr="00BB6AC9" w:rsidRDefault="00106DFD" w:rsidP="00106DFD">
      <w:pPr>
        <w:pStyle w:val="GOSTFigure"/>
      </w:pPr>
      <w:r w:rsidRPr="00BB6AC9">
        <w:rPr>
          <w:noProof/>
        </w:rPr>
        <w:drawing>
          <wp:inline distT="0" distB="0" distL="0" distR="0" wp14:anchorId="7576060F" wp14:editId="4BD354C6">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253">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26" w:name="_Ref58423723"/>
      <w:bookmarkStart w:id="2827" w:name="_Toc110273990"/>
      <w:bookmarkStart w:id="2828" w:name="_Toc110274150"/>
      <w:bookmarkStart w:id="2829" w:name="_Toc111111827"/>
      <w:r w:rsidR="00050288">
        <w:rPr>
          <w:noProof/>
        </w:rPr>
        <w:t>169</w:t>
      </w:r>
      <w:bookmarkEnd w:id="2826"/>
      <w:r w:rsidRPr="00BB6AC9">
        <w:rPr>
          <w:noProof/>
        </w:rPr>
        <w:fldChar w:fldCharType="end"/>
      </w:r>
      <w:r w:rsidRPr="00BB6AC9">
        <w:t>. Кнопка для изменения параметров используемого фильтра</w:t>
      </w:r>
      <w:bookmarkEnd w:id="2827"/>
      <w:bookmarkEnd w:id="2828"/>
      <w:bookmarkEnd w:id="2829"/>
    </w:p>
    <w:p w:rsidR="00106DFD" w:rsidRPr="00BB6AC9" w:rsidRDefault="00106DFD" w:rsidP="00106DFD">
      <w:pPr>
        <w:pStyle w:val="GOSTNormal"/>
      </w:pPr>
      <w:r w:rsidRPr="00BB6AC9">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BB6AC9">
        <w:fldChar w:fldCharType="begin"/>
      </w:r>
      <w:r w:rsidRPr="00BB6AC9">
        <w:instrText xml:space="preserve"> REF _Ref58424100 \h </w:instrText>
      </w:r>
      <w:r w:rsidR="00BB6AC9">
        <w:instrText xml:space="preserve"> \* MERGEFORMAT </w:instrText>
      </w:r>
      <w:r w:rsidRPr="00BB6AC9">
        <w:fldChar w:fldCharType="separate"/>
      </w:r>
      <w:r w:rsidR="00050288">
        <w:rPr>
          <w:noProof/>
        </w:rPr>
        <w:t>170</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05681C5B" wp14:editId="06147C2B">
            <wp:extent cx="6120130" cy="4095989"/>
            <wp:effectExtent l="0" t="0" r="0" b="0"/>
            <wp:docPr id="18" name="Рисунок 18" descr="C:\РАБОТА\Скриншоты\встроенный филь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встроенный фильтр.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0130" cy="4095989"/>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0" w:name="_Ref58424100"/>
      <w:bookmarkStart w:id="2831" w:name="_Toc110273991"/>
      <w:bookmarkStart w:id="2832" w:name="_Toc110274151"/>
      <w:bookmarkStart w:id="2833" w:name="_Toc111111828"/>
      <w:r w:rsidR="00050288">
        <w:rPr>
          <w:noProof/>
        </w:rPr>
        <w:t>170</w:t>
      </w:r>
      <w:bookmarkEnd w:id="2830"/>
      <w:r w:rsidRPr="00BB6AC9">
        <w:rPr>
          <w:noProof/>
        </w:rPr>
        <w:fldChar w:fldCharType="end"/>
      </w:r>
      <w:r w:rsidRPr="00BB6AC9">
        <w:t>. Пользовательское условие фильтрации</w:t>
      </w:r>
      <w:bookmarkEnd w:id="2831"/>
      <w:bookmarkEnd w:id="2832"/>
      <w:bookmarkEnd w:id="2833"/>
    </w:p>
    <w:p w:rsidR="00106DFD" w:rsidRPr="00BB6AC9" w:rsidRDefault="00106DFD" w:rsidP="00106DFD">
      <w:pPr>
        <w:pStyle w:val="GOSTNormal"/>
      </w:pPr>
      <w:r w:rsidRPr="00BB6AC9">
        <w:t>Чтобы отменить фильтрацию, следует нажать кнопку </w:t>
      </w:r>
      <w:r w:rsidRPr="00BB6AC9">
        <w:rPr>
          <w:noProof/>
        </w:rPr>
        <w:drawing>
          <wp:inline distT="0" distB="0" distL="0" distR="0" wp14:anchorId="5AEC3E6F" wp14:editId="342406BC">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255">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BB6AC9">
        <w:t xml:space="preserve"> справа от поля фильтров (рис. </w:t>
      </w:r>
      <w:r w:rsidRPr="00BB6AC9">
        <w:fldChar w:fldCharType="begin"/>
      </w:r>
      <w:r w:rsidRPr="00BB6AC9">
        <w:instrText xml:space="preserve"> REF _Ref2589537 \h  \* MERGEFORMAT </w:instrText>
      </w:r>
      <w:r w:rsidRPr="00BB6AC9">
        <w:fldChar w:fldCharType="separate"/>
      </w:r>
      <w:r w:rsidR="00050288">
        <w:t>171</w:t>
      </w:r>
      <w:r w:rsidRPr="00BB6AC9">
        <w:fldChar w:fldCharType="end"/>
      </w:r>
      <w:r w:rsidRPr="00BB6AC9">
        <w:t>) или ту же кнопку на метке фильтра (рис. </w:t>
      </w:r>
      <w:r w:rsidRPr="00BB6AC9">
        <w:fldChar w:fldCharType="begin"/>
      </w:r>
      <w:r w:rsidRPr="00BB6AC9">
        <w:instrText xml:space="preserve"> REF _Ref35516938 \h  \* MERGEFORMAT </w:instrText>
      </w:r>
      <w:r w:rsidRPr="00BB6AC9">
        <w:fldChar w:fldCharType="separate"/>
      </w:r>
      <w:r w:rsidR="00050288">
        <w:t>172</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65232F0A" wp14:editId="11D07D2F">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256">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4" w:name="_Ref2589537"/>
      <w:bookmarkStart w:id="2835" w:name="_Toc110273992"/>
      <w:bookmarkStart w:id="2836" w:name="_Toc110274152"/>
      <w:bookmarkStart w:id="2837" w:name="_Toc111111829"/>
      <w:r w:rsidR="00050288">
        <w:rPr>
          <w:noProof/>
        </w:rPr>
        <w:t>171</w:t>
      </w:r>
      <w:bookmarkEnd w:id="2834"/>
      <w:r w:rsidRPr="00BB6AC9">
        <w:rPr>
          <w:noProof/>
        </w:rPr>
        <w:fldChar w:fldCharType="end"/>
      </w:r>
      <w:r w:rsidRPr="00BB6AC9">
        <w:t>. Кнопка «Сбросить фильтр»</w:t>
      </w:r>
      <w:bookmarkEnd w:id="2835"/>
      <w:bookmarkEnd w:id="2836"/>
      <w:bookmarkEnd w:id="2837"/>
    </w:p>
    <w:p w:rsidR="00106DFD" w:rsidRPr="00BB6AC9" w:rsidRDefault="00106DFD" w:rsidP="00106DFD">
      <w:pPr>
        <w:pStyle w:val="GOSTFigure"/>
      </w:pPr>
      <w:r w:rsidRPr="00BB6AC9">
        <w:rPr>
          <w:noProof/>
        </w:rPr>
        <w:drawing>
          <wp:inline distT="0" distB="0" distL="0" distR="0" wp14:anchorId="065F32CB" wp14:editId="0D2C4A80">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257">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8" w:name="_Ref35516938"/>
      <w:bookmarkStart w:id="2839" w:name="_Toc110273993"/>
      <w:bookmarkStart w:id="2840" w:name="_Toc110274153"/>
      <w:bookmarkStart w:id="2841" w:name="_Toc111111830"/>
      <w:r w:rsidR="00050288">
        <w:rPr>
          <w:noProof/>
        </w:rPr>
        <w:t>172</w:t>
      </w:r>
      <w:bookmarkEnd w:id="2838"/>
      <w:r w:rsidRPr="00BB6AC9">
        <w:rPr>
          <w:noProof/>
        </w:rPr>
        <w:fldChar w:fldCharType="end"/>
      </w:r>
      <w:r w:rsidRPr="00BB6AC9">
        <w:t>. Кнопка «Сбросить фильтр» на метке фильтра</w:t>
      </w:r>
      <w:bookmarkEnd w:id="2839"/>
      <w:bookmarkEnd w:id="2840"/>
      <w:bookmarkEnd w:id="2841"/>
    </w:p>
    <w:p w:rsidR="00106DFD" w:rsidRPr="00BB6AC9" w:rsidRDefault="00106DFD" w:rsidP="00106DFD">
      <w:pPr>
        <w:pStyle w:val="GOSTNormal"/>
      </w:pPr>
      <w:r w:rsidRPr="00BB6AC9">
        <w:t>На панели фильтров отобразится значение «Все записи», и в списке восстановятся все соответствующие ему записи.</w:t>
      </w:r>
    </w:p>
    <w:p w:rsidR="00106DFD" w:rsidRPr="00BB6AC9" w:rsidRDefault="00106DFD" w:rsidP="0026054C">
      <w:pPr>
        <w:pStyle w:val="60"/>
      </w:pPr>
      <w:bookmarkStart w:id="2842" w:name="_Toc536458279"/>
      <w:bookmarkStart w:id="2843" w:name="_Toc33711510"/>
      <w:bookmarkStart w:id="2844" w:name="_Toc36041815"/>
      <w:bookmarkStart w:id="2845" w:name="_Toc110273831"/>
      <w:bookmarkStart w:id="2846" w:name="_Toc536458278"/>
      <w:r w:rsidRPr="00BB6AC9">
        <w:t>Настройка пользовательского фильтр</w:t>
      </w:r>
      <w:bookmarkEnd w:id="2842"/>
      <w:bookmarkEnd w:id="2843"/>
      <w:r w:rsidRPr="00BB6AC9">
        <w:t>а</w:t>
      </w:r>
      <w:bookmarkEnd w:id="2844"/>
      <w:bookmarkEnd w:id="2845"/>
    </w:p>
    <w:p w:rsidR="00106DFD" w:rsidRPr="00BB6AC9" w:rsidRDefault="00106DFD" w:rsidP="00106DFD">
      <w:pPr>
        <w:pStyle w:val="GOSTNormal"/>
      </w:pPr>
      <w:r w:rsidRPr="00BB6AC9">
        <w:t>Пользователь может создать и сохранить свой индивидуальный фильтр, который будет доступен в выпадающем списке на панели фильтров.</w:t>
      </w:r>
    </w:p>
    <w:p w:rsidR="00106DFD" w:rsidRPr="00BB6AC9" w:rsidRDefault="00106DFD" w:rsidP="00106DFD">
      <w:pPr>
        <w:pStyle w:val="GOSTNormalWithout"/>
      </w:pPr>
      <w:r w:rsidRPr="00BB6AC9">
        <w:t>Для добавления пользовательского фильтра требуется выполнить следующие действия:</w:t>
      </w:r>
    </w:p>
    <w:p w:rsidR="00106DFD" w:rsidRPr="00BB6AC9" w:rsidRDefault="00106DFD" w:rsidP="004856D4">
      <w:pPr>
        <w:pStyle w:val="GOSTListnum"/>
        <w:numPr>
          <w:ilvl w:val="0"/>
          <w:numId w:val="489"/>
        </w:numPr>
      </w:pPr>
      <w:r w:rsidRPr="00BB6AC9">
        <w:t>Открыть список фильтров и выбрать пункт «Пользовательский фильтр» (рис. </w:t>
      </w:r>
      <w:r w:rsidRPr="00BB6AC9">
        <w:fldChar w:fldCharType="begin"/>
      </w:r>
      <w:r w:rsidRPr="00BB6AC9">
        <w:instrText xml:space="preserve"> REF _Ref35517718 \h  \* MERGEFORMAT </w:instrText>
      </w:r>
      <w:r w:rsidRPr="00BB6AC9">
        <w:fldChar w:fldCharType="separate"/>
      </w:r>
      <w:r w:rsidR="00050288">
        <w:rPr>
          <w:noProof/>
        </w:rPr>
        <w:t>173</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732BF2D" wp14:editId="70DD27C4">
            <wp:extent cx="5852842" cy="168275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258">
                      <a:extLst>
                        <a:ext uri="{28A0092B-C50C-407E-A947-70E740481C1C}">
                          <a14:useLocalDpi xmlns:a14="http://schemas.microsoft.com/office/drawing/2010/main" val="0"/>
                        </a:ext>
                      </a:extLst>
                    </a:blip>
                    <a:srcRect l="854" t="10151" r="535" b="3015"/>
                    <a:stretch/>
                  </pic:blipFill>
                  <pic:spPr bwMode="auto">
                    <a:xfrm>
                      <a:off x="0" y="0"/>
                      <a:ext cx="5857847" cy="1684189"/>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47" w:name="_Ref35517718"/>
      <w:bookmarkStart w:id="2848" w:name="_Toc110273994"/>
      <w:bookmarkStart w:id="2849" w:name="_Toc110274154"/>
      <w:bookmarkStart w:id="2850" w:name="_Toc111111831"/>
      <w:r w:rsidR="00050288">
        <w:rPr>
          <w:noProof/>
        </w:rPr>
        <w:t>173</w:t>
      </w:r>
      <w:bookmarkEnd w:id="2847"/>
      <w:r w:rsidRPr="00BB6AC9">
        <w:rPr>
          <w:noProof/>
        </w:rPr>
        <w:fldChar w:fldCharType="end"/>
      </w:r>
      <w:r w:rsidRPr="00BB6AC9">
        <w:t>. Список фильтров. Пункт «Пользовательский фильтр»</w:t>
      </w:r>
      <w:bookmarkEnd w:id="2848"/>
      <w:bookmarkEnd w:id="2849"/>
      <w:bookmarkEnd w:id="2850"/>
    </w:p>
    <w:p w:rsidR="00106DFD" w:rsidRPr="00BB6AC9" w:rsidRDefault="00106DFD" w:rsidP="004856D4">
      <w:pPr>
        <w:pStyle w:val="GOSTListnum"/>
        <w:numPr>
          <w:ilvl w:val="0"/>
          <w:numId w:val="132"/>
        </w:numPr>
      </w:pPr>
      <w:r w:rsidRPr="00BB6AC9">
        <w:t>В открывшемся диалоговом окне нажать кнопку «Добавить» (рис. </w:t>
      </w:r>
      <w:r w:rsidRPr="00BB6AC9">
        <w:fldChar w:fldCharType="begin"/>
      </w:r>
      <w:r w:rsidRPr="00BB6AC9">
        <w:instrText xml:space="preserve"> REF _Ref536183081 \h  \* MERGEFORMAT </w:instrText>
      </w:r>
      <w:r w:rsidRPr="00BB6AC9">
        <w:fldChar w:fldCharType="separate"/>
      </w:r>
      <w:r w:rsidR="00050288">
        <w:rPr>
          <w:noProof/>
        </w:rPr>
        <w:t>174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F4B854F" wp14:editId="3F461253">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259">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1" w:name="_Ref536183081"/>
      <w:bookmarkStart w:id="2852" w:name="_Toc110273995"/>
      <w:bookmarkStart w:id="2853" w:name="_Toc110274155"/>
      <w:bookmarkStart w:id="2854" w:name="_Toc111111832"/>
      <w:r w:rsidR="00050288">
        <w:rPr>
          <w:noProof/>
        </w:rPr>
        <w:t>174</w:t>
      </w:r>
      <w:bookmarkEnd w:id="2851"/>
      <w:r w:rsidRPr="00BB6AC9">
        <w:rPr>
          <w:noProof/>
        </w:rPr>
        <w:fldChar w:fldCharType="end"/>
      </w:r>
      <w:r w:rsidRPr="00BB6AC9">
        <w:t>. Форма настройки пользовательского фильтра. Кнопка «Добавить»</w:t>
      </w:r>
      <w:bookmarkEnd w:id="2852"/>
      <w:bookmarkEnd w:id="2853"/>
      <w:bookmarkEnd w:id="2854"/>
    </w:p>
    <w:p w:rsidR="00106DFD" w:rsidRPr="00BB6AC9" w:rsidRDefault="00106DFD" w:rsidP="00106DFD">
      <w:pPr>
        <w:pStyle w:val="GOSTListnormal18"/>
      </w:pPr>
      <w:r w:rsidRPr="00BB6AC9">
        <w:t>Форма настройки пользовательского фильтра примет вид, показанный на рисунке </w:t>
      </w:r>
      <w:r w:rsidRPr="00BB6AC9">
        <w:fldChar w:fldCharType="begin"/>
      </w:r>
      <w:r w:rsidRPr="00BB6AC9">
        <w:instrText xml:space="preserve"> REF _Ref958304 \h  \* MERGEFORMAT </w:instrText>
      </w:r>
      <w:r w:rsidRPr="00BB6AC9">
        <w:fldChar w:fldCharType="separate"/>
      </w:r>
      <w:r w:rsidR="00050288">
        <w:t>175</w:t>
      </w:r>
      <w:r w:rsidRPr="00BB6AC9">
        <w:fldChar w:fldCharType="end"/>
      </w:r>
      <w:r w:rsidRPr="00BB6AC9">
        <w:t>.</w:t>
      </w:r>
    </w:p>
    <w:p w:rsidR="00106DFD" w:rsidRPr="00BB6AC9" w:rsidRDefault="00106DFD" w:rsidP="004856D4">
      <w:pPr>
        <w:pStyle w:val="GOSTListnum"/>
        <w:numPr>
          <w:ilvl w:val="0"/>
          <w:numId w:val="132"/>
        </w:numPr>
      </w:pPr>
      <w:r w:rsidRPr="00BB6AC9">
        <w:t>В поле «Редактируемый фильтр» ввести название нового фильтра.</w:t>
      </w:r>
    </w:p>
    <w:p w:rsidR="00106DFD" w:rsidRPr="00BB6AC9" w:rsidRDefault="00106DFD" w:rsidP="00106DFD">
      <w:pPr>
        <w:pStyle w:val="GOSTFigure"/>
      </w:pPr>
      <w:r w:rsidRPr="00BB6AC9">
        <w:rPr>
          <w:noProof/>
        </w:rPr>
        <w:drawing>
          <wp:inline distT="0" distB="0" distL="0" distR="0" wp14:anchorId="7E39BFE8" wp14:editId="08842B9C">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260">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5" w:name="_Ref958304"/>
      <w:bookmarkStart w:id="2856" w:name="_Toc110273996"/>
      <w:bookmarkStart w:id="2857" w:name="_Toc110274156"/>
      <w:bookmarkStart w:id="2858" w:name="_Toc111111833"/>
      <w:r w:rsidR="00050288">
        <w:rPr>
          <w:noProof/>
        </w:rPr>
        <w:t>175</w:t>
      </w:r>
      <w:bookmarkEnd w:id="2855"/>
      <w:r w:rsidRPr="00BB6AC9">
        <w:rPr>
          <w:noProof/>
        </w:rPr>
        <w:fldChar w:fldCharType="end"/>
      </w:r>
      <w:r w:rsidRPr="00BB6AC9">
        <w:t>. Добавление пользовательского фильтра</w:t>
      </w:r>
      <w:bookmarkEnd w:id="2856"/>
      <w:bookmarkEnd w:id="2857"/>
      <w:bookmarkEnd w:id="2858"/>
    </w:p>
    <w:p w:rsidR="00106DFD" w:rsidRPr="00BB6AC9" w:rsidRDefault="00106DFD" w:rsidP="004856D4">
      <w:pPr>
        <w:pStyle w:val="GOSTListnum"/>
        <w:numPr>
          <w:ilvl w:val="0"/>
          <w:numId w:val="132"/>
        </w:numPr>
      </w:pPr>
      <w:r w:rsidRPr="00BB6AC9">
        <w:t xml:space="preserve">Добавить первый параметр для фильтрации нажатием кнопки </w:t>
      </w:r>
      <w:r w:rsidRPr="00BB6AC9">
        <w:rPr>
          <w:noProof/>
        </w:rPr>
        <w:drawing>
          <wp:inline distT="0" distB="0" distL="0" distR="0" wp14:anchorId="5189AAC1" wp14:editId="296898F6">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BB6AC9">
        <w:t xml:space="preserve">. </w:t>
      </w:r>
    </w:p>
    <w:p w:rsidR="00106DFD" w:rsidRPr="00BB6AC9" w:rsidRDefault="00106DFD" w:rsidP="004856D4">
      <w:pPr>
        <w:pStyle w:val="GOSTListnum"/>
        <w:numPr>
          <w:ilvl w:val="0"/>
          <w:numId w:val="132"/>
        </w:numPr>
      </w:pPr>
      <w:r w:rsidRPr="00BB6AC9">
        <w:t>В появившихся на форме трех полях (рис. </w:t>
      </w:r>
      <w:r w:rsidRPr="00BB6AC9">
        <w:fldChar w:fldCharType="begin"/>
      </w:r>
      <w:r w:rsidRPr="00BB6AC9">
        <w:instrText xml:space="preserve"> REF _Ref536184119 \h  \* MERGEFORMAT </w:instrText>
      </w:r>
      <w:r w:rsidRPr="00BB6AC9">
        <w:fldChar w:fldCharType="separate"/>
      </w:r>
      <w:r w:rsidR="00050288">
        <w:rPr>
          <w:noProof/>
        </w:rPr>
        <w:t>176</w:t>
      </w:r>
      <w:r w:rsidRPr="00BB6AC9">
        <w:fldChar w:fldCharType="end"/>
      </w:r>
      <w:r w:rsidRPr="00BB6AC9">
        <w:t>) выполнить следующие действия:</w:t>
      </w:r>
    </w:p>
    <w:p w:rsidR="00106DFD" w:rsidRPr="00BB6AC9" w:rsidRDefault="00106DFD" w:rsidP="00106DFD">
      <w:pPr>
        <w:pStyle w:val="GOSTListmark3"/>
      </w:pPr>
      <w:r w:rsidRPr="00BB6AC9">
        <w:t>в первом поле выбрать из списка атрибут, по которому требуется провести отбор формуляров;</w:t>
      </w:r>
    </w:p>
    <w:p w:rsidR="00106DFD" w:rsidRPr="00BB6AC9" w:rsidRDefault="00106DFD" w:rsidP="00106DFD">
      <w:pPr>
        <w:pStyle w:val="GOSTListmark3"/>
      </w:pPr>
      <w:r w:rsidRPr="00BB6AC9">
        <w:t>во втором поле выбрать из списка условие отбора значений данного атрибута (например, «содержит», «включено», «=», «=&gt;»);</w:t>
      </w:r>
    </w:p>
    <w:p w:rsidR="00106DFD" w:rsidRPr="00BB6AC9" w:rsidRDefault="00106DFD" w:rsidP="00106DFD">
      <w:pPr>
        <w:pStyle w:val="GOSTListmark3"/>
      </w:pPr>
      <w:r w:rsidRPr="00BB6AC9">
        <w:t>в третьем поле указать значение выбранного атрибута.</w:t>
      </w:r>
    </w:p>
    <w:p w:rsidR="00106DFD" w:rsidRPr="00BB6AC9" w:rsidRDefault="00106DFD" w:rsidP="00106DFD">
      <w:pPr>
        <w:pStyle w:val="GOSTFigure"/>
      </w:pPr>
      <w:r w:rsidRPr="00BB6AC9">
        <w:rPr>
          <w:noProof/>
          <w:bdr w:val="single" w:sz="6" w:space="0" w:color="BFBFBF"/>
        </w:rPr>
        <w:lastRenderedPageBreak/>
        <w:drawing>
          <wp:inline distT="0" distB="0" distL="0" distR="0" wp14:anchorId="2CC0EFF5" wp14:editId="00C254A3">
            <wp:extent cx="6032664" cy="1135229"/>
            <wp:effectExtent l="19050" t="19050" r="25400" b="273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2">
                      <a:lum bright="-10000" contrast="20000"/>
                      <a:extLst>
                        <a:ext uri="{28A0092B-C50C-407E-A947-70E740481C1C}">
                          <a14:useLocalDpi xmlns:a14="http://schemas.microsoft.com/office/drawing/2010/main" val="0"/>
                        </a:ext>
                      </a:extLst>
                    </a:blip>
                    <a:srcRect/>
                    <a:stretch>
                      <a:fillRect/>
                    </a:stretch>
                  </pic:blipFill>
                  <pic:spPr bwMode="auto">
                    <a:xfrm>
                      <a:off x="0" y="0"/>
                      <a:ext cx="6098778" cy="1147670"/>
                    </a:xfrm>
                    <a:prstGeom prst="rect">
                      <a:avLst/>
                    </a:prstGeom>
                    <a:noFill/>
                    <a:ln w="9525" cmpd="sng">
                      <a:solidFill>
                        <a:schemeClr val="bg1">
                          <a:lumMod val="7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9" w:name="_Ref536184119"/>
      <w:bookmarkStart w:id="2860" w:name="_Toc110273997"/>
      <w:bookmarkStart w:id="2861" w:name="_Toc110274157"/>
      <w:bookmarkStart w:id="2862" w:name="_Toc111111834"/>
      <w:r w:rsidR="00050288">
        <w:rPr>
          <w:noProof/>
        </w:rPr>
        <w:t>176</w:t>
      </w:r>
      <w:bookmarkEnd w:id="2859"/>
      <w:r w:rsidRPr="00BB6AC9">
        <w:rPr>
          <w:noProof/>
        </w:rPr>
        <w:fldChar w:fldCharType="end"/>
      </w:r>
      <w:r w:rsidRPr="00BB6AC9">
        <w:t>. Пример заполнения параметров пользовательского фильтра</w:t>
      </w:r>
      <w:bookmarkEnd w:id="2860"/>
      <w:bookmarkEnd w:id="2861"/>
      <w:bookmarkEnd w:id="2862"/>
    </w:p>
    <w:p w:rsidR="00106DFD" w:rsidRPr="00BB6AC9" w:rsidRDefault="00106DFD" w:rsidP="00106DFD">
      <w:pPr>
        <w:pStyle w:val="GOSTListnormal18"/>
      </w:pPr>
      <w:r w:rsidRPr="00BB6AC9">
        <w:t>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(рис. </w:t>
      </w:r>
      <w:r w:rsidRPr="00BB6AC9">
        <w:fldChar w:fldCharType="begin"/>
      </w:r>
      <w:r w:rsidRPr="00BB6AC9">
        <w:instrText xml:space="preserve"> REF _Ref536184356 \h  \* MERGEFORMAT </w:instrText>
      </w:r>
      <w:r w:rsidRPr="00BB6AC9">
        <w:fldChar w:fldCharType="separate"/>
      </w:r>
      <w:r w:rsidR="00050288">
        <w:rPr>
          <w:noProof/>
        </w:rPr>
        <w:t>177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A35A165" wp14:editId="367D71AA">
            <wp:extent cx="6056416" cy="1320714"/>
            <wp:effectExtent l="19050" t="19050" r="20955" b="133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3">
                      <a:lum bright="-10000" contrast="20000"/>
                      <a:extLst>
                        <a:ext uri="{28A0092B-C50C-407E-A947-70E740481C1C}">
                          <a14:useLocalDpi xmlns:a14="http://schemas.microsoft.com/office/drawing/2010/main" val="0"/>
                        </a:ext>
                      </a:extLst>
                    </a:blip>
                    <a:srcRect/>
                    <a:stretch>
                      <a:fillRect/>
                    </a:stretch>
                  </pic:blipFill>
                  <pic:spPr bwMode="auto">
                    <a:xfrm>
                      <a:off x="0" y="0"/>
                      <a:ext cx="6072185" cy="1324153"/>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63" w:name="_Ref536184356"/>
      <w:bookmarkStart w:id="2864" w:name="_Toc110273998"/>
      <w:bookmarkStart w:id="2865" w:name="_Toc110274158"/>
      <w:bookmarkStart w:id="2866" w:name="_Toc111111835"/>
      <w:r w:rsidR="00050288">
        <w:rPr>
          <w:noProof/>
        </w:rPr>
        <w:t>177</w:t>
      </w:r>
      <w:bookmarkEnd w:id="2863"/>
      <w:r w:rsidRPr="00BB6AC9">
        <w:rPr>
          <w:noProof/>
        </w:rPr>
        <w:fldChar w:fldCharType="end"/>
      </w:r>
      <w:r w:rsidRPr="00BB6AC9">
        <w:t>.Выбор логического оператора для параметров фильтрации</w:t>
      </w:r>
      <w:bookmarkEnd w:id="2864"/>
      <w:bookmarkEnd w:id="2865"/>
      <w:bookmarkEnd w:id="2866"/>
    </w:p>
    <w:p w:rsidR="00106DFD" w:rsidRPr="00BB6AC9" w:rsidRDefault="00106DFD" w:rsidP="00106DFD">
      <w:pPr>
        <w:pStyle w:val="GOSTListnormal18"/>
      </w:pPr>
      <w:r w:rsidRPr="00BB6AC9">
        <w:t xml:space="preserve">Если требуется добавить группу параметров, которые будет объединять другой логический оператор, необходимо нажать иконку </w:t>
      </w:r>
      <w:r w:rsidRPr="00BB6AC9">
        <w:rPr>
          <w:noProof/>
        </w:rPr>
        <w:drawing>
          <wp:inline distT="0" distB="0" distL="0" distR="0" wp14:anchorId="057E6120" wp14:editId="5C60BE59">
            <wp:extent cx="295275" cy="26670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BB6AC9">
        <w:t>.</w:t>
      </w:r>
    </w:p>
    <w:p w:rsidR="00106DFD" w:rsidRPr="00BB6AC9" w:rsidRDefault="00106DFD" w:rsidP="00106DFD">
      <w:pPr>
        <w:pStyle w:val="GOSTListnormal18"/>
      </w:pPr>
      <w:r w:rsidRPr="00BB6AC9">
        <w:t>После ввода всех требуемых параметров фильтрации нажать кнопку «Сохранить» (рис. </w:t>
      </w:r>
      <w:r w:rsidRPr="00BB6AC9">
        <w:fldChar w:fldCharType="begin"/>
      </w:r>
      <w:r w:rsidRPr="00BB6AC9">
        <w:instrText xml:space="preserve"> REF _Ref35518486 \h  \* MERGEFORMAT </w:instrText>
      </w:r>
      <w:r w:rsidRPr="00BB6AC9">
        <w:fldChar w:fldCharType="separate"/>
      </w:r>
      <w:r w:rsidR="00050288">
        <w:rPr>
          <w:noProof/>
        </w:rPr>
        <w:t>178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6733F3E" wp14:editId="0E4DD803">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5">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67" w:name="_Ref35518486"/>
      <w:bookmarkStart w:id="2868" w:name="_Toc110273999"/>
      <w:bookmarkStart w:id="2869" w:name="_Toc110274159"/>
      <w:bookmarkStart w:id="2870" w:name="_Toc111111836"/>
      <w:r w:rsidR="00050288">
        <w:rPr>
          <w:noProof/>
        </w:rPr>
        <w:t>178</w:t>
      </w:r>
      <w:bookmarkEnd w:id="2867"/>
      <w:r w:rsidRPr="00BB6AC9">
        <w:rPr>
          <w:noProof/>
        </w:rPr>
        <w:fldChar w:fldCharType="end"/>
      </w:r>
      <w:r w:rsidRPr="00BB6AC9">
        <w:t>. Сохранение пользовательского фильтра</w:t>
      </w:r>
      <w:bookmarkEnd w:id="2868"/>
      <w:bookmarkEnd w:id="2869"/>
      <w:bookmarkEnd w:id="2870"/>
    </w:p>
    <w:p w:rsidR="00106DFD" w:rsidRPr="00BB6AC9" w:rsidRDefault="00106DFD" w:rsidP="00106DFD">
      <w:pPr>
        <w:pStyle w:val="GOSTNormal"/>
      </w:pPr>
      <w:r w:rsidRPr="00BB6AC9">
        <w:t>Для сохранения сделанных изменений нажать кнопку «Сохранить все изменения». Форма закроется и созданный фильтр появится в списке фильтров.</w:t>
      </w:r>
    </w:p>
    <w:p w:rsidR="00106DFD" w:rsidRPr="00BB6AC9" w:rsidRDefault="00106DFD" w:rsidP="00106DFD">
      <w:pPr>
        <w:pStyle w:val="GOSTFigure"/>
      </w:pPr>
      <w:r w:rsidRPr="00BB6AC9">
        <w:rPr>
          <w:noProof/>
        </w:rPr>
        <w:lastRenderedPageBreak/>
        <w:drawing>
          <wp:inline distT="0" distB="0" distL="0" distR="0" wp14:anchorId="5B649E31" wp14:editId="3E1592FF">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266">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71" w:name="_Toc110274000"/>
      <w:bookmarkStart w:id="2872" w:name="_Toc110274160"/>
      <w:bookmarkStart w:id="2873" w:name="_Toc111111837"/>
      <w:r w:rsidR="00050288">
        <w:rPr>
          <w:noProof/>
        </w:rPr>
        <w:t>179</w:t>
      </w:r>
      <w:r w:rsidRPr="00BB6AC9">
        <w:rPr>
          <w:noProof/>
        </w:rPr>
        <w:fldChar w:fldCharType="end"/>
      </w:r>
      <w:r w:rsidRPr="00BB6AC9">
        <w:t>. Кнопка «Сохранить все изменения»</w:t>
      </w:r>
      <w:bookmarkEnd w:id="2871"/>
      <w:bookmarkEnd w:id="2872"/>
      <w:bookmarkEnd w:id="2873"/>
    </w:p>
    <w:p w:rsidR="00106DFD" w:rsidRPr="00BB6AC9" w:rsidRDefault="00106DFD" w:rsidP="00106DFD">
      <w:pPr>
        <w:pStyle w:val="GOSTNormalWithout"/>
      </w:pPr>
      <w:r w:rsidRPr="00BB6AC9">
        <w:t>Для редактирования пользовательского фильтра требуется выполнить следующие действия:</w:t>
      </w:r>
    </w:p>
    <w:p w:rsidR="00106DFD" w:rsidRPr="00BB6AC9" w:rsidRDefault="00106DFD" w:rsidP="004856D4">
      <w:pPr>
        <w:pStyle w:val="GOSTListnum"/>
        <w:numPr>
          <w:ilvl w:val="0"/>
          <w:numId w:val="490"/>
        </w:numPr>
      </w:pPr>
      <w:r w:rsidRPr="00BB6AC9">
        <w:t>Выбрать в списке фильтров редактируемый пользовательский фильтр и нажать кнопку </w:t>
      </w:r>
      <w:r w:rsidRPr="00BB6AC9">
        <w:rPr>
          <w:noProof/>
        </w:rPr>
        <w:drawing>
          <wp:inline distT="0" distB="0" distL="0" distR="0" wp14:anchorId="5CB50844" wp14:editId="280B0B6C">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267">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Pr="00BB6AC9">
        <w:t xml:space="preserve"> («Изменить фильтр»). </w:t>
      </w:r>
    </w:p>
    <w:p w:rsidR="00106DFD" w:rsidRPr="00BB6AC9" w:rsidRDefault="00106DFD" w:rsidP="004856D4">
      <w:pPr>
        <w:pStyle w:val="GOSTListnum"/>
        <w:numPr>
          <w:ilvl w:val="0"/>
          <w:numId w:val="132"/>
        </w:numPr>
      </w:pPr>
      <w:r w:rsidRPr="00BB6AC9">
        <w:t>В открывшемся окне пользовательского фильтра в поле «Наименование» в выпадающем списке выбрать фильтр, который требуется изменить, и нажать кнопку «Редактировать» (рис. </w:t>
      </w:r>
      <w:r w:rsidRPr="00BB6AC9">
        <w:fldChar w:fldCharType="begin"/>
      </w:r>
      <w:r w:rsidRPr="00BB6AC9">
        <w:instrText xml:space="preserve"> REF _Ref536184692 \h  \* MERGEFORMAT </w:instrText>
      </w:r>
      <w:r w:rsidRPr="00BB6AC9">
        <w:fldChar w:fldCharType="separate"/>
      </w:r>
      <w:r w:rsidR="00050288">
        <w:rPr>
          <w:noProof/>
        </w:rPr>
        <w:t>180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AC1E53B" wp14:editId="0B83EEB7">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8">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74" w:name="_Ref536184692"/>
      <w:bookmarkStart w:id="2875" w:name="_Toc110274001"/>
      <w:bookmarkStart w:id="2876" w:name="_Toc110274161"/>
      <w:bookmarkStart w:id="2877" w:name="_Toc111111838"/>
      <w:r w:rsidR="00050288">
        <w:rPr>
          <w:noProof/>
        </w:rPr>
        <w:t>180</w:t>
      </w:r>
      <w:bookmarkEnd w:id="2874"/>
      <w:r w:rsidRPr="00BB6AC9">
        <w:rPr>
          <w:noProof/>
        </w:rPr>
        <w:fldChar w:fldCharType="end"/>
      </w:r>
      <w:r w:rsidRPr="00BB6AC9">
        <w:t>. Редактирование пользовательского фильтра</w:t>
      </w:r>
      <w:bookmarkEnd w:id="2875"/>
      <w:bookmarkEnd w:id="2876"/>
      <w:bookmarkEnd w:id="2877"/>
    </w:p>
    <w:p w:rsidR="00106DFD" w:rsidRPr="00BB6AC9" w:rsidRDefault="00106DFD" w:rsidP="004856D4">
      <w:pPr>
        <w:pStyle w:val="GOSTListnum"/>
        <w:numPr>
          <w:ilvl w:val="0"/>
          <w:numId w:val="132"/>
        </w:numPr>
      </w:pPr>
      <w:r w:rsidRPr="00BB6AC9">
        <w:t>Внести необходимые корректировки в фильтр.</w:t>
      </w:r>
    </w:p>
    <w:p w:rsidR="00106DFD" w:rsidRPr="00BB6AC9" w:rsidRDefault="00106DFD" w:rsidP="004856D4">
      <w:pPr>
        <w:pStyle w:val="GOSTListnum"/>
        <w:numPr>
          <w:ilvl w:val="0"/>
          <w:numId w:val="132"/>
        </w:numPr>
      </w:pPr>
      <w:r w:rsidRPr="00BB6AC9">
        <w:t>Нажать кнопку «Сохранить».</w:t>
      </w:r>
    </w:p>
    <w:p w:rsidR="00106DFD" w:rsidRPr="00BB6AC9" w:rsidRDefault="00106DFD" w:rsidP="004856D4">
      <w:pPr>
        <w:pStyle w:val="GOSTListnum"/>
        <w:numPr>
          <w:ilvl w:val="0"/>
          <w:numId w:val="132"/>
        </w:numPr>
      </w:pPr>
      <w:r w:rsidRPr="00BB6AC9">
        <w:t>Для сохранения сделанных изменений нажать кнопку «Сохранить все изменения».</w:t>
      </w:r>
    </w:p>
    <w:p w:rsidR="00106DFD" w:rsidRPr="00BB6AC9" w:rsidRDefault="00106DFD" w:rsidP="0026054C">
      <w:pPr>
        <w:pStyle w:val="60"/>
      </w:pPr>
      <w:bookmarkStart w:id="2878" w:name="_Toc536458280"/>
      <w:bookmarkStart w:id="2879" w:name="_Toc33711511"/>
      <w:bookmarkStart w:id="2880" w:name="_Toc36041816"/>
      <w:bookmarkStart w:id="2881" w:name="_Toc110273832"/>
      <w:bookmarkEnd w:id="2846"/>
      <w:r w:rsidRPr="00BB6AC9">
        <w:t>Динамический фильтр (фильтр по значению)</w:t>
      </w:r>
      <w:bookmarkEnd w:id="2878"/>
      <w:bookmarkEnd w:id="2879"/>
      <w:bookmarkEnd w:id="2880"/>
      <w:bookmarkEnd w:id="2881"/>
    </w:p>
    <w:p w:rsidR="00106DFD" w:rsidRPr="00BB6AC9" w:rsidRDefault="00106DFD" w:rsidP="00106DFD">
      <w:pPr>
        <w:pStyle w:val="GOSTNormal"/>
      </w:pPr>
      <w:r w:rsidRPr="00BB6AC9">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rsidR="00106DFD" w:rsidRPr="00BB6AC9" w:rsidRDefault="00106DFD" w:rsidP="00106DFD">
      <w:pPr>
        <w:pStyle w:val="GOSTNormalWithout"/>
      </w:pPr>
      <w:r w:rsidRPr="00BB6AC9">
        <w:t>Для того чтобы воспользоваться динамическим фильтром нужно выполнить следующие действия:</w:t>
      </w:r>
    </w:p>
    <w:p w:rsidR="00106DFD" w:rsidRPr="00BB6AC9" w:rsidRDefault="00106DFD" w:rsidP="004856D4">
      <w:pPr>
        <w:pStyle w:val="GOSTListnum"/>
        <w:numPr>
          <w:ilvl w:val="0"/>
          <w:numId w:val="491"/>
        </w:numPr>
      </w:pPr>
      <w:r w:rsidRPr="00BB6AC9">
        <w:t xml:space="preserve">Нажать на значок </w:t>
      </w:r>
      <w:r w:rsidRPr="00BB6AC9">
        <w:rPr>
          <w:noProof/>
        </w:rPr>
        <w:drawing>
          <wp:inline distT="0" distB="0" distL="0" distR="0" wp14:anchorId="5F6993A2" wp14:editId="70518DAF">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269">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BB6AC9">
        <w:t xml:space="preserve"> («Видимость фильтров»). В результате, на списковой форме, под заголовками столбцов появится пустая строка (рис. </w:t>
      </w:r>
      <w:r w:rsidRPr="00BB6AC9">
        <w:fldChar w:fldCharType="begin"/>
      </w:r>
      <w:r w:rsidRPr="00BB6AC9">
        <w:instrText xml:space="preserve"> REF _Ref325539900 \h  \* MERGEFORMAT </w:instrText>
      </w:r>
      <w:r w:rsidRPr="00BB6AC9">
        <w:fldChar w:fldCharType="separate"/>
      </w:r>
      <w:r w:rsidR="00050288">
        <w:t>181</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03B558A1" wp14:editId="5F15DB3F">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270">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2" w:name="_Ref325539900"/>
      <w:bookmarkStart w:id="2883" w:name="_Toc110274002"/>
      <w:bookmarkStart w:id="2884" w:name="_Toc110274162"/>
      <w:bookmarkStart w:id="2885" w:name="_Toc111111839"/>
      <w:r w:rsidR="00050288">
        <w:rPr>
          <w:noProof/>
        </w:rPr>
        <w:t>181</w:t>
      </w:r>
      <w:bookmarkEnd w:id="2882"/>
      <w:r w:rsidRPr="00BB6AC9">
        <w:rPr>
          <w:noProof/>
        </w:rPr>
        <w:fldChar w:fldCharType="end"/>
      </w:r>
      <w:r w:rsidRPr="00BB6AC9">
        <w:t>. Строка для динамической фильтрации документов</w:t>
      </w:r>
      <w:bookmarkEnd w:id="2883"/>
      <w:bookmarkEnd w:id="2884"/>
      <w:bookmarkEnd w:id="2885"/>
    </w:p>
    <w:p w:rsidR="00106DFD" w:rsidRPr="00BB6AC9" w:rsidRDefault="00106DFD" w:rsidP="004856D4">
      <w:pPr>
        <w:pStyle w:val="GOSTListnum"/>
        <w:numPr>
          <w:ilvl w:val="0"/>
          <w:numId w:val="132"/>
        </w:numPr>
      </w:pPr>
      <w:r w:rsidRPr="00BB6AC9">
        <w:t>В соответствующей колонке списка указать значение параметра фильтрации, по которому будет происходить отбор записей, и нажать кнопку «ОК». На рисунке </w:t>
      </w:r>
      <w:r w:rsidRPr="00BB6AC9">
        <w:fldChar w:fldCharType="begin"/>
      </w:r>
      <w:r w:rsidRPr="00BB6AC9">
        <w:instrText xml:space="preserve"> REF _Ref325539900 \h  \* MERGEFORMAT </w:instrText>
      </w:r>
      <w:r w:rsidRPr="00BB6AC9">
        <w:fldChar w:fldCharType="separate"/>
      </w:r>
      <w:r w:rsidR="00050288">
        <w:t>181</w:t>
      </w:r>
      <w:r w:rsidRPr="00BB6AC9">
        <w:fldChar w:fldCharType="end"/>
      </w:r>
      <w:r w:rsidRPr="00BB6AC9">
        <w:t xml:space="preserve"> показан пример использования такого вида фильтрации документов (в колонке «Статус документа» в поле фильтрации был выбран статус «Черновик»).</w:t>
      </w:r>
    </w:p>
    <w:p w:rsidR="00106DFD" w:rsidRPr="00BB6AC9" w:rsidRDefault="00106DFD" w:rsidP="00106DFD">
      <w:pPr>
        <w:pStyle w:val="GOSTFigure"/>
      </w:pPr>
      <w:r w:rsidRPr="00BB6AC9">
        <w:rPr>
          <w:noProof/>
        </w:rPr>
        <w:drawing>
          <wp:inline distT="0" distB="0" distL="0" distR="0" wp14:anchorId="6488FA05" wp14:editId="75EC6E80">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271">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6" w:name="_Toc110274003"/>
      <w:bookmarkStart w:id="2887" w:name="_Toc110274163"/>
      <w:bookmarkStart w:id="2888" w:name="_Toc111111840"/>
      <w:r w:rsidR="00050288">
        <w:rPr>
          <w:noProof/>
        </w:rPr>
        <w:t>182</w:t>
      </w:r>
      <w:r w:rsidRPr="00BB6AC9">
        <w:rPr>
          <w:noProof/>
        </w:rPr>
        <w:fldChar w:fldCharType="end"/>
      </w:r>
      <w:r w:rsidRPr="00BB6AC9">
        <w:t>. Пример динамической фильтрации (в колонке «Статус документа» в поле фильтрации был выбран статус «Черновик»)</w:t>
      </w:r>
      <w:bookmarkEnd w:id="2886"/>
      <w:bookmarkEnd w:id="2887"/>
      <w:bookmarkEnd w:id="2888"/>
    </w:p>
    <w:p w:rsidR="00106DFD" w:rsidRPr="00BB6AC9" w:rsidRDefault="00106DFD" w:rsidP="00106DFD">
      <w:pPr>
        <w:pStyle w:val="GOSTNormal"/>
      </w:pPr>
      <w:r w:rsidRPr="00BB6AC9">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BB6AC9">
        <w:rPr>
          <w:noProof/>
        </w:rPr>
        <w:drawing>
          <wp:inline distT="0" distB="0" distL="0" distR="0" wp14:anchorId="0A5818CB" wp14:editId="70BBD39F">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BB6AC9">
        <w:t>. При щелчке по значку появляется выпадающий список возможных значений, по которым будет происходить фильтрация (рис. </w:t>
      </w:r>
      <w:r w:rsidRPr="00BB6AC9">
        <w:fldChar w:fldCharType="begin"/>
      </w:r>
      <w:r w:rsidRPr="00BB6AC9">
        <w:instrText xml:space="preserve"> REF _Ref2591570 \h  \* MERGEFORMAT </w:instrText>
      </w:r>
      <w:r w:rsidRPr="00BB6AC9">
        <w:fldChar w:fldCharType="separate"/>
      </w:r>
      <w:r w:rsidR="00050288">
        <w:rPr>
          <w:noProof/>
        </w:rPr>
        <w:t>183</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0B27D95" wp14:editId="0A88C308">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273">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9" w:name="_Ref2591570"/>
      <w:bookmarkStart w:id="2890" w:name="_Toc110274004"/>
      <w:bookmarkStart w:id="2891" w:name="_Toc110274164"/>
      <w:bookmarkStart w:id="2892" w:name="_Toc111111841"/>
      <w:r w:rsidR="00050288">
        <w:rPr>
          <w:noProof/>
        </w:rPr>
        <w:t>183</w:t>
      </w:r>
      <w:bookmarkEnd w:id="2889"/>
      <w:r w:rsidRPr="00BB6AC9">
        <w:rPr>
          <w:noProof/>
        </w:rPr>
        <w:fldChar w:fldCharType="end"/>
      </w:r>
      <w:r w:rsidRPr="00BB6AC9">
        <w:t>. Пример поля динамического фильтра со списком значений</w:t>
      </w:r>
      <w:bookmarkEnd w:id="2890"/>
      <w:bookmarkEnd w:id="2891"/>
      <w:bookmarkEnd w:id="2892"/>
    </w:p>
    <w:p w:rsidR="00106DFD" w:rsidRPr="00BB6AC9" w:rsidRDefault="00106DFD" w:rsidP="00106DFD">
      <w:r w:rsidRPr="00BB6AC9">
        <w:t xml:space="preserve">Если поле динамического фильтра содержит значок </w:t>
      </w:r>
      <w:r w:rsidRPr="00BB6AC9">
        <w:rPr>
          <w:noProof/>
        </w:rPr>
        <w:drawing>
          <wp:inline distT="0" distB="0" distL="0" distR="0" wp14:anchorId="3BAEADCC" wp14:editId="374E452D">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274">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BB6AC9">
        <w:t>, то значение этого поля выбирается из списка, содержащего два значения: «Да» / «Нет».</w:t>
      </w:r>
    </w:p>
    <w:p w:rsidR="00106DFD" w:rsidRPr="00BB6AC9" w:rsidRDefault="00106DFD" w:rsidP="00106DFD">
      <w:r w:rsidRPr="00BB6AC9">
        <w:t xml:space="preserve">Поле динамического фильтра может также содержать значок </w:t>
      </w:r>
      <w:r w:rsidRPr="00BB6AC9">
        <w:rPr>
          <w:noProof/>
        </w:rPr>
        <w:drawing>
          <wp:inline distT="0" distB="0" distL="0" distR="0" wp14:anchorId="50C08F8F" wp14:editId="06505458">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275">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BB6AC9">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 </w:t>
      </w:r>
      <w:r w:rsidRPr="00BB6AC9">
        <w:fldChar w:fldCharType="begin"/>
      </w:r>
      <w:r w:rsidRPr="00BB6AC9">
        <w:instrText xml:space="preserve"> REF _Ref35859446 \h  \* MERGEFORMAT </w:instrText>
      </w:r>
      <w:r w:rsidRPr="00BB6AC9">
        <w:fldChar w:fldCharType="separate"/>
      </w:r>
      <w:r w:rsidR="00050288">
        <w:rPr>
          <w:noProof/>
        </w:rPr>
        <w:t>184</w:t>
      </w:r>
      <w:r w:rsidRPr="00BB6AC9">
        <w:fldChar w:fldCharType="end"/>
      </w:r>
      <w:r w:rsidRPr="00BB6AC9">
        <w:t xml:space="preserve"> (больше указанной даты, меньше, между и т.д.).</w:t>
      </w:r>
    </w:p>
    <w:p w:rsidR="00106DFD" w:rsidRPr="00BB6AC9" w:rsidRDefault="00106DFD" w:rsidP="00106DFD">
      <w:pPr>
        <w:pStyle w:val="GOSTFigure"/>
      </w:pPr>
      <w:r w:rsidRPr="00BB6AC9">
        <w:rPr>
          <w:noProof/>
        </w:rPr>
        <w:drawing>
          <wp:inline distT="0" distB="0" distL="0" distR="0" wp14:anchorId="52C05CF4" wp14:editId="38BAE431">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276">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93" w:name="_Ref35859446"/>
      <w:bookmarkStart w:id="2894" w:name="_Toc110274005"/>
      <w:bookmarkStart w:id="2895" w:name="_Toc110274165"/>
      <w:bookmarkStart w:id="2896" w:name="_Toc111111842"/>
      <w:r w:rsidR="00050288">
        <w:rPr>
          <w:noProof/>
        </w:rPr>
        <w:t>184</w:t>
      </w:r>
      <w:bookmarkEnd w:id="2893"/>
      <w:r w:rsidRPr="00BB6AC9">
        <w:rPr>
          <w:noProof/>
        </w:rPr>
        <w:fldChar w:fldCharType="end"/>
      </w:r>
      <w:r w:rsidRPr="00BB6AC9">
        <w:t>. Операторы для указания промежутков времени</w:t>
      </w:r>
      <w:bookmarkEnd w:id="2894"/>
      <w:bookmarkEnd w:id="2895"/>
      <w:bookmarkEnd w:id="2896"/>
      <w:r w:rsidRPr="00BB6AC9">
        <w:t xml:space="preserve"> </w:t>
      </w:r>
    </w:p>
    <w:p w:rsidR="00106DFD" w:rsidRPr="00BB6AC9" w:rsidRDefault="00106DFD" w:rsidP="00106DFD">
      <w:r w:rsidRPr="00BB6AC9">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BB6AC9">
        <w:rPr>
          <w:lang w:val="en-US"/>
        </w:rPr>
        <w:t>Enter</w:t>
      </w:r>
      <w:r w:rsidRPr="00BB6AC9">
        <w:t>»).</w:t>
      </w:r>
    </w:p>
    <w:p w:rsidR="00106DFD" w:rsidRPr="00BB6AC9" w:rsidRDefault="00106DFD" w:rsidP="00106DFD">
      <w:r w:rsidRPr="00BB6AC9">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 </w:t>
      </w:r>
      <w:r w:rsidRPr="00BB6AC9">
        <w:fldChar w:fldCharType="begin"/>
      </w:r>
      <w:r w:rsidRPr="00BB6AC9">
        <w:instrText xml:space="preserve"> REF _Ref35863044 \h  \* MERGEFORMAT </w:instrText>
      </w:r>
      <w:r w:rsidRPr="00BB6AC9">
        <w:fldChar w:fldCharType="separate"/>
      </w:r>
      <w:r w:rsidR="00050288">
        <w:rPr>
          <w:noProof/>
        </w:rPr>
        <w:t>185</w:t>
      </w:r>
      <w:r w:rsidRPr="00BB6AC9">
        <w:fldChar w:fldCharType="end"/>
      </w:r>
      <w:r w:rsidRPr="00BB6AC9">
        <w:t>.</w:t>
      </w:r>
    </w:p>
    <w:p w:rsidR="00106DFD" w:rsidRPr="00BB6AC9" w:rsidRDefault="00106DFD" w:rsidP="00106DFD">
      <w:pPr>
        <w:pStyle w:val="GOSTFigure"/>
      </w:pPr>
      <w:r w:rsidRPr="00BB6AC9">
        <w:rPr>
          <w:noProof/>
        </w:rPr>
        <w:lastRenderedPageBreak/>
        <w:drawing>
          <wp:inline distT="0" distB="0" distL="0" distR="0" wp14:anchorId="74D106B0" wp14:editId="11FA7471">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277">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97" w:name="_Ref35863044"/>
      <w:bookmarkStart w:id="2898" w:name="_Toc110274006"/>
      <w:bookmarkStart w:id="2899" w:name="_Toc110274166"/>
      <w:bookmarkStart w:id="2900" w:name="_Toc111111843"/>
      <w:r w:rsidR="00050288">
        <w:rPr>
          <w:noProof/>
        </w:rPr>
        <w:t>185</w:t>
      </w:r>
      <w:bookmarkEnd w:id="2897"/>
      <w:r w:rsidRPr="00BB6AC9">
        <w:rPr>
          <w:noProof/>
        </w:rPr>
        <w:fldChar w:fldCharType="end"/>
      </w:r>
      <w:r w:rsidRPr="00BB6AC9">
        <w:t>. Пример фильтра</w:t>
      </w:r>
      <w:bookmarkEnd w:id="2898"/>
      <w:bookmarkEnd w:id="2899"/>
      <w:bookmarkEnd w:id="2900"/>
    </w:p>
    <w:p w:rsidR="00106DFD" w:rsidRPr="00BB6AC9" w:rsidRDefault="00106DFD" w:rsidP="00106DFD">
      <w:pPr>
        <w:pStyle w:val="GOSTNormal"/>
      </w:pPr>
      <w:r w:rsidRPr="00BB6AC9">
        <w:t>При фильтрации колонок содержащих текстовую информацию можно использовать операторы, показанные на рисунке </w:t>
      </w:r>
      <w:r w:rsidRPr="00BB6AC9">
        <w:fldChar w:fldCharType="begin"/>
      </w:r>
      <w:r w:rsidRPr="00BB6AC9">
        <w:instrText xml:space="preserve"> REF _Ref36040359 \h  \* MERGEFORMAT </w:instrText>
      </w:r>
      <w:r w:rsidRPr="00BB6AC9">
        <w:fldChar w:fldCharType="separate"/>
      </w:r>
      <w:r w:rsidR="00050288">
        <w:rPr>
          <w:noProof/>
        </w:rPr>
        <w:t>186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051D91C" wp14:editId="6F02DAA4">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278">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01" w:name="_Ref36040359"/>
      <w:bookmarkStart w:id="2902" w:name="_Toc110274007"/>
      <w:bookmarkStart w:id="2903" w:name="_Toc110274167"/>
      <w:bookmarkStart w:id="2904" w:name="_Toc111111844"/>
      <w:r w:rsidR="00050288">
        <w:rPr>
          <w:noProof/>
        </w:rPr>
        <w:t>186</w:t>
      </w:r>
      <w:bookmarkEnd w:id="2901"/>
      <w:r w:rsidRPr="00BB6AC9">
        <w:rPr>
          <w:noProof/>
        </w:rPr>
        <w:fldChar w:fldCharType="end"/>
      </w:r>
      <w:r w:rsidRPr="00BB6AC9">
        <w:t>. Операторы для установления фильтров в текстовых колонках</w:t>
      </w:r>
      <w:bookmarkEnd w:id="2902"/>
      <w:bookmarkEnd w:id="2903"/>
      <w:bookmarkEnd w:id="2904"/>
    </w:p>
    <w:p w:rsidR="00106DFD" w:rsidRPr="00BB6AC9" w:rsidRDefault="00106DFD" w:rsidP="00106DFD">
      <w:pPr>
        <w:pStyle w:val="GOSTNormal"/>
      </w:pPr>
      <w:r w:rsidRPr="00BB6AC9">
        <w:t>На рисунке </w:t>
      </w:r>
      <w:r w:rsidRPr="00BB6AC9">
        <w:fldChar w:fldCharType="begin"/>
      </w:r>
      <w:r w:rsidRPr="00BB6AC9">
        <w:instrText xml:space="preserve"> REF _Ref35864701 \h  \* MERGEFORMAT </w:instrText>
      </w:r>
      <w:r w:rsidRPr="00BB6AC9">
        <w:fldChar w:fldCharType="separate"/>
      </w:r>
      <w:r w:rsidR="00050288">
        <w:rPr>
          <w:noProof/>
        </w:rPr>
        <w:t>187</w:t>
      </w:r>
      <w:r w:rsidRPr="00BB6AC9">
        <w:fldChar w:fldCharType="end"/>
      </w:r>
      <w:r w:rsidRPr="00BB6AC9">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p>
    <w:p w:rsidR="00106DFD" w:rsidRPr="00BB6AC9" w:rsidRDefault="00106DFD" w:rsidP="00106DFD">
      <w:pPr>
        <w:pStyle w:val="GOSTFigure"/>
      </w:pPr>
      <w:r w:rsidRPr="00BB6AC9">
        <w:rPr>
          <w:noProof/>
        </w:rPr>
        <w:drawing>
          <wp:inline distT="0" distB="0" distL="0" distR="0" wp14:anchorId="5B8AACC1" wp14:editId="72124698">
            <wp:extent cx="6120130" cy="2655241"/>
            <wp:effectExtent l="0" t="0" r="0" b="0"/>
            <wp:docPr id="693" name="Рисунок 693"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6120130" cy="265524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05" w:name="_Ref35864701"/>
      <w:bookmarkStart w:id="2906" w:name="_Toc110274008"/>
      <w:bookmarkStart w:id="2907" w:name="_Toc110274168"/>
      <w:bookmarkStart w:id="2908" w:name="_Toc111111845"/>
      <w:r w:rsidR="00050288">
        <w:rPr>
          <w:noProof/>
        </w:rPr>
        <w:t>187</w:t>
      </w:r>
      <w:bookmarkEnd w:id="2905"/>
      <w:r w:rsidRPr="00BB6AC9">
        <w:rPr>
          <w:noProof/>
        </w:rPr>
        <w:fldChar w:fldCharType="end"/>
      </w:r>
      <w:r w:rsidRPr="00BB6AC9">
        <w:t>. Пример фильтра по вхождению фрагмента</w:t>
      </w:r>
      <w:bookmarkEnd w:id="2906"/>
      <w:bookmarkEnd w:id="2907"/>
      <w:bookmarkEnd w:id="2908"/>
    </w:p>
    <w:p w:rsidR="00106DFD" w:rsidRPr="00BB6AC9" w:rsidRDefault="00106DFD" w:rsidP="0026054C">
      <w:pPr>
        <w:pStyle w:val="60"/>
      </w:pPr>
      <w:bookmarkStart w:id="2909" w:name="_Toc536458281"/>
      <w:bookmarkStart w:id="2910" w:name="_Toc33711512"/>
      <w:bookmarkStart w:id="2911" w:name="_Toc36041817"/>
      <w:bookmarkStart w:id="2912" w:name="_Toc110273833"/>
      <w:r w:rsidRPr="00BB6AC9">
        <w:lastRenderedPageBreak/>
        <w:t>Визуальное выделение фильтров</w:t>
      </w:r>
      <w:bookmarkEnd w:id="2909"/>
      <w:bookmarkEnd w:id="2910"/>
      <w:bookmarkEnd w:id="2911"/>
      <w:bookmarkEnd w:id="2912"/>
    </w:p>
    <w:p w:rsidR="00106DFD" w:rsidRPr="00BB6AC9" w:rsidRDefault="00106DFD" w:rsidP="00106DFD">
      <w:pPr>
        <w:pStyle w:val="GOSTNormal"/>
      </w:pPr>
      <w:r w:rsidRPr="00BB6AC9">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BB6AC9">
        <w:fldChar w:fldCharType="begin"/>
      </w:r>
      <w:r w:rsidRPr="00BB6AC9">
        <w:instrText xml:space="preserve"> REF _Ref433813024 \h  \* MERGEFORMAT </w:instrText>
      </w:r>
      <w:r w:rsidRPr="00BB6AC9">
        <w:fldChar w:fldCharType="separate"/>
      </w:r>
      <w:r w:rsidR="00050288">
        <w:rPr>
          <w:noProof/>
        </w:rPr>
        <w:t>188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22B374B" wp14:editId="0EF51EAD">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280">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13" w:name="_Ref433813024"/>
      <w:bookmarkStart w:id="2914" w:name="_Toc110274009"/>
      <w:bookmarkStart w:id="2915" w:name="_Toc110274169"/>
      <w:bookmarkStart w:id="2916" w:name="_Toc111111846"/>
      <w:r w:rsidR="00050288">
        <w:rPr>
          <w:noProof/>
        </w:rPr>
        <w:t>188</w:t>
      </w:r>
      <w:bookmarkEnd w:id="2913"/>
      <w:r w:rsidRPr="00BB6AC9">
        <w:rPr>
          <w:noProof/>
        </w:rPr>
        <w:fldChar w:fldCharType="end"/>
      </w:r>
      <w:r w:rsidRPr="00BB6AC9">
        <w:t>. Зона примененных фильтров</w:t>
      </w:r>
      <w:bookmarkEnd w:id="2914"/>
      <w:bookmarkEnd w:id="2915"/>
      <w:bookmarkEnd w:id="2916"/>
    </w:p>
    <w:p w:rsidR="00106DFD" w:rsidRPr="00BB6AC9" w:rsidRDefault="00106DFD" w:rsidP="0026054C">
      <w:pPr>
        <w:pStyle w:val="54"/>
      </w:pPr>
      <w:bookmarkStart w:id="2917" w:name="_Toc36041818"/>
      <w:bookmarkStart w:id="2918" w:name="_Toc110273834"/>
      <w:r w:rsidRPr="00BB6AC9">
        <w:t>Настройка и использование сортировки для списковой формы</w:t>
      </w:r>
      <w:bookmarkEnd w:id="2917"/>
      <w:bookmarkEnd w:id="2918"/>
    </w:p>
    <w:p w:rsidR="00106DFD" w:rsidRPr="00BB6AC9" w:rsidRDefault="00106DFD" w:rsidP="00106DFD">
      <w:pPr>
        <w:pStyle w:val="GOSTNormal"/>
      </w:pPr>
      <w:r w:rsidRPr="00BB6AC9">
        <w:t>Панель сортировки (рис. </w:t>
      </w:r>
      <w:r w:rsidRPr="00BB6AC9">
        <w:fldChar w:fldCharType="begin"/>
      </w:r>
      <w:r w:rsidRPr="00BB6AC9">
        <w:instrText xml:space="preserve"> REF _Ref227155644 \h  \* MERGEFORMAT </w:instrText>
      </w:r>
      <w:r w:rsidRPr="00BB6AC9">
        <w:fldChar w:fldCharType="separate"/>
      </w:r>
      <w:r w:rsidR="00050288">
        <w:rPr>
          <w:noProof/>
        </w:rPr>
        <w:t>189</w:t>
      </w:r>
      <w:r w:rsidRPr="00BB6AC9">
        <w:fldChar w:fldCharType="end"/>
      </w:r>
      <w:r w:rsidRPr="00BB6AC9">
        <w:t>) предназначена для сортировки записей списка формуляров (записей справочников) по выбранному признаку.</w:t>
      </w:r>
    </w:p>
    <w:p w:rsidR="00106DFD" w:rsidRPr="00BB6AC9" w:rsidRDefault="00106DFD" w:rsidP="00106DFD">
      <w:pPr>
        <w:pStyle w:val="GOSTNormal"/>
      </w:pPr>
      <w:r w:rsidRPr="00BB6AC9">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BB6AC9">
        <w:rPr>
          <w:noProof/>
        </w:rPr>
        <w:drawing>
          <wp:inline distT="0" distB="0" distL="0" distR="0" wp14:anchorId="6CA691EF" wp14:editId="4D397BC7">
            <wp:extent cx="137795" cy="129540"/>
            <wp:effectExtent l="0" t="0" r="0" b="3810"/>
            <wp:docPr id="694" name="Рисунок 694"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BB6AC9">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rsidR="00106DFD" w:rsidRPr="00BB6AC9" w:rsidRDefault="00106DFD" w:rsidP="00106DFD">
      <w:pPr>
        <w:pStyle w:val="GOSTFigure"/>
      </w:pPr>
      <w:r w:rsidRPr="00BB6AC9">
        <w:rPr>
          <w:noProof/>
        </w:rPr>
        <w:drawing>
          <wp:inline distT="0" distB="0" distL="0" distR="0" wp14:anchorId="314E682C" wp14:editId="27FF2286">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282">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19" w:name="_Ref227155644"/>
      <w:bookmarkStart w:id="2920" w:name="_Toc110274010"/>
      <w:bookmarkStart w:id="2921" w:name="_Toc110274170"/>
      <w:bookmarkStart w:id="2922" w:name="_Toc111111847"/>
      <w:r w:rsidR="00050288">
        <w:rPr>
          <w:noProof/>
        </w:rPr>
        <w:t>189</w:t>
      </w:r>
      <w:bookmarkEnd w:id="2919"/>
      <w:r w:rsidRPr="00BB6AC9">
        <w:rPr>
          <w:noProof/>
        </w:rPr>
        <w:fldChar w:fldCharType="end"/>
      </w:r>
      <w:r w:rsidRPr="00BB6AC9">
        <w:t>. Пример панели сортировки с открытым списком признаков</w:t>
      </w:r>
      <w:bookmarkEnd w:id="2920"/>
      <w:bookmarkEnd w:id="2921"/>
      <w:bookmarkEnd w:id="2922"/>
    </w:p>
    <w:p w:rsidR="00106DFD" w:rsidRPr="00BB6AC9" w:rsidRDefault="00106DFD" w:rsidP="00106DFD">
      <w:pPr>
        <w:pStyle w:val="GOSTNote"/>
      </w:pPr>
      <w:r w:rsidRPr="00BB6AC9">
        <w:rPr>
          <w:rStyle w:val="GOSTSymBold"/>
        </w:rPr>
        <w:t>Примечание.</w:t>
      </w:r>
      <w:r w:rsidRPr="00BB6AC9">
        <w:tab/>
      </w:r>
      <w:r w:rsidRPr="00BB6AC9">
        <w:tab/>
        <w:t>По умолчанию сортировка формуляров в списке производится по признаку, который в списке параметров выделен курсивом.</w:t>
      </w:r>
    </w:p>
    <w:p w:rsidR="00106DFD" w:rsidRPr="00BB6AC9" w:rsidRDefault="00106DFD" w:rsidP="00106DFD">
      <w:pPr>
        <w:pStyle w:val="GOSTNormal"/>
      </w:pPr>
      <w:r w:rsidRPr="00BB6AC9">
        <w:t>Состав признаков сортировки меняется в зависимости от выбранного типа формуляров.</w:t>
      </w:r>
    </w:p>
    <w:p w:rsidR="00106DFD" w:rsidRPr="00BB6AC9" w:rsidRDefault="00106DFD" w:rsidP="00106DFD">
      <w:pPr>
        <w:pStyle w:val="GOSTNormal"/>
      </w:pPr>
      <w:r w:rsidRPr="00BB6AC9">
        <w:t>Чтобы установить сортировку по возрастанию/убыванию значения выбранного признака, следует нажать кнопку </w:t>
      </w:r>
      <w:r w:rsidRPr="00BB6AC9">
        <w:rPr>
          <w:noProof/>
        </w:rPr>
        <w:drawing>
          <wp:inline distT="0" distB="0" distL="0" distR="0" wp14:anchorId="01DC2D8C" wp14:editId="76CC168B">
            <wp:extent cx="215784" cy="191123"/>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283">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BB6AC9">
        <w:t xml:space="preserve"> / </w:t>
      </w:r>
      <w:r w:rsidRPr="00BB6AC9">
        <w:rPr>
          <w:noProof/>
        </w:rPr>
        <w:drawing>
          <wp:inline distT="0" distB="0" distL="0" distR="0" wp14:anchorId="0E89C5AB" wp14:editId="5670DC34">
            <wp:extent cx="189781" cy="189781"/>
            <wp:effectExtent l="0" t="0" r="1270" b="127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284">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BB6AC9">
        <w:t xml:space="preserve"> на панели сортировки.</w:t>
      </w:r>
    </w:p>
    <w:p w:rsidR="00106DFD" w:rsidRPr="00BB6AC9" w:rsidRDefault="00106DFD" w:rsidP="00106DFD">
      <w:pPr>
        <w:pStyle w:val="GOSTNormal"/>
      </w:pPr>
      <w:r w:rsidRPr="00BB6AC9">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rsidR="00106DFD" w:rsidRPr="00BB6AC9" w:rsidRDefault="00106DFD" w:rsidP="00106DFD">
      <w:pPr>
        <w:pStyle w:val="GOSTNormal"/>
      </w:pPr>
      <w:r w:rsidRPr="00BB6AC9">
        <w:t>Повторный щелчок, приведет к сортировке записей по убыванию значений в выбранной колонке.</w:t>
      </w:r>
    </w:p>
    <w:p w:rsidR="00106DFD" w:rsidRPr="00BB6AC9" w:rsidRDefault="00106DFD" w:rsidP="00106DFD">
      <w:pPr>
        <w:pStyle w:val="GOSTNormal"/>
      </w:pPr>
      <w:r w:rsidRPr="00BB6AC9">
        <w:t>Третий щелчок в области заголовка колонки, восстановит порядок сортировки записей в списке по умолчанию.</w:t>
      </w:r>
    </w:p>
    <w:p w:rsidR="00106DFD" w:rsidRPr="00BB6AC9" w:rsidRDefault="00106DFD" w:rsidP="0026054C">
      <w:pPr>
        <w:pStyle w:val="45"/>
      </w:pPr>
      <w:bookmarkStart w:id="2923" w:name="_Toc36041819"/>
      <w:bookmarkStart w:id="2924" w:name="_Toc110273835"/>
      <w:bookmarkStart w:id="2925" w:name="_Toc115888906"/>
      <w:r w:rsidRPr="00BB6AC9">
        <w:lastRenderedPageBreak/>
        <w:t xml:space="preserve">Панель перемещения по </w:t>
      </w:r>
      <w:bookmarkEnd w:id="2701"/>
      <w:bookmarkEnd w:id="2702"/>
      <w:bookmarkEnd w:id="2703"/>
      <w:bookmarkEnd w:id="2704"/>
      <w:bookmarkEnd w:id="2705"/>
      <w:bookmarkEnd w:id="2706"/>
      <w:bookmarkEnd w:id="2707"/>
      <w:r w:rsidRPr="00BB6AC9">
        <w:t>списковой форме документов</w:t>
      </w:r>
      <w:bookmarkEnd w:id="2923"/>
      <w:bookmarkEnd w:id="2924"/>
      <w:bookmarkEnd w:id="2925"/>
    </w:p>
    <w:p w:rsidR="00106DFD" w:rsidRPr="00BB6AC9" w:rsidRDefault="00106DFD" w:rsidP="00106DFD">
      <w:pPr>
        <w:pStyle w:val="GOSTNormal"/>
      </w:pPr>
      <w:r w:rsidRPr="00BB6AC9">
        <w:t>Список документов, отображаемый в окне программы, организован в виде журнала, состоящего из некоторого количества страниц.</w:t>
      </w:r>
    </w:p>
    <w:p w:rsidR="00106DFD" w:rsidRPr="00BB6AC9" w:rsidRDefault="00106DFD" w:rsidP="00106DFD">
      <w:pPr>
        <w:pStyle w:val="GOSTNormal"/>
      </w:pPr>
      <w:r w:rsidRPr="00BB6AC9">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BB6AC9">
        <w:fldChar w:fldCharType="begin"/>
      </w:r>
      <w:r w:rsidRPr="00BB6AC9">
        <w:instrText xml:space="preserve"> REF _Ref535926081 \h  \* MERGEFORMAT </w:instrText>
      </w:r>
      <w:r w:rsidRPr="00BB6AC9">
        <w:fldChar w:fldCharType="separate"/>
      </w:r>
      <w:r w:rsidR="00050288">
        <w:rPr>
          <w:noProof/>
        </w:rPr>
        <w:t>190</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42BCA1BD" wp14:editId="5995AA3F">
            <wp:extent cx="6175168" cy="7892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285">
                      <a:extLst>
                        <a:ext uri="{28A0092B-C50C-407E-A947-70E740481C1C}">
                          <a14:useLocalDpi xmlns:a14="http://schemas.microsoft.com/office/drawing/2010/main" val="0"/>
                        </a:ext>
                      </a:extLst>
                    </a:blip>
                    <a:stretch>
                      <a:fillRect/>
                    </a:stretch>
                  </pic:blipFill>
                  <pic:spPr>
                    <a:xfrm>
                      <a:off x="0" y="0"/>
                      <a:ext cx="6169330" cy="78850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26" w:name="_Ref535926081"/>
      <w:bookmarkStart w:id="2927" w:name="_Toc26694991"/>
      <w:bookmarkStart w:id="2928" w:name="_Toc110274011"/>
      <w:bookmarkStart w:id="2929" w:name="_Toc110274171"/>
      <w:bookmarkStart w:id="2930" w:name="_Toc111111848"/>
      <w:r w:rsidR="00050288">
        <w:rPr>
          <w:noProof/>
        </w:rPr>
        <w:t>190</w:t>
      </w:r>
      <w:bookmarkEnd w:id="2926"/>
      <w:r w:rsidRPr="00BB6AC9">
        <w:rPr>
          <w:noProof/>
        </w:rPr>
        <w:fldChar w:fldCharType="end"/>
      </w:r>
      <w:r w:rsidRPr="00BB6AC9">
        <w:t xml:space="preserve">. Панель перемещения по </w:t>
      </w:r>
      <w:bookmarkEnd w:id="2927"/>
      <w:r w:rsidRPr="00BB6AC9">
        <w:t>списковой форме документов</w:t>
      </w:r>
      <w:bookmarkEnd w:id="2928"/>
      <w:bookmarkEnd w:id="2929"/>
      <w:bookmarkEnd w:id="2930"/>
    </w:p>
    <w:p w:rsidR="00106DFD" w:rsidRPr="00BB6AC9" w:rsidRDefault="00106DFD" w:rsidP="00106DFD">
      <w:pPr>
        <w:pStyle w:val="GOSTNormalWithout"/>
      </w:pPr>
      <w:r w:rsidRPr="00BB6AC9">
        <w:t>Назначение кнопок:</w:t>
      </w:r>
    </w:p>
    <w:p w:rsidR="00106DFD" w:rsidRPr="00BB6AC9" w:rsidRDefault="00106DFD" w:rsidP="004856D4">
      <w:pPr>
        <w:pStyle w:val="afffffe"/>
        <w:numPr>
          <w:ilvl w:val="0"/>
          <w:numId w:val="134"/>
        </w:numPr>
        <w:jc w:val="both"/>
      </w:pPr>
      <w:r w:rsidRPr="00BB6AC9">
        <w:t>– перемещение на одну страницу назад;</w:t>
      </w:r>
    </w:p>
    <w:p w:rsidR="00106DFD" w:rsidRPr="00BB6AC9" w:rsidRDefault="00106DFD" w:rsidP="004856D4">
      <w:pPr>
        <w:pStyle w:val="afffffe"/>
        <w:numPr>
          <w:ilvl w:val="0"/>
          <w:numId w:val="134"/>
        </w:numPr>
        <w:jc w:val="both"/>
      </w:pPr>
      <w:r w:rsidRPr="00BB6AC9">
        <w:rPr>
          <w:noProof/>
        </w:rPr>
        <w:drawing>
          <wp:inline distT="0" distB="0" distL="0" distR="0" wp14:anchorId="5DB123E1" wp14:editId="6FBA4547">
            <wp:extent cx="200025" cy="209550"/>
            <wp:effectExtent l="0" t="0" r="9525"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BB6AC9">
        <w:t xml:space="preserve"> – перемещение на одну страницу вперед;</w:t>
      </w:r>
    </w:p>
    <w:p w:rsidR="00106DFD" w:rsidRPr="00BB6AC9" w:rsidRDefault="00106DFD" w:rsidP="004856D4">
      <w:pPr>
        <w:pStyle w:val="afffffe"/>
        <w:numPr>
          <w:ilvl w:val="0"/>
          <w:numId w:val="135"/>
        </w:numPr>
        <w:jc w:val="both"/>
      </w:pPr>
      <w:r w:rsidRPr="00BB6AC9">
        <w:t>– перемещение в конец списка;</w:t>
      </w:r>
    </w:p>
    <w:p w:rsidR="00106DFD" w:rsidRPr="00BB6AC9" w:rsidRDefault="00106DFD" w:rsidP="004856D4">
      <w:pPr>
        <w:pStyle w:val="afffffe"/>
        <w:numPr>
          <w:ilvl w:val="0"/>
          <w:numId w:val="135"/>
        </w:numPr>
        <w:jc w:val="both"/>
      </w:pPr>
      <w:r w:rsidRPr="00BB6AC9">
        <w:rPr>
          <w:noProof/>
        </w:rPr>
        <w:drawing>
          <wp:inline distT="0" distB="0" distL="0" distR="0" wp14:anchorId="5800AD20" wp14:editId="2CFE9A0A">
            <wp:extent cx="163830" cy="215900"/>
            <wp:effectExtent l="0" t="0" r="762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BB6AC9">
        <w:t xml:space="preserve"> – перемещение в начало списка;</w:t>
      </w:r>
    </w:p>
    <w:p w:rsidR="00106DFD" w:rsidRPr="00BB6AC9" w:rsidRDefault="00106DFD" w:rsidP="00106DFD">
      <w:pPr>
        <w:pStyle w:val="GOSTNormal"/>
      </w:pPr>
      <w:r w:rsidRPr="00BB6AC9">
        <w:rPr>
          <w:noProof/>
        </w:rPr>
        <w:drawing>
          <wp:inline distT="0" distB="0" distL="0" distR="0" wp14:anchorId="3E683D50" wp14:editId="4004EB12">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288">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BB6AC9">
        <w:t xml:space="preserve"> – пересчет количества документов.</w:t>
      </w:r>
    </w:p>
    <w:p w:rsidR="00106DFD" w:rsidRPr="00BB6AC9" w:rsidRDefault="00106DFD" w:rsidP="0026054C">
      <w:pPr>
        <w:pStyle w:val="38"/>
      </w:pPr>
      <w:bookmarkStart w:id="2931" w:name="_Toc346197003"/>
      <w:bookmarkStart w:id="2932" w:name="_Toc346197042"/>
      <w:bookmarkStart w:id="2933" w:name="_Toc343861363"/>
      <w:bookmarkStart w:id="2934" w:name="_Toc366659787"/>
      <w:bookmarkStart w:id="2935" w:name="_Toc371666050"/>
      <w:bookmarkStart w:id="2936" w:name="_Toc435548640"/>
      <w:bookmarkStart w:id="2937" w:name="_Toc536458284"/>
      <w:bookmarkStart w:id="2938" w:name="_Toc1035118"/>
      <w:bookmarkStart w:id="2939" w:name="_Toc11771122"/>
      <w:bookmarkStart w:id="2940" w:name="_Toc36041820"/>
      <w:bookmarkStart w:id="2941" w:name="_Toc110273836"/>
      <w:bookmarkStart w:id="2942" w:name="_Toc115888907"/>
      <w:bookmarkEnd w:id="2931"/>
      <w:bookmarkEnd w:id="2932"/>
      <w:r w:rsidRPr="00BB6AC9">
        <w:t>Информационная панель</w:t>
      </w:r>
      <w:bookmarkEnd w:id="2933"/>
      <w:bookmarkEnd w:id="2934"/>
      <w:bookmarkEnd w:id="2935"/>
      <w:bookmarkEnd w:id="2936"/>
      <w:bookmarkEnd w:id="2937"/>
      <w:bookmarkEnd w:id="2938"/>
      <w:bookmarkEnd w:id="2939"/>
      <w:bookmarkEnd w:id="2940"/>
      <w:bookmarkEnd w:id="2941"/>
      <w:bookmarkEnd w:id="2942"/>
    </w:p>
    <w:p w:rsidR="00106DFD" w:rsidRPr="00BB6AC9" w:rsidRDefault="00106DFD" w:rsidP="00106DFD">
      <w:pPr>
        <w:pStyle w:val="GOSTNormal"/>
      </w:pPr>
      <w:r w:rsidRPr="00BB6AC9">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BB6AC9">
        <w:fldChar w:fldCharType="begin"/>
      </w:r>
      <w:r w:rsidRPr="00BB6AC9">
        <w:instrText xml:space="preserve"> REF _Ref220740048 \h  \* MERGEFORMAT </w:instrText>
      </w:r>
      <w:r w:rsidRPr="00BB6AC9">
        <w:fldChar w:fldCharType="separate"/>
      </w:r>
      <w:r w:rsidR="00050288">
        <w:t>191</w:t>
      </w:r>
      <w:r w:rsidRPr="00BB6AC9">
        <w:fldChar w:fldCharType="end"/>
      </w:r>
      <w:r w:rsidRPr="00BB6AC9">
        <w:t xml:space="preserve"> показан пример содержания информационной панели.</w:t>
      </w:r>
    </w:p>
    <w:p w:rsidR="00106DFD" w:rsidRPr="00BB6AC9" w:rsidRDefault="00106DFD" w:rsidP="00106DFD">
      <w:pPr>
        <w:pStyle w:val="GOSTFigure"/>
      </w:pPr>
      <w:r w:rsidRPr="00BB6AC9">
        <w:rPr>
          <w:noProof/>
        </w:rPr>
        <w:drawing>
          <wp:inline distT="0" distB="0" distL="0" distR="0" wp14:anchorId="17BAF68C" wp14:editId="7A9106A3">
            <wp:extent cx="6120130" cy="2668588"/>
            <wp:effectExtent l="0" t="0" r="0" b="0"/>
            <wp:docPr id="699" name="Рисунок 699"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6120130" cy="266858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43" w:name="_Ref220740048"/>
      <w:bookmarkStart w:id="2944" w:name="_Toc26694992"/>
      <w:bookmarkStart w:id="2945" w:name="_Toc110274012"/>
      <w:bookmarkStart w:id="2946" w:name="_Toc110274172"/>
      <w:bookmarkStart w:id="2947" w:name="_Toc111111849"/>
      <w:r w:rsidR="00050288">
        <w:rPr>
          <w:noProof/>
        </w:rPr>
        <w:t>191</w:t>
      </w:r>
      <w:bookmarkEnd w:id="2943"/>
      <w:r w:rsidRPr="00BB6AC9">
        <w:rPr>
          <w:noProof/>
        </w:rPr>
        <w:fldChar w:fldCharType="end"/>
      </w:r>
      <w:r w:rsidRPr="00BB6AC9">
        <w:t>. Информационная панель. Пример закладки «Содержание»</w:t>
      </w:r>
      <w:bookmarkEnd w:id="2944"/>
      <w:bookmarkEnd w:id="2945"/>
      <w:bookmarkEnd w:id="2946"/>
      <w:bookmarkEnd w:id="2947"/>
    </w:p>
    <w:p w:rsidR="00106DFD" w:rsidRPr="00BB6AC9" w:rsidRDefault="00106DFD" w:rsidP="00106DFD">
      <w:pPr>
        <w:pStyle w:val="GOSTNormalWithout"/>
      </w:pPr>
      <w:r w:rsidRPr="00BB6AC9">
        <w:t>Типичный список закладок:</w:t>
      </w:r>
    </w:p>
    <w:p w:rsidR="00106DFD" w:rsidRPr="00BB6AC9" w:rsidRDefault="00106DFD" w:rsidP="00106DFD">
      <w:pPr>
        <w:pStyle w:val="GOSTListmark1"/>
      </w:pPr>
      <w:r w:rsidRPr="00BB6AC9">
        <w:t>«Содержание» – на закладке отображаются некоторые сведения о выделенном в списке формуляре;</w:t>
      </w:r>
    </w:p>
    <w:p w:rsidR="00106DFD" w:rsidRPr="00BB6AC9" w:rsidRDefault="00106DFD" w:rsidP="00106DFD">
      <w:pPr>
        <w:pStyle w:val="GOSTListmark1"/>
      </w:pPr>
      <w:r w:rsidRPr="00BB6AC9">
        <w:lastRenderedPageBreak/>
        <w:t>«Атрибуты» – на закладке отображается информация о текущем статусе формуляра, а также дополнительная информация;</w:t>
      </w:r>
    </w:p>
    <w:p w:rsidR="00106DFD" w:rsidRPr="00BB6AC9" w:rsidRDefault="00106DFD" w:rsidP="00106DFD">
      <w:pPr>
        <w:pStyle w:val="GOSTListmark1"/>
      </w:pPr>
      <w:r w:rsidRPr="00BB6AC9">
        <w:t xml:space="preserve"> «История изменений» – на закладке отображается информация о жизненном цикле формуляра;</w:t>
      </w:r>
    </w:p>
    <w:p w:rsidR="00106DFD" w:rsidRPr="00BB6AC9" w:rsidRDefault="00106DFD" w:rsidP="0026054C">
      <w:pPr>
        <w:pStyle w:val="38"/>
      </w:pPr>
      <w:bookmarkStart w:id="2948" w:name="__RefHeading___Toc428787540"/>
      <w:bookmarkStart w:id="2949" w:name="_Toc487019703"/>
      <w:bookmarkStart w:id="2950" w:name="_Toc487028493"/>
      <w:bookmarkStart w:id="2951" w:name="_Toc11771123"/>
      <w:bookmarkStart w:id="2952" w:name="_Toc36041821"/>
      <w:bookmarkStart w:id="2953" w:name="_Toc110273837"/>
      <w:bookmarkStart w:id="2954" w:name="_Toc115888908"/>
      <w:bookmarkEnd w:id="2948"/>
      <w:r w:rsidRPr="00BB6AC9">
        <w:t>Панель инструментов</w:t>
      </w:r>
      <w:bookmarkEnd w:id="2949"/>
      <w:bookmarkEnd w:id="2950"/>
      <w:bookmarkEnd w:id="2951"/>
      <w:bookmarkEnd w:id="2952"/>
      <w:bookmarkEnd w:id="2953"/>
      <w:bookmarkEnd w:id="2954"/>
    </w:p>
    <w:p w:rsidR="00106DFD" w:rsidRPr="00BB6AC9" w:rsidRDefault="00106DFD" w:rsidP="00106DFD">
      <w:pPr>
        <w:pStyle w:val="GOSTNormal"/>
      </w:pPr>
      <w:r w:rsidRPr="00BB6AC9">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106DFD" w:rsidRPr="00BB6AC9" w:rsidRDefault="00106DFD" w:rsidP="00106DFD">
      <w:pPr>
        <w:pStyle w:val="GOSTNormal"/>
      </w:pPr>
      <w:r w:rsidRPr="00BB6AC9">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Pr="00BB6AC9">
        <w:fldChar w:fldCharType="begin"/>
      </w:r>
      <w:r w:rsidRPr="00BB6AC9">
        <w:instrText xml:space="preserve"> REF _Ref204398164 \h  \* MERGEFORMAT </w:instrText>
      </w:r>
      <w:r w:rsidRPr="00BB6AC9">
        <w:fldChar w:fldCharType="separate"/>
      </w:r>
      <w:r w:rsidR="00050288">
        <w:t>192</w:t>
      </w:r>
      <w:r w:rsidRPr="00BB6AC9">
        <w:fldChar w:fldCharType="end"/>
      </w:r>
      <w:r w:rsidRPr="00BB6AC9">
        <w:t xml:space="preserve"> показан пример главной панели инструментов.</w:t>
      </w:r>
    </w:p>
    <w:p w:rsidR="00106DFD" w:rsidRPr="00BB6AC9" w:rsidRDefault="00106DFD" w:rsidP="00106DFD">
      <w:pPr>
        <w:pStyle w:val="GOSTFigure"/>
        <w:rPr>
          <w:lang w:val="en-US"/>
        </w:rPr>
      </w:pPr>
      <w:r w:rsidRPr="00BB6AC9">
        <w:rPr>
          <w:noProof/>
        </w:rPr>
        <w:drawing>
          <wp:inline distT="0" distB="0" distL="0" distR="0" wp14:anchorId="28B89ABF" wp14:editId="4D154ADB">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290"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55" w:name="_Ref204398164"/>
      <w:bookmarkStart w:id="2956" w:name="_Toc26694993"/>
      <w:bookmarkStart w:id="2957" w:name="_Toc110274013"/>
      <w:bookmarkStart w:id="2958" w:name="_Toc110274173"/>
      <w:bookmarkStart w:id="2959" w:name="_Toc111111850"/>
      <w:r w:rsidR="00050288">
        <w:rPr>
          <w:noProof/>
        </w:rPr>
        <w:t>192</w:t>
      </w:r>
      <w:bookmarkEnd w:id="2955"/>
      <w:r w:rsidRPr="00BB6AC9">
        <w:rPr>
          <w:noProof/>
        </w:rPr>
        <w:fldChar w:fldCharType="end"/>
      </w:r>
      <w:r w:rsidRPr="00BB6AC9">
        <w:t>. Пример панели инструментов</w:t>
      </w:r>
      <w:bookmarkEnd w:id="2956"/>
      <w:bookmarkEnd w:id="2957"/>
      <w:bookmarkEnd w:id="2958"/>
      <w:bookmarkEnd w:id="2959"/>
    </w:p>
    <w:p w:rsidR="00106DFD" w:rsidRPr="00BB6AC9" w:rsidRDefault="00106DFD" w:rsidP="00106DFD">
      <w:pPr>
        <w:pStyle w:val="GOSTNormal"/>
      </w:pPr>
      <w:r w:rsidRPr="00BB6AC9">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BB6AC9">
        <w:fldChar w:fldCharType="begin"/>
      </w:r>
      <w:r w:rsidRPr="00BB6AC9">
        <w:instrText xml:space="preserve"> REF _Ref532217572 \h  \* MERGEFORMAT </w:instrText>
      </w:r>
      <w:r w:rsidRPr="00BB6AC9">
        <w:fldChar w:fldCharType="separate"/>
      </w:r>
      <w:r w:rsidR="00050288">
        <w:t>3</w:t>
      </w:r>
      <w:r w:rsidR="001F6029">
        <w:t>1</w:t>
      </w:r>
      <w:r w:rsidRPr="00BB6AC9">
        <w:fldChar w:fldCharType="end"/>
      </w:r>
      <w:r w:rsidRPr="00BB6AC9">
        <w:t>.</w:t>
      </w:r>
    </w:p>
    <w:bookmarkStart w:id="2960" w:name="_Ref421784119"/>
    <w:p w:rsidR="00106DFD" w:rsidRPr="00BB6AC9" w:rsidRDefault="00106DFD" w:rsidP="00106DFD">
      <w:pPr>
        <w:pStyle w:val="GOSTNameTable"/>
      </w:pPr>
      <w:r w:rsidRPr="00BB6AC9">
        <w:fldChar w:fldCharType="begin"/>
      </w:r>
      <w:r w:rsidRPr="00BB6AC9">
        <w:instrText xml:space="preserve"> SEQ Таблица \* ARABIC </w:instrText>
      </w:r>
      <w:r w:rsidRPr="00BB6AC9">
        <w:fldChar w:fldCharType="separate"/>
      </w:r>
      <w:bookmarkStart w:id="2961" w:name="_Ref532217572"/>
      <w:bookmarkStart w:id="2962" w:name="_Toc26694906"/>
      <w:bookmarkStart w:id="2963" w:name="_Toc110273857"/>
      <w:bookmarkStart w:id="2964" w:name="_Toc115892733"/>
      <w:r w:rsidR="00050288">
        <w:rPr>
          <w:noProof/>
        </w:rPr>
        <w:t>3</w:t>
      </w:r>
      <w:r w:rsidR="001F6029">
        <w:rPr>
          <w:noProof/>
        </w:rPr>
        <w:t>1</w:t>
      </w:r>
      <w:bookmarkEnd w:id="2961"/>
      <w:r w:rsidRPr="00BB6AC9">
        <w:fldChar w:fldCharType="end"/>
      </w:r>
      <w:r w:rsidRPr="00BB6AC9">
        <w:t>. Описание функциональных кнопок</w:t>
      </w:r>
      <w:bookmarkEnd w:id="2960"/>
      <w:bookmarkEnd w:id="2962"/>
      <w:bookmarkEnd w:id="2963"/>
      <w:bookmarkEnd w:id="2964"/>
    </w:p>
    <w:tbl>
      <w:tblPr>
        <w:tblStyle w:val="GOSTTable"/>
        <w:tblW w:w="5000" w:type="pct"/>
        <w:tblLayout w:type="fixed"/>
        <w:tblLook w:val="01E0" w:firstRow="1" w:lastRow="1" w:firstColumn="1" w:lastColumn="1" w:noHBand="0" w:noVBand="0"/>
      </w:tblPr>
      <w:tblGrid>
        <w:gridCol w:w="3147"/>
        <w:gridCol w:w="6547"/>
      </w:tblGrid>
      <w:tr w:rsidR="00106DFD" w:rsidRPr="00BB6AC9" w:rsidTr="0046111F">
        <w:trPr>
          <w:cnfStyle w:val="100000000000" w:firstRow="1" w:lastRow="0" w:firstColumn="0" w:lastColumn="0" w:oddVBand="0" w:evenVBand="0" w:oddHBand="0" w:evenHBand="0" w:firstRowFirstColumn="0" w:firstRowLastColumn="0" w:lastRowFirstColumn="0" w:lastRowLastColumn="0"/>
        </w:trPr>
        <w:tc>
          <w:tcPr>
            <w:tcW w:w="1623" w:type="pct"/>
          </w:tcPr>
          <w:p w:rsidR="00106DFD" w:rsidRPr="00BB6AC9" w:rsidRDefault="00106DFD" w:rsidP="0046111F">
            <w:pPr>
              <w:pStyle w:val="GOSTTableHead"/>
            </w:pPr>
            <w:r w:rsidRPr="00BB6AC9">
              <w:t>Вид кнопки на интерфейсе</w:t>
            </w:r>
          </w:p>
        </w:tc>
        <w:tc>
          <w:tcPr>
            <w:tcW w:w="3377" w:type="pct"/>
          </w:tcPr>
          <w:p w:rsidR="00106DFD" w:rsidRPr="00BB6AC9" w:rsidRDefault="00106DFD" w:rsidP="0046111F">
            <w:pPr>
              <w:pStyle w:val="GOSTTableHead"/>
            </w:pPr>
            <w:r w:rsidRPr="00BB6AC9">
              <w:t>Значение кнопки (действия, функции)</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Height w:val="316"/>
        </w:trPr>
        <w:tc>
          <w:tcPr>
            <w:tcW w:w="1623" w:type="pct"/>
          </w:tcPr>
          <w:p w:rsidR="00106DFD" w:rsidRPr="00BB6AC9" w:rsidRDefault="00106DFD" w:rsidP="0046111F">
            <w:pPr>
              <w:pStyle w:val="GOSTTablenorm"/>
            </w:pPr>
            <w:r w:rsidRPr="00BB6AC9">
              <w:rPr>
                <w:noProof/>
              </w:rPr>
              <w:drawing>
                <wp:inline distT="0" distB="0" distL="0" distR="0" wp14:anchorId="44E5999C" wp14:editId="3742DEA6">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3"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Создать новый документ – при нажатии кнопку открывается окно с активными полями для ввода данных</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1B644C24" wp14:editId="71C9BFA4">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Открыть документ на редактирование – при нажатии кнопку открывается окно для просмотра введенных данных</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3C9EA1E" wp14:editId="54275E55">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9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Открыть документ на просмотр – при нажатии кнопку открывается окно для просмотра введенных данных без возможности редактирования</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object w:dxaOrig="465" w:dyaOrig="480" w14:anchorId="3F9522A0">
                <v:shape id="_x0000_i1031" type="#_x0000_t75" style="width:23.25pt;height:23.25pt" o:ole="">
                  <v:imagedata r:id="rId292" o:title=""/>
                </v:shape>
                <o:OLEObject Type="Embed" ProgID="PBrush" ShapeID="_x0000_i1031" DrawAspect="Content" ObjectID="_1739019754" r:id="rId293"/>
              </w:object>
            </w:r>
          </w:p>
        </w:tc>
        <w:tc>
          <w:tcPr>
            <w:tcW w:w="3377" w:type="pct"/>
          </w:tcPr>
          <w:p w:rsidR="00106DFD" w:rsidRPr="00BB6AC9" w:rsidRDefault="00106DFD" w:rsidP="0046111F">
            <w:pPr>
              <w:pStyle w:val="GOSTTablenorm"/>
            </w:pPr>
            <w:r w:rsidRPr="00BB6AC9">
              <w:t>Создать копию документа – создать новый документ с данными, скопированными из выбранного документа</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object w:dxaOrig="795" w:dyaOrig="495" w14:anchorId="575E3741">
                <v:shape id="_x0000_i1032" type="#_x0000_t75" style="width:36.75pt;height:23.25pt" o:ole="">
                  <v:imagedata r:id="rId294" o:title=""/>
                </v:shape>
                <o:OLEObject Type="Embed" ProgID="PBrush" ShapeID="_x0000_i1032" DrawAspect="Content" ObjectID="_1739019755" r:id="rId295"/>
              </w:object>
            </w:r>
            <w:r w:rsidRPr="00BB6AC9" w:rsidDel="0006387C">
              <w:t xml:space="preserve"> </w:t>
            </w:r>
          </w:p>
        </w:tc>
        <w:tc>
          <w:tcPr>
            <w:tcW w:w="3377" w:type="pct"/>
          </w:tcPr>
          <w:p w:rsidR="00106DFD" w:rsidRPr="00BB6AC9" w:rsidRDefault="00106DFD" w:rsidP="0046111F">
            <w:pPr>
              <w:pStyle w:val="GOSTTablenorm"/>
            </w:pPr>
            <w:r w:rsidRPr="00BB6AC9">
              <w:t>Удаление – удаление документа из Системы.</w:t>
            </w:r>
          </w:p>
          <w:p w:rsidR="00106DFD" w:rsidRPr="00BB6AC9" w:rsidRDefault="00106DFD" w:rsidP="0046111F">
            <w:pPr>
              <w:pStyle w:val="GOSTTablenorm"/>
            </w:pPr>
            <w:r w:rsidRPr="00BB6AC9">
              <w:t>В корзину – удаление документа в корзину</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55AD021" wp14:editId="07EF2F06">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Обновить список документов – обновление списка документов на интерфейсе</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7DEBB305" wp14:editId="563FCFB6">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6"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Печать документа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9104D8F" wp14:editId="317C5BFD">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Печать списка – вывод на печать выбранных документов</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object w:dxaOrig="525" w:dyaOrig="465" w14:anchorId="547A9E5D">
                <v:shape id="_x0000_i1033" type="#_x0000_t75" style="width:30pt;height:23.25pt" o:ole="">
                  <v:imagedata r:id="rId298" o:title=""/>
                </v:shape>
                <o:OLEObject Type="Embed" ProgID="PBrush" ShapeID="_x0000_i1033" DrawAspect="Content" ObjectID="_1739019756" r:id="rId299"/>
              </w:object>
            </w:r>
          </w:p>
        </w:tc>
        <w:tc>
          <w:tcPr>
            <w:tcW w:w="3377" w:type="pct"/>
          </w:tcPr>
          <w:p w:rsidR="00106DFD" w:rsidRPr="00BB6AC9" w:rsidRDefault="00106DFD" w:rsidP="0046111F">
            <w:pPr>
              <w:pStyle w:val="GOSTTablenorm"/>
            </w:pPr>
            <w:r w:rsidRPr="00BB6AC9">
              <w:t>Проверка подписи – вывод информации о наличии подписи и ее характеристиках</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AE1C81D" wp14:editId="12C6B3CA">
                  <wp:extent cx="1888176" cy="239769"/>
                  <wp:effectExtent l="0" t="0" r="0" b="8255"/>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9" cstate="print"/>
                          <a:srcRect/>
                          <a:stretch>
                            <a:fillRect/>
                          </a:stretch>
                        </pic:blipFill>
                        <pic:spPr bwMode="auto">
                          <a:xfrm>
                            <a:off x="0" y="0"/>
                            <a:ext cx="1896291" cy="2408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Пользовательский фильтр – вызывает окно для задания параметров поиска по документам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BEC0926" wp14:editId="5927DC8E">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Применить фильтр</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lastRenderedPageBreak/>
              <w:drawing>
                <wp:inline distT="0" distB="0" distL="0" distR="0" wp14:anchorId="69452733" wp14:editId="1CFDB3C9">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2"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Сбросить фильтр (находится справа от элемента «Пользовательский фильтр»)</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bookmarkStart w:id="2965" w:name="OLE_LINK131"/>
            <w:bookmarkStart w:id="2966" w:name="OLE_LINK132"/>
            <w:r w:rsidRPr="00BB6AC9">
              <w:rPr>
                <w:noProof/>
              </w:rPr>
              <w:drawing>
                <wp:inline distT="0" distB="0" distL="0" distR="0" wp14:anchorId="4BE6DAD8" wp14:editId="72666C7A">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965"/>
            <w:bookmarkEnd w:id="2966"/>
          </w:p>
        </w:tc>
        <w:tc>
          <w:tcPr>
            <w:tcW w:w="3377" w:type="pct"/>
          </w:tcPr>
          <w:p w:rsidR="00106DFD" w:rsidRPr="00BB6AC9" w:rsidRDefault="00106DFD" w:rsidP="0046111F">
            <w:pPr>
              <w:pStyle w:val="GOSTTablenorm"/>
            </w:pPr>
            <w:r w:rsidRPr="00BB6AC9">
              <w:t xml:space="preserve">Экспорт – выгрузка документа в формате текстового файла или </w:t>
            </w:r>
            <w:r w:rsidRPr="00BB6AC9">
              <w:rPr>
                <w:lang w:val="en-US"/>
              </w:rPr>
              <w:t>XML</w:t>
            </w:r>
            <w:r w:rsidRPr="00BB6AC9">
              <w:t>-файла в утвержденных форматах ТФФ версии Альбома 22.0</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5E5C869E" wp14:editId="1EA556CF">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01"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Импорт – загрузка файла в текстовом формате в Систему в утвержденных форматах ТФФ версии Альбома 22.0</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47FFFCE5" wp14:editId="4295B1C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02"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Копия с вложениями – создать новый документ с данными, скопированными из выбранного документа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object w:dxaOrig="750" w:dyaOrig="435" w14:anchorId="7F1A493F">
                <v:shape id="_x0000_i1034" type="#_x0000_t75" style="width:36.75pt;height:23.25pt" o:ole="">
                  <v:imagedata r:id="rId303" o:title=""/>
                </v:shape>
                <o:OLEObject Type="Embed" ProgID="PBrush" ShapeID="_x0000_i1034" DrawAspect="Content" ObjectID="_1739019757" r:id="rId304"/>
              </w:object>
            </w:r>
          </w:p>
        </w:tc>
        <w:tc>
          <w:tcPr>
            <w:tcW w:w="3377" w:type="pct"/>
          </w:tcPr>
          <w:p w:rsidR="00106DFD" w:rsidRPr="00BB6AC9" w:rsidRDefault="00106DFD" w:rsidP="0046111F">
            <w:pPr>
              <w:pStyle w:val="GOSTTablenorm"/>
            </w:pPr>
            <w:r w:rsidRPr="00BB6AC9">
              <w:t>Подписать – наложение на документ электронной подписи</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3D248A3" wp14:editId="353935CF">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05"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Удаление подписи – удаление наложенной ранее на документ электронной подписи</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bookmarkStart w:id="2967" w:name="OLE_LINK80"/>
            <w:bookmarkStart w:id="2968" w:name="OLE_LINK81"/>
            <w:r w:rsidRPr="00BB6AC9">
              <w:rPr>
                <w:noProof/>
              </w:rPr>
              <w:drawing>
                <wp:inline distT="0" distB="0" distL="0" distR="0" wp14:anchorId="6ED2208F" wp14:editId="0E381067">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06"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967"/>
            <w:bookmarkEnd w:id="2968"/>
          </w:p>
        </w:tc>
        <w:tc>
          <w:tcPr>
            <w:tcW w:w="3377" w:type="pct"/>
          </w:tcPr>
          <w:p w:rsidR="00106DFD" w:rsidRPr="00BB6AC9" w:rsidRDefault="00106DFD" w:rsidP="0046111F">
            <w:pPr>
              <w:pStyle w:val="GOSTTablenorm"/>
            </w:pPr>
            <w:r w:rsidRPr="00BB6AC9">
              <w:t>«Направить на согласование» – при нажатии кнопку открывается диалоговое окно заполнения сведений по согласующим и утверждающим документ пользователям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bookmarkStart w:id="2969" w:name="OLE_LINK115"/>
            <w:bookmarkStart w:id="2970" w:name="OLE_LINK128"/>
            <w:r w:rsidRPr="00BB6AC9">
              <w:rPr>
                <w:noProof/>
              </w:rPr>
              <w:drawing>
                <wp:inline distT="0" distB="0" distL="0" distR="0" wp14:anchorId="17D9FC0A" wp14:editId="20A6BD16">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0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969"/>
            <w:bookmarkEnd w:id="2970"/>
          </w:p>
        </w:tc>
        <w:tc>
          <w:tcPr>
            <w:tcW w:w="3377" w:type="pct"/>
          </w:tcPr>
          <w:p w:rsidR="00106DFD" w:rsidRPr="00BB6AC9" w:rsidRDefault="00106DFD" w:rsidP="0046111F">
            <w:pPr>
              <w:pStyle w:val="GOSTTablenorm"/>
            </w:pPr>
            <w:r w:rsidRPr="00BB6AC9">
              <w:t xml:space="preserve">«Согласовать» </w:t>
            </w:r>
            <w:bookmarkStart w:id="2971" w:name="OLE_LINK27"/>
            <w:bookmarkStart w:id="2972" w:name="OLE_LINK28"/>
            <w:r w:rsidRPr="00BB6AC9">
              <w:t xml:space="preserve">– </w:t>
            </w:r>
            <w:bookmarkEnd w:id="2971"/>
            <w:bookmarkEnd w:id="2972"/>
            <w:r w:rsidRPr="00BB6AC9">
              <w:t>при нажатии кнопку открывается диалоговое окно с вариантами решения.</w:t>
            </w:r>
          </w:p>
          <w:p w:rsidR="00106DFD" w:rsidRPr="00BB6AC9" w:rsidRDefault="00106DFD" w:rsidP="0046111F">
            <w:pPr>
              <w:pStyle w:val="GOSTTablenorm"/>
            </w:pPr>
            <w:r w:rsidRPr="00BB6AC9">
              <w:t>«Утвердить» – при нажатии кнопку открывается диалоговое окно с вариантами решения.</w:t>
            </w:r>
          </w:p>
          <w:p w:rsidR="00106DFD" w:rsidRPr="00BB6AC9" w:rsidRDefault="00106DFD" w:rsidP="0046111F">
            <w:pPr>
              <w:pStyle w:val="GOSTTablenorm"/>
            </w:pPr>
            <w:r w:rsidRPr="00BB6AC9">
              <w:t>«Взять в работу» – при нажатии кнопку документ на статусе «Не согласован» переводится в статус «Черновик»</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37B0CA56" wp14:editId="144F1AD0">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0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Редактировать лист согласования – при нажатии кнопку открывается окно для указания Согласующего и Утверждающего</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39C461AC" wp14:editId="3DE3E1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309"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Настройки списковой формы – при нажатии кнопку открывается окно для задания параметров списковой формы</w:t>
            </w:r>
          </w:p>
        </w:tc>
      </w:tr>
    </w:tbl>
    <w:p w:rsidR="0055744C" w:rsidRPr="00BB6AC9" w:rsidRDefault="0055744C" w:rsidP="0055744C">
      <w:pPr>
        <w:pStyle w:val="2a"/>
      </w:pPr>
      <w:bookmarkStart w:id="2973" w:name="_Toc115888909"/>
      <w:r w:rsidRPr="00BB6AC9">
        <w:t>Описание действий работника в случае аварийных ситуаций</w:t>
      </w:r>
      <w:bookmarkEnd w:id="2973"/>
    </w:p>
    <w:p w:rsidR="0026054C" w:rsidRPr="00BB6AC9" w:rsidRDefault="0026054C" w:rsidP="0026054C">
      <w:pPr>
        <w:pStyle w:val="GOSTNormal"/>
      </w:pPr>
      <w:r w:rsidRPr="00BB6AC9">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BB6AC9">
        <w:rPr>
          <w:lang w:val="en-US"/>
        </w:rPr>
        <w:t>SMTP</w:t>
      </w:r>
      <w:r w:rsidRPr="00BB6AC9">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BB6AC9">
        <w:rPr>
          <w:lang w:val="en-US"/>
        </w:rPr>
        <w:t>EB</w:t>
      </w:r>
      <w:r w:rsidRPr="00BB6AC9">
        <w:t xml:space="preserve"> </w:t>
      </w:r>
      <w:r w:rsidRPr="00BB6AC9">
        <w:rPr>
          <w:lang w:val="en-US"/>
        </w:rPr>
        <w:t>Portal</w:t>
      </w:r>
      <w:r w:rsidRPr="00BB6AC9">
        <w:t>] Личный кабинет ЭБ – Постановка на сопровождение».</w:t>
      </w:r>
    </w:p>
    <w:p w:rsidR="0026054C" w:rsidRPr="00BB6AC9" w:rsidRDefault="0026054C" w:rsidP="0026054C">
      <w:pPr>
        <w:pStyle w:val="GOSTNormal"/>
      </w:pPr>
      <w:r w:rsidRPr="00BB6AC9">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Pr="00BB6AC9">
        <w:fldChar w:fldCharType="begin"/>
      </w:r>
      <w:r w:rsidRPr="00BB6AC9">
        <w:instrText xml:space="preserve"> REF _Ref486927133 \h  \* MERGEFORMAT </w:instrText>
      </w:r>
      <w:r w:rsidRPr="00BB6AC9">
        <w:fldChar w:fldCharType="separate"/>
      </w:r>
      <w:r w:rsidR="00050288">
        <w:rPr>
          <w:noProof/>
        </w:rPr>
        <w:t>193</w:t>
      </w:r>
      <w:r w:rsidRPr="00BB6AC9">
        <w:fldChar w:fldCharType="end"/>
      </w:r>
      <w:r w:rsidRPr="00BB6AC9">
        <w:t>).</w:t>
      </w:r>
    </w:p>
    <w:p w:rsidR="0026054C" w:rsidRPr="00BB6AC9" w:rsidRDefault="0026054C" w:rsidP="0026054C">
      <w:pPr>
        <w:pStyle w:val="GOSTFigure"/>
      </w:pPr>
      <w:r w:rsidRPr="00BB6AC9">
        <w:rPr>
          <w:noProof/>
        </w:rPr>
        <w:lastRenderedPageBreak/>
        <w:drawing>
          <wp:inline distT="0" distB="0" distL="0" distR="0" wp14:anchorId="339B8553" wp14:editId="70567D9E">
            <wp:extent cx="5495925" cy="1809750"/>
            <wp:effectExtent l="0" t="0" r="9525" b="0"/>
            <wp:docPr id="701"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310" cstate="print">
                      <a:lum bright="-10000" contrast="20000"/>
                    </a:blip>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2974" w:name="_Ref48692713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75" w:name="_Toc110274014"/>
      <w:bookmarkStart w:id="2976" w:name="_Toc110274174"/>
      <w:bookmarkStart w:id="2977" w:name="_Toc111111851"/>
      <w:r w:rsidR="00050288">
        <w:rPr>
          <w:noProof/>
        </w:rPr>
        <w:t>193</w:t>
      </w:r>
      <w:r w:rsidRPr="00BB6AC9">
        <w:fldChar w:fldCharType="end"/>
      </w:r>
      <w:bookmarkEnd w:id="2974"/>
      <w:r w:rsidRPr="00BB6AC9">
        <w:t xml:space="preserve">. Горячие </w:t>
      </w:r>
      <w:r w:rsidRPr="00BB6AC9">
        <w:rPr>
          <w:szCs w:val="28"/>
        </w:rPr>
        <w:t>клавиши</w:t>
      </w:r>
      <w:bookmarkEnd w:id="2975"/>
      <w:bookmarkEnd w:id="2976"/>
      <w:bookmarkEnd w:id="2977"/>
    </w:p>
    <w:p w:rsidR="0026054C" w:rsidRPr="00BB6AC9" w:rsidRDefault="0026054C" w:rsidP="0026054C">
      <w:pPr>
        <w:pStyle w:val="GOSTNormal"/>
      </w:pPr>
      <w:r w:rsidRPr="00BB6AC9">
        <w:t>В результате указанных действий пользователя открывается форма сообщения (рис. </w:t>
      </w:r>
      <w:r w:rsidRPr="00BB6AC9">
        <w:fldChar w:fldCharType="begin"/>
      </w:r>
      <w:r w:rsidRPr="00BB6AC9">
        <w:instrText xml:space="preserve"> REF _Ref486927143 \h  \* MERGEFORMAT </w:instrText>
      </w:r>
      <w:r w:rsidRPr="00BB6AC9">
        <w:fldChar w:fldCharType="separate"/>
      </w:r>
      <w:r w:rsidR="00050288">
        <w:rPr>
          <w:noProof/>
        </w:rPr>
        <w:t>194</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411E06A4" wp14:editId="37F19F50">
            <wp:extent cx="2905125" cy="2819400"/>
            <wp:effectExtent l="19050" t="19050" r="28575" b="19050"/>
            <wp:docPr id="54"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11" cstate="print">
                      <a:lum bright="-10000" contrast="20000"/>
                    </a:blip>
                    <a:srcRect/>
                    <a:stretch>
                      <a:fillRect/>
                    </a:stretch>
                  </pic:blipFill>
                  <pic:spPr bwMode="auto">
                    <a:xfrm>
                      <a:off x="0" y="0"/>
                      <a:ext cx="2905125" cy="2819400"/>
                    </a:xfrm>
                    <a:prstGeom prst="rect">
                      <a:avLst/>
                    </a:prstGeom>
                    <a:noFill/>
                    <a:ln w="9525">
                      <a:solidFill>
                        <a:schemeClr val="bg1">
                          <a:lumMod val="75000"/>
                        </a:schemeClr>
                      </a:solidFill>
                      <a:miter lim="800000"/>
                      <a:headEnd/>
                      <a:tailEnd/>
                    </a:ln>
                  </pic:spPr>
                </pic:pic>
              </a:graphicData>
            </a:graphic>
          </wp:inline>
        </w:drawing>
      </w:r>
    </w:p>
    <w:bookmarkStart w:id="2978" w:name="_Ref48692714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79" w:name="_Toc110274015"/>
      <w:bookmarkStart w:id="2980" w:name="_Toc110274175"/>
      <w:bookmarkStart w:id="2981" w:name="_Toc111111852"/>
      <w:r w:rsidR="00050288">
        <w:rPr>
          <w:noProof/>
        </w:rPr>
        <w:t>194</w:t>
      </w:r>
      <w:r w:rsidRPr="00BB6AC9">
        <w:fldChar w:fldCharType="end"/>
      </w:r>
      <w:bookmarkEnd w:id="2978"/>
      <w:r w:rsidRPr="00BB6AC9">
        <w:t>. Форма сообщения о проблеме</w:t>
      </w:r>
      <w:bookmarkEnd w:id="2979"/>
      <w:bookmarkEnd w:id="2980"/>
      <w:bookmarkEnd w:id="2981"/>
    </w:p>
    <w:p w:rsidR="0026054C" w:rsidRPr="00BB6AC9" w:rsidRDefault="0026054C" w:rsidP="0026054C">
      <w:pPr>
        <w:pStyle w:val="GOSTNormalWithout"/>
      </w:pPr>
      <w:r w:rsidRPr="00BB6AC9">
        <w:t>Форма содержит следующие текстовые поля ввода, доступные пользователю для редактирования:</w:t>
      </w:r>
    </w:p>
    <w:p w:rsidR="0026054C" w:rsidRPr="00BB6AC9" w:rsidRDefault="0026054C" w:rsidP="0026054C">
      <w:pPr>
        <w:pStyle w:val="GOSTListmark1"/>
      </w:pPr>
      <w:r w:rsidRPr="00BB6AC9">
        <w:t xml:space="preserve">комментарий пользователя; </w:t>
      </w:r>
    </w:p>
    <w:p w:rsidR="0026054C" w:rsidRPr="00BB6AC9" w:rsidRDefault="0026054C" w:rsidP="0026054C">
      <w:pPr>
        <w:pStyle w:val="GOSTListmark1"/>
      </w:pPr>
      <w:r w:rsidRPr="00BB6AC9">
        <w:t>телефон пользователя;</w:t>
      </w:r>
    </w:p>
    <w:p w:rsidR="0026054C" w:rsidRPr="00BB6AC9" w:rsidRDefault="0026054C" w:rsidP="0026054C">
      <w:pPr>
        <w:pStyle w:val="GOSTListmark1"/>
      </w:pPr>
      <w:r w:rsidRPr="00BB6AC9">
        <w:t>адрес электронной почты.</w:t>
      </w:r>
    </w:p>
    <w:p w:rsidR="0026054C" w:rsidRPr="00BB6AC9" w:rsidRDefault="0026054C" w:rsidP="0026054C">
      <w:pPr>
        <w:pStyle w:val="GOSTNormalWithout"/>
      </w:pPr>
      <w:r w:rsidRPr="00BB6AC9">
        <w:t>Кроме данных, заполненных пользователем, сообщение будет содержать следующие автоматически заполняемые сведения:</w:t>
      </w:r>
    </w:p>
    <w:p w:rsidR="0026054C" w:rsidRPr="00BB6AC9" w:rsidRDefault="0026054C" w:rsidP="0026054C">
      <w:pPr>
        <w:pStyle w:val="GOSTListmark1"/>
      </w:pPr>
      <w:r w:rsidRPr="00BB6AC9">
        <w:t>снимок экрана пользователя, сделанный в момент инициации функции отправки сообщения о возникшей проблеме;</w:t>
      </w:r>
    </w:p>
    <w:p w:rsidR="0026054C" w:rsidRPr="00BB6AC9" w:rsidRDefault="0026054C" w:rsidP="0026054C">
      <w:pPr>
        <w:pStyle w:val="GOSTListmark1"/>
      </w:pPr>
      <w:r w:rsidRPr="00BB6AC9">
        <w:t>адрес текущей рабочей страницы (</w:t>
      </w:r>
      <w:r w:rsidRPr="00BB6AC9">
        <w:rPr>
          <w:lang w:val="en-US"/>
        </w:rPr>
        <w:t>url</w:t>
      </w:r>
      <w:r w:rsidRPr="00BB6AC9">
        <w:t>), с которой был вызван сервис «Сообщить о проблеме»;</w:t>
      </w:r>
    </w:p>
    <w:p w:rsidR="0026054C" w:rsidRPr="00BB6AC9" w:rsidRDefault="0026054C" w:rsidP="0026054C">
      <w:pPr>
        <w:pStyle w:val="GOSTListmark1"/>
      </w:pPr>
      <w:r w:rsidRPr="00BB6AC9">
        <w:t>наименование и версия браузера пользователя;</w:t>
      </w:r>
    </w:p>
    <w:p w:rsidR="0026054C" w:rsidRPr="00BB6AC9" w:rsidRDefault="0026054C" w:rsidP="0026054C">
      <w:pPr>
        <w:pStyle w:val="GOSTListmark1"/>
      </w:pPr>
      <w:r w:rsidRPr="00BB6AC9">
        <w:t>операционная система пользователя;</w:t>
      </w:r>
    </w:p>
    <w:p w:rsidR="0026054C" w:rsidRPr="00BB6AC9" w:rsidRDefault="0026054C" w:rsidP="0026054C">
      <w:pPr>
        <w:pStyle w:val="GOSTListmark1"/>
      </w:pPr>
      <w:r w:rsidRPr="00BB6AC9">
        <w:t xml:space="preserve">версия </w:t>
      </w:r>
      <w:r w:rsidRPr="00BB6AC9">
        <w:rPr>
          <w:lang w:val="en-US"/>
        </w:rPr>
        <w:t>java</w:t>
      </w:r>
      <w:r w:rsidRPr="00BB6AC9">
        <w:t>;</w:t>
      </w:r>
    </w:p>
    <w:p w:rsidR="0026054C" w:rsidRPr="00BB6AC9" w:rsidRDefault="0026054C" w:rsidP="0026054C">
      <w:pPr>
        <w:pStyle w:val="GOSTListmark1"/>
      </w:pPr>
      <w:r w:rsidRPr="00BB6AC9">
        <w:t>версия КриптоПРО;</w:t>
      </w:r>
    </w:p>
    <w:p w:rsidR="0026054C" w:rsidRPr="00BB6AC9" w:rsidRDefault="0026054C" w:rsidP="0026054C">
      <w:pPr>
        <w:pStyle w:val="GOSTListmark1"/>
      </w:pPr>
      <w:r w:rsidRPr="00BB6AC9">
        <w:t>информация о С</w:t>
      </w:r>
      <w:r w:rsidRPr="00BB6AC9">
        <w:rPr>
          <w:lang w:val="en-US"/>
        </w:rPr>
        <w:t>PU</w:t>
      </w:r>
      <w:r w:rsidRPr="00BB6AC9">
        <w:t>;</w:t>
      </w:r>
    </w:p>
    <w:p w:rsidR="0026054C" w:rsidRPr="00BB6AC9" w:rsidRDefault="0026054C" w:rsidP="0026054C">
      <w:pPr>
        <w:pStyle w:val="GOSTListmark1"/>
      </w:pPr>
      <w:r w:rsidRPr="00BB6AC9">
        <w:lastRenderedPageBreak/>
        <w:t>количество оперативной памяти;</w:t>
      </w:r>
    </w:p>
    <w:p w:rsidR="0026054C" w:rsidRPr="00BB6AC9" w:rsidRDefault="0026054C" w:rsidP="0026054C">
      <w:pPr>
        <w:pStyle w:val="GOSTListmark1"/>
      </w:pPr>
      <w:r w:rsidRPr="00BB6AC9">
        <w:t>количество свободной оперативной памяти.</w:t>
      </w:r>
    </w:p>
    <w:p w:rsidR="0026054C" w:rsidRPr="00BB6AC9" w:rsidRDefault="0026054C" w:rsidP="0026054C">
      <w:pPr>
        <w:pStyle w:val="GOSTListmark1"/>
      </w:pPr>
      <w:r w:rsidRPr="00BB6AC9">
        <w:t>сведения о пользователе:</w:t>
      </w:r>
    </w:p>
    <w:p w:rsidR="0026054C" w:rsidRPr="00BB6AC9" w:rsidRDefault="0026054C" w:rsidP="0026054C">
      <w:pPr>
        <w:pStyle w:val="GOSTListmark2"/>
      </w:pPr>
      <w:r w:rsidRPr="00BB6AC9">
        <w:t>ФИО;</w:t>
      </w:r>
    </w:p>
    <w:p w:rsidR="0026054C" w:rsidRPr="00BB6AC9" w:rsidRDefault="0026054C" w:rsidP="0026054C">
      <w:pPr>
        <w:pStyle w:val="GOSTListmark2"/>
      </w:pPr>
      <w:r w:rsidRPr="00BB6AC9">
        <w:t>Организация;</w:t>
      </w:r>
    </w:p>
    <w:p w:rsidR="0026054C" w:rsidRPr="00BB6AC9" w:rsidRDefault="0026054C" w:rsidP="0026054C">
      <w:pPr>
        <w:pStyle w:val="GOSTListmark2"/>
      </w:pPr>
      <w:r w:rsidRPr="00BB6AC9">
        <w:t>подразделение;</w:t>
      </w:r>
    </w:p>
    <w:p w:rsidR="0026054C" w:rsidRPr="00BB6AC9" w:rsidRDefault="0026054C" w:rsidP="0026054C">
      <w:pPr>
        <w:pStyle w:val="GOSTListmark2"/>
      </w:pPr>
      <w:r w:rsidRPr="00BB6AC9">
        <w:t>должность;</w:t>
      </w:r>
    </w:p>
    <w:p w:rsidR="0026054C" w:rsidRPr="00BB6AC9" w:rsidRDefault="0026054C" w:rsidP="0026054C">
      <w:pPr>
        <w:pStyle w:val="GOSTListmark2"/>
      </w:pPr>
      <w:r w:rsidRPr="00BB6AC9">
        <w:t>полномочия;</w:t>
      </w:r>
    </w:p>
    <w:p w:rsidR="0026054C" w:rsidRPr="00BB6AC9" w:rsidRDefault="0026054C" w:rsidP="0026054C">
      <w:pPr>
        <w:pStyle w:val="GOSTListmark1"/>
      </w:pPr>
      <w:r w:rsidRPr="00BB6AC9">
        <w:t>сведения об организации:</w:t>
      </w:r>
    </w:p>
    <w:p w:rsidR="0026054C" w:rsidRPr="00BB6AC9" w:rsidRDefault="0026054C" w:rsidP="0026054C">
      <w:pPr>
        <w:pStyle w:val="GOSTListmark2"/>
      </w:pPr>
      <w:r w:rsidRPr="00BB6AC9">
        <w:t>ИНН;</w:t>
      </w:r>
    </w:p>
    <w:p w:rsidR="0026054C" w:rsidRPr="00BB6AC9" w:rsidRDefault="0026054C" w:rsidP="0026054C">
      <w:pPr>
        <w:pStyle w:val="GOSTListmark2"/>
      </w:pPr>
      <w:r w:rsidRPr="00BB6AC9">
        <w:t>КПП;</w:t>
      </w:r>
    </w:p>
    <w:p w:rsidR="0026054C" w:rsidRPr="00BB6AC9" w:rsidRDefault="0026054C" w:rsidP="0026054C">
      <w:pPr>
        <w:pStyle w:val="GOSTListmark2"/>
      </w:pPr>
      <w:r w:rsidRPr="00BB6AC9">
        <w:t>ОГРН;</w:t>
      </w:r>
    </w:p>
    <w:p w:rsidR="0026054C" w:rsidRPr="00BB6AC9" w:rsidRDefault="0026054C" w:rsidP="0026054C">
      <w:pPr>
        <w:pStyle w:val="GOSTListmark2"/>
      </w:pPr>
      <w:r w:rsidRPr="00BB6AC9">
        <w:t>Код ТОФК;</w:t>
      </w:r>
    </w:p>
    <w:p w:rsidR="0026054C" w:rsidRPr="00BB6AC9" w:rsidRDefault="0026054C" w:rsidP="0026054C">
      <w:pPr>
        <w:pStyle w:val="GOSTListmark2"/>
      </w:pPr>
      <w:r w:rsidRPr="00BB6AC9">
        <w:t>Код по СПЗ;</w:t>
      </w:r>
    </w:p>
    <w:p w:rsidR="0026054C" w:rsidRPr="00BB6AC9" w:rsidRDefault="0026054C" w:rsidP="0026054C">
      <w:pPr>
        <w:pStyle w:val="GOSTListmark2"/>
      </w:pPr>
      <w:r w:rsidRPr="00BB6AC9">
        <w:rPr>
          <w:lang w:val="en-US"/>
        </w:rPr>
        <w:t xml:space="preserve">e-mail </w:t>
      </w:r>
      <w:r w:rsidRPr="00BB6AC9">
        <w:t>организации;</w:t>
      </w:r>
    </w:p>
    <w:p w:rsidR="0026054C" w:rsidRPr="00BB6AC9" w:rsidRDefault="0026054C" w:rsidP="0026054C">
      <w:pPr>
        <w:pStyle w:val="GOSTListmark2"/>
      </w:pPr>
      <w:r w:rsidRPr="00BB6AC9">
        <w:t>телефон организации.</w:t>
      </w:r>
    </w:p>
    <w:p w:rsidR="0026054C" w:rsidRPr="00BB6AC9" w:rsidRDefault="0026054C" w:rsidP="0026054C">
      <w:pPr>
        <w:pStyle w:val="GOSTNormal"/>
      </w:pPr>
      <w:r w:rsidRPr="00BB6AC9">
        <w:t xml:space="preserve">В случае нажатия на ссылку </w:t>
      </w:r>
      <w:r w:rsidRPr="00BB6AC9">
        <w:rPr>
          <w:noProof/>
        </w:rPr>
        <w:drawing>
          <wp:inline distT="0" distB="0" distL="0" distR="0" wp14:anchorId="4B79A2D1" wp14:editId="14681534">
            <wp:extent cx="2057400" cy="257175"/>
            <wp:effectExtent l="0" t="0" r="0" b="9525"/>
            <wp:docPr id="6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12"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BB6AC9">
        <w:t xml:space="preserve"> возможно возникновение информационного сообщения, представленного на рисунке </w:t>
      </w:r>
      <w:r w:rsidRPr="00BB6AC9">
        <w:fldChar w:fldCharType="begin"/>
      </w:r>
      <w:r w:rsidRPr="00BB6AC9">
        <w:instrText xml:space="preserve"> REF _Ref486927253 \h  \* MERGEFORMAT </w:instrText>
      </w:r>
      <w:r w:rsidRPr="00BB6AC9">
        <w:fldChar w:fldCharType="separate"/>
      </w:r>
      <w:r w:rsidR="00050288">
        <w:rPr>
          <w:noProof/>
        </w:rPr>
        <w:t>195</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7802273B" wp14:editId="05A7FD3F">
            <wp:extent cx="4410075" cy="1666875"/>
            <wp:effectExtent l="0" t="0" r="9525" b="9525"/>
            <wp:docPr id="6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13"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982" w:name="_Ref48692725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83" w:name="_Toc110274016"/>
      <w:bookmarkStart w:id="2984" w:name="_Toc110274176"/>
      <w:bookmarkStart w:id="2985" w:name="_Toc111111853"/>
      <w:r w:rsidR="00050288">
        <w:rPr>
          <w:noProof/>
        </w:rPr>
        <w:t>195</w:t>
      </w:r>
      <w:r w:rsidRPr="00BB6AC9">
        <w:fldChar w:fldCharType="end"/>
      </w:r>
      <w:bookmarkEnd w:id="2982"/>
      <w:r w:rsidRPr="00BB6AC9">
        <w:t>. Информационное сообщение</w:t>
      </w:r>
      <w:bookmarkEnd w:id="2983"/>
      <w:bookmarkEnd w:id="2984"/>
      <w:bookmarkEnd w:id="2985"/>
    </w:p>
    <w:p w:rsidR="0026054C" w:rsidRPr="00BB6AC9" w:rsidRDefault="0026054C" w:rsidP="0026054C">
      <w:pPr>
        <w:pStyle w:val="GOSTNote"/>
      </w:pPr>
      <w:r w:rsidRPr="00BB6AC9">
        <w:rPr>
          <w:rStyle w:val="GOSTSymBold"/>
        </w:rPr>
        <w:t>Примечание.</w:t>
      </w:r>
      <w:r w:rsidRPr="00BB6AC9">
        <w:tab/>
        <w:t xml:space="preserve">Минимальная версия </w:t>
      </w:r>
      <w:r w:rsidRPr="00BB6AC9">
        <w:rPr>
          <w:lang w:val="en-US"/>
        </w:rPr>
        <w:t>Java</w:t>
      </w:r>
      <w:r w:rsidRPr="00BB6AC9">
        <w:t xml:space="preserve"> </w:t>
      </w:r>
      <w:r w:rsidRPr="00BB6AC9">
        <w:rPr>
          <w:lang w:val="en-US"/>
        </w:rPr>
        <w:t>Virtual</w:t>
      </w:r>
      <w:r w:rsidRPr="00BB6AC9">
        <w:t xml:space="preserve"> </w:t>
      </w:r>
      <w:r w:rsidRPr="00BB6AC9">
        <w:rPr>
          <w:lang w:val="en-US"/>
        </w:rPr>
        <w:t>Machine</w:t>
      </w:r>
      <w:r w:rsidRPr="00BB6AC9">
        <w:t xml:space="preserve"> (</w:t>
      </w:r>
      <w:r w:rsidRPr="00BB6AC9">
        <w:rPr>
          <w:lang w:val="en-US"/>
        </w:rPr>
        <w:t>JVM</w:t>
      </w:r>
      <w:r w:rsidRPr="00BB6AC9">
        <w:t>) для установки на клиенте – 1.7.0_07.</w:t>
      </w:r>
    </w:p>
    <w:p w:rsidR="0026054C" w:rsidRPr="00BB6AC9" w:rsidRDefault="0026054C" w:rsidP="0026054C">
      <w:pPr>
        <w:pStyle w:val="GOSTNormal"/>
      </w:pPr>
      <w:r w:rsidRPr="00BB6AC9">
        <w:t xml:space="preserve">Для продолжения работы необходимо нажать кнопку «Ok». В результате откроется страница, содержащая обновление для </w:t>
      </w:r>
      <w:r w:rsidRPr="00BB6AC9">
        <w:rPr>
          <w:lang w:val="en-US"/>
        </w:rPr>
        <w:t>JVM</w:t>
      </w:r>
      <w:r w:rsidRPr="00BB6AC9">
        <w:t xml:space="preserve"> (рис. </w:t>
      </w:r>
      <w:r w:rsidRPr="00BB6AC9">
        <w:fldChar w:fldCharType="begin"/>
      </w:r>
      <w:r w:rsidRPr="00BB6AC9">
        <w:instrText xml:space="preserve"> REF _Ref486927373 \h  \* MERGEFORMAT </w:instrText>
      </w:r>
      <w:r w:rsidRPr="00BB6AC9">
        <w:fldChar w:fldCharType="separate"/>
      </w:r>
      <w:r w:rsidR="00050288">
        <w:rPr>
          <w:noProof/>
        </w:rPr>
        <w:t>196</w:t>
      </w:r>
      <w:r w:rsidRPr="00BB6AC9">
        <w:fldChar w:fldCharType="end"/>
      </w:r>
      <w:r w:rsidRPr="00BB6AC9">
        <w:t>). Выполнить стандартные действия по установке обновления программного обеспечения.</w:t>
      </w:r>
    </w:p>
    <w:p w:rsidR="0026054C" w:rsidRPr="00BB6AC9" w:rsidRDefault="0026054C" w:rsidP="0026054C">
      <w:pPr>
        <w:pStyle w:val="GOSTNormal"/>
      </w:pPr>
      <w:r w:rsidRPr="00BB6AC9">
        <w:t xml:space="preserve">В случае если версия </w:t>
      </w:r>
      <w:r w:rsidRPr="00BB6AC9">
        <w:rPr>
          <w:lang w:val="en-US"/>
        </w:rPr>
        <w:t>JVM</w:t>
      </w:r>
      <w:r w:rsidRPr="00BB6AC9">
        <w:t>,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Pr="00BB6AC9">
        <w:fldChar w:fldCharType="begin"/>
      </w:r>
      <w:r w:rsidRPr="00BB6AC9">
        <w:instrText xml:space="preserve"> REF _Ref486927143 \h  \* MERGEFORMAT </w:instrText>
      </w:r>
      <w:r w:rsidRPr="00BB6AC9">
        <w:fldChar w:fldCharType="separate"/>
      </w:r>
      <w:r w:rsidR="00050288">
        <w:t>194</w:t>
      </w:r>
      <w:r w:rsidRPr="00BB6AC9">
        <w:fldChar w:fldCharType="end"/>
      </w:r>
      <w:r w:rsidRPr="00BB6AC9">
        <w:t>).</w:t>
      </w:r>
    </w:p>
    <w:p w:rsidR="0026054C" w:rsidRPr="00BB6AC9" w:rsidRDefault="0026054C" w:rsidP="0026054C">
      <w:pPr>
        <w:pStyle w:val="GOSTFigure"/>
      </w:pPr>
      <w:r w:rsidRPr="00BB6AC9">
        <w:rPr>
          <w:noProof/>
        </w:rPr>
        <w:lastRenderedPageBreak/>
        <w:drawing>
          <wp:inline distT="0" distB="0" distL="0" distR="0" wp14:anchorId="18AB0247" wp14:editId="73830D98">
            <wp:extent cx="6115050" cy="4752975"/>
            <wp:effectExtent l="19050" t="19050" r="19050" b="28575"/>
            <wp:docPr id="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314" cstate="print">
                      <a:lum bright="-10000" contrast="20000"/>
                    </a:blip>
                    <a:srcRect b="15566"/>
                    <a:stretch/>
                  </pic:blipFill>
                  <pic:spPr bwMode="auto">
                    <a:xfrm>
                      <a:off x="0" y="0"/>
                      <a:ext cx="61150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2986" w:name="_Ref486927373"/>
    <w:p w:rsidR="00F916B7" w:rsidRPr="00BB6AC9" w:rsidRDefault="0026054C" w:rsidP="003C4682">
      <w:pPr>
        <w:pStyle w:val="GOSTFigName"/>
      </w:pPr>
      <w:r w:rsidRPr="00BB6AC9">
        <w:fldChar w:fldCharType="begin"/>
      </w:r>
      <w:r w:rsidRPr="00BB6AC9">
        <w:instrText xml:space="preserve"> SEQ Рисунок \* ARABIC </w:instrText>
      </w:r>
      <w:r w:rsidRPr="00BB6AC9">
        <w:fldChar w:fldCharType="separate"/>
      </w:r>
      <w:bookmarkStart w:id="2987" w:name="_Toc110274017"/>
      <w:bookmarkStart w:id="2988" w:name="_Toc110274177"/>
      <w:bookmarkStart w:id="2989" w:name="_Toc111111854"/>
      <w:r w:rsidR="00050288">
        <w:rPr>
          <w:noProof/>
        </w:rPr>
        <w:t>196</w:t>
      </w:r>
      <w:r w:rsidRPr="00BB6AC9">
        <w:fldChar w:fldCharType="end"/>
      </w:r>
      <w:bookmarkEnd w:id="2986"/>
      <w:r w:rsidRPr="00BB6AC9">
        <w:t xml:space="preserve">. Страница </w:t>
      </w:r>
      <w:r w:rsidRPr="00BB6AC9">
        <w:rPr>
          <w:lang w:val="en-US"/>
        </w:rPr>
        <w:t>JAVA</w:t>
      </w:r>
      <w:bookmarkEnd w:id="2987"/>
      <w:bookmarkEnd w:id="2988"/>
      <w:bookmarkEnd w:id="2989"/>
    </w:p>
    <w:p w:rsidR="00160FC7" w:rsidRDefault="00160FC7">
      <w:pPr>
        <w:ind w:firstLine="0"/>
        <w:jc w:val="left"/>
      </w:pPr>
      <w:r>
        <w:br w:type="page"/>
      </w:r>
    </w:p>
    <w:p w:rsidR="00F6164C" w:rsidRDefault="00F6164C" w:rsidP="00B6681B">
      <w:pPr>
        <w:pStyle w:val="17"/>
        <w:pageBreakBefore w:val="0"/>
      </w:pPr>
      <w:r>
        <w:lastRenderedPageBreak/>
        <w:t xml:space="preserve"> </w:t>
      </w:r>
      <w:bookmarkStart w:id="2990" w:name="_Toc115888910"/>
      <w:r>
        <w:t>Ведение бухгалтерского учета и составление бухгалтерской отчетности</w:t>
      </w:r>
      <w:bookmarkEnd w:id="2990"/>
    </w:p>
    <w:p w:rsidR="00F6164C" w:rsidRDefault="00160FC7" w:rsidP="00160FC7">
      <w:pPr>
        <w:pStyle w:val="GOSTNormal"/>
      </w:pPr>
      <w:r>
        <w:t xml:space="preserve">В ПУиО ЭБ </w:t>
      </w:r>
      <w:r w:rsidR="00F6164C">
        <w:t>осуществляется формирование записей</w:t>
      </w:r>
      <w:r>
        <w:t xml:space="preserve"> бухгалтерск</w:t>
      </w:r>
      <w:r w:rsidR="00F6164C">
        <w:t xml:space="preserve">ого учета, регистров бухгалтерского </w:t>
      </w:r>
      <w:r>
        <w:t>учет</w:t>
      </w:r>
      <w:r w:rsidR="00F6164C">
        <w:t>а</w:t>
      </w:r>
      <w:r>
        <w:t xml:space="preserve"> и </w:t>
      </w:r>
      <w:r w:rsidR="00F6164C">
        <w:t xml:space="preserve">составление бухгалтерской </w:t>
      </w:r>
      <w:r>
        <w:t>отчетност</w:t>
      </w:r>
      <w:r w:rsidR="00F6164C">
        <w:t>и</w:t>
      </w:r>
      <w:r>
        <w:t xml:space="preserve"> только для ТОФК</w:t>
      </w:r>
      <w:r w:rsidR="00F6164C">
        <w:t>. По</w:t>
      </w:r>
      <w:r w:rsidR="00567DD5" w:rsidRPr="00567DD5">
        <w:t>ряд</w:t>
      </w:r>
      <w:r w:rsidR="00F6164C">
        <w:t>о</w:t>
      </w:r>
      <w:r w:rsidR="00567DD5" w:rsidRPr="00567DD5">
        <w:t>к</w:t>
      </w:r>
      <w:r w:rsidR="00F6164C">
        <w:t xml:space="preserve"> регулируется требованиями </w:t>
      </w:r>
      <w:r w:rsidR="00494AA9">
        <w:t xml:space="preserve">к учету и отчетности по операциям </w:t>
      </w:r>
      <w:r w:rsidR="00567DD5">
        <w:t>НУБП, лицевые счета</w:t>
      </w:r>
      <w:r w:rsidR="00567DD5" w:rsidRPr="00567DD5">
        <w:t xml:space="preserve"> которых открыт</w:t>
      </w:r>
      <w:r w:rsidR="00567DD5">
        <w:t>ы</w:t>
      </w:r>
      <w:r w:rsidR="00567DD5" w:rsidRPr="00567DD5">
        <w:t xml:space="preserve"> в ФО</w:t>
      </w:r>
      <w:r w:rsidR="00494AA9">
        <w:t xml:space="preserve">, </w:t>
      </w:r>
      <w:r w:rsidR="00494AA9" w:rsidRPr="00567DD5">
        <w:t>предусмотренн</w:t>
      </w:r>
      <w:r w:rsidR="00494AA9">
        <w:t>ыми</w:t>
      </w:r>
      <w:r w:rsidR="00494AA9" w:rsidRPr="00567DD5">
        <w:t xml:space="preserve"> для </w:t>
      </w:r>
      <w:r w:rsidR="00494AA9">
        <w:t>ТОФК</w:t>
      </w:r>
      <w:r w:rsidR="00567DD5">
        <w:t xml:space="preserve">. </w:t>
      </w:r>
      <w:r w:rsidR="00494AA9">
        <w:t>Указанный порядок не рассматривается в рамках настоящего документа, поскольку не относится к действиям, осуществляемым ФО.</w:t>
      </w:r>
    </w:p>
    <w:p w:rsidR="00494AA9" w:rsidRDefault="00567DD5" w:rsidP="00160FC7">
      <w:pPr>
        <w:pStyle w:val="GOSTNormal"/>
      </w:pPr>
      <w:r>
        <w:t xml:space="preserve">Ведение бухгалтерского учета, формирование регистров </w:t>
      </w:r>
      <w:r w:rsidR="00727772">
        <w:t xml:space="preserve">бухгалтерского учета </w:t>
      </w:r>
      <w:r>
        <w:t xml:space="preserve">и </w:t>
      </w:r>
      <w:r w:rsidR="00727772">
        <w:t xml:space="preserve">форм бухгалтерской </w:t>
      </w:r>
      <w:r w:rsidR="00160FC7">
        <w:t xml:space="preserve">отчетности </w:t>
      </w:r>
      <w:r>
        <w:t xml:space="preserve">по субъекту учета </w:t>
      </w:r>
      <w:r w:rsidR="00160FC7">
        <w:t>ФО в модуле ПУиО ЭБ</w:t>
      </w:r>
      <w:r w:rsidR="00F6164C">
        <w:t xml:space="preserve"> не предусмотрено</w:t>
      </w:r>
      <w:r w:rsidR="00494AA9">
        <w:t>. Указанный функционал осуществляется за рамками ГИИС ЭБ.</w:t>
      </w:r>
    </w:p>
    <w:p w:rsidR="00F6164C" w:rsidRDefault="00F6164C" w:rsidP="00160FC7">
      <w:pPr>
        <w:pStyle w:val="GOSTNormal"/>
      </w:pPr>
      <w:r>
        <w:t xml:space="preserve">Действия, связанные с изменением данных бухгалтерского учета/отчетности </w:t>
      </w:r>
      <w:r w:rsidR="00494AA9">
        <w:t xml:space="preserve">ТОФК могут инициироваться </w:t>
      </w:r>
      <w:r>
        <w:t xml:space="preserve">ФО </w:t>
      </w:r>
      <w:r w:rsidR="00494AA9">
        <w:t xml:space="preserve">и проводятся только </w:t>
      </w:r>
      <w:r>
        <w:t>по согласовани</w:t>
      </w:r>
      <w:r w:rsidR="00494AA9">
        <w:t>ю с ТОФК, осуществляющим ведение бухгалтерского учета. К таким действия относятся:</w:t>
      </w:r>
    </w:p>
    <w:p w:rsidR="00494AA9" w:rsidRDefault="00494AA9" w:rsidP="007579A4">
      <w:pPr>
        <w:pStyle w:val="GOSTListmark1"/>
      </w:pPr>
      <w:r>
        <w:t>составление Бухгалтерских справок (ф.0504833);</w:t>
      </w:r>
    </w:p>
    <w:p w:rsidR="00494AA9" w:rsidRDefault="00494AA9" w:rsidP="007579A4">
      <w:pPr>
        <w:pStyle w:val="GOSTListmark1"/>
      </w:pPr>
      <w:r>
        <w:t xml:space="preserve">внесение изменений в учетные данные закрытых операционных дней (отмена, переформирование документов, сторнирование записей учета и т.д). </w:t>
      </w:r>
    </w:p>
    <w:p w:rsidR="00160FC7" w:rsidRDefault="00160FC7">
      <w:pPr>
        <w:ind w:firstLine="0"/>
        <w:jc w:val="left"/>
      </w:pPr>
      <w:r>
        <w:br w:type="page"/>
      </w:r>
    </w:p>
    <w:p w:rsidR="00160FC7" w:rsidRPr="00BB6AC9" w:rsidRDefault="00160FC7" w:rsidP="00F54824">
      <w:pPr>
        <w:pStyle w:val="GOSTNormal"/>
        <w:sectPr w:rsidR="00160FC7" w:rsidRPr="00BB6AC9" w:rsidSect="00E231F0">
          <w:headerReference w:type="default" r:id="rId315"/>
          <w:footerReference w:type="default" r:id="rId316"/>
          <w:pgSz w:w="11906" w:h="16838" w:code="9"/>
          <w:pgMar w:top="1134" w:right="567" w:bottom="851" w:left="1701" w:header="567" w:footer="284" w:gutter="0"/>
          <w:cols w:space="708"/>
          <w:docGrid w:linePitch="360"/>
        </w:sectPr>
      </w:pPr>
    </w:p>
    <w:p w:rsidR="00F3081E" w:rsidRPr="00BB6AC9" w:rsidRDefault="005E47F2" w:rsidP="00F3081E">
      <w:pPr>
        <w:pStyle w:val="af1"/>
      </w:pPr>
      <w:r w:rsidRPr="00BB6AC9">
        <w:rPr>
          <w:noProof/>
        </w:rPr>
        <w:lastRenderedPageBreak/>
        <w:fldChar w:fldCharType="begin"/>
      </w:r>
      <w:r w:rsidRPr="00BB6AC9">
        <w:rPr>
          <w:noProof/>
        </w:rPr>
        <w:instrText xml:space="preserve"> SEQ Приложение \* ARABIC </w:instrText>
      </w:r>
      <w:r w:rsidRPr="00BB6AC9">
        <w:rPr>
          <w:noProof/>
        </w:rPr>
        <w:fldChar w:fldCharType="separate"/>
      </w:r>
      <w:bookmarkStart w:id="2991" w:name="_Ref4169737"/>
      <w:bookmarkStart w:id="2992" w:name="_Toc4497709"/>
      <w:bookmarkStart w:id="2993" w:name="_Toc80890099"/>
      <w:bookmarkStart w:id="2994" w:name="_Toc115888911"/>
      <w:r w:rsidR="00050288">
        <w:rPr>
          <w:noProof/>
        </w:rPr>
        <w:t>1</w:t>
      </w:r>
      <w:bookmarkEnd w:id="2991"/>
      <w:r w:rsidRPr="00BB6AC9">
        <w:rPr>
          <w:noProof/>
        </w:rPr>
        <w:fldChar w:fldCharType="end"/>
      </w:r>
      <w:r w:rsidR="00F3081E" w:rsidRPr="00BB6AC9">
        <w:t xml:space="preserve">. </w:t>
      </w:r>
      <w:bookmarkEnd w:id="2992"/>
      <w:bookmarkEnd w:id="2993"/>
      <w:r w:rsidR="00F3081E" w:rsidRPr="00BB6AC9">
        <w:t>Схемы взаимодействия клиентов и ТОФК</w:t>
      </w:r>
      <w:r w:rsidR="00475D8A" w:rsidRPr="00BB6AC9">
        <w:t xml:space="preserve"> для раздела 1</w:t>
      </w:r>
      <w:bookmarkEnd w:id="2994"/>
    </w:p>
    <w:p w:rsidR="00A96D29" w:rsidRPr="00BB6AC9" w:rsidRDefault="00A96D29" w:rsidP="009A739D">
      <w:pPr>
        <w:pStyle w:val="GOSTFigure"/>
      </w:pPr>
      <w:r w:rsidRPr="00BB6AC9">
        <w:rPr>
          <w:noProof/>
        </w:rPr>
        <w:drawing>
          <wp:inline distT="0" distB="0" distL="0" distR="0" wp14:anchorId="7D7A2DDB" wp14:editId="533E1D20">
            <wp:extent cx="8649027" cy="431343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8683159" cy="4330461"/>
                    </a:xfrm>
                    <a:prstGeom prst="rect">
                      <a:avLst/>
                    </a:prstGeom>
                    <a:noFill/>
                    <a:ln>
                      <a:noFill/>
                    </a:ln>
                  </pic:spPr>
                </pic:pic>
              </a:graphicData>
            </a:graphic>
          </wp:inline>
        </w:drawing>
      </w:r>
    </w:p>
    <w:p w:rsidR="00A96D29" w:rsidRPr="00BB6AC9" w:rsidRDefault="00D70220" w:rsidP="00A96D29">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5" w:name="_Toc111111855"/>
      <w:r w:rsidR="00050288">
        <w:rPr>
          <w:noProof/>
        </w:rPr>
        <w:t>197</w:t>
      </w:r>
      <w:r w:rsidRPr="00BB6AC9">
        <w:rPr>
          <w:noProof/>
        </w:rPr>
        <w:fldChar w:fldCharType="end"/>
      </w:r>
      <w:r w:rsidR="00A96D29" w:rsidRPr="00BB6AC9">
        <w:t>.</w:t>
      </w:r>
      <w:r w:rsidR="0076220C" w:rsidRPr="00BB6AC9">
        <w:t xml:space="preserve">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2995"/>
    </w:p>
    <w:p w:rsidR="00A96D29" w:rsidRPr="00BB6AC9" w:rsidRDefault="00A96D29" w:rsidP="00A96D29">
      <w:pPr>
        <w:pStyle w:val="GOSTNormal"/>
      </w:pPr>
      <w:r w:rsidRPr="00BB6AC9">
        <w:t>* Подключение к личному кабинету осуществляется в установленном порядке в информационных системах Федерального казначейства.</w:t>
      </w:r>
    </w:p>
    <w:p w:rsidR="00A96D29" w:rsidRPr="00BB6AC9" w:rsidRDefault="00A96D29" w:rsidP="00A96D29">
      <w:pPr>
        <w:pStyle w:val="GOSTNormal"/>
      </w:pPr>
      <w:r w:rsidRPr="00BB6AC9">
        <w:t xml:space="preserve">** В случаях, предусмотренных приказом Минфина России от 23.12.2014 г. </w:t>
      </w:r>
      <w:r w:rsidR="009A739D" w:rsidRPr="00BB6AC9">
        <w:t xml:space="preserve">№ </w:t>
      </w:r>
      <w:r w:rsidRPr="00BB6AC9">
        <w:t>163н.</w:t>
      </w:r>
    </w:p>
    <w:p w:rsidR="00A96D29" w:rsidRPr="00BB6AC9" w:rsidRDefault="00A96D29" w:rsidP="00A96D29">
      <w:pPr>
        <w:pStyle w:val="GOSTNormal"/>
      </w:pPr>
      <w:r w:rsidRPr="00BB6AC9">
        <w:t>*** В случае, если документ-основание не подлежит размещению в ГИИС «Электронный бюджет» либо в ЕИС.</w:t>
      </w:r>
    </w:p>
    <w:p w:rsidR="0076220C" w:rsidRPr="00BB6AC9" w:rsidRDefault="0076220C" w:rsidP="0076220C">
      <w:pPr>
        <w:pStyle w:val="GOSTFigure"/>
      </w:pPr>
      <w:r w:rsidRPr="00BB6AC9">
        <w:rPr>
          <w:noProof/>
        </w:rPr>
        <w:lastRenderedPageBreak/>
        <w:drawing>
          <wp:inline distT="0" distB="0" distL="0" distR="0" wp14:anchorId="10F02421" wp14:editId="67A6AEBF">
            <wp:extent cx="8796526" cy="4431462"/>
            <wp:effectExtent l="0" t="0" r="508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8813081" cy="4439802"/>
                    </a:xfrm>
                    <a:prstGeom prst="rect">
                      <a:avLst/>
                    </a:prstGeom>
                    <a:noFill/>
                    <a:ln>
                      <a:noFill/>
                    </a:ln>
                  </pic:spPr>
                </pic:pic>
              </a:graphicData>
            </a:graphic>
          </wp:inline>
        </w:drawing>
      </w:r>
    </w:p>
    <w:p w:rsidR="0076220C" w:rsidRPr="00BB6AC9" w:rsidRDefault="00D70220" w:rsidP="0076220C">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6" w:name="_Toc111111856"/>
      <w:r w:rsidR="00050288">
        <w:rPr>
          <w:noProof/>
        </w:rPr>
        <w:t>198</w:t>
      </w:r>
      <w:r w:rsidRPr="00BB6AC9">
        <w:rPr>
          <w:noProof/>
        </w:rPr>
        <w:fldChar w:fldCharType="end"/>
      </w:r>
      <w:r w:rsidR="0076220C" w:rsidRPr="00BB6AC9">
        <w:t>.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2996"/>
    </w:p>
    <w:p w:rsidR="0076220C" w:rsidRPr="00BB6AC9" w:rsidRDefault="0076220C" w:rsidP="0076220C">
      <w:pPr>
        <w:pStyle w:val="GOSTNormal"/>
      </w:pPr>
      <w:r w:rsidRPr="00BB6AC9">
        <w:t xml:space="preserve">* В случаях, предусмотренных приказом Минфина России от 23.12.2014 г. </w:t>
      </w:r>
      <w:r w:rsidR="009A739D" w:rsidRPr="00BB6AC9">
        <w:t xml:space="preserve">№ </w:t>
      </w:r>
      <w:r w:rsidRPr="00BB6AC9">
        <w:t>163н.</w:t>
      </w:r>
    </w:p>
    <w:p w:rsidR="0076220C" w:rsidRPr="00BB6AC9" w:rsidRDefault="0076220C" w:rsidP="0076220C">
      <w:pPr>
        <w:pStyle w:val="GOSTNormal"/>
      </w:pPr>
    </w:p>
    <w:p w:rsidR="0076220C" w:rsidRPr="00BB6AC9" w:rsidRDefault="0076220C" w:rsidP="009A739D">
      <w:pPr>
        <w:pStyle w:val="GOSTFigure"/>
      </w:pPr>
      <w:r w:rsidRPr="00BB6AC9">
        <w:rPr>
          <w:noProof/>
        </w:rPr>
        <w:lastRenderedPageBreak/>
        <w:drawing>
          <wp:inline distT="0" distB="0" distL="0" distR="0" wp14:anchorId="008ACE66" wp14:editId="681CDFF1">
            <wp:extent cx="9422130" cy="454025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9422130" cy="4540250"/>
                    </a:xfrm>
                    <a:prstGeom prst="rect">
                      <a:avLst/>
                    </a:prstGeom>
                    <a:noFill/>
                    <a:ln>
                      <a:noFill/>
                    </a:ln>
                  </pic:spPr>
                </pic:pic>
              </a:graphicData>
            </a:graphic>
          </wp:inline>
        </w:drawing>
      </w:r>
    </w:p>
    <w:p w:rsidR="0076220C" w:rsidRPr="00BB6AC9" w:rsidRDefault="00D70220" w:rsidP="0076220C">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7" w:name="_Toc111111857"/>
      <w:r w:rsidR="00050288">
        <w:rPr>
          <w:noProof/>
        </w:rPr>
        <w:t>199</w:t>
      </w:r>
      <w:r w:rsidRPr="00BB6AC9">
        <w:rPr>
          <w:noProof/>
        </w:rPr>
        <w:fldChar w:fldCharType="end"/>
      </w:r>
      <w:r w:rsidR="0076220C" w:rsidRPr="00BB6AC9">
        <w:t>.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2997"/>
    </w:p>
    <w:p w:rsidR="0076220C" w:rsidRPr="00BB6AC9" w:rsidRDefault="0076220C" w:rsidP="0076220C">
      <w:pPr>
        <w:pStyle w:val="GOSTFigure"/>
      </w:pPr>
      <w:r w:rsidRPr="00BB6AC9">
        <w:rPr>
          <w:noProof/>
        </w:rPr>
        <w:lastRenderedPageBreak/>
        <w:drawing>
          <wp:inline distT="0" distB="0" distL="0" distR="0" wp14:anchorId="36C805EE" wp14:editId="3298578D">
            <wp:extent cx="9430385" cy="4810760"/>
            <wp:effectExtent l="0" t="0" r="0"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9430385" cy="4810760"/>
                    </a:xfrm>
                    <a:prstGeom prst="rect">
                      <a:avLst/>
                    </a:prstGeom>
                    <a:noFill/>
                    <a:ln>
                      <a:noFill/>
                    </a:ln>
                  </pic:spPr>
                </pic:pic>
              </a:graphicData>
            </a:graphic>
          </wp:inline>
        </w:drawing>
      </w:r>
    </w:p>
    <w:p w:rsidR="0076220C" w:rsidRPr="00BB6AC9" w:rsidRDefault="00D70220" w:rsidP="00D9595A">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8" w:name="_Toc111111858"/>
      <w:r w:rsidR="00050288">
        <w:rPr>
          <w:noProof/>
        </w:rPr>
        <w:t>200</w:t>
      </w:r>
      <w:r w:rsidRPr="00BB6AC9">
        <w:rPr>
          <w:noProof/>
        </w:rPr>
        <w:fldChar w:fldCharType="end"/>
      </w:r>
      <w:r w:rsidR="0076220C" w:rsidRPr="00BB6AC9">
        <w:t>.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2998"/>
    </w:p>
    <w:p w:rsidR="0061184A" w:rsidRPr="00BB6AC9" w:rsidRDefault="0061184A" w:rsidP="00F54824">
      <w:pPr>
        <w:pStyle w:val="GOSTNormal"/>
        <w:sectPr w:rsidR="0061184A" w:rsidRPr="00BB6AC9" w:rsidSect="001C4A50">
          <w:headerReference w:type="default" r:id="rId321"/>
          <w:pgSz w:w="16838" w:h="11906" w:orient="landscape" w:code="9"/>
          <w:pgMar w:top="1701" w:right="567" w:bottom="567" w:left="567" w:header="567" w:footer="284" w:gutter="0"/>
          <w:cols w:space="708"/>
          <w:docGrid w:linePitch="360"/>
        </w:sectPr>
      </w:pPr>
    </w:p>
    <w:p w:rsidR="008506DD" w:rsidRPr="00BB6AC9" w:rsidRDefault="008506DD" w:rsidP="0061326F">
      <w:pPr>
        <w:pStyle w:val="GOSTReg"/>
      </w:pPr>
      <w:bookmarkStart w:id="2999" w:name="_Toc115888912"/>
      <w:r w:rsidRPr="00BB6AC9">
        <w:lastRenderedPageBreak/>
        <w:t>СОСТАВИЛИ</w:t>
      </w:r>
      <w:bookmarkEnd w:id="2999"/>
    </w:p>
    <w:tbl>
      <w:tblPr>
        <w:tblStyle w:val="GOSTTable"/>
        <w:tblW w:w="5000" w:type="pct"/>
        <w:tblLook w:val="01E0" w:firstRow="1" w:lastRow="1" w:firstColumn="1" w:lastColumn="1" w:noHBand="0" w:noVBand="0"/>
      </w:tblPr>
      <w:tblGrid>
        <w:gridCol w:w="2137"/>
        <w:gridCol w:w="2710"/>
        <w:gridCol w:w="1999"/>
        <w:gridCol w:w="1427"/>
        <w:gridCol w:w="1421"/>
      </w:tblGrid>
      <w:tr w:rsidR="008506DD" w:rsidRPr="00BB6AC9" w:rsidTr="00112B23">
        <w:trPr>
          <w:cnfStyle w:val="100000000000" w:firstRow="1" w:lastRow="0" w:firstColumn="0" w:lastColumn="0" w:oddVBand="0" w:evenVBand="0" w:oddHBand="0" w:evenHBand="0" w:firstRowFirstColumn="0" w:firstRowLastColumn="0" w:lastRowFirstColumn="0" w:lastRowLastColumn="0"/>
          <w:trHeight w:val="932"/>
        </w:trPr>
        <w:tc>
          <w:tcPr>
            <w:tcW w:w="1102" w:type="pct"/>
          </w:tcPr>
          <w:p w:rsidR="008506DD" w:rsidRPr="00BB6AC9" w:rsidRDefault="008506DD" w:rsidP="008506DD">
            <w:pPr>
              <w:pStyle w:val="GOSTTableHead"/>
            </w:pPr>
            <w:r w:rsidRPr="00BB6AC9">
              <w:t>Наименование организации, предприятия</w:t>
            </w:r>
          </w:p>
        </w:tc>
        <w:tc>
          <w:tcPr>
            <w:tcW w:w="1398" w:type="pct"/>
          </w:tcPr>
          <w:p w:rsidR="008506DD" w:rsidRPr="00BB6AC9" w:rsidRDefault="008506DD" w:rsidP="00F3081E">
            <w:pPr>
              <w:pStyle w:val="GOSTTableHead"/>
            </w:pPr>
            <w:r w:rsidRPr="00BB6AC9">
              <w:t>Должность исполнителя</w:t>
            </w:r>
          </w:p>
        </w:tc>
        <w:tc>
          <w:tcPr>
            <w:tcW w:w="1031" w:type="pct"/>
          </w:tcPr>
          <w:p w:rsidR="008506DD" w:rsidRPr="00BB6AC9" w:rsidRDefault="008506DD" w:rsidP="00F3081E">
            <w:pPr>
              <w:pStyle w:val="GOSTTableHead"/>
            </w:pPr>
            <w:r w:rsidRPr="00BB6AC9">
              <w:t>Фамилия, имя, отчество</w:t>
            </w:r>
          </w:p>
        </w:tc>
        <w:tc>
          <w:tcPr>
            <w:tcW w:w="736" w:type="pct"/>
          </w:tcPr>
          <w:p w:rsidR="008506DD" w:rsidRPr="00BB6AC9" w:rsidRDefault="008506DD" w:rsidP="008506DD">
            <w:pPr>
              <w:pStyle w:val="GOSTTableHead"/>
            </w:pPr>
            <w:r w:rsidRPr="00BB6AC9">
              <w:t>Подпись</w:t>
            </w:r>
          </w:p>
        </w:tc>
        <w:tc>
          <w:tcPr>
            <w:tcW w:w="733" w:type="pct"/>
          </w:tcPr>
          <w:p w:rsidR="008506DD" w:rsidRPr="00BB6AC9" w:rsidRDefault="008506DD" w:rsidP="008506DD">
            <w:pPr>
              <w:pStyle w:val="GOSTTableHead"/>
            </w:pPr>
            <w:r w:rsidRPr="00BB6AC9">
              <w:t>Дата</w:t>
            </w:r>
          </w:p>
        </w:tc>
      </w:tr>
      <w:tr w:rsidR="00F93A11"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F93A11" w:rsidRPr="00BB6AC9" w:rsidRDefault="00F93A11" w:rsidP="00F93A11">
            <w:pPr>
              <w:pStyle w:val="GOSTTablenorm"/>
            </w:pPr>
            <w:r w:rsidRPr="00BB6AC9">
              <w:t>ООО «ОТР 2000»</w:t>
            </w:r>
          </w:p>
        </w:tc>
        <w:tc>
          <w:tcPr>
            <w:tcW w:w="1398" w:type="pct"/>
          </w:tcPr>
          <w:p w:rsidR="00F93A11" w:rsidRPr="00BB6AC9" w:rsidRDefault="00577283" w:rsidP="00F93A11">
            <w:pPr>
              <w:pStyle w:val="GOSTTablenorm"/>
            </w:pPr>
            <w:r w:rsidRPr="00BB6AC9">
              <w:t>Аналитик</w:t>
            </w:r>
          </w:p>
        </w:tc>
        <w:tc>
          <w:tcPr>
            <w:tcW w:w="1031" w:type="pct"/>
          </w:tcPr>
          <w:p w:rsidR="00F93A11" w:rsidRPr="00BB6AC9" w:rsidRDefault="00577283" w:rsidP="00F93A11">
            <w:pPr>
              <w:pStyle w:val="GOSTTablenorm"/>
            </w:pPr>
            <w:r w:rsidRPr="00BB6AC9">
              <w:t>Баринова Е. А.</w:t>
            </w:r>
          </w:p>
        </w:tc>
        <w:tc>
          <w:tcPr>
            <w:tcW w:w="736" w:type="pct"/>
          </w:tcPr>
          <w:p w:rsidR="00F93A11" w:rsidRPr="00BB6AC9" w:rsidRDefault="00F93A11" w:rsidP="00F93A11">
            <w:pPr>
              <w:pStyle w:val="GOSTTablenorm"/>
            </w:pPr>
          </w:p>
        </w:tc>
        <w:tc>
          <w:tcPr>
            <w:tcW w:w="733" w:type="pct"/>
          </w:tcPr>
          <w:p w:rsidR="00F93A11" w:rsidRPr="00BB6AC9" w:rsidRDefault="00E231F0" w:rsidP="00577283">
            <w:pPr>
              <w:pStyle w:val="GOSTTablenorm"/>
            </w:pPr>
            <w:r w:rsidRPr="00BB6AC9">
              <w:t>03.08.2022</w:t>
            </w:r>
          </w:p>
        </w:tc>
      </w:tr>
      <w:tr w:rsidR="00E231F0"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Ведущий бизнес-аналитик</w:t>
            </w:r>
          </w:p>
        </w:tc>
        <w:tc>
          <w:tcPr>
            <w:tcW w:w="1031" w:type="pct"/>
          </w:tcPr>
          <w:p w:rsidR="00E231F0" w:rsidRPr="00BB6AC9" w:rsidRDefault="00E231F0" w:rsidP="00E231F0">
            <w:pPr>
              <w:pStyle w:val="GOSTTablenorm"/>
            </w:pPr>
            <w:r w:rsidRPr="00BB6AC9">
              <w:t>Слюсарев А.Г.</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Бизнес-аналитик</w:t>
            </w:r>
          </w:p>
        </w:tc>
        <w:tc>
          <w:tcPr>
            <w:tcW w:w="1031" w:type="pct"/>
          </w:tcPr>
          <w:p w:rsidR="00E231F0" w:rsidRPr="00BB6AC9" w:rsidRDefault="00E231F0" w:rsidP="00E231F0">
            <w:pPr>
              <w:pStyle w:val="GOSTTablenorm"/>
            </w:pPr>
            <w:r w:rsidRPr="00BB6AC9">
              <w:t>Аблясова Е.Л.</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Ведущий бизнес-аналитик</w:t>
            </w:r>
          </w:p>
        </w:tc>
        <w:tc>
          <w:tcPr>
            <w:tcW w:w="1031" w:type="pct"/>
          </w:tcPr>
          <w:p w:rsidR="00E231F0" w:rsidRPr="00BB6AC9" w:rsidRDefault="00E231F0" w:rsidP="00E231F0">
            <w:pPr>
              <w:pStyle w:val="GOSTTablenorm"/>
            </w:pPr>
            <w:r w:rsidRPr="00BB6AC9">
              <w:t>Кулабухова Е.Г.</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Старший бизнес-аналитик</w:t>
            </w:r>
          </w:p>
        </w:tc>
        <w:tc>
          <w:tcPr>
            <w:tcW w:w="1031" w:type="pct"/>
          </w:tcPr>
          <w:p w:rsidR="00E231F0" w:rsidRPr="00BB6AC9" w:rsidRDefault="00E231F0" w:rsidP="00E231F0">
            <w:pPr>
              <w:pStyle w:val="GOSTTablenorm"/>
            </w:pPr>
            <w:r w:rsidRPr="00BB6AC9">
              <w:t>Симендеева Е.В.</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bl>
    <w:p w:rsidR="008B3D18" w:rsidRPr="00BB6AC9" w:rsidRDefault="008B3D18" w:rsidP="00C71AA3">
      <w:pPr>
        <w:pStyle w:val="GOSTNormal"/>
      </w:pPr>
      <w:r w:rsidRPr="00BB6AC9">
        <w:br w:type="page"/>
      </w:r>
    </w:p>
    <w:p w:rsidR="008506DD" w:rsidRPr="00BB6AC9" w:rsidRDefault="008506DD" w:rsidP="0061326F">
      <w:pPr>
        <w:pStyle w:val="GOSTReg"/>
      </w:pPr>
      <w:bookmarkStart w:id="3000" w:name="_Toc115888913"/>
      <w:r w:rsidRPr="00BB6AC9">
        <w:lastRenderedPageBreak/>
        <w:t>СОГЛАСОВАНО</w:t>
      </w:r>
      <w:bookmarkEnd w:id="3000"/>
    </w:p>
    <w:tbl>
      <w:tblPr>
        <w:tblStyle w:val="GOSTTable"/>
        <w:tblW w:w="5000" w:type="pct"/>
        <w:tblLook w:val="01E0" w:firstRow="1" w:lastRow="1" w:firstColumn="1" w:lastColumn="1" w:noHBand="0" w:noVBand="0"/>
      </w:tblPr>
      <w:tblGrid>
        <w:gridCol w:w="2137"/>
        <w:gridCol w:w="2712"/>
        <w:gridCol w:w="1997"/>
        <w:gridCol w:w="1427"/>
        <w:gridCol w:w="1421"/>
      </w:tblGrid>
      <w:tr w:rsidR="00112B23" w:rsidRPr="00BB6AC9" w:rsidTr="00112B23">
        <w:trPr>
          <w:cnfStyle w:val="100000000000" w:firstRow="1" w:lastRow="0" w:firstColumn="0" w:lastColumn="0" w:oddVBand="0" w:evenVBand="0" w:oddHBand="0" w:evenHBand="0" w:firstRowFirstColumn="0" w:firstRowLastColumn="0" w:lastRowFirstColumn="0" w:lastRowLastColumn="0"/>
        </w:trPr>
        <w:tc>
          <w:tcPr>
            <w:tcW w:w="1102" w:type="pct"/>
          </w:tcPr>
          <w:p w:rsidR="008506DD" w:rsidRPr="00BB6AC9" w:rsidRDefault="008506DD" w:rsidP="00FE0419">
            <w:pPr>
              <w:pStyle w:val="GOSTTableHead"/>
            </w:pPr>
            <w:r w:rsidRPr="00BB6AC9">
              <w:t>Наименование организации, предприятия</w:t>
            </w:r>
          </w:p>
        </w:tc>
        <w:tc>
          <w:tcPr>
            <w:tcW w:w="1399" w:type="pct"/>
          </w:tcPr>
          <w:p w:rsidR="008506DD" w:rsidRPr="00BB6AC9" w:rsidRDefault="008506DD" w:rsidP="00FE0419">
            <w:pPr>
              <w:pStyle w:val="GOSTTableHead"/>
            </w:pPr>
            <w:r w:rsidRPr="00BB6AC9">
              <w:t>Должность исполнителя</w:t>
            </w:r>
          </w:p>
        </w:tc>
        <w:tc>
          <w:tcPr>
            <w:tcW w:w="1030" w:type="pct"/>
          </w:tcPr>
          <w:p w:rsidR="008506DD" w:rsidRPr="00BB6AC9" w:rsidRDefault="008506DD" w:rsidP="00FE0419">
            <w:pPr>
              <w:pStyle w:val="GOSTTableHead"/>
            </w:pPr>
            <w:r w:rsidRPr="00BB6AC9">
              <w:t>Фамилия, имя, отчество</w:t>
            </w:r>
          </w:p>
        </w:tc>
        <w:tc>
          <w:tcPr>
            <w:tcW w:w="736" w:type="pct"/>
          </w:tcPr>
          <w:p w:rsidR="008506DD" w:rsidRPr="00BB6AC9" w:rsidRDefault="008506DD" w:rsidP="00FE0419">
            <w:pPr>
              <w:pStyle w:val="GOSTTableHead"/>
            </w:pPr>
            <w:r w:rsidRPr="00BB6AC9">
              <w:t>Подпись</w:t>
            </w:r>
          </w:p>
        </w:tc>
        <w:tc>
          <w:tcPr>
            <w:tcW w:w="733" w:type="pct"/>
          </w:tcPr>
          <w:p w:rsidR="008506DD" w:rsidRPr="00BB6AC9" w:rsidRDefault="008506DD" w:rsidP="00FE0419">
            <w:pPr>
              <w:pStyle w:val="GOSTTableHead"/>
            </w:pPr>
            <w:r w:rsidRPr="00BB6AC9">
              <w:t>Дата</w:t>
            </w: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bl>
    <w:p w:rsidR="008506DD" w:rsidRPr="00BB6AC9" w:rsidRDefault="008506DD" w:rsidP="008506DD">
      <w:pPr>
        <w:pStyle w:val="GOSTNormal"/>
      </w:pPr>
    </w:p>
    <w:p w:rsidR="00D45C06" w:rsidRPr="00BB6AC9" w:rsidRDefault="00D45C06">
      <w:pPr>
        <w:pStyle w:val="GOSTReg"/>
      </w:pPr>
      <w:bookmarkStart w:id="3001" w:name="_Toc150758397"/>
      <w:bookmarkStart w:id="3002" w:name="_Toc154485450"/>
      <w:bookmarkStart w:id="3003" w:name="_Toc182196514"/>
      <w:bookmarkStart w:id="3004" w:name="_Toc115888914"/>
      <w:r w:rsidRPr="00BB6AC9">
        <w:lastRenderedPageBreak/>
        <w:t>ЛИСТ РЕГИСТРАЦИИ ИЗМЕНЕНИЙ</w:t>
      </w:r>
      <w:bookmarkEnd w:id="3001"/>
      <w:bookmarkEnd w:id="3002"/>
      <w:bookmarkEnd w:id="3003"/>
      <w:bookmarkEnd w:id="3004"/>
    </w:p>
    <w:tbl>
      <w:tblPr>
        <w:tblStyle w:val="GOSTTable"/>
        <w:tblW w:w="5039" w:type="pct"/>
        <w:tblLayout w:type="fixed"/>
        <w:tblLook w:val="01E0" w:firstRow="1" w:lastRow="1" w:firstColumn="1" w:lastColumn="1" w:noHBand="0" w:noVBand="0"/>
      </w:tblPr>
      <w:tblGrid>
        <w:gridCol w:w="1136"/>
        <w:gridCol w:w="1430"/>
        <w:gridCol w:w="1997"/>
        <w:gridCol w:w="5207"/>
      </w:tblGrid>
      <w:tr w:rsidR="00F05B0D" w:rsidRPr="00BB6AC9" w:rsidTr="00E231F0">
        <w:trPr>
          <w:cnfStyle w:val="100000000000" w:firstRow="1" w:lastRow="0" w:firstColumn="0" w:lastColumn="0" w:oddVBand="0" w:evenVBand="0" w:oddHBand="0" w:evenHBand="0" w:firstRowFirstColumn="0" w:firstRowLastColumn="0" w:lastRowFirstColumn="0" w:lastRowLastColumn="0"/>
          <w:trHeight w:val="20"/>
        </w:trPr>
        <w:tc>
          <w:tcPr>
            <w:tcW w:w="581" w:type="pct"/>
          </w:tcPr>
          <w:p w:rsidR="00D45C06" w:rsidRPr="00BB6AC9" w:rsidRDefault="00D45C06" w:rsidP="00E231F0">
            <w:pPr>
              <w:pStyle w:val="GOSTTableHead"/>
            </w:pPr>
            <w:r w:rsidRPr="00BB6AC9">
              <w:t>№ версии док-та</w:t>
            </w:r>
          </w:p>
        </w:tc>
        <w:tc>
          <w:tcPr>
            <w:tcW w:w="732" w:type="pct"/>
          </w:tcPr>
          <w:p w:rsidR="00D45C06" w:rsidRPr="00BB6AC9" w:rsidRDefault="00D45C06" w:rsidP="00E231F0">
            <w:pPr>
              <w:pStyle w:val="GOSTTableHead"/>
            </w:pPr>
            <w:r w:rsidRPr="00BB6AC9">
              <w:t>Дата изменения</w:t>
            </w:r>
          </w:p>
        </w:tc>
        <w:tc>
          <w:tcPr>
            <w:tcW w:w="1022" w:type="pct"/>
          </w:tcPr>
          <w:p w:rsidR="00D45C06" w:rsidRPr="00BB6AC9" w:rsidRDefault="00D45C06" w:rsidP="00E231F0">
            <w:pPr>
              <w:pStyle w:val="GOSTTableHead"/>
            </w:pPr>
            <w:r w:rsidRPr="00BB6AC9">
              <w:t>Автор изменений</w:t>
            </w:r>
          </w:p>
        </w:tc>
        <w:tc>
          <w:tcPr>
            <w:tcW w:w="2665" w:type="pct"/>
          </w:tcPr>
          <w:p w:rsidR="00D45C06" w:rsidRPr="00BB6AC9" w:rsidRDefault="00D45C06" w:rsidP="008B4435">
            <w:pPr>
              <w:pStyle w:val="GOSTTableHead"/>
            </w:pPr>
            <w:r w:rsidRPr="00BB6AC9">
              <w:t>Изменения</w:t>
            </w:r>
          </w:p>
        </w:tc>
      </w:tr>
      <w:tr w:rsidR="004A57C2" w:rsidRPr="00577283" w:rsidTr="00E231F0">
        <w:trPr>
          <w:cnfStyle w:val="000000100000" w:firstRow="0" w:lastRow="0" w:firstColumn="0" w:lastColumn="0" w:oddVBand="0" w:evenVBand="0" w:oddHBand="1" w:evenHBand="0" w:firstRowFirstColumn="0" w:firstRowLastColumn="0" w:lastRowFirstColumn="0" w:lastRowLastColumn="0"/>
          <w:trHeight w:val="20"/>
        </w:trPr>
        <w:tc>
          <w:tcPr>
            <w:tcW w:w="581" w:type="pct"/>
          </w:tcPr>
          <w:p w:rsidR="004A57C2" w:rsidRPr="00BB6AC9" w:rsidRDefault="00A801B1" w:rsidP="00112B23">
            <w:pPr>
              <w:pStyle w:val="GOSTTablenorm"/>
            </w:pPr>
            <w:r w:rsidRPr="00BB6AC9">
              <w:t>1.0</w:t>
            </w:r>
          </w:p>
        </w:tc>
        <w:tc>
          <w:tcPr>
            <w:tcW w:w="732" w:type="pct"/>
          </w:tcPr>
          <w:p w:rsidR="004A57C2" w:rsidRPr="00BB6AC9" w:rsidRDefault="00A801B1" w:rsidP="00112B23">
            <w:pPr>
              <w:pStyle w:val="GOSTTablenorm"/>
            </w:pPr>
            <w:r w:rsidRPr="00BB6AC9">
              <w:t>28.07.2022</w:t>
            </w:r>
          </w:p>
        </w:tc>
        <w:tc>
          <w:tcPr>
            <w:tcW w:w="1022" w:type="pct"/>
          </w:tcPr>
          <w:p w:rsidR="004A57C2" w:rsidRPr="00BB6AC9" w:rsidRDefault="00A801B1" w:rsidP="00112B23">
            <w:pPr>
              <w:pStyle w:val="GOSTTablenorm"/>
            </w:pPr>
            <w:r w:rsidRPr="00BB6AC9">
              <w:t>Баринова Е. А.</w:t>
            </w:r>
            <w:r w:rsidR="00E231F0" w:rsidRPr="00BB6AC9">
              <w:t>,</w:t>
            </w:r>
          </w:p>
          <w:p w:rsidR="00E231F0" w:rsidRPr="00BB6AC9" w:rsidRDefault="00E231F0" w:rsidP="00112B23">
            <w:pPr>
              <w:pStyle w:val="GOSTTablenorm"/>
            </w:pPr>
            <w:r w:rsidRPr="00BB6AC9">
              <w:t>Слюсарев А.Г.,</w:t>
            </w:r>
          </w:p>
          <w:p w:rsidR="00E231F0" w:rsidRPr="00BB6AC9" w:rsidRDefault="00E231F0" w:rsidP="00112B23">
            <w:pPr>
              <w:pStyle w:val="GOSTTablenorm"/>
            </w:pPr>
            <w:r w:rsidRPr="00BB6AC9">
              <w:t>Аблясова Е.</w:t>
            </w:r>
            <w:r w:rsidR="00112B23" w:rsidRPr="00BB6AC9">
              <w:t>Л.</w:t>
            </w:r>
            <w:r w:rsidRPr="00BB6AC9">
              <w:t>,</w:t>
            </w:r>
          </w:p>
          <w:p w:rsidR="00E231F0" w:rsidRPr="00BB6AC9" w:rsidRDefault="00E231F0" w:rsidP="00112B23">
            <w:pPr>
              <w:pStyle w:val="GOSTTablenorm"/>
            </w:pPr>
            <w:r w:rsidRPr="00BB6AC9">
              <w:t>Кулабухова Е.</w:t>
            </w:r>
            <w:r w:rsidR="00112B23" w:rsidRPr="00BB6AC9">
              <w:t>Г.</w:t>
            </w:r>
            <w:r w:rsidRPr="00BB6AC9">
              <w:t>,</w:t>
            </w:r>
          </w:p>
          <w:p w:rsidR="00E231F0" w:rsidRPr="00BB6AC9" w:rsidRDefault="00E231F0" w:rsidP="00112B23">
            <w:pPr>
              <w:pStyle w:val="GOSTTablenorm"/>
            </w:pPr>
            <w:r w:rsidRPr="00BB6AC9">
              <w:t>Симендеева Е.В.</w:t>
            </w:r>
          </w:p>
        </w:tc>
        <w:tc>
          <w:tcPr>
            <w:tcW w:w="2665" w:type="pct"/>
          </w:tcPr>
          <w:p w:rsidR="004A57C2" w:rsidRPr="00112B23" w:rsidRDefault="00A801B1" w:rsidP="00112B23">
            <w:pPr>
              <w:pStyle w:val="GOSTTablenorm"/>
            </w:pPr>
            <w:r w:rsidRPr="00BB6AC9">
              <w:t>Начальная версия</w:t>
            </w:r>
          </w:p>
        </w:tc>
      </w:tr>
      <w:tr w:rsidR="00F93A11" w:rsidRPr="00577283" w:rsidTr="00E231F0">
        <w:trPr>
          <w:cnfStyle w:val="000000010000" w:firstRow="0" w:lastRow="0" w:firstColumn="0" w:lastColumn="0" w:oddVBand="0" w:evenVBand="0" w:oddHBand="0" w:evenHBand="1" w:firstRowFirstColumn="0" w:firstRowLastColumn="0" w:lastRowFirstColumn="0" w:lastRowLastColumn="0"/>
          <w:trHeight w:val="20"/>
        </w:trPr>
        <w:tc>
          <w:tcPr>
            <w:tcW w:w="581" w:type="pct"/>
          </w:tcPr>
          <w:p w:rsidR="00F93A11" w:rsidRPr="00577283" w:rsidRDefault="00F93A11" w:rsidP="00F93A11">
            <w:pPr>
              <w:pStyle w:val="GOSTTablenorm"/>
            </w:pPr>
          </w:p>
        </w:tc>
        <w:tc>
          <w:tcPr>
            <w:tcW w:w="732" w:type="pct"/>
          </w:tcPr>
          <w:p w:rsidR="00F93A11" w:rsidRPr="00577283" w:rsidRDefault="00F93A11" w:rsidP="00F93A11">
            <w:pPr>
              <w:pStyle w:val="GOSTTablenorm"/>
            </w:pPr>
          </w:p>
        </w:tc>
        <w:tc>
          <w:tcPr>
            <w:tcW w:w="1022" w:type="pct"/>
          </w:tcPr>
          <w:p w:rsidR="00F93A11" w:rsidRPr="00577283" w:rsidRDefault="00F93A11" w:rsidP="00F93A11">
            <w:pPr>
              <w:pStyle w:val="GOSTTablenorm"/>
            </w:pPr>
          </w:p>
        </w:tc>
        <w:tc>
          <w:tcPr>
            <w:tcW w:w="2665" w:type="pct"/>
          </w:tcPr>
          <w:p w:rsidR="00F93A11" w:rsidRPr="00577283" w:rsidRDefault="00F93A11" w:rsidP="0039637C">
            <w:pPr>
              <w:pStyle w:val="GOSTTablenorm"/>
            </w:pPr>
          </w:p>
        </w:tc>
      </w:tr>
      <w:tr w:rsidR="008544AA" w:rsidRPr="00577283" w:rsidTr="00E231F0">
        <w:trPr>
          <w:cnfStyle w:val="000000100000" w:firstRow="0" w:lastRow="0" w:firstColumn="0" w:lastColumn="0" w:oddVBand="0" w:evenVBand="0" w:oddHBand="1" w:evenHBand="0" w:firstRowFirstColumn="0" w:firstRowLastColumn="0" w:lastRowFirstColumn="0" w:lastRowLastColumn="0"/>
          <w:trHeight w:val="20"/>
        </w:trPr>
        <w:tc>
          <w:tcPr>
            <w:tcW w:w="581" w:type="pct"/>
          </w:tcPr>
          <w:p w:rsidR="008544AA" w:rsidRPr="00577283" w:rsidRDefault="008544AA" w:rsidP="008544AA">
            <w:pPr>
              <w:pStyle w:val="GOSTTablenorm"/>
            </w:pPr>
          </w:p>
        </w:tc>
        <w:tc>
          <w:tcPr>
            <w:tcW w:w="732" w:type="pct"/>
          </w:tcPr>
          <w:p w:rsidR="008544AA" w:rsidRPr="00577283" w:rsidRDefault="008544AA" w:rsidP="008544AA">
            <w:pPr>
              <w:pStyle w:val="GOSTTablenorm"/>
            </w:pPr>
          </w:p>
        </w:tc>
        <w:tc>
          <w:tcPr>
            <w:tcW w:w="1022" w:type="pct"/>
          </w:tcPr>
          <w:p w:rsidR="008544AA" w:rsidRPr="00577283" w:rsidRDefault="008544AA" w:rsidP="008544AA">
            <w:pPr>
              <w:pStyle w:val="GOSTTablenorm"/>
            </w:pPr>
          </w:p>
        </w:tc>
        <w:tc>
          <w:tcPr>
            <w:tcW w:w="2665" w:type="pct"/>
          </w:tcPr>
          <w:p w:rsidR="008544AA" w:rsidRPr="00577283" w:rsidRDefault="008544AA" w:rsidP="008544AA">
            <w:pPr>
              <w:pStyle w:val="GOSTTablenorm"/>
            </w:pPr>
          </w:p>
        </w:tc>
      </w:tr>
    </w:tbl>
    <w:p w:rsidR="009E5FA1" w:rsidRPr="004B4FBE" w:rsidRDefault="009E5FA1" w:rsidP="00C71AA3">
      <w:pPr>
        <w:pStyle w:val="GOSTNormal"/>
      </w:pPr>
    </w:p>
    <w:sectPr w:rsidR="009E5FA1" w:rsidRPr="004B4FBE" w:rsidSect="001C4A50">
      <w:headerReference w:type="default" r:id="rId322"/>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7E14" w:rsidRDefault="00B77E14">
      <w:r>
        <w:separator/>
      </w:r>
    </w:p>
  </w:endnote>
  <w:endnote w:type="continuationSeparator" w:id="0">
    <w:p w:rsidR="00B77E14" w:rsidRDefault="00B77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001" w:usb1="00000000" w:usb2="00000000" w:usb3="00000000" w:csb0="00000005"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CCD" w:rsidRDefault="008A1CCD" w:rsidP="009564FF">
    <w:pPr>
      <w:pStyle w:val="GOSTTitul0"/>
    </w:pPr>
    <w:r>
      <w:t>2022 г.</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CCD" w:rsidRDefault="008A1CC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CCD" w:rsidRDefault="008A1C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7E14" w:rsidRDefault="00B77E14">
      <w:r>
        <w:separator/>
      </w:r>
    </w:p>
  </w:footnote>
  <w:footnote w:type="continuationSeparator" w:id="0">
    <w:p w:rsidR="00B77E14" w:rsidRDefault="00B77E14">
      <w:r>
        <w:continuationSeparator/>
      </w:r>
    </w:p>
  </w:footnote>
  <w:footnote w:id="1">
    <w:p w:rsidR="008A1CCD" w:rsidRDefault="008A1CCD" w:rsidP="00714CC2">
      <w:pPr>
        <w:pStyle w:val="afff0"/>
        <w:ind w:firstLine="567"/>
      </w:pPr>
      <w:r>
        <w:rPr>
          <w:rStyle w:val="afff"/>
        </w:rPr>
        <w:footnoteRef/>
      </w:r>
      <w:r>
        <w:t xml:space="preserve"> </w:t>
      </w:r>
      <w:r>
        <w:rPr>
          <w:sz w:val="16"/>
          <w:szCs w:val="16"/>
        </w:rPr>
        <w:t>ПП</w:t>
      </w:r>
      <w:r w:rsidRPr="00103596">
        <w:rPr>
          <w:sz w:val="16"/>
          <w:szCs w:val="16"/>
        </w:rPr>
        <w:t xml:space="preserve"> клиента</w:t>
      </w:r>
    </w:p>
  </w:footnote>
  <w:footnote w:id="2">
    <w:p w:rsidR="008A1CCD" w:rsidRDefault="008A1CCD" w:rsidP="00714CC2">
      <w:pPr>
        <w:pStyle w:val="afff0"/>
        <w:ind w:firstLine="567"/>
      </w:pPr>
      <w:r>
        <w:rPr>
          <w:rStyle w:val="afff"/>
        </w:rPr>
        <w:footnoteRef/>
      </w:r>
      <w:r>
        <w:t xml:space="preserve"> </w:t>
      </w:r>
      <w:r w:rsidRPr="00CF350B">
        <w:rPr>
          <w:sz w:val="16"/>
          <w:szCs w:val="16"/>
        </w:rPr>
        <w:t>Признаки по документу не заполняются при перечислении денежных средств на казначейский счет или сумма документа &lt; 600 000,00 руб.</w:t>
      </w:r>
      <w:r>
        <w:rPr>
          <w:sz w:val="16"/>
          <w:szCs w:val="16"/>
        </w:rPr>
        <w:t xml:space="preserve"> до момента внесения изменений в соответствующие нормативные правовые акты</w:t>
      </w:r>
    </w:p>
  </w:footnote>
  <w:footnote w:id="3">
    <w:p w:rsidR="008A1CCD" w:rsidRDefault="008A1CCD" w:rsidP="00695CB6">
      <w:pPr>
        <w:pStyle w:val="afff0"/>
        <w:ind w:firstLine="567"/>
      </w:pPr>
      <w:r w:rsidRPr="0032343D">
        <w:rPr>
          <w:rStyle w:val="afff"/>
        </w:rPr>
        <w:footnoteRef/>
      </w:r>
      <w:r w:rsidRPr="0032343D">
        <w:t xml:space="preserve"> </w:t>
      </w:r>
      <w:r w:rsidRPr="00A67089">
        <w:t>Платежное поручение клиента</w:t>
      </w:r>
      <w:r>
        <w:t>.</w:t>
      </w:r>
    </w:p>
  </w:footnote>
  <w:footnote w:id="4">
    <w:p w:rsidR="008A1CCD" w:rsidRPr="00525713" w:rsidRDefault="008A1CCD" w:rsidP="00714CC2">
      <w:pPr>
        <w:rPr>
          <w:rStyle w:val="afff1"/>
        </w:rPr>
      </w:pPr>
      <w:r>
        <w:rPr>
          <w:rStyle w:val="afff"/>
        </w:rPr>
        <w:footnoteRef/>
      </w:r>
      <w:r>
        <w:t xml:space="preserve"> </w:t>
      </w:r>
      <w:r w:rsidRPr="00E20D0B">
        <w:rPr>
          <w:rStyle w:val="afff1"/>
          <w:sz w:val="20"/>
        </w:rPr>
        <w:t>Назначается только сотрудникам Федерального казначейства.</w:t>
      </w:r>
    </w:p>
  </w:footnote>
  <w:footnote w:id="5">
    <w:p w:rsidR="008A1CCD" w:rsidRPr="00114BB4" w:rsidRDefault="008A1CCD" w:rsidP="00DA41B1">
      <w:pPr>
        <w:pStyle w:val="afff0"/>
        <w:ind w:firstLine="567"/>
      </w:pPr>
      <w:r w:rsidRPr="00114BB4">
        <w:rPr>
          <w:rStyle w:val="afff"/>
        </w:rPr>
        <w:footnoteRef/>
      </w:r>
      <w:r w:rsidRPr="00114BB4">
        <w:t xml:space="preserve"> Назначается сотрудникам </w:t>
      </w:r>
      <w:r>
        <w:t xml:space="preserve">ФО </w:t>
      </w:r>
      <w:r w:rsidRPr="00114BB4">
        <w:t>для утверждения документа «Бухгалтерская справка» (ф. 0504833) на изменение записей аналитического учета.</w:t>
      </w:r>
    </w:p>
  </w:footnote>
  <w:footnote w:id="6">
    <w:p w:rsidR="008A1CCD" w:rsidRPr="00901401" w:rsidRDefault="008A1CCD" w:rsidP="00DA41B1">
      <w:pPr>
        <w:pStyle w:val="afff0"/>
        <w:ind w:firstLine="567"/>
        <w:jc w:val="both"/>
      </w:pPr>
      <w:r w:rsidRPr="00114BB4">
        <w:rPr>
          <w:rStyle w:val="afff"/>
        </w:rPr>
        <w:footnoteRef/>
      </w:r>
      <w:r w:rsidRPr="00114BB4">
        <w:t xml:space="preserve"> Назначается сотрудникам </w:t>
      </w:r>
      <w:r>
        <w:t xml:space="preserve">ФО </w:t>
      </w:r>
      <w:r w:rsidRPr="00114BB4">
        <w:t>для утверждения документа «Бухгалтерская справка» (ф. 0504833) на изменение записей бухгалтерского учета по бюджету, отличному от федерального.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CCD" w:rsidRDefault="008A1CCD" w:rsidP="008A3D83">
    <w:pPr>
      <w:pStyle w:val="GOSTTitulhead"/>
      <w:tabs>
        <w:tab w:val="center" w:pos="5245"/>
      </w:tabs>
      <w:ind w:firstLine="0"/>
    </w:pPr>
    <w:r>
      <w:t>ФЕДЕРАЛЬНОЕ КАЗНАЧЕЙСТВО (КАЗНАЧЕЙСТВО РОССИИ</w:t>
    </w:r>
    <w:r w:rsidRPr="00A4108F">
      <w:t>)</w:t>
    </w:r>
  </w:p>
  <w:p w:rsidR="008A1CCD" w:rsidRDefault="008A1CCD">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CCD" w:rsidRDefault="008A1CCD"/>
  <w:p w:rsidR="008A1CCD" w:rsidRDefault="008A1CC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27</w:t>
          </w:r>
          <w:r>
            <w:rPr>
              <w:noProof/>
            </w:rPr>
            <w:fldChar w:fldCharType="end"/>
          </w:r>
        </w:p>
      </w:tc>
    </w:tr>
  </w:tbl>
  <w:p w:rsidR="008A1CCD" w:rsidRDefault="008A1CCD" w:rsidP="00062EF4">
    <w:pPr>
      <w:pStyle w:val="aff0"/>
      <w:tabs>
        <w:tab w:val="clear" w:pos="4677"/>
        <w:tab w:val="clear" w:pos="9355"/>
        <w:tab w:val="left" w:pos="1135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192</w:t>
          </w:r>
          <w:r>
            <w:rPr>
              <w:noProof/>
            </w:rPr>
            <w:fldChar w:fldCharType="end"/>
          </w:r>
        </w:p>
      </w:tc>
    </w:tr>
  </w:tbl>
  <w:p w:rsidR="008A1CCD" w:rsidRDefault="008A1CCD">
    <w:pPr>
      <w:pStyle w:val="af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294</w:t>
          </w:r>
          <w:r>
            <w:rPr>
              <w:noProof/>
            </w:rPr>
            <w:fldChar w:fldCharType="end"/>
          </w:r>
        </w:p>
      </w:tc>
    </w:tr>
  </w:tbl>
  <w:p w:rsidR="008A1CCD" w:rsidRDefault="008A1CCD">
    <w:pPr>
      <w:pStyle w:val="af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304</w:t>
          </w:r>
          <w:r>
            <w:rPr>
              <w:noProof/>
            </w:rPr>
            <w:fldChar w:fldCharType="end"/>
          </w:r>
        </w:p>
      </w:tc>
    </w:tr>
  </w:tbl>
  <w:p w:rsidR="008A1CCD" w:rsidRDefault="008A1CCD">
    <w:pPr>
      <w:pStyle w:val="aff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388</w:t>
          </w:r>
          <w:r>
            <w:rPr>
              <w:noProof/>
            </w:rPr>
            <w:fldChar w:fldCharType="end"/>
          </w:r>
        </w:p>
      </w:tc>
    </w:tr>
  </w:tbl>
  <w:p w:rsidR="008A1CCD" w:rsidRDefault="008A1CCD">
    <w:pPr>
      <w:pStyle w:val="aff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E231F0">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394</w:t>
          </w:r>
          <w:r>
            <w:rPr>
              <w:noProof/>
            </w:rPr>
            <w:fldChar w:fldCharType="end"/>
          </w:r>
        </w:p>
      </w:tc>
    </w:tr>
  </w:tbl>
  <w:p w:rsidR="008A1CCD" w:rsidRDefault="008A1CCD">
    <w:pPr>
      <w:pStyle w:val="aff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7A663A">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7A663A">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425</w:t>
          </w:r>
          <w:r>
            <w:rPr>
              <w:noProof/>
            </w:rPr>
            <w:fldChar w:fldCharType="end"/>
          </w:r>
        </w:p>
      </w:tc>
    </w:tr>
  </w:tbl>
  <w:p w:rsidR="008A1CCD" w:rsidRDefault="008A1CCD">
    <w:pPr>
      <w:pStyle w:val="aff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429</w:t>
          </w:r>
          <w:r>
            <w:rPr>
              <w:noProof/>
            </w:rPr>
            <w:fldChar w:fldCharType="end"/>
          </w:r>
        </w:p>
      </w:tc>
    </w:tr>
  </w:tbl>
  <w:p w:rsidR="008A1CCD" w:rsidRDefault="008A1CCD">
    <w:pPr>
      <w:pStyle w:val="aff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CE5784">
            <w:rPr>
              <w:noProof/>
            </w:rPr>
            <w:t>432</w:t>
          </w:r>
          <w:r>
            <w:rPr>
              <w:noProof/>
            </w:rPr>
            <w:fldChar w:fldCharType="end"/>
          </w:r>
        </w:p>
      </w:tc>
    </w:tr>
  </w:tbl>
  <w:p w:rsidR="008A1CCD" w:rsidRDefault="008A1CCD">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8.75pt;height:13.5pt;visibility:visible" o:bullet="t" filled="t">
        <v:imagedata r:id="rId1" o:title=""/>
      </v:shape>
    </w:pict>
  </w:numPicBullet>
  <w:numPicBullet w:numPicBulletId="1">
    <w:pict>
      <v:shape id="_x0000_i1030" type="#_x0000_t75" style="width:15.75pt;height:16.5pt;visibility:visible" o:bullet="t">
        <v:imagedata r:id="rId2" o:title=""/>
      </v:shape>
    </w:pict>
  </w:numPicBullet>
  <w:numPicBullet w:numPicBulletId="2">
    <w:pict>
      <v:shape id="_x0000_i1031" type="#_x0000_t75" style="width:12.75pt;height:17.25pt;visibility:visible" o:bullet="t">
        <v:imagedata r:id="rId3"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257AF0"/>
    <w:multiLevelType w:val="hybridMultilevel"/>
    <w:tmpl w:val="18920BAA"/>
    <w:lvl w:ilvl="0" w:tplc="F5FC7F24">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2" w15:restartNumberingAfterBreak="0">
    <w:nsid w:val="02773933"/>
    <w:multiLevelType w:val="multilevel"/>
    <w:tmpl w:val="72162D6E"/>
    <w:lvl w:ilvl="0">
      <w:start w:val="1"/>
      <w:numFmt w:val="decimal"/>
      <w:lvlText w:val="%1."/>
      <w:lvlJc w:val="left"/>
      <w:pPr>
        <w:ind w:left="720" w:hanging="360"/>
      </w:pPr>
      <w:rPr>
        <w:rFonts w:hint="default"/>
      </w:rPr>
    </w:lvl>
    <w:lvl w:ilvl="1">
      <w:start w:val="1"/>
      <w:numFmt w:val="decimal"/>
      <w:pStyle w:val="21"/>
      <w:lvlText w:val="%1. %2."/>
      <w:lvlJc w:val="left"/>
      <w:pPr>
        <w:ind w:left="873" w:hanging="516"/>
      </w:pPr>
      <w:rPr>
        <w:rFonts w:hint="default"/>
      </w:rPr>
    </w:lvl>
    <w:lvl w:ilvl="2">
      <w:start w:val="1"/>
      <w:numFmt w:val="decimal"/>
      <w:pStyle w:val="31"/>
      <w:lvlText w:val="%1. %2. %3."/>
      <w:lvlJc w:val="left"/>
      <w:pPr>
        <w:ind w:left="1179" w:hanging="822"/>
      </w:pPr>
      <w:rPr>
        <w:rFonts w:hint="default"/>
      </w:rPr>
    </w:lvl>
    <w:lvl w:ilvl="3">
      <w:start w:val="1"/>
      <w:numFmt w:val="decimal"/>
      <w:pStyle w:val="41"/>
      <w:lvlText w:val="%1. %2. %3. %4."/>
      <w:lvlJc w:val="left"/>
      <w:pPr>
        <w:ind w:left="1332" w:hanging="975"/>
      </w:pPr>
      <w:rPr>
        <w:rFonts w:hint="default"/>
      </w:rPr>
    </w:lvl>
    <w:lvl w:ilvl="4">
      <w:start w:val="1"/>
      <w:numFmt w:val="decimal"/>
      <w:pStyle w:val="51"/>
      <w:lvlText w:val="%1. %2. %3. %4. %5."/>
      <w:lvlJc w:val="left"/>
      <w:pPr>
        <w:ind w:left="1486" w:hanging="112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3174082"/>
    <w:multiLevelType w:val="hybridMultilevel"/>
    <w:tmpl w:val="473ADA08"/>
    <w:lvl w:ilvl="0" w:tplc="105CDE78">
      <w:start w:val="1"/>
      <w:numFmt w:val="decimal"/>
      <w:pStyle w:val="a1"/>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4B95EC4"/>
    <w:multiLevelType w:val="hybridMultilevel"/>
    <w:tmpl w:val="C422C9C2"/>
    <w:lvl w:ilvl="0" w:tplc="D27801C2">
      <w:start w:val="1"/>
      <w:numFmt w:val="bullet"/>
      <w:pStyle w:val="10"/>
      <w:lvlText w:val=""/>
      <w:lvlJc w:val="left"/>
      <w:pPr>
        <w:tabs>
          <w:tab w:val="num" w:pos="927"/>
        </w:tabs>
        <w:ind w:left="927" w:hanging="360"/>
      </w:pPr>
      <w:rPr>
        <w:rFonts w:ascii="Symbol" w:hAnsi="Symbol" w:hint="default"/>
      </w:rPr>
    </w:lvl>
    <w:lvl w:ilvl="1" w:tplc="BD18F4CC" w:tentative="1">
      <w:start w:val="1"/>
      <w:numFmt w:val="bullet"/>
      <w:lvlText w:val="o"/>
      <w:lvlJc w:val="left"/>
      <w:pPr>
        <w:tabs>
          <w:tab w:val="num" w:pos="1647"/>
        </w:tabs>
        <w:ind w:left="1647" w:hanging="360"/>
      </w:pPr>
      <w:rPr>
        <w:rFonts w:ascii="Courier New" w:hAnsi="Courier New" w:cs="Courier New" w:hint="default"/>
      </w:rPr>
    </w:lvl>
    <w:lvl w:ilvl="2" w:tplc="D05CDEBC" w:tentative="1">
      <w:start w:val="1"/>
      <w:numFmt w:val="bullet"/>
      <w:lvlText w:val=""/>
      <w:lvlJc w:val="left"/>
      <w:pPr>
        <w:tabs>
          <w:tab w:val="num" w:pos="2367"/>
        </w:tabs>
        <w:ind w:left="2367" w:hanging="360"/>
      </w:pPr>
      <w:rPr>
        <w:rFonts w:ascii="Wingdings" w:hAnsi="Wingdings" w:hint="default"/>
      </w:rPr>
    </w:lvl>
    <w:lvl w:ilvl="3" w:tplc="88A8338C" w:tentative="1">
      <w:start w:val="1"/>
      <w:numFmt w:val="bullet"/>
      <w:lvlText w:val=""/>
      <w:lvlJc w:val="left"/>
      <w:pPr>
        <w:tabs>
          <w:tab w:val="num" w:pos="3087"/>
        </w:tabs>
        <w:ind w:left="3087" w:hanging="360"/>
      </w:pPr>
      <w:rPr>
        <w:rFonts w:ascii="Symbol" w:hAnsi="Symbol" w:hint="default"/>
      </w:rPr>
    </w:lvl>
    <w:lvl w:ilvl="4" w:tplc="EF88D89C" w:tentative="1">
      <w:start w:val="1"/>
      <w:numFmt w:val="bullet"/>
      <w:lvlText w:val="o"/>
      <w:lvlJc w:val="left"/>
      <w:pPr>
        <w:tabs>
          <w:tab w:val="num" w:pos="3807"/>
        </w:tabs>
        <w:ind w:left="3807" w:hanging="360"/>
      </w:pPr>
      <w:rPr>
        <w:rFonts w:ascii="Courier New" w:hAnsi="Courier New" w:cs="Courier New" w:hint="default"/>
      </w:rPr>
    </w:lvl>
    <w:lvl w:ilvl="5" w:tplc="958215DA" w:tentative="1">
      <w:start w:val="1"/>
      <w:numFmt w:val="bullet"/>
      <w:lvlText w:val=""/>
      <w:lvlJc w:val="left"/>
      <w:pPr>
        <w:tabs>
          <w:tab w:val="num" w:pos="4527"/>
        </w:tabs>
        <w:ind w:left="4527" w:hanging="360"/>
      </w:pPr>
      <w:rPr>
        <w:rFonts w:ascii="Wingdings" w:hAnsi="Wingdings" w:hint="default"/>
      </w:rPr>
    </w:lvl>
    <w:lvl w:ilvl="6" w:tplc="C1E289CC" w:tentative="1">
      <w:start w:val="1"/>
      <w:numFmt w:val="bullet"/>
      <w:lvlText w:val=""/>
      <w:lvlJc w:val="left"/>
      <w:pPr>
        <w:tabs>
          <w:tab w:val="num" w:pos="5247"/>
        </w:tabs>
        <w:ind w:left="5247" w:hanging="360"/>
      </w:pPr>
      <w:rPr>
        <w:rFonts w:ascii="Symbol" w:hAnsi="Symbol" w:hint="default"/>
      </w:rPr>
    </w:lvl>
    <w:lvl w:ilvl="7" w:tplc="E30CE478" w:tentative="1">
      <w:start w:val="1"/>
      <w:numFmt w:val="bullet"/>
      <w:lvlText w:val="o"/>
      <w:lvlJc w:val="left"/>
      <w:pPr>
        <w:tabs>
          <w:tab w:val="num" w:pos="5967"/>
        </w:tabs>
        <w:ind w:left="5967" w:hanging="360"/>
      </w:pPr>
      <w:rPr>
        <w:rFonts w:ascii="Courier New" w:hAnsi="Courier New" w:cs="Courier New" w:hint="default"/>
      </w:rPr>
    </w:lvl>
    <w:lvl w:ilvl="8" w:tplc="91526786" w:tentative="1">
      <w:start w:val="1"/>
      <w:numFmt w:val="bullet"/>
      <w:lvlText w:val=""/>
      <w:lvlJc w:val="left"/>
      <w:pPr>
        <w:tabs>
          <w:tab w:val="num" w:pos="6687"/>
        </w:tabs>
        <w:ind w:left="6687" w:hanging="360"/>
      </w:pPr>
      <w:rPr>
        <w:rFonts w:ascii="Wingdings" w:hAnsi="Wingdings" w:hint="default"/>
      </w:rPr>
    </w:lvl>
  </w:abstractNum>
  <w:abstractNum w:abstractNumId="16" w15:restartNumberingAfterBreak="0">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8" w15:restartNumberingAfterBreak="0">
    <w:nsid w:val="06813F09"/>
    <w:multiLevelType w:val="multilevel"/>
    <w:tmpl w:val="50E6EABE"/>
    <w:lvl w:ilvl="0">
      <w:start w:val="1"/>
      <w:numFmt w:val="decimal"/>
      <w:lvlText w:val="%1."/>
      <w:lvlJc w:val="left"/>
      <w:pPr>
        <w:tabs>
          <w:tab w:val="num" w:pos="1417"/>
        </w:tabs>
        <w:ind w:left="1417" w:hanging="567"/>
      </w:pPr>
      <w:rPr>
        <w:rFonts w:cs="Times New Roman" w:hint="default"/>
        <w:sz w:val="24"/>
      </w:rPr>
    </w:lvl>
    <w:lvl w:ilvl="1">
      <w:start w:val="1"/>
      <w:numFmt w:val="decimal"/>
      <w:lvlRestart w:val="0"/>
      <w:pStyle w:val="ASFKListnum2"/>
      <w:isLgl/>
      <w:lvlText w:val="%1.%2."/>
      <w:lvlJc w:val="left"/>
      <w:pPr>
        <w:tabs>
          <w:tab w:val="num" w:pos="1474"/>
        </w:tabs>
        <w:ind w:left="1474" w:hanging="453"/>
      </w:pPr>
      <w:rPr>
        <w:rFonts w:ascii="Times New Roman" w:hAnsi="Times New Roman" w:cs="Times New Roman" w:hint="default"/>
        <w:b w:val="0"/>
        <w:i w:val="0"/>
        <w:sz w:val="24"/>
      </w:rPr>
    </w:lvl>
    <w:lvl w:ilvl="2">
      <w:start w:val="1"/>
      <w:numFmt w:val="decimal"/>
      <w:isLgl/>
      <w:lvlText w:val="%1.%2.%3."/>
      <w:lvlJc w:val="left"/>
      <w:pPr>
        <w:tabs>
          <w:tab w:val="num" w:pos="2268"/>
        </w:tabs>
        <w:ind w:left="2268" w:hanging="738"/>
      </w:pPr>
      <w:rPr>
        <w:rFonts w:ascii="Times New Roman" w:hAnsi="Times New Roman" w:cs="Times New Roman" w:hint="default"/>
        <w:b w:val="0"/>
        <w:i w:val="0"/>
        <w:sz w:val="24"/>
      </w:rPr>
    </w:lvl>
    <w:lvl w:ilvl="3">
      <w:start w:val="1"/>
      <w:numFmt w:val="decimal"/>
      <w:suff w:val="space"/>
      <w:lvlText w:val="%1.%2.%3.%4."/>
      <w:lvlJc w:val="left"/>
      <w:pPr>
        <w:ind w:left="283" w:hanging="567"/>
      </w:pPr>
      <w:rPr>
        <w:rFonts w:ascii="Times New Roman" w:hAnsi="Times New Roman" w:cs="Times New Roman" w:hint="default"/>
        <w:b w:val="0"/>
        <w:i w:val="0"/>
        <w:sz w:val="24"/>
      </w:rPr>
    </w:lvl>
    <w:lvl w:ilvl="4">
      <w:start w:val="1"/>
      <w:numFmt w:val="decimal"/>
      <w:suff w:val="space"/>
      <w:lvlText w:val="%1.%2.%3.%4.%5"/>
      <w:lvlJc w:val="left"/>
      <w:pPr>
        <w:ind w:left="850" w:hanging="567"/>
      </w:pPr>
      <w:rPr>
        <w:rFonts w:cs="Times New Roman" w:hint="default"/>
      </w:rPr>
    </w:lvl>
    <w:lvl w:ilvl="5">
      <w:start w:val="1"/>
      <w:numFmt w:val="decimal"/>
      <w:lvlText w:val="%1.%2.%3.%4.%5.%6"/>
      <w:lvlJc w:val="left"/>
      <w:pPr>
        <w:tabs>
          <w:tab w:val="num" w:pos="-833"/>
        </w:tabs>
        <w:ind w:left="-833" w:hanging="1152"/>
      </w:pPr>
      <w:rPr>
        <w:rFonts w:cs="Times New Roman" w:hint="default"/>
      </w:rPr>
    </w:lvl>
    <w:lvl w:ilvl="6">
      <w:start w:val="1"/>
      <w:numFmt w:val="decimal"/>
      <w:lvlText w:val="%1.%2.%3.%4.%5.%6.%7"/>
      <w:lvlJc w:val="left"/>
      <w:pPr>
        <w:tabs>
          <w:tab w:val="num" w:pos="-689"/>
        </w:tabs>
        <w:ind w:left="-689" w:hanging="1296"/>
      </w:pPr>
      <w:rPr>
        <w:rFonts w:cs="Times New Roman" w:hint="default"/>
      </w:rPr>
    </w:lvl>
    <w:lvl w:ilvl="7">
      <w:start w:val="1"/>
      <w:numFmt w:val="decimal"/>
      <w:lvlText w:val="%1.%2.%3.%4.%5.%6.%7.%8"/>
      <w:lvlJc w:val="left"/>
      <w:pPr>
        <w:tabs>
          <w:tab w:val="num" w:pos="-545"/>
        </w:tabs>
        <w:ind w:left="-545" w:hanging="1440"/>
      </w:pPr>
      <w:rPr>
        <w:rFonts w:cs="Times New Roman" w:hint="default"/>
      </w:rPr>
    </w:lvl>
    <w:lvl w:ilvl="8">
      <w:start w:val="1"/>
      <w:numFmt w:val="decimal"/>
      <w:lvlText w:val="%1.%2.%3.%4.%5.%6.%7.%8.%9"/>
      <w:lvlJc w:val="left"/>
      <w:pPr>
        <w:tabs>
          <w:tab w:val="num" w:pos="-401"/>
        </w:tabs>
        <w:ind w:left="-401" w:hanging="1584"/>
      </w:pPr>
      <w:rPr>
        <w:rFonts w:cs="Times New Roman" w:hint="default"/>
      </w:rPr>
    </w:lvl>
  </w:abstractNum>
  <w:abstractNum w:abstractNumId="19" w15:restartNumberingAfterBreak="0">
    <w:nsid w:val="07393551"/>
    <w:multiLevelType w:val="multilevel"/>
    <w:tmpl w:val="00000000"/>
    <w:name w:val="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07BE2C26"/>
    <w:multiLevelType w:val="multilevel"/>
    <w:tmpl w:val="6A222DEC"/>
    <w:lvl w:ilvl="0">
      <w:start w:val="1"/>
      <w:numFmt w:val="russianLower"/>
      <w:pStyle w:val="a2"/>
      <w:lvlText w:val="%1)"/>
      <w:lvlJc w:val="left"/>
      <w:pPr>
        <w:tabs>
          <w:tab w:val="num" w:pos="1208"/>
        </w:tabs>
        <w:ind w:left="1208" w:hanging="357"/>
      </w:pPr>
      <w:rPr>
        <w:rFonts w:hint="default"/>
      </w:rPr>
    </w:lvl>
    <w:lvl w:ilvl="1">
      <w:start w:val="1"/>
      <w:numFmt w:val="decimal"/>
      <w:lvlText w:val="%2)"/>
      <w:lvlJc w:val="left"/>
      <w:pPr>
        <w:tabs>
          <w:tab w:val="num" w:pos="1491"/>
        </w:tabs>
        <w:ind w:left="1491" w:hanging="35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09064E2F"/>
    <w:multiLevelType w:val="hybridMultilevel"/>
    <w:tmpl w:val="79B200BE"/>
    <w:lvl w:ilvl="0" w:tplc="BC221EC4">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AA3AF7E8">
      <w:start w:val="1"/>
      <w:numFmt w:val="lowerLetter"/>
      <w:lvlText w:val="%2."/>
      <w:lvlJc w:val="left"/>
      <w:pPr>
        <w:ind w:left="1440" w:hanging="360"/>
      </w:pPr>
      <w:rPr>
        <w:rFonts w:cs="Times New Roman"/>
      </w:rPr>
    </w:lvl>
    <w:lvl w:ilvl="2" w:tplc="2378267E" w:tentative="1">
      <w:start w:val="1"/>
      <w:numFmt w:val="lowerRoman"/>
      <w:lvlText w:val="%3."/>
      <w:lvlJc w:val="right"/>
      <w:pPr>
        <w:ind w:left="2160" w:hanging="180"/>
      </w:pPr>
      <w:rPr>
        <w:rFonts w:cs="Times New Roman"/>
      </w:rPr>
    </w:lvl>
    <w:lvl w:ilvl="3" w:tplc="3A149B6A" w:tentative="1">
      <w:start w:val="1"/>
      <w:numFmt w:val="decimal"/>
      <w:lvlText w:val="%4."/>
      <w:lvlJc w:val="left"/>
      <w:pPr>
        <w:ind w:left="2880" w:hanging="360"/>
      </w:pPr>
      <w:rPr>
        <w:rFonts w:cs="Times New Roman"/>
      </w:rPr>
    </w:lvl>
    <w:lvl w:ilvl="4" w:tplc="E0049AB0" w:tentative="1">
      <w:start w:val="1"/>
      <w:numFmt w:val="lowerLetter"/>
      <w:lvlText w:val="%5."/>
      <w:lvlJc w:val="left"/>
      <w:pPr>
        <w:ind w:left="3600" w:hanging="360"/>
      </w:pPr>
      <w:rPr>
        <w:rFonts w:cs="Times New Roman"/>
      </w:rPr>
    </w:lvl>
    <w:lvl w:ilvl="5" w:tplc="FE04A630" w:tentative="1">
      <w:start w:val="1"/>
      <w:numFmt w:val="lowerRoman"/>
      <w:lvlText w:val="%6."/>
      <w:lvlJc w:val="right"/>
      <w:pPr>
        <w:ind w:left="4320" w:hanging="180"/>
      </w:pPr>
      <w:rPr>
        <w:rFonts w:cs="Times New Roman"/>
      </w:rPr>
    </w:lvl>
    <w:lvl w:ilvl="6" w:tplc="0A3AD480" w:tentative="1">
      <w:start w:val="1"/>
      <w:numFmt w:val="decimal"/>
      <w:lvlText w:val="%7."/>
      <w:lvlJc w:val="left"/>
      <w:pPr>
        <w:ind w:left="5040" w:hanging="360"/>
      </w:pPr>
      <w:rPr>
        <w:rFonts w:cs="Times New Roman"/>
      </w:rPr>
    </w:lvl>
    <w:lvl w:ilvl="7" w:tplc="E5908BA0" w:tentative="1">
      <w:start w:val="1"/>
      <w:numFmt w:val="lowerLetter"/>
      <w:lvlText w:val="%8."/>
      <w:lvlJc w:val="left"/>
      <w:pPr>
        <w:ind w:left="5760" w:hanging="360"/>
      </w:pPr>
      <w:rPr>
        <w:rFonts w:cs="Times New Roman"/>
      </w:rPr>
    </w:lvl>
    <w:lvl w:ilvl="8" w:tplc="14C42A52" w:tentative="1">
      <w:start w:val="1"/>
      <w:numFmt w:val="lowerRoman"/>
      <w:lvlText w:val="%9."/>
      <w:lvlJc w:val="right"/>
      <w:pPr>
        <w:ind w:left="6480" w:hanging="180"/>
      </w:pPr>
      <w:rPr>
        <w:rFonts w:cs="Times New Roman"/>
      </w:rPr>
    </w:lvl>
  </w:abstractNum>
  <w:abstractNum w:abstractNumId="22" w15:restartNumberingAfterBreak="0">
    <w:nsid w:val="09787DF2"/>
    <w:multiLevelType w:val="multilevel"/>
    <w:tmpl w:val="B204C4A2"/>
    <w:styleLink w:val="22"/>
    <w:lvl w:ilvl="0">
      <w:start w:val="1"/>
      <w:numFmt w:val="decimal"/>
      <w:lvlText w:val="A0.%1."/>
      <w:lvlJc w:val="left"/>
      <w:pPr>
        <w:tabs>
          <w:tab w:val="num" w:pos="227"/>
        </w:tabs>
        <w:ind w:left="227"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decimal"/>
      <w:lvlText w:val="А0%1.%2."/>
      <w:lvlJc w:val="left"/>
      <w:pPr>
        <w:tabs>
          <w:tab w:val="num" w:pos="283"/>
        </w:tabs>
        <w:ind w:left="425"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077"/>
        </w:tabs>
        <w:ind w:left="1219" w:hanging="567"/>
      </w:pPr>
      <w:rPr>
        <w:rFonts w:ascii="Times New Roman" w:hAnsi="Times New Roman" w:hint="default"/>
        <w:sz w:val="24"/>
        <w:szCs w:val="24"/>
      </w:rPr>
    </w:lvl>
    <w:lvl w:ilvl="3">
      <w:start w:val="1"/>
      <w:numFmt w:val="decimal"/>
      <w:lvlText w:val="%1.%2.%3.%4."/>
      <w:lvlJc w:val="left"/>
      <w:pPr>
        <w:tabs>
          <w:tab w:val="num" w:pos="2310"/>
        </w:tabs>
        <w:ind w:left="2238" w:hanging="648"/>
      </w:pPr>
      <w:rPr>
        <w:rFonts w:hint="default"/>
      </w:rPr>
    </w:lvl>
    <w:lvl w:ilvl="4">
      <w:start w:val="1"/>
      <w:numFmt w:val="decimal"/>
      <w:lvlText w:val="%1.%2.%3.%4.%5."/>
      <w:lvlJc w:val="left"/>
      <w:pPr>
        <w:tabs>
          <w:tab w:val="num" w:pos="3030"/>
        </w:tabs>
        <w:ind w:left="2742" w:hanging="792"/>
      </w:pPr>
      <w:rPr>
        <w:rFonts w:hint="default"/>
      </w:rPr>
    </w:lvl>
    <w:lvl w:ilvl="5">
      <w:start w:val="1"/>
      <w:numFmt w:val="decimal"/>
      <w:lvlText w:val="%1.%2.%3.%4.%5.%6."/>
      <w:lvlJc w:val="left"/>
      <w:pPr>
        <w:tabs>
          <w:tab w:val="num" w:pos="3390"/>
        </w:tabs>
        <w:ind w:left="3246" w:hanging="936"/>
      </w:pPr>
      <w:rPr>
        <w:rFonts w:hint="default"/>
      </w:rPr>
    </w:lvl>
    <w:lvl w:ilvl="6">
      <w:start w:val="1"/>
      <w:numFmt w:val="decimal"/>
      <w:lvlText w:val="%1.%2.%3.%4.%5.%6.%7."/>
      <w:lvlJc w:val="left"/>
      <w:pPr>
        <w:tabs>
          <w:tab w:val="num" w:pos="4110"/>
        </w:tabs>
        <w:ind w:left="3750" w:hanging="1080"/>
      </w:pPr>
      <w:rPr>
        <w:rFonts w:hint="default"/>
      </w:rPr>
    </w:lvl>
    <w:lvl w:ilvl="7">
      <w:start w:val="1"/>
      <w:numFmt w:val="decimal"/>
      <w:lvlText w:val="%1.%2.%3.%4.%5.%6.%7.%8."/>
      <w:lvlJc w:val="left"/>
      <w:pPr>
        <w:tabs>
          <w:tab w:val="num" w:pos="4470"/>
        </w:tabs>
        <w:ind w:left="4254" w:hanging="1224"/>
      </w:pPr>
      <w:rPr>
        <w:rFonts w:hint="default"/>
      </w:rPr>
    </w:lvl>
    <w:lvl w:ilvl="8">
      <w:start w:val="1"/>
      <w:numFmt w:val="decimal"/>
      <w:lvlText w:val="%1.%2.%3.%4.%5.%6.%7.%8.%9."/>
      <w:lvlJc w:val="left"/>
      <w:pPr>
        <w:tabs>
          <w:tab w:val="num" w:pos="5190"/>
        </w:tabs>
        <w:ind w:left="4830" w:hanging="1440"/>
      </w:pPr>
      <w:rPr>
        <w:rFonts w:hint="default"/>
      </w:rPr>
    </w:lvl>
  </w:abstractNum>
  <w:abstractNum w:abstractNumId="23" w15:restartNumberingAfterBreak="0">
    <w:nsid w:val="09A375D2"/>
    <w:multiLevelType w:val="multilevel"/>
    <w:tmpl w:val="2A52E212"/>
    <w:lvl w:ilvl="0">
      <w:start w:val="1"/>
      <w:numFmt w:val="bullet"/>
      <w:pStyle w:val="11"/>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5" w15:restartNumberingAfterBreak="0">
    <w:nsid w:val="0E7424F2"/>
    <w:multiLevelType w:val="hybridMultilevel"/>
    <w:tmpl w:val="243EC620"/>
    <w:lvl w:ilvl="0" w:tplc="F216BEBC">
      <w:start w:val="1"/>
      <w:numFmt w:val="bullet"/>
      <w:pStyle w:val="23"/>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7" w15:restartNumberingAfterBreak="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8" w15:restartNumberingAfterBreak="0">
    <w:nsid w:val="1245256B"/>
    <w:multiLevelType w:val="singleLevel"/>
    <w:tmpl w:val="4942FEE2"/>
    <w:lvl w:ilvl="0">
      <w:start w:val="1"/>
      <w:numFmt w:val="bullet"/>
      <w:pStyle w:val="12"/>
      <w:lvlText w:val=""/>
      <w:lvlJc w:val="left"/>
      <w:pPr>
        <w:tabs>
          <w:tab w:val="num" w:pos="284"/>
        </w:tabs>
        <w:ind w:left="284" w:firstLine="0"/>
      </w:pPr>
      <w:rPr>
        <w:rFonts w:ascii="Symbol" w:hAnsi="Symbol" w:hint="default"/>
        <w:lang w:val="ru-RU"/>
      </w:rPr>
    </w:lvl>
  </w:abstractNum>
  <w:abstractNum w:abstractNumId="29" w15:restartNumberingAfterBreak="0">
    <w:nsid w:val="12F45ACA"/>
    <w:multiLevelType w:val="hybridMultilevel"/>
    <w:tmpl w:val="CA8CD74E"/>
    <w:lvl w:ilvl="0" w:tplc="B42C6C4C">
      <w:start w:val="1"/>
      <w:numFmt w:val="decimal"/>
      <w:pStyle w:val="a3"/>
      <w:lvlText w:val="%1)"/>
      <w:lvlJc w:val="left"/>
      <w:pPr>
        <w:tabs>
          <w:tab w:val="num" w:pos="1134"/>
        </w:tabs>
        <w:ind w:left="1134" w:hanging="42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1" w15:restartNumberingAfterBreak="0">
    <w:nsid w:val="14595A94"/>
    <w:multiLevelType w:val="hybridMultilevel"/>
    <w:tmpl w:val="29B0C812"/>
    <w:lvl w:ilvl="0" w:tplc="60C00634">
      <w:start w:val="1"/>
      <w:numFmt w:val="bullet"/>
      <w:pStyle w:val="13"/>
      <w:lvlText w:val="-"/>
      <w:lvlJc w:val="left"/>
      <w:pPr>
        <w:tabs>
          <w:tab w:val="num" w:pos="1276"/>
        </w:tabs>
        <w:ind w:left="1276" w:hanging="283"/>
      </w:pPr>
      <w:rPr>
        <w:rFonts w:ascii="Courier New" w:hAnsi="Courier New"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17F0793D"/>
    <w:multiLevelType w:val="hybridMultilevel"/>
    <w:tmpl w:val="E6FE5C6E"/>
    <w:lvl w:ilvl="0" w:tplc="545E349E">
      <w:start w:val="1"/>
      <w:numFmt w:val="decimal"/>
      <w:pStyle w:val="EBTableNum"/>
      <w:lvlText w:val="E3.%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3" w15:restartNumberingAfterBreak="0">
    <w:nsid w:val="1801200B"/>
    <w:multiLevelType w:val="multilevel"/>
    <w:tmpl w:val="FDF09D4E"/>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18907C0D"/>
    <w:multiLevelType w:val="hybridMultilevel"/>
    <w:tmpl w:val="46023238"/>
    <w:lvl w:ilvl="0" w:tplc="D86430EE">
      <w:start w:val="1"/>
      <w:numFmt w:val="decimal"/>
      <w:pStyle w:val="EBTableNum0"/>
      <w:lvlText w:val="A1.%1."/>
      <w:lvlJc w:val="left"/>
      <w:pPr>
        <w:ind w:left="36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5B60562" w:tentative="1">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35" w15:restartNumberingAfterBreak="0">
    <w:nsid w:val="18F0530A"/>
    <w:multiLevelType w:val="multilevel"/>
    <w:tmpl w:val="3B2430D8"/>
    <w:lvl w:ilvl="0">
      <w:start w:val="1"/>
      <w:numFmt w:val="bullet"/>
      <w:pStyle w:val="a5"/>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37" w15:restartNumberingAfterBreak="0">
    <w:nsid w:val="1A915C46"/>
    <w:multiLevelType w:val="hybridMultilevel"/>
    <w:tmpl w:val="9836C5FE"/>
    <w:lvl w:ilvl="0" w:tplc="344A580C">
      <w:start w:val="1"/>
      <w:numFmt w:val="bullet"/>
      <w:pStyle w:val="a6"/>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15:restartNumberingAfterBreak="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9" w15:restartNumberingAfterBreak="0">
    <w:nsid w:val="1C035477"/>
    <w:multiLevelType w:val="hybridMultilevel"/>
    <w:tmpl w:val="AFE8CD48"/>
    <w:lvl w:ilvl="0" w:tplc="6FC0BC60">
      <w:start w:val="1"/>
      <w:numFmt w:val="bullet"/>
      <w:pStyle w:val="a7"/>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C1D4E42"/>
    <w:multiLevelType w:val="hybridMultilevel"/>
    <w:tmpl w:val="5556339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2" w15:restartNumberingAfterBreak="0">
    <w:nsid w:val="1E490A0C"/>
    <w:multiLevelType w:val="multilevel"/>
    <w:tmpl w:val="42D65DFE"/>
    <w:lvl w:ilvl="0">
      <w:start w:val="1"/>
      <w:numFmt w:val="decimal"/>
      <w:lvlRestart w:val="0"/>
      <w:pStyle w:val="14"/>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1F26259F"/>
    <w:multiLevelType w:val="multilevel"/>
    <w:tmpl w:val="04190023"/>
    <w:styleLink w:val="a8"/>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45" w15:restartNumberingAfterBreak="0">
    <w:nsid w:val="21B422BD"/>
    <w:multiLevelType w:val="hybridMultilevel"/>
    <w:tmpl w:val="8BD276C8"/>
    <w:lvl w:ilvl="0" w:tplc="3F70193C">
      <w:start w:val="1"/>
      <w:numFmt w:val="decimal"/>
      <w:pStyle w:val="52"/>
      <w:lvlText w:val="%1.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23BC2D65"/>
    <w:multiLevelType w:val="hybridMultilevel"/>
    <w:tmpl w:val="865265A6"/>
    <w:lvl w:ilvl="0" w:tplc="5C243E4A">
      <w:start w:val="1"/>
      <w:numFmt w:val="bullet"/>
      <w:pStyle w:val="EBTableNum1"/>
      <w:lvlText w:val=""/>
      <w:lvlJc w:val="left"/>
      <w:pPr>
        <w:ind w:left="1287" w:hanging="360"/>
      </w:pPr>
      <w:rPr>
        <w:rFonts w:ascii="Symbol" w:hAnsi="Symbol" w:hint="default"/>
      </w:rPr>
    </w:lvl>
    <w:lvl w:ilvl="1" w:tplc="121AD72E" w:tentative="1">
      <w:start w:val="1"/>
      <w:numFmt w:val="bullet"/>
      <w:lvlText w:val="o"/>
      <w:lvlJc w:val="left"/>
      <w:pPr>
        <w:ind w:left="2007" w:hanging="360"/>
      </w:pPr>
      <w:rPr>
        <w:rFonts w:ascii="Courier New" w:hAnsi="Courier New" w:hint="default"/>
      </w:rPr>
    </w:lvl>
    <w:lvl w:ilvl="2" w:tplc="7D2A4164" w:tentative="1">
      <w:start w:val="1"/>
      <w:numFmt w:val="bullet"/>
      <w:lvlText w:val=""/>
      <w:lvlJc w:val="left"/>
      <w:pPr>
        <w:ind w:left="2727" w:hanging="360"/>
      </w:pPr>
      <w:rPr>
        <w:rFonts w:ascii="Wingdings" w:hAnsi="Wingdings" w:hint="default"/>
      </w:rPr>
    </w:lvl>
    <w:lvl w:ilvl="3" w:tplc="0088DE1C" w:tentative="1">
      <w:start w:val="1"/>
      <w:numFmt w:val="bullet"/>
      <w:lvlText w:val=""/>
      <w:lvlJc w:val="left"/>
      <w:pPr>
        <w:ind w:left="3447" w:hanging="360"/>
      </w:pPr>
      <w:rPr>
        <w:rFonts w:ascii="Symbol" w:hAnsi="Symbol" w:hint="default"/>
      </w:rPr>
    </w:lvl>
    <w:lvl w:ilvl="4" w:tplc="95FA4042" w:tentative="1">
      <w:start w:val="1"/>
      <w:numFmt w:val="bullet"/>
      <w:lvlText w:val="o"/>
      <w:lvlJc w:val="left"/>
      <w:pPr>
        <w:ind w:left="4167" w:hanging="360"/>
      </w:pPr>
      <w:rPr>
        <w:rFonts w:ascii="Courier New" w:hAnsi="Courier New" w:hint="default"/>
      </w:rPr>
    </w:lvl>
    <w:lvl w:ilvl="5" w:tplc="A1ACF152" w:tentative="1">
      <w:start w:val="1"/>
      <w:numFmt w:val="bullet"/>
      <w:lvlText w:val=""/>
      <w:lvlJc w:val="left"/>
      <w:pPr>
        <w:ind w:left="4887" w:hanging="360"/>
      </w:pPr>
      <w:rPr>
        <w:rFonts w:ascii="Wingdings" w:hAnsi="Wingdings" w:hint="default"/>
      </w:rPr>
    </w:lvl>
    <w:lvl w:ilvl="6" w:tplc="5B64673A" w:tentative="1">
      <w:start w:val="1"/>
      <w:numFmt w:val="bullet"/>
      <w:lvlText w:val=""/>
      <w:lvlJc w:val="left"/>
      <w:pPr>
        <w:ind w:left="5607" w:hanging="360"/>
      </w:pPr>
      <w:rPr>
        <w:rFonts w:ascii="Symbol" w:hAnsi="Symbol" w:hint="default"/>
      </w:rPr>
    </w:lvl>
    <w:lvl w:ilvl="7" w:tplc="925AFA72" w:tentative="1">
      <w:start w:val="1"/>
      <w:numFmt w:val="bullet"/>
      <w:lvlText w:val="o"/>
      <w:lvlJc w:val="left"/>
      <w:pPr>
        <w:ind w:left="6327" w:hanging="360"/>
      </w:pPr>
      <w:rPr>
        <w:rFonts w:ascii="Courier New" w:hAnsi="Courier New" w:hint="default"/>
      </w:rPr>
    </w:lvl>
    <w:lvl w:ilvl="8" w:tplc="A78E9646" w:tentative="1">
      <w:start w:val="1"/>
      <w:numFmt w:val="bullet"/>
      <w:lvlText w:val=""/>
      <w:lvlJc w:val="left"/>
      <w:pPr>
        <w:ind w:left="7047" w:hanging="360"/>
      </w:pPr>
      <w:rPr>
        <w:rFonts w:ascii="Wingdings" w:hAnsi="Wingdings" w:hint="default"/>
      </w:rPr>
    </w:lvl>
  </w:abstractNum>
  <w:abstractNum w:abstractNumId="47" w15:restartNumberingAfterBreak="0">
    <w:nsid w:val="23FF35DE"/>
    <w:multiLevelType w:val="hybridMultilevel"/>
    <w:tmpl w:val="D2E4ECD8"/>
    <w:lvl w:ilvl="0" w:tplc="E07A4078">
      <w:start w:val="1"/>
      <w:numFmt w:val="bullet"/>
      <w:pStyle w:val="32"/>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8" w15:restartNumberingAfterBreak="0">
    <w:nsid w:val="24477828"/>
    <w:multiLevelType w:val="hybridMultilevel"/>
    <w:tmpl w:val="14545E80"/>
    <w:name w:val="14"/>
    <w:lvl w:ilvl="0" w:tplc="C032B450">
      <w:start w:val="1"/>
      <w:numFmt w:val="decimal"/>
      <w:pStyle w:val="a9"/>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25463AEE"/>
    <w:multiLevelType w:val="hybridMultilevel"/>
    <w:tmpl w:val="3CBE8F18"/>
    <w:lvl w:ilvl="0" w:tplc="456CAF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25D759EE"/>
    <w:multiLevelType w:val="hybridMultilevel"/>
    <w:tmpl w:val="892E5296"/>
    <w:lvl w:ilvl="0" w:tplc="C69A890A">
      <w:start w:val="1"/>
      <w:numFmt w:val="decimal"/>
      <w:pStyle w:val="EBTableNum2"/>
      <w:lvlText w:val="E0.%1."/>
      <w:lvlJc w:val="left"/>
      <w:pPr>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28981850"/>
    <w:multiLevelType w:val="hybridMultilevel"/>
    <w:tmpl w:val="F12CD5BE"/>
    <w:lvl w:ilvl="0" w:tplc="FFFFFFFF">
      <w:start w:val="1"/>
      <w:numFmt w:val="bullet"/>
      <w:pStyle w:val="24"/>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53" w15:restartNumberingAfterBreak="0">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BFB6BA4"/>
    <w:multiLevelType w:val="multilevel"/>
    <w:tmpl w:val="6A78E236"/>
    <w:lvl w:ilvl="0">
      <w:start w:val="1"/>
      <w:numFmt w:val="decimal"/>
      <w:pStyle w:val="aa"/>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2D875018"/>
    <w:multiLevelType w:val="multilevel"/>
    <w:tmpl w:val="FE9E8786"/>
    <w:styleLink w:val="ArticleSection4"/>
    <w:lvl w:ilvl="0">
      <w:start w:val="1"/>
      <w:numFmt w:val="decimal"/>
      <w:pStyle w:val="ab"/>
      <w:lvlText w:val="%1)"/>
      <w:lvlJc w:val="left"/>
      <w:pPr>
        <w:tabs>
          <w:tab w:val="num" w:pos="1575"/>
        </w:tabs>
        <w:ind w:left="1575" w:hanging="1008"/>
      </w:pPr>
      <w:rPr>
        <w:rFonts w:hint="default"/>
      </w:rPr>
    </w:lvl>
    <w:lvl w:ilvl="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58"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9" w15:restartNumberingAfterBreak="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0" w15:restartNumberingAfterBreak="0">
    <w:nsid w:val="2EEB367E"/>
    <w:multiLevelType w:val="hybridMultilevel"/>
    <w:tmpl w:val="3DD2271E"/>
    <w:styleLink w:val="11111111"/>
    <w:lvl w:ilvl="0" w:tplc="1CBE2E34">
      <w:start w:val="1"/>
      <w:numFmt w:val="decimal"/>
      <w:lvlText w:val="1.12.%1."/>
      <w:lvlJc w:val="left"/>
      <w:pPr>
        <w:ind w:left="720" w:hanging="360"/>
      </w:pPr>
      <w:rPr>
        <w:rFonts w:cs="Times New Roman" w:hint="default"/>
      </w:rPr>
    </w:lvl>
    <w:lvl w:ilvl="1" w:tplc="CF28E138">
      <w:start w:val="1"/>
      <w:numFmt w:val="lowerLetter"/>
      <w:lvlText w:val="%2."/>
      <w:lvlJc w:val="left"/>
      <w:pPr>
        <w:ind w:left="1495" w:hanging="360"/>
      </w:pPr>
      <w:rPr>
        <w:rFonts w:cs="Times New Roman"/>
      </w:rPr>
    </w:lvl>
    <w:lvl w:ilvl="2" w:tplc="DDA0E6DE">
      <w:start w:val="9"/>
      <w:numFmt w:val="decimal"/>
      <w:lvlText w:val="%3."/>
      <w:lvlJc w:val="left"/>
      <w:pPr>
        <w:tabs>
          <w:tab w:val="num" w:pos="2340"/>
        </w:tabs>
        <w:ind w:left="2340" w:hanging="360"/>
      </w:pPr>
      <w:rPr>
        <w:rFonts w:cs="Times New Roman" w:hint="default"/>
      </w:rPr>
    </w:lvl>
    <w:lvl w:ilvl="3" w:tplc="6CAA252E" w:tentative="1">
      <w:start w:val="1"/>
      <w:numFmt w:val="decimal"/>
      <w:lvlText w:val="%4."/>
      <w:lvlJc w:val="left"/>
      <w:pPr>
        <w:ind w:left="2880" w:hanging="360"/>
      </w:pPr>
      <w:rPr>
        <w:rFonts w:cs="Times New Roman"/>
      </w:rPr>
    </w:lvl>
    <w:lvl w:ilvl="4" w:tplc="DDDCCE70" w:tentative="1">
      <w:start w:val="1"/>
      <w:numFmt w:val="lowerLetter"/>
      <w:lvlText w:val="%5."/>
      <w:lvlJc w:val="left"/>
      <w:pPr>
        <w:ind w:left="3600" w:hanging="360"/>
      </w:pPr>
      <w:rPr>
        <w:rFonts w:cs="Times New Roman"/>
      </w:rPr>
    </w:lvl>
    <w:lvl w:ilvl="5" w:tplc="176CF63A" w:tentative="1">
      <w:start w:val="1"/>
      <w:numFmt w:val="lowerRoman"/>
      <w:lvlText w:val="%6."/>
      <w:lvlJc w:val="right"/>
      <w:pPr>
        <w:ind w:left="4320" w:hanging="180"/>
      </w:pPr>
      <w:rPr>
        <w:rFonts w:cs="Times New Roman"/>
      </w:rPr>
    </w:lvl>
    <w:lvl w:ilvl="6" w:tplc="C2B42F9C" w:tentative="1">
      <w:start w:val="1"/>
      <w:numFmt w:val="decimal"/>
      <w:lvlText w:val="%7."/>
      <w:lvlJc w:val="left"/>
      <w:pPr>
        <w:ind w:left="5040" w:hanging="360"/>
      </w:pPr>
      <w:rPr>
        <w:rFonts w:cs="Times New Roman"/>
      </w:rPr>
    </w:lvl>
    <w:lvl w:ilvl="7" w:tplc="C10A4046" w:tentative="1">
      <w:start w:val="1"/>
      <w:numFmt w:val="lowerLetter"/>
      <w:lvlText w:val="%8."/>
      <w:lvlJc w:val="left"/>
      <w:pPr>
        <w:ind w:left="5760" w:hanging="360"/>
      </w:pPr>
      <w:rPr>
        <w:rFonts w:cs="Times New Roman"/>
      </w:rPr>
    </w:lvl>
    <w:lvl w:ilvl="8" w:tplc="07743538" w:tentative="1">
      <w:start w:val="1"/>
      <w:numFmt w:val="lowerRoman"/>
      <w:lvlText w:val="%9."/>
      <w:lvlJc w:val="right"/>
      <w:pPr>
        <w:ind w:left="6480" w:hanging="180"/>
      </w:pPr>
      <w:rPr>
        <w:rFonts w:cs="Times New Roman"/>
      </w:rPr>
    </w:lvl>
  </w:abstractNum>
  <w:abstractNum w:abstractNumId="61" w15:restartNumberingAfterBreak="0">
    <w:nsid w:val="2F336357"/>
    <w:multiLevelType w:val="multilevel"/>
    <w:tmpl w:val="F62692B6"/>
    <w:lvl w:ilvl="0">
      <w:start w:val="1"/>
      <w:numFmt w:val="decimal"/>
      <w:pStyle w:val="ac"/>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2" w15:restartNumberingAfterBreak="0">
    <w:nsid w:val="31EB3C28"/>
    <w:multiLevelType w:val="multilevel"/>
    <w:tmpl w:val="250EF940"/>
    <w:lvl w:ilvl="0">
      <w:start w:val="1"/>
      <w:numFmt w:val="decimal"/>
      <w:lvlText w:val="%1."/>
      <w:lvlJc w:val="left"/>
      <w:pPr>
        <w:tabs>
          <w:tab w:val="num" w:pos="360"/>
        </w:tabs>
        <w:ind w:left="360" w:hanging="360"/>
      </w:pPr>
      <w:rPr>
        <w:rFonts w:cs="Times New Roman"/>
      </w:rPr>
    </w:lvl>
    <w:lvl w:ilvl="1">
      <w:start w:val="1"/>
      <w:numFmt w:val="decimal"/>
      <w:pStyle w:val="25"/>
      <w:lvlText w:val="%1.%2."/>
      <w:lvlJc w:val="left"/>
      <w:pPr>
        <w:tabs>
          <w:tab w:val="num" w:pos="792"/>
        </w:tabs>
        <w:ind w:left="792" w:hanging="432"/>
      </w:pPr>
      <w:rPr>
        <w:rFonts w:cs="Times New Roman"/>
      </w:rPr>
    </w:lvl>
    <w:lvl w:ilvl="2">
      <w:start w:val="1"/>
      <w:numFmt w:val="decimal"/>
      <w:pStyle w:val="33"/>
      <w:lvlText w:val="%1.%2.%3."/>
      <w:lvlJc w:val="left"/>
      <w:pPr>
        <w:tabs>
          <w:tab w:val="num" w:pos="4548"/>
        </w:tabs>
        <w:ind w:left="4332" w:hanging="504"/>
      </w:pPr>
      <w:rPr>
        <w:rFonts w:cs="Times New Roman"/>
        <w:b/>
        <w:i w:val="0"/>
      </w:rPr>
    </w:lvl>
    <w:lvl w:ilvl="3">
      <w:start w:val="1"/>
      <w:numFmt w:val="decimal"/>
      <w:pStyle w:val="42"/>
      <w:lvlText w:val="%1.%2.%3.%4."/>
      <w:lvlJc w:val="left"/>
      <w:pPr>
        <w:tabs>
          <w:tab w:val="num" w:pos="2160"/>
        </w:tabs>
        <w:ind w:left="2088" w:hanging="648"/>
      </w:pPr>
      <w:rPr>
        <w:rFonts w:cs="Times New Roman"/>
      </w:rPr>
    </w:lvl>
    <w:lvl w:ilvl="4">
      <w:start w:val="1"/>
      <w:numFmt w:val="decimal"/>
      <w:pStyle w:val="53"/>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15:restartNumberingAfterBreak="0">
    <w:nsid w:val="32F1046F"/>
    <w:multiLevelType w:val="hybridMultilevel"/>
    <w:tmpl w:val="99DACEBC"/>
    <w:lvl w:ilvl="0" w:tplc="6EE489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335755BD"/>
    <w:multiLevelType w:val="hybridMultilevel"/>
    <w:tmpl w:val="E89AEA30"/>
    <w:lvl w:ilvl="0" w:tplc="0419000F">
      <w:start w:val="1"/>
      <w:numFmt w:val="bullet"/>
      <w:pStyle w:val="EBTableNum3"/>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15:restartNumberingAfterBreak="0">
    <w:nsid w:val="34002B0D"/>
    <w:multiLevelType w:val="hybridMultilevel"/>
    <w:tmpl w:val="0A584048"/>
    <w:lvl w:ilvl="0" w:tplc="85AA7518">
      <w:start w:val="1"/>
      <w:numFmt w:val="decimal"/>
      <w:pStyle w:val="EBTableNum4"/>
      <w:lvlText w:val="E4.%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6" w15:restartNumberingAfterBreak="0">
    <w:nsid w:val="35676B91"/>
    <w:multiLevelType w:val="hybridMultilevel"/>
    <w:tmpl w:val="94724CB6"/>
    <w:lvl w:ilvl="0" w:tplc="81ECC8B0">
      <w:start w:val="1"/>
      <w:numFmt w:val="decimal"/>
      <w:pStyle w:val="34"/>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67" w15:restartNumberingAfterBreak="0">
    <w:nsid w:val="37626639"/>
    <w:multiLevelType w:val="hybridMultilevel"/>
    <w:tmpl w:val="14427F1E"/>
    <w:lvl w:ilvl="0" w:tplc="3CFAC442">
      <w:start w:val="1"/>
      <w:numFmt w:val="bullet"/>
      <w:pStyle w:val="-"/>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37FF69D9"/>
    <w:multiLevelType w:val="hybridMultilevel"/>
    <w:tmpl w:val="0E588872"/>
    <w:lvl w:ilvl="0" w:tplc="9D4ABB0A">
      <w:start w:val="1"/>
      <w:numFmt w:val="decimal"/>
      <w:pStyle w:val="EBTableNum5"/>
      <w:lvlText w:val="E9.%1."/>
      <w:lvlJc w:val="left"/>
      <w:pPr>
        <w:ind w:left="417"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tplc="2708AB94" w:tentative="1">
      <w:start w:val="1"/>
      <w:numFmt w:val="lowerLetter"/>
      <w:lvlText w:val="%2."/>
      <w:lvlJc w:val="left"/>
      <w:pPr>
        <w:ind w:left="1440" w:hanging="360"/>
      </w:pPr>
      <w:rPr>
        <w:rFonts w:cs="Times New Roman"/>
      </w:rPr>
    </w:lvl>
    <w:lvl w:ilvl="2" w:tplc="F0C459F4" w:tentative="1">
      <w:start w:val="1"/>
      <w:numFmt w:val="lowerRoman"/>
      <w:lvlText w:val="%3."/>
      <w:lvlJc w:val="right"/>
      <w:pPr>
        <w:ind w:left="2160" w:hanging="180"/>
      </w:pPr>
      <w:rPr>
        <w:rFonts w:cs="Times New Roman"/>
      </w:rPr>
    </w:lvl>
    <w:lvl w:ilvl="3" w:tplc="64105754" w:tentative="1">
      <w:start w:val="1"/>
      <w:numFmt w:val="decimal"/>
      <w:lvlText w:val="%4."/>
      <w:lvlJc w:val="left"/>
      <w:pPr>
        <w:ind w:left="2880" w:hanging="360"/>
      </w:pPr>
      <w:rPr>
        <w:rFonts w:cs="Times New Roman"/>
      </w:rPr>
    </w:lvl>
    <w:lvl w:ilvl="4" w:tplc="A0FC6252" w:tentative="1">
      <w:start w:val="1"/>
      <w:numFmt w:val="lowerLetter"/>
      <w:lvlText w:val="%5."/>
      <w:lvlJc w:val="left"/>
      <w:pPr>
        <w:ind w:left="3600" w:hanging="360"/>
      </w:pPr>
      <w:rPr>
        <w:rFonts w:cs="Times New Roman"/>
      </w:rPr>
    </w:lvl>
    <w:lvl w:ilvl="5" w:tplc="5300830C" w:tentative="1">
      <w:start w:val="1"/>
      <w:numFmt w:val="lowerRoman"/>
      <w:lvlText w:val="%6."/>
      <w:lvlJc w:val="right"/>
      <w:pPr>
        <w:ind w:left="4320" w:hanging="180"/>
      </w:pPr>
      <w:rPr>
        <w:rFonts w:cs="Times New Roman"/>
      </w:rPr>
    </w:lvl>
    <w:lvl w:ilvl="6" w:tplc="F814BC9C" w:tentative="1">
      <w:start w:val="1"/>
      <w:numFmt w:val="decimal"/>
      <w:lvlText w:val="%7."/>
      <w:lvlJc w:val="left"/>
      <w:pPr>
        <w:ind w:left="5040" w:hanging="360"/>
      </w:pPr>
      <w:rPr>
        <w:rFonts w:cs="Times New Roman"/>
      </w:rPr>
    </w:lvl>
    <w:lvl w:ilvl="7" w:tplc="22882004" w:tentative="1">
      <w:start w:val="1"/>
      <w:numFmt w:val="lowerLetter"/>
      <w:lvlText w:val="%8."/>
      <w:lvlJc w:val="left"/>
      <w:pPr>
        <w:ind w:left="5760" w:hanging="360"/>
      </w:pPr>
      <w:rPr>
        <w:rFonts w:cs="Times New Roman"/>
      </w:rPr>
    </w:lvl>
    <w:lvl w:ilvl="8" w:tplc="A6B288C6" w:tentative="1">
      <w:start w:val="1"/>
      <w:numFmt w:val="lowerRoman"/>
      <w:lvlText w:val="%9."/>
      <w:lvlJc w:val="right"/>
      <w:pPr>
        <w:ind w:left="6480" w:hanging="180"/>
      </w:pPr>
      <w:rPr>
        <w:rFonts w:cs="Times New Roman"/>
      </w:rPr>
    </w:lvl>
  </w:abstractNum>
  <w:abstractNum w:abstractNumId="69" w15:restartNumberingAfterBreak="0">
    <w:nsid w:val="38171C7E"/>
    <w:multiLevelType w:val="multilevel"/>
    <w:tmpl w:val="4AE210F2"/>
    <w:lvl w:ilvl="0">
      <w:start w:val="1"/>
      <w:numFmt w:val="decimal"/>
      <w:pStyle w:val="15"/>
      <w:lvlText w:val="%1."/>
      <w:lvlJc w:val="left"/>
      <w:pPr>
        <w:ind w:left="720" w:hanging="360"/>
      </w:p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8E73CE8"/>
    <w:multiLevelType w:val="hybridMultilevel"/>
    <w:tmpl w:val="B140967E"/>
    <w:lvl w:ilvl="0" w:tplc="916A2A22">
      <w:start w:val="1"/>
      <w:numFmt w:val="decimal"/>
      <w:pStyle w:val="ad"/>
      <w:lvlText w:val="%1."/>
      <w:lvlJc w:val="left"/>
      <w:pPr>
        <w:tabs>
          <w:tab w:val="num" w:pos="0"/>
        </w:tabs>
        <w:ind w:left="284" w:hanging="284"/>
      </w:pPr>
      <w:rPr>
        <w:rFonts w:hint="default"/>
      </w:rPr>
    </w:lvl>
    <w:lvl w:ilvl="1" w:tplc="02CEEFBC">
      <w:start w:val="1"/>
      <w:numFmt w:val="lowerLetter"/>
      <w:lvlText w:val="%2."/>
      <w:lvlJc w:val="left"/>
      <w:pPr>
        <w:tabs>
          <w:tab w:val="num" w:pos="8866"/>
        </w:tabs>
        <w:ind w:left="8866" w:hanging="360"/>
      </w:pPr>
      <w:rPr>
        <w:rFonts w:cs="Times New Roman"/>
      </w:rPr>
    </w:lvl>
    <w:lvl w:ilvl="2" w:tplc="3620C6EC">
      <w:start w:val="1"/>
      <w:numFmt w:val="lowerRoman"/>
      <w:pStyle w:val="ad"/>
      <w:lvlText w:val="%3."/>
      <w:lvlJc w:val="right"/>
      <w:pPr>
        <w:tabs>
          <w:tab w:val="num" w:pos="2160"/>
        </w:tabs>
        <w:ind w:left="2160" w:hanging="180"/>
      </w:pPr>
      <w:rPr>
        <w:rFonts w:cs="Times New Roman"/>
      </w:rPr>
    </w:lvl>
    <w:lvl w:ilvl="3" w:tplc="29A63974">
      <w:start w:val="1"/>
      <w:numFmt w:val="decimal"/>
      <w:lvlText w:val="%4."/>
      <w:lvlJc w:val="left"/>
      <w:pPr>
        <w:tabs>
          <w:tab w:val="num" w:pos="2880"/>
        </w:tabs>
        <w:ind w:left="2880" w:hanging="360"/>
      </w:pPr>
      <w:rPr>
        <w:rFonts w:cs="Times New Roman"/>
      </w:rPr>
    </w:lvl>
    <w:lvl w:ilvl="4" w:tplc="74DECE0C">
      <w:start w:val="1"/>
      <w:numFmt w:val="lowerLetter"/>
      <w:lvlText w:val="%5."/>
      <w:lvlJc w:val="left"/>
      <w:pPr>
        <w:tabs>
          <w:tab w:val="num" w:pos="3600"/>
        </w:tabs>
        <w:ind w:left="3600" w:hanging="360"/>
      </w:pPr>
      <w:rPr>
        <w:rFonts w:cs="Times New Roman"/>
      </w:rPr>
    </w:lvl>
    <w:lvl w:ilvl="5" w:tplc="5900DB50" w:tentative="1">
      <w:start w:val="1"/>
      <w:numFmt w:val="lowerRoman"/>
      <w:lvlText w:val="%6."/>
      <w:lvlJc w:val="right"/>
      <w:pPr>
        <w:tabs>
          <w:tab w:val="num" w:pos="4320"/>
        </w:tabs>
        <w:ind w:left="4320" w:hanging="180"/>
      </w:pPr>
      <w:rPr>
        <w:rFonts w:cs="Times New Roman"/>
      </w:rPr>
    </w:lvl>
    <w:lvl w:ilvl="6" w:tplc="190C203E" w:tentative="1">
      <w:start w:val="1"/>
      <w:numFmt w:val="decimal"/>
      <w:lvlText w:val="%7."/>
      <w:lvlJc w:val="left"/>
      <w:pPr>
        <w:tabs>
          <w:tab w:val="num" w:pos="5040"/>
        </w:tabs>
        <w:ind w:left="5040" w:hanging="360"/>
      </w:pPr>
      <w:rPr>
        <w:rFonts w:cs="Times New Roman"/>
      </w:rPr>
    </w:lvl>
    <w:lvl w:ilvl="7" w:tplc="46B4D610" w:tentative="1">
      <w:start w:val="1"/>
      <w:numFmt w:val="lowerLetter"/>
      <w:lvlText w:val="%8."/>
      <w:lvlJc w:val="left"/>
      <w:pPr>
        <w:tabs>
          <w:tab w:val="num" w:pos="5760"/>
        </w:tabs>
        <w:ind w:left="5760" w:hanging="360"/>
      </w:pPr>
      <w:rPr>
        <w:rFonts w:cs="Times New Roman"/>
      </w:rPr>
    </w:lvl>
    <w:lvl w:ilvl="8" w:tplc="CA3A8E88" w:tentative="1">
      <w:start w:val="1"/>
      <w:numFmt w:val="lowerRoman"/>
      <w:lvlText w:val="%9."/>
      <w:lvlJc w:val="right"/>
      <w:pPr>
        <w:tabs>
          <w:tab w:val="num" w:pos="6480"/>
        </w:tabs>
        <w:ind w:left="6480" w:hanging="180"/>
      </w:pPr>
      <w:rPr>
        <w:rFonts w:cs="Times New Roman"/>
      </w:rPr>
    </w:lvl>
  </w:abstractNum>
  <w:abstractNum w:abstractNumId="71" w15:restartNumberingAfterBreak="0">
    <w:nsid w:val="3ABF7A79"/>
    <w:multiLevelType w:val="hybridMultilevel"/>
    <w:tmpl w:val="0DF25E3C"/>
    <w:lvl w:ilvl="0" w:tplc="C292E0F4">
      <w:start w:val="1"/>
      <w:numFmt w:val="bullet"/>
      <w:pStyle w:val="ae"/>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pStyle w:val="GOSTTa6leListNum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C9300B4"/>
    <w:multiLevelType w:val="hybridMultilevel"/>
    <w:tmpl w:val="0C22EFAC"/>
    <w:lvl w:ilvl="0" w:tplc="517694EA">
      <w:start w:val="1"/>
      <w:numFmt w:val="bullet"/>
      <w:pStyle w:val="26"/>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3" w15:restartNumberingAfterBreak="0">
    <w:nsid w:val="3F113757"/>
    <w:multiLevelType w:val="multilevel"/>
    <w:tmpl w:val="67743928"/>
    <w:lvl w:ilvl="0">
      <w:start w:val="1"/>
      <w:numFmt w:val="bullet"/>
      <w:pStyle w:val="af"/>
      <w:lvlText w:val=""/>
      <w:lvlJc w:val="left"/>
      <w:pPr>
        <w:tabs>
          <w:tab w:val="num" w:pos="992"/>
        </w:tabs>
        <w:ind w:firstLine="709"/>
      </w:pPr>
      <w:rPr>
        <w:rFonts w:ascii="Symbol" w:hAnsi="Symbol" w:hint="default"/>
        <w:color w:val="auto"/>
      </w:rPr>
    </w:lvl>
    <w:lvl w:ilvl="1">
      <w:start w:val="1"/>
      <w:numFmt w:val="bullet"/>
      <w:lvlText w:val=""/>
      <w:lvlJc w:val="left"/>
      <w:pPr>
        <w:tabs>
          <w:tab w:val="num" w:pos="992"/>
        </w:tabs>
        <w:ind w:left="1276" w:hanging="284"/>
      </w:pPr>
      <w:rPr>
        <w:rFonts w:ascii="Wingdings" w:hAnsi="Wingdings" w:hint="default"/>
        <w:sz w:val="16"/>
      </w:rPr>
    </w:lvl>
    <w:lvl w:ilvl="2">
      <w:start w:val="1"/>
      <w:numFmt w:val="bullet"/>
      <w:lvlText w:val="–"/>
      <w:lvlJc w:val="left"/>
      <w:pPr>
        <w:tabs>
          <w:tab w:val="num" w:pos="1276"/>
        </w:tabs>
        <w:ind w:left="1758" w:hanging="340"/>
      </w:pPr>
      <w:rPr>
        <w:rFonts w:ascii="Verdana" w:hAnsi="Verdana" w:hint="default"/>
        <w:b/>
        <w:i w:val="0"/>
        <w:sz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15:restartNumberingAfterBreak="0">
    <w:nsid w:val="403D1306"/>
    <w:multiLevelType w:val="multilevel"/>
    <w:tmpl w:val="A44CA5A6"/>
    <w:styleLink w:val="35"/>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5"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7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42E20AF0"/>
    <w:multiLevelType w:val="hybridMultilevel"/>
    <w:tmpl w:val="B0BEEDA8"/>
    <w:lvl w:ilvl="0" w:tplc="D32A979A">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090003" w:tentative="1">
      <w:start w:val="1"/>
      <w:numFmt w:val="lowerLetter"/>
      <w:lvlText w:val="%2."/>
      <w:lvlJc w:val="left"/>
      <w:pPr>
        <w:ind w:left="1497" w:hanging="360"/>
      </w:pPr>
      <w:rPr>
        <w:rFonts w:cs="Times New Roman"/>
      </w:rPr>
    </w:lvl>
    <w:lvl w:ilvl="2" w:tplc="04090005" w:tentative="1">
      <w:start w:val="1"/>
      <w:numFmt w:val="lowerRoman"/>
      <w:lvlText w:val="%3."/>
      <w:lvlJc w:val="right"/>
      <w:pPr>
        <w:ind w:left="2217" w:hanging="180"/>
      </w:pPr>
      <w:rPr>
        <w:rFonts w:cs="Times New Roman"/>
      </w:rPr>
    </w:lvl>
    <w:lvl w:ilvl="3" w:tplc="04090001" w:tentative="1">
      <w:start w:val="1"/>
      <w:numFmt w:val="decimal"/>
      <w:lvlText w:val="%4."/>
      <w:lvlJc w:val="left"/>
      <w:pPr>
        <w:ind w:left="2937" w:hanging="360"/>
      </w:pPr>
      <w:rPr>
        <w:rFonts w:cs="Times New Roman"/>
      </w:rPr>
    </w:lvl>
    <w:lvl w:ilvl="4" w:tplc="04090003" w:tentative="1">
      <w:start w:val="1"/>
      <w:numFmt w:val="lowerLetter"/>
      <w:lvlText w:val="%5."/>
      <w:lvlJc w:val="left"/>
      <w:pPr>
        <w:ind w:left="3657" w:hanging="360"/>
      </w:pPr>
      <w:rPr>
        <w:rFonts w:cs="Times New Roman"/>
      </w:rPr>
    </w:lvl>
    <w:lvl w:ilvl="5" w:tplc="04090005" w:tentative="1">
      <w:start w:val="1"/>
      <w:numFmt w:val="lowerRoman"/>
      <w:lvlText w:val="%6."/>
      <w:lvlJc w:val="right"/>
      <w:pPr>
        <w:ind w:left="4377" w:hanging="180"/>
      </w:pPr>
      <w:rPr>
        <w:rFonts w:cs="Times New Roman"/>
      </w:rPr>
    </w:lvl>
    <w:lvl w:ilvl="6" w:tplc="04090001" w:tentative="1">
      <w:start w:val="1"/>
      <w:numFmt w:val="decimal"/>
      <w:lvlText w:val="%7."/>
      <w:lvlJc w:val="left"/>
      <w:pPr>
        <w:ind w:left="5097" w:hanging="360"/>
      </w:pPr>
      <w:rPr>
        <w:rFonts w:cs="Times New Roman"/>
      </w:rPr>
    </w:lvl>
    <w:lvl w:ilvl="7" w:tplc="04090003" w:tentative="1">
      <w:start w:val="1"/>
      <w:numFmt w:val="lowerLetter"/>
      <w:lvlText w:val="%8."/>
      <w:lvlJc w:val="left"/>
      <w:pPr>
        <w:ind w:left="5817" w:hanging="360"/>
      </w:pPr>
      <w:rPr>
        <w:rFonts w:cs="Times New Roman"/>
      </w:rPr>
    </w:lvl>
    <w:lvl w:ilvl="8" w:tplc="04090005" w:tentative="1">
      <w:start w:val="1"/>
      <w:numFmt w:val="lowerRoman"/>
      <w:lvlText w:val="%9."/>
      <w:lvlJc w:val="right"/>
      <w:pPr>
        <w:ind w:left="6537" w:hanging="180"/>
      </w:pPr>
      <w:rPr>
        <w:rFonts w:cs="Times New Roman"/>
      </w:rPr>
    </w:lvl>
  </w:abstractNum>
  <w:abstractNum w:abstractNumId="79" w15:restartNumberingAfterBreak="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80" w15:restartNumberingAfterBreak="0">
    <w:nsid w:val="45687ADF"/>
    <w:multiLevelType w:val="hybridMultilevel"/>
    <w:tmpl w:val="AF4C8DAC"/>
    <w:name w:val="19"/>
    <w:lvl w:ilvl="0" w:tplc="9A40F0DC">
      <w:start w:val="1"/>
      <w:numFmt w:val="decimal"/>
      <w:pStyle w:val="27"/>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466967B2"/>
    <w:multiLevelType w:val="hybridMultilevel"/>
    <w:tmpl w:val="EADEE5E0"/>
    <w:lvl w:ilvl="0" w:tplc="4FF4BB6C">
      <w:start w:val="1"/>
      <w:numFmt w:val="bullet"/>
      <w:pStyle w:val="af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688236A"/>
    <w:multiLevelType w:val="hybridMultilevel"/>
    <w:tmpl w:val="4D1EE42A"/>
    <w:lvl w:ilvl="0" w:tplc="0D98BCE0">
      <w:start w:val="1"/>
      <w:numFmt w:val="decimal"/>
      <w:pStyle w:val="36"/>
      <w:lvlText w:val="1.1.%1."/>
      <w:lvlJc w:val="left"/>
      <w:pPr>
        <w:ind w:left="720" w:hanging="360"/>
      </w:pPr>
      <w:rPr>
        <w:rFonts w:ascii="Times New Roman" w:hAnsi="Times New Roman" w:cs="Times New Roman" w:hint="default"/>
      </w:rPr>
    </w:lvl>
    <w:lvl w:ilvl="1" w:tplc="04190019">
      <w:start w:val="1"/>
      <w:numFmt w:val="lowerLetter"/>
      <w:pStyle w:val="36"/>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8760FF7"/>
    <w:multiLevelType w:val="multilevel"/>
    <w:tmpl w:val="C41E487A"/>
    <w:lvl w:ilvl="0">
      <w:start w:val="1"/>
      <w:numFmt w:val="bullet"/>
      <w:pStyle w:val="OTRListMark"/>
      <w:lvlText w:val="–"/>
      <w:lvlJc w:val="left"/>
      <w:pPr>
        <w:tabs>
          <w:tab w:val="num" w:pos="1844"/>
        </w:tabs>
        <w:ind w:left="1844"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84"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FD20E0"/>
    <w:multiLevelType w:val="hybridMultilevel"/>
    <w:tmpl w:val="AF7A8796"/>
    <w:lvl w:ilvl="0" w:tplc="F2FEA83C">
      <w:start w:val="1"/>
      <w:numFmt w:val="bullet"/>
      <w:lvlText w:val=""/>
      <w:lvlPicBulletId w:val="2"/>
      <w:lvlJc w:val="left"/>
      <w:pPr>
        <w:tabs>
          <w:tab w:val="num" w:pos="720"/>
        </w:tabs>
        <w:ind w:left="720" w:hanging="360"/>
      </w:pPr>
      <w:rPr>
        <w:rFonts w:ascii="Symbol" w:hAnsi="Symbol" w:hint="default"/>
      </w:rPr>
    </w:lvl>
    <w:lvl w:ilvl="1" w:tplc="7FB02B98" w:tentative="1">
      <w:start w:val="1"/>
      <w:numFmt w:val="bullet"/>
      <w:lvlText w:val=""/>
      <w:lvlJc w:val="left"/>
      <w:pPr>
        <w:tabs>
          <w:tab w:val="num" w:pos="1440"/>
        </w:tabs>
        <w:ind w:left="1440" w:hanging="360"/>
      </w:pPr>
      <w:rPr>
        <w:rFonts w:ascii="Symbol" w:hAnsi="Symbol" w:hint="default"/>
      </w:rPr>
    </w:lvl>
    <w:lvl w:ilvl="2" w:tplc="EEBEA0F8" w:tentative="1">
      <w:start w:val="1"/>
      <w:numFmt w:val="bullet"/>
      <w:lvlText w:val=""/>
      <w:lvlJc w:val="left"/>
      <w:pPr>
        <w:tabs>
          <w:tab w:val="num" w:pos="2160"/>
        </w:tabs>
        <w:ind w:left="2160" w:hanging="360"/>
      </w:pPr>
      <w:rPr>
        <w:rFonts w:ascii="Symbol" w:hAnsi="Symbol" w:hint="default"/>
      </w:rPr>
    </w:lvl>
    <w:lvl w:ilvl="3" w:tplc="BF944066" w:tentative="1">
      <w:start w:val="1"/>
      <w:numFmt w:val="bullet"/>
      <w:lvlText w:val=""/>
      <w:lvlJc w:val="left"/>
      <w:pPr>
        <w:tabs>
          <w:tab w:val="num" w:pos="2880"/>
        </w:tabs>
        <w:ind w:left="2880" w:hanging="360"/>
      </w:pPr>
      <w:rPr>
        <w:rFonts w:ascii="Symbol" w:hAnsi="Symbol" w:hint="default"/>
      </w:rPr>
    </w:lvl>
    <w:lvl w:ilvl="4" w:tplc="0296752A" w:tentative="1">
      <w:start w:val="1"/>
      <w:numFmt w:val="bullet"/>
      <w:lvlText w:val=""/>
      <w:lvlJc w:val="left"/>
      <w:pPr>
        <w:tabs>
          <w:tab w:val="num" w:pos="3600"/>
        </w:tabs>
        <w:ind w:left="3600" w:hanging="360"/>
      </w:pPr>
      <w:rPr>
        <w:rFonts w:ascii="Symbol" w:hAnsi="Symbol" w:hint="default"/>
      </w:rPr>
    </w:lvl>
    <w:lvl w:ilvl="5" w:tplc="53A2E810" w:tentative="1">
      <w:start w:val="1"/>
      <w:numFmt w:val="bullet"/>
      <w:lvlText w:val=""/>
      <w:lvlJc w:val="left"/>
      <w:pPr>
        <w:tabs>
          <w:tab w:val="num" w:pos="4320"/>
        </w:tabs>
        <w:ind w:left="4320" w:hanging="360"/>
      </w:pPr>
      <w:rPr>
        <w:rFonts w:ascii="Symbol" w:hAnsi="Symbol" w:hint="default"/>
      </w:rPr>
    </w:lvl>
    <w:lvl w:ilvl="6" w:tplc="380200B8" w:tentative="1">
      <w:start w:val="1"/>
      <w:numFmt w:val="bullet"/>
      <w:lvlText w:val=""/>
      <w:lvlJc w:val="left"/>
      <w:pPr>
        <w:tabs>
          <w:tab w:val="num" w:pos="5040"/>
        </w:tabs>
        <w:ind w:left="5040" w:hanging="360"/>
      </w:pPr>
      <w:rPr>
        <w:rFonts w:ascii="Symbol" w:hAnsi="Symbol" w:hint="default"/>
      </w:rPr>
    </w:lvl>
    <w:lvl w:ilvl="7" w:tplc="0434AAE2" w:tentative="1">
      <w:start w:val="1"/>
      <w:numFmt w:val="bullet"/>
      <w:lvlText w:val=""/>
      <w:lvlJc w:val="left"/>
      <w:pPr>
        <w:tabs>
          <w:tab w:val="num" w:pos="5760"/>
        </w:tabs>
        <w:ind w:left="5760" w:hanging="360"/>
      </w:pPr>
      <w:rPr>
        <w:rFonts w:ascii="Symbol" w:hAnsi="Symbol" w:hint="default"/>
      </w:rPr>
    </w:lvl>
    <w:lvl w:ilvl="8" w:tplc="177E9BE2" w:tentative="1">
      <w:start w:val="1"/>
      <w:numFmt w:val="bullet"/>
      <w:lvlText w:val=""/>
      <w:lvlJc w:val="left"/>
      <w:pPr>
        <w:tabs>
          <w:tab w:val="num" w:pos="6480"/>
        </w:tabs>
        <w:ind w:left="6480" w:hanging="360"/>
      </w:pPr>
      <w:rPr>
        <w:rFonts w:ascii="Symbol" w:hAnsi="Symbol" w:hint="default"/>
      </w:rPr>
    </w:lvl>
  </w:abstractNum>
  <w:abstractNum w:abstractNumId="86"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87" w15:restartNumberingAfterBreak="0">
    <w:nsid w:val="4BFB32A9"/>
    <w:multiLevelType w:val="multilevel"/>
    <w:tmpl w:val="10B09B16"/>
    <w:styleLink w:val="phadditiontitle"/>
    <w:lvl w:ilvl="0">
      <w:start w:val="1"/>
      <w:numFmt w:val="upperLetter"/>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88" w15:restartNumberingAfterBreak="0">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89" w15:restartNumberingAfterBreak="0">
    <w:nsid w:val="4DB564FC"/>
    <w:multiLevelType w:val="hybridMultilevel"/>
    <w:tmpl w:val="0EC4DC70"/>
    <w:lvl w:ilvl="0" w:tplc="FAB48B6E">
      <w:start w:val="1"/>
      <w:numFmt w:val="none"/>
      <w:pStyle w:val="af1"/>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0" w15:restartNumberingAfterBreak="0">
    <w:nsid w:val="4E025ECF"/>
    <w:multiLevelType w:val="multilevel"/>
    <w:tmpl w:val="14AAFE1E"/>
    <w:styleLink w:val="af2"/>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9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92" w15:restartNumberingAfterBreak="0">
    <w:nsid w:val="4E817739"/>
    <w:multiLevelType w:val="hybridMultilevel"/>
    <w:tmpl w:val="FE40A6C2"/>
    <w:name w:val="20"/>
    <w:lvl w:ilvl="0" w:tplc="F4A03762">
      <w:start w:val="1"/>
      <w:numFmt w:val="bullet"/>
      <w:pStyle w:val="37"/>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9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95" w15:restartNumberingAfterBreak="0">
    <w:nsid w:val="503F4807"/>
    <w:multiLevelType w:val="hybridMultilevel"/>
    <w:tmpl w:val="FA1EF11A"/>
    <w:lvl w:ilvl="0" w:tplc="248EDB02">
      <w:start w:val="1"/>
      <w:numFmt w:val="bullet"/>
      <w:lvlText w:val=""/>
      <w:lvlPicBulletId w:val="1"/>
      <w:lvlJc w:val="left"/>
      <w:pPr>
        <w:tabs>
          <w:tab w:val="num" w:pos="720"/>
        </w:tabs>
        <w:ind w:left="720" w:hanging="360"/>
      </w:pPr>
      <w:rPr>
        <w:rFonts w:ascii="Symbol" w:hAnsi="Symbol" w:hint="default"/>
      </w:rPr>
    </w:lvl>
    <w:lvl w:ilvl="1" w:tplc="70F6EA56" w:tentative="1">
      <w:start w:val="1"/>
      <w:numFmt w:val="bullet"/>
      <w:lvlText w:val=""/>
      <w:lvlJc w:val="left"/>
      <w:pPr>
        <w:tabs>
          <w:tab w:val="num" w:pos="1440"/>
        </w:tabs>
        <w:ind w:left="1440" w:hanging="360"/>
      </w:pPr>
      <w:rPr>
        <w:rFonts w:ascii="Symbol" w:hAnsi="Symbol" w:hint="default"/>
      </w:rPr>
    </w:lvl>
    <w:lvl w:ilvl="2" w:tplc="8834CF94" w:tentative="1">
      <w:start w:val="1"/>
      <w:numFmt w:val="bullet"/>
      <w:lvlText w:val=""/>
      <w:lvlJc w:val="left"/>
      <w:pPr>
        <w:tabs>
          <w:tab w:val="num" w:pos="2160"/>
        </w:tabs>
        <w:ind w:left="2160" w:hanging="360"/>
      </w:pPr>
      <w:rPr>
        <w:rFonts w:ascii="Symbol" w:hAnsi="Symbol" w:hint="default"/>
      </w:rPr>
    </w:lvl>
    <w:lvl w:ilvl="3" w:tplc="DCD20D0E" w:tentative="1">
      <w:start w:val="1"/>
      <w:numFmt w:val="bullet"/>
      <w:lvlText w:val=""/>
      <w:lvlJc w:val="left"/>
      <w:pPr>
        <w:tabs>
          <w:tab w:val="num" w:pos="2880"/>
        </w:tabs>
        <w:ind w:left="2880" w:hanging="360"/>
      </w:pPr>
      <w:rPr>
        <w:rFonts w:ascii="Symbol" w:hAnsi="Symbol" w:hint="default"/>
      </w:rPr>
    </w:lvl>
    <w:lvl w:ilvl="4" w:tplc="35F08D06" w:tentative="1">
      <w:start w:val="1"/>
      <w:numFmt w:val="bullet"/>
      <w:lvlText w:val=""/>
      <w:lvlJc w:val="left"/>
      <w:pPr>
        <w:tabs>
          <w:tab w:val="num" w:pos="3600"/>
        </w:tabs>
        <w:ind w:left="3600" w:hanging="360"/>
      </w:pPr>
      <w:rPr>
        <w:rFonts w:ascii="Symbol" w:hAnsi="Symbol" w:hint="default"/>
      </w:rPr>
    </w:lvl>
    <w:lvl w:ilvl="5" w:tplc="B4A0CFDC" w:tentative="1">
      <w:start w:val="1"/>
      <w:numFmt w:val="bullet"/>
      <w:lvlText w:val=""/>
      <w:lvlJc w:val="left"/>
      <w:pPr>
        <w:tabs>
          <w:tab w:val="num" w:pos="4320"/>
        </w:tabs>
        <w:ind w:left="4320" w:hanging="360"/>
      </w:pPr>
      <w:rPr>
        <w:rFonts w:ascii="Symbol" w:hAnsi="Symbol" w:hint="default"/>
      </w:rPr>
    </w:lvl>
    <w:lvl w:ilvl="6" w:tplc="E550C342" w:tentative="1">
      <w:start w:val="1"/>
      <w:numFmt w:val="bullet"/>
      <w:lvlText w:val=""/>
      <w:lvlJc w:val="left"/>
      <w:pPr>
        <w:tabs>
          <w:tab w:val="num" w:pos="5040"/>
        </w:tabs>
        <w:ind w:left="5040" w:hanging="360"/>
      </w:pPr>
      <w:rPr>
        <w:rFonts w:ascii="Symbol" w:hAnsi="Symbol" w:hint="default"/>
      </w:rPr>
    </w:lvl>
    <w:lvl w:ilvl="7" w:tplc="5FEC714E" w:tentative="1">
      <w:start w:val="1"/>
      <w:numFmt w:val="bullet"/>
      <w:lvlText w:val=""/>
      <w:lvlJc w:val="left"/>
      <w:pPr>
        <w:tabs>
          <w:tab w:val="num" w:pos="5760"/>
        </w:tabs>
        <w:ind w:left="5760" w:hanging="360"/>
      </w:pPr>
      <w:rPr>
        <w:rFonts w:ascii="Symbol" w:hAnsi="Symbol" w:hint="default"/>
      </w:rPr>
    </w:lvl>
    <w:lvl w:ilvl="8" w:tplc="4C20FB14" w:tentative="1">
      <w:start w:val="1"/>
      <w:numFmt w:val="bullet"/>
      <w:lvlText w:val=""/>
      <w:lvlJc w:val="left"/>
      <w:pPr>
        <w:tabs>
          <w:tab w:val="num" w:pos="6480"/>
        </w:tabs>
        <w:ind w:left="6480" w:hanging="360"/>
      </w:pPr>
      <w:rPr>
        <w:rFonts w:ascii="Symbol" w:hAnsi="Symbol" w:hint="default"/>
      </w:rPr>
    </w:lvl>
  </w:abstractNum>
  <w:abstractNum w:abstractNumId="96" w15:restartNumberingAfterBreak="0">
    <w:nsid w:val="50B579AB"/>
    <w:multiLevelType w:val="multilevel"/>
    <w:tmpl w:val="B4A80E8C"/>
    <w:styleLink w:val="43"/>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97" w15:restartNumberingAfterBreak="0">
    <w:nsid w:val="50E2358D"/>
    <w:multiLevelType w:val="hybridMultilevel"/>
    <w:tmpl w:val="ABBE0758"/>
    <w:lvl w:ilvl="0" w:tplc="39C0F6E6">
      <w:start w:val="1"/>
      <w:numFmt w:val="decimal"/>
      <w:pStyle w:val="EBTableNum6"/>
      <w:lvlText w:val="E1.%1."/>
      <w:lvlJc w:val="left"/>
      <w:pPr>
        <w:ind w:left="417" w:hanging="36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8" w15:restartNumberingAfterBreak="0">
    <w:nsid w:val="53912092"/>
    <w:multiLevelType w:val="hybridMultilevel"/>
    <w:tmpl w:val="45460064"/>
    <w:lvl w:ilvl="0" w:tplc="7438F2BE">
      <w:start w:val="1"/>
      <w:numFmt w:val="decimal"/>
      <w:pStyle w:val="af3"/>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55013BE8"/>
    <w:multiLevelType w:val="hybridMultilevel"/>
    <w:tmpl w:val="C1324026"/>
    <w:lvl w:ilvl="0" w:tplc="8F007BA2">
      <w:start w:val="1"/>
      <w:numFmt w:val="decimal"/>
      <w:pStyle w:val="EBTableNum7"/>
      <w:lvlText w:val="E8.%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516CED98" w:tentative="1">
      <w:start w:val="1"/>
      <w:numFmt w:val="lowerLetter"/>
      <w:lvlText w:val="%2."/>
      <w:lvlJc w:val="left"/>
      <w:pPr>
        <w:ind w:left="1497" w:hanging="360"/>
      </w:pPr>
      <w:rPr>
        <w:rFonts w:cs="Times New Roman"/>
      </w:rPr>
    </w:lvl>
    <w:lvl w:ilvl="2" w:tplc="9CA62976" w:tentative="1">
      <w:start w:val="1"/>
      <w:numFmt w:val="lowerRoman"/>
      <w:lvlText w:val="%3."/>
      <w:lvlJc w:val="right"/>
      <w:pPr>
        <w:ind w:left="2217" w:hanging="180"/>
      </w:pPr>
      <w:rPr>
        <w:rFonts w:cs="Times New Roman"/>
      </w:rPr>
    </w:lvl>
    <w:lvl w:ilvl="3" w:tplc="0F7A39EA" w:tentative="1">
      <w:start w:val="1"/>
      <w:numFmt w:val="decimal"/>
      <w:lvlText w:val="%4."/>
      <w:lvlJc w:val="left"/>
      <w:pPr>
        <w:ind w:left="2937" w:hanging="360"/>
      </w:pPr>
      <w:rPr>
        <w:rFonts w:cs="Times New Roman"/>
      </w:rPr>
    </w:lvl>
    <w:lvl w:ilvl="4" w:tplc="433491C2" w:tentative="1">
      <w:start w:val="1"/>
      <w:numFmt w:val="lowerLetter"/>
      <w:lvlText w:val="%5."/>
      <w:lvlJc w:val="left"/>
      <w:pPr>
        <w:ind w:left="3657" w:hanging="360"/>
      </w:pPr>
      <w:rPr>
        <w:rFonts w:cs="Times New Roman"/>
      </w:rPr>
    </w:lvl>
    <w:lvl w:ilvl="5" w:tplc="25FC921E" w:tentative="1">
      <w:start w:val="1"/>
      <w:numFmt w:val="lowerRoman"/>
      <w:lvlText w:val="%6."/>
      <w:lvlJc w:val="right"/>
      <w:pPr>
        <w:ind w:left="4377" w:hanging="180"/>
      </w:pPr>
      <w:rPr>
        <w:rFonts w:cs="Times New Roman"/>
      </w:rPr>
    </w:lvl>
    <w:lvl w:ilvl="6" w:tplc="1214FA18" w:tentative="1">
      <w:start w:val="1"/>
      <w:numFmt w:val="decimal"/>
      <w:lvlText w:val="%7."/>
      <w:lvlJc w:val="left"/>
      <w:pPr>
        <w:ind w:left="5097" w:hanging="360"/>
      </w:pPr>
      <w:rPr>
        <w:rFonts w:cs="Times New Roman"/>
      </w:rPr>
    </w:lvl>
    <w:lvl w:ilvl="7" w:tplc="0EB8F88C" w:tentative="1">
      <w:start w:val="1"/>
      <w:numFmt w:val="lowerLetter"/>
      <w:lvlText w:val="%8."/>
      <w:lvlJc w:val="left"/>
      <w:pPr>
        <w:ind w:left="5817" w:hanging="360"/>
      </w:pPr>
      <w:rPr>
        <w:rFonts w:cs="Times New Roman"/>
      </w:rPr>
    </w:lvl>
    <w:lvl w:ilvl="8" w:tplc="C2A819A0" w:tentative="1">
      <w:start w:val="1"/>
      <w:numFmt w:val="lowerRoman"/>
      <w:lvlText w:val="%9."/>
      <w:lvlJc w:val="right"/>
      <w:pPr>
        <w:ind w:left="6537" w:hanging="180"/>
      </w:pPr>
      <w:rPr>
        <w:rFonts w:cs="Times New Roman"/>
      </w:rPr>
    </w:lvl>
  </w:abstractNum>
  <w:abstractNum w:abstractNumId="100" w15:restartNumberingAfterBreak="0">
    <w:nsid w:val="553C2243"/>
    <w:multiLevelType w:val="hybridMultilevel"/>
    <w:tmpl w:val="C67C1D40"/>
    <w:lvl w:ilvl="0" w:tplc="62D02D9C">
      <w:start w:val="1"/>
      <w:numFmt w:val="decimal"/>
      <w:pStyle w:val="af4"/>
      <w:suff w:val="space"/>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56B346F7"/>
    <w:multiLevelType w:val="hybridMultilevel"/>
    <w:tmpl w:val="BC64DC12"/>
    <w:lvl w:ilvl="0" w:tplc="592C6E00">
      <w:start w:val="1"/>
      <w:numFmt w:val="decimal"/>
      <w:pStyle w:val="EBTableNum8"/>
      <w:lvlText w:val="E7.%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0E46CF8" w:tentative="1">
      <w:start w:val="1"/>
      <w:numFmt w:val="lowerLetter"/>
      <w:lvlText w:val="%2."/>
      <w:lvlJc w:val="left"/>
      <w:pPr>
        <w:ind w:left="1440" w:hanging="360"/>
      </w:pPr>
      <w:rPr>
        <w:rFonts w:cs="Times New Roman"/>
      </w:rPr>
    </w:lvl>
    <w:lvl w:ilvl="2" w:tplc="C28E4D50" w:tentative="1">
      <w:start w:val="1"/>
      <w:numFmt w:val="lowerRoman"/>
      <w:lvlText w:val="%3."/>
      <w:lvlJc w:val="right"/>
      <w:pPr>
        <w:ind w:left="2160" w:hanging="180"/>
      </w:pPr>
      <w:rPr>
        <w:rFonts w:cs="Times New Roman"/>
      </w:rPr>
    </w:lvl>
    <w:lvl w:ilvl="3" w:tplc="4696608C" w:tentative="1">
      <w:start w:val="1"/>
      <w:numFmt w:val="decimal"/>
      <w:lvlText w:val="%4."/>
      <w:lvlJc w:val="left"/>
      <w:pPr>
        <w:ind w:left="2880" w:hanging="360"/>
      </w:pPr>
      <w:rPr>
        <w:rFonts w:cs="Times New Roman"/>
      </w:rPr>
    </w:lvl>
    <w:lvl w:ilvl="4" w:tplc="6C1867AA" w:tentative="1">
      <w:start w:val="1"/>
      <w:numFmt w:val="lowerLetter"/>
      <w:lvlText w:val="%5."/>
      <w:lvlJc w:val="left"/>
      <w:pPr>
        <w:ind w:left="3600" w:hanging="360"/>
      </w:pPr>
      <w:rPr>
        <w:rFonts w:cs="Times New Roman"/>
      </w:rPr>
    </w:lvl>
    <w:lvl w:ilvl="5" w:tplc="60F86AF4" w:tentative="1">
      <w:start w:val="1"/>
      <w:numFmt w:val="lowerRoman"/>
      <w:lvlText w:val="%6."/>
      <w:lvlJc w:val="right"/>
      <w:pPr>
        <w:ind w:left="4320" w:hanging="180"/>
      </w:pPr>
      <w:rPr>
        <w:rFonts w:cs="Times New Roman"/>
      </w:rPr>
    </w:lvl>
    <w:lvl w:ilvl="6" w:tplc="6ACEBB50" w:tentative="1">
      <w:start w:val="1"/>
      <w:numFmt w:val="decimal"/>
      <w:lvlText w:val="%7."/>
      <w:lvlJc w:val="left"/>
      <w:pPr>
        <w:ind w:left="5040" w:hanging="360"/>
      </w:pPr>
      <w:rPr>
        <w:rFonts w:cs="Times New Roman"/>
      </w:rPr>
    </w:lvl>
    <w:lvl w:ilvl="7" w:tplc="750264DE" w:tentative="1">
      <w:start w:val="1"/>
      <w:numFmt w:val="lowerLetter"/>
      <w:lvlText w:val="%8."/>
      <w:lvlJc w:val="left"/>
      <w:pPr>
        <w:ind w:left="5760" w:hanging="360"/>
      </w:pPr>
      <w:rPr>
        <w:rFonts w:cs="Times New Roman"/>
      </w:rPr>
    </w:lvl>
    <w:lvl w:ilvl="8" w:tplc="365AAC6C" w:tentative="1">
      <w:start w:val="1"/>
      <w:numFmt w:val="lowerRoman"/>
      <w:lvlText w:val="%9."/>
      <w:lvlJc w:val="right"/>
      <w:pPr>
        <w:ind w:left="6480" w:hanging="180"/>
      </w:pPr>
      <w:rPr>
        <w:rFonts w:cs="Times New Roman"/>
      </w:rPr>
    </w:lvl>
  </w:abstractNum>
  <w:abstractNum w:abstractNumId="102" w15:restartNumberingAfterBreak="0">
    <w:nsid w:val="5B5D504C"/>
    <w:multiLevelType w:val="hybridMultilevel"/>
    <w:tmpl w:val="C03C5D4C"/>
    <w:lvl w:ilvl="0" w:tplc="B5762098">
      <w:start w:val="1"/>
      <w:numFmt w:val="bullet"/>
      <w:pStyle w:val="-0"/>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FB27D99"/>
    <w:multiLevelType w:val="hybridMultilevel"/>
    <w:tmpl w:val="59187430"/>
    <w:lvl w:ilvl="0" w:tplc="B2502442">
      <w:start w:val="1"/>
      <w:numFmt w:val="bullet"/>
      <w:pStyle w:val="EBTableNum9"/>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04" w15:restartNumberingAfterBreak="0">
    <w:nsid w:val="609C7BD6"/>
    <w:multiLevelType w:val="hybridMultilevel"/>
    <w:tmpl w:val="DF600FC0"/>
    <w:lvl w:ilvl="0" w:tplc="B6F68898">
      <w:start w:val="1"/>
      <w:numFmt w:val="bullet"/>
      <w:lvlText w:val=""/>
      <w:lvlPicBulletId w:val="0"/>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5" w15:restartNumberingAfterBreak="0">
    <w:nsid w:val="60C70092"/>
    <w:multiLevelType w:val="singleLevel"/>
    <w:tmpl w:val="E6C8360A"/>
    <w:lvl w:ilvl="0">
      <w:start w:val="1"/>
      <w:numFmt w:val="bullet"/>
      <w:pStyle w:val="16"/>
      <w:lvlText w:val=""/>
      <w:lvlJc w:val="left"/>
      <w:pPr>
        <w:ind w:left="984" w:hanging="360"/>
      </w:pPr>
      <w:rPr>
        <w:rFonts w:ascii="Symbol" w:hAnsi="Symbol" w:hint="default"/>
      </w:rPr>
    </w:lvl>
  </w:abstractNum>
  <w:abstractNum w:abstractNumId="106" w15:restartNumberingAfterBreak="0">
    <w:nsid w:val="61106053"/>
    <w:multiLevelType w:val="multilevel"/>
    <w:tmpl w:val="BEE4D558"/>
    <w:styleLink w:val="af5"/>
    <w:lvl w:ilvl="0">
      <w:start w:val="1"/>
      <w:numFmt w:val="russianLower"/>
      <w:lvlText w:val="%1)"/>
      <w:lvlJc w:val="left"/>
      <w:pPr>
        <w:tabs>
          <w:tab w:val="num" w:pos="1134"/>
        </w:tabs>
        <w:ind w:left="1134" w:hanging="425"/>
      </w:pPr>
      <w:rPr>
        <w:rFonts w:hint="default"/>
        <w:sz w:val="24"/>
      </w:rPr>
    </w:lvl>
    <w:lvl w:ilvl="1">
      <w:start w:val="1"/>
      <w:numFmt w:val="decimal"/>
      <w:lvlText w:val="%2)"/>
      <w:lvlJc w:val="left"/>
      <w:pPr>
        <w:tabs>
          <w:tab w:val="num" w:pos="1588"/>
        </w:tabs>
        <w:ind w:left="1588" w:hanging="454"/>
      </w:pPr>
      <w:rPr>
        <w:rFonts w:hint="default"/>
      </w:rPr>
    </w:lvl>
    <w:lvl w:ilvl="2">
      <w:start w:val="1"/>
      <w:numFmt w:val="lowerRoman"/>
      <w:lvlText w:val="%3."/>
      <w:lvlJc w:val="right"/>
      <w:pPr>
        <w:tabs>
          <w:tab w:val="num" w:pos="2869"/>
        </w:tabs>
        <w:ind w:left="2869" w:hanging="180"/>
      </w:pPr>
      <w:rPr>
        <w:rFonts w:hint="default"/>
      </w:rPr>
    </w:lvl>
    <w:lvl w:ilvl="3">
      <w:start w:val="1"/>
      <w:numFmt w:val="decimal"/>
      <w:lvlText w:val="%4."/>
      <w:lvlJc w:val="left"/>
      <w:pPr>
        <w:tabs>
          <w:tab w:val="num" w:pos="3589"/>
        </w:tabs>
        <w:ind w:left="3589" w:hanging="360"/>
      </w:pPr>
      <w:rPr>
        <w:rFonts w:hint="default"/>
      </w:rPr>
    </w:lvl>
    <w:lvl w:ilvl="4">
      <w:start w:val="1"/>
      <w:numFmt w:val="lowerLetter"/>
      <w:lvlText w:val="%5."/>
      <w:lvlJc w:val="left"/>
      <w:pPr>
        <w:tabs>
          <w:tab w:val="num" w:pos="4309"/>
        </w:tabs>
        <w:ind w:left="4309" w:hanging="360"/>
      </w:pPr>
      <w:rPr>
        <w:rFonts w:hint="default"/>
      </w:rPr>
    </w:lvl>
    <w:lvl w:ilvl="5">
      <w:start w:val="1"/>
      <w:numFmt w:val="lowerRoman"/>
      <w:lvlText w:val="%6."/>
      <w:lvlJc w:val="right"/>
      <w:pPr>
        <w:tabs>
          <w:tab w:val="num" w:pos="5029"/>
        </w:tabs>
        <w:ind w:left="5029" w:hanging="180"/>
      </w:pPr>
      <w:rPr>
        <w:rFonts w:hint="default"/>
      </w:rPr>
    </w:lvl>
    <w:lvl w:ilvl="6">
      <w:start w:val="1"/>
      <w:numFmt w:val="decimal"/>
      <w:lvlText w:val="%7."/>
      <w:lvlJc w:val="left"/>
      <w:pPr>
        <w:tabs>
          <w:tab w:val="num" w:pos="5749"/>
        </w:tabs>
        <w:ind w:left="5749" w:hanging="360"/>
      </w:pPr>
      <w:rPr>
        <w:rFonts w:hint="default"/>
      </w:rPr>
    </w:lvl>
    <w:lvl w:ilvl="7">
      <w:start w:val="1"/>
      <w:numFmt w:val="lowerLetter"/>
      <w:lvlText w:val="%8."/>
      <w:lvlJc w:val="left"/>
      <w:pPr>
        <w:tabs>
          <w:tab w:val="num" w:pos="6469"/>
        </w:tabs>
        <w:ind w:left="6469" w:hanging="360"/>
      </w:pPr>
      <w:rPr>
        <w:rFonts w:hint="default"/>
      </w:rPr>
    </w:lvl>
    <w:lvl w:ilvl="8">
      <w:start w:val="1"/>
      <w:numFmt w:val="lowerRoman"/>
      <w:lvlText w:val="%9."/>
      <w:lvlJc w:val="right"/>
      <w:pPr>
        <w:tabs>
          <w:tab w:val="num" w:pos="7189"/>
        </w:tabs>
        <w:ind w:left="7189" w:hanging="180"/>
      </w:pPr>
      <w:rPr>
        <w:rFonts w:hint="default"/>
      </w:rPr>
    </w:lvl>
  </w:abstractNum>
  <w:abstractNum w:abstractNumId="107" w15:restartNumberingAfterBreak="0">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108" w15:restartNumberingAfterBreak="0">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109"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0" w15:restartNumberingAfterBreak="0">
    <w:nsid w:val="61C470E3"/>
    <w:multiLevelType w:val="hybridMultilevel"/>
    <w:tmpl w:val="FCF84872"/>
    <w:lvl w:ilvl="0" w:tplc="9410C5CE">
      <w:start w:val="1"/>
      <w:numFmt w:val="decimal"/>
      <w:pStyle w:val="EBTableNuma"/>
      <w:lvlText w:val="E2.%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42E532A" w:tentative="1">
      <w:start w:val="1"/>
      <w:numFmt w:val="lowerLetter"/>
      <w:lvlText w:val="%2."/>
      <w:lvlJc w:val="left"/>
      <w:pPr>
        <w:ind w:left="1440" w:hanging="360"/>
      </w:pPr>
      <w:rPr>
        <w:rFonts w:cs="Times New Roman"/>
      </w:rPr>
    </w:lvl>
    <w:lvl w:ilvl="2" w:tplc="F858F750" w:tentative="1">
      <w:start w:val="1"/>
      <w:numFmt w:val="lowerRoman"/>
      <w:lvlText w:val="%3."/>
      <w:lvlJc w:val="right"/>
      <w:pPr>
        <w:ind w:left="2160" w:hanging="180"/>
      </w:pPr>
      <w:rPr>
        <w:rFonts w:cs="Times New Roman"/>
      </w:rPr>
    </w:lvl>
    <w:lvl w:ilvl="3" w:tplc="4F9EDF56" w:tentative="1">
      <w:start w:val="1"/>
      <w:numFmt w:val="decimal"/>
      <w:lvlText w:val="%4."/>
      <w:lvlJc w:val="left"/>
      <w:pPr>
        <w:ind w:left="2880" w:hanging="360"/>
      </w:pPr>
      <w:rPr>
        <w:rFonts w:cs="Times New Roman"/>
      </w:rPr>
    </w:lvl>
    <w:lvl w:ilvl="4" w:tplc="9B9C5C56" w:tentative="1">
      <w:start w:val="1"/>
      <w:numFmt w:val="lowerLetter"/>
      <w:lvlText w:val="%5."/>
      <w:lvlJc w:val="left"/>
      <w:pPr>
        <w:ind w:left="3600" w:hanging="360"/>
      </w:pPr>
      <w:rPr>
        <w:rFonts w:cs="Times New Roman"/>
      </w:rPr>
    </w:lvl>
    <w:lvl w:ilvl="5" w:tplc="ED708FF0" w:tentative="1">
      <w:start w:val="1"/>
      <w:numFmt w:val="lowerRoman"/>
      <w:lvlText w:val="%6."/>
      <w:lvlJc w:val="right"/>
      <w:pPr>
        <w:ind w:left="4320" w:hanging="180"/>
      </w:pPr>
      <w:rPr>
        <w:rFonts w:cs="Times New Roman"/>
      </w:rPr>
    </w:lvl>
    <w:lvl w:ilvl="6" w:tplc="89A6214C" w:tentative="1">
      <w:start w:val="1"/>
      <w:numFmt w:val="decimal"/>
      <w:lvlText w:val="%7."/>
      <w:lvlJc w:val="left"/>
      <w:pPr>
        <w:ind w:left="5040" w:hanging="360"/>
      </w:pPr>
      <w:rPr>
        <w:rFonts w:cs="Times New Roman"/>
      </w:rPr>
    </w:lvl>
    <w:lvl w:ilvl="7" w:tplc="BE6EF884" w:tentative="1">
      <w:start w:val="1"/>
      <w:numFmt w:val="lowerLetter"/>
      <w:lvlText w:val="%8."/>
      <w:lvlJc w:val="left"/>
      <w:pPr>
        <w:ind w:left="5760" w:hanging="360"/>
      </w:pPr>
      <w:rPr>
        <w:rFonts w:cs="Times New Roman"/>
      </w:rPr>
    </w:lvl>
    <w:lvl w:ilvl="8" w:tplc="72521FAA" w:tentative="1">
      <w:start w:val="1"/>
      <w:numFmt w:val="lowerRoman"/>
      <w:lvlText w:val="%9."/>
      <w:lvlJc w:val="right"/>
      <w:pPr>
        <w:ind w:left="6480" w:hanging="180"/>
      </w:pPr>
      <w:rPr>
        <w:rFonts w:cs="Times New Roman"/>
      </w:rPr>
    </w:lvl>
  </w:abstractNum>
  <w:abstractNum w:abstractNumId="111" w15:restartNumberingAfterBreak="0">
    <w:nsid w:val="63CB3639"/>
    <w:multiLevelType w:val="multilevel"/>
    <w:tmpl w:val="4B24FEB0"/>
    <w:lvl w:ilvl="0">
      <w:start w:val="1"/>
      <w:numFmt w:val="decimal"/>
      <w:lvlText w:val="%1."/>
      <w:lvlJc w:val="left"/>
      <w:pPr>
        <w:ind w:left="360" w:hanging="360"/>
      </w:pPr>
    </w:lvl>
    <w:lvl w:ilvl="1">
      <w:start w:val="1"/>
      <w:numFmt w:val="decimal"/>
      <w:pStyle w:val="28"/>
      <w:lvlText w:val="2.%2."/>
      <w:lvlJc w:val="left"/>
      <w:pPr>
        <w:ind w:left="1004" w:hanging="720"/>
      </w:pPr>
      <w:rPr>
        <w:rFonts w:ascii="Times New Roman" w:hAnsi="Times New Roman" w:cs="Times New Roman" w:hint="default"/>
      </w:rPr>
    </w:lvl>
    <w:lvl w:ilvl="2">
      <w:start w:val="1"/>
      <w:numFmt w:val="decimal"/>
      <w:isLgl/>
      <w:lvlText w:val="%1.%2.%3."/>
      <w:lvlJc w:val="left"/>
      <w:pPr>
        <w:ind w:left="1288" w:hanging="720"/>
      </w:pPr>
      <w:rPr>
        <w:rFonts w:asciiTheme="minorHAnsi" w:hAnsiTheme="minorHAnsi" w:hint="default"/>
      </w:rPr>
    </w:lvl>
    <w:lvl w:ilvl="3">
      <w:start w:val="1"/>
      <w:numFmt w:val="decimal"/>
      <w:isLgl/>
      <w:lvlText w:val="%1.%2.%3.%4."/>
      <w:lvlJc w:val="left"/>
      <w:pPr>
        <w:ind w:left="1932" w:hanging="1080"/>
      </w:pPr>
      <w:rPr>
        <w:rFonts w:asciiTheme="minorHAnsi" w:hAnsiTheme="minorHAnsi" w:hint="default"/>
      </w:rPr>
    </w:lvl>
    <w:lvl w:ilvl="4">
      <w:start w:val="1"/>
      <w:numFmt w:val="decimal"/>
      <w:isLgl/>
      <w:lvlText w:val="%1.%2.%3.%4.%5."/>
      <w:lvlJc w:val="left"/>
      <w:pPr>
        <w:ind w:left="2216" w:hanging="1080"/>
      </w:pPr>
      <w:rPr>
        <w:rFonts w:asciiTheme="minorHAnsi" w:hAnsiTheme="minorHAnsi" w:hint="default"/>
      </w:rPr>
    </w:lvl>
    <w:lvl w:ilvl="5">
      <w:start w:val="1"/>
      <w:numFmt w:val="decimal"/>
      <w:isLgl/>
      <w:lvlText w:val="%1.%2.%3.%4.%5.%6."/>
      <w:lvlJc w:val="left"/>
      <w:pPr>
        <w:ind w:left="2860" w:hanging="1440"/>
      </w:pPr>
      <w:rPr>
        <w:rFonts w:asciiTheme="minorHAnsi" w:hAnsiTheme="minorHAnsi" w:hint="default"/>
      </w:rPr>
    </w:lvl>
    <w:lvl w:ilvl="6">
      <w:start w:val="1"/>
      <w:numFmt w:val="decimal"/>
      <w:isLgl/>
      <w:lvlText w:val="%1.%2.%3.%4.%5.%6.%7."/>
      <w:lvlJc w:val="left"/>
      <w:pPr>
        <w:ind w:left="3504" w:hanging="1800"/>
      </w:pPr>
      <w:rPr>
        <w:rFonts w:asciiTheme="minorHAnsi" w:hAnsiTheme="minorHAnsi" w:hint="default"/>
      </w:rPr>
    </w:lvl>
    <w:lvl w:ilvl="7">
      <w:start w:val="1"/>
      <w:numFmt w:val="decimal"/>
      <w:isLgl/>
      <w:lvlText w:val="%1.%2.%3.%4.%5.%6.%7.%8."/>
      <w:lvlJc w:val="left"/>
      <w:pPr>
        <w:ind w:left="3788" w:hanging="1800"/>
      </w:pPr>
      <w:rPr>
        <w:rFonts w:asciiTheme="minorHAnsi" w:hAnsiTheme="minorHAnsi" w:hint="default"/>
      </w:rPr>
    </w:lvl>
    <w:lvl w:ilvl="8">
      <w:start w:val="1"/>
      <w:numFmt w:val="decimal"/>
      <w:isLgl/>
      <w:lvlText w:val="%1.%2.%3.%4.%5.%6.%7.%8.%9."/>
      <w:lvlJc w:val="left"/>
      <w:pPr>
        <w:ind w:left="4432" w:hanging="2160"/>
      </w:pPr>
      <w:rPr>
        <w:rFonts w:asciiTheme="minorHAnsi" w:hAnsiTheme="minorHAnsi" w:hint="default"/>
      </w:rPr>
    </w:lvl>
  </w:abstractNum>
  <w:abstractNum w:abstractNumId="11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13" w15:restartNumberingAfterBreak="0">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4"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1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15:restartNumberingAfterBreak="0">
    <w:nsid w:val="65AE0867"/>
    <w:multiLevelType w:val="hybridMultilevel"/>
    <w:tmpl w:val="1C10E014"/>
    <w:styleLink w:val="510"/>
    <w:lvl w:ilvl="0" w:tplc="04190001">
      <w:start w:val="1"/>
      <w:numFmt w:val="bullet"/>
      <w:lvlText w:val="-"/>
      <w:lvlJc w:val="left"/>
      <w:pPr>
        <w:ind w:left="3763" w:hanging="360"/>
      </w:pPr>
      <w:rPr>
        <w:rFonts w:hint="default"/>
        <w:color w:val="auto"/>
      </w:rPr>
    </w:lvl>
    <w:lvl w:ilvl="1" w:tplc="04190003">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17" w15:restartNumberingAfterBreak="0">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4"/>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18" w15:restartNumberingAfterBreak="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9" w15:restartNumberingAfterBreak="0">
    <w:nsid w:val="68E56E24"/>
    <w:multiLevelType w:val="multilevel"/>
    <w:tmpl w:val="E4FAE7DC"/>
    <w:lvl w:ilvl="0">
      <w:start w:val="1"/>
      <w:numFmt w:val="decimal"/>
      <w:pStyle w:val="17"/>
      <w:lvlText w:val="%1."/>
      <w:lvlJc w:val="left"/>
      <w:pPr>
        <w:tabs>
          <w:tab w:val="num" w:pos="432"/>
        </w:tabs>
        <w:ind w:left="432" w:hanging="432"/>
      </w:pPr>
      <w:rPr>
        <w:rFonts w:hint="default"/>
      </w:rPr>
    </w:lvl>
    <w:lvl w:ilvl="1">
      <w:start w:val="1"/>
      <w:numFmt w:val="decimal"/>
      <w:pStyle w:val="2a"/>
      <w:lvlText w:val="%1.%2."/>
      <w:lvlJc w:val="left"/>
      <w:pPr>
        <w:tabs>
          <w:tab w:val="num" w:pos="576"/>
        </w:tabs>
        <w:ind w:left="576" w:hanging="576"/>
      </w:pPr>
      <w:rPr>
        <w:rFonts w:hint="default"/>
      </w:rPr>
    </w:lvl>
    <w:lvl w:ilvl="2">
      <w:start w:val="1"/>
      <w:numFmt w:val="decimal"/>
      <w:pStyle w:val="38"/>
      <w:lvlText w:val="%1.%2.%3."/>
      <w:lvlJc w:val="left"/>
      <w:pPr>
        <w:tabs>
          <w:tab w:val="num" w:pos="720"/>
        </w:tabs>
        <w:ind w:left="720" w:hanging="720"/>
      </w:pPr>
      <w:rPr>
        <w:rFonts w:hint="default"/>
      </w:rPr>
    </w:lvl>
    <w:lvl w:ilvl="3">
      <w:start w:val="1"/>
      <w:numFmt w:val="decimal"/>
      <w:pStyle w:val="45"/>
      <w:lvlText w:val="%1.%2.%3.%4."/>
      <w:lvlJc w:val="left"/>
      <w:pPr>
        <w:tabs>
          <w:tab w:val="num" w:pos="864"/>
        </w:tabs>
        <w:ind w:left="864" w:hanging="864"/>
      </w:pPr>
      <w:rPr>
        <w:rFonts w:hint="default"/>
      </w:rPr>
    </w:lvl>
    <w:lvl w:ilvl="4">
      <w:start w:val="1"/>
      <w:numFmt w:val="decimal"/>
      <w:pStyle w:val="54"/>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0" w15:restartNumberingAfterBreak="0">
    <w:nsid w:val="6A0E765A"/>
    <w:multiLevelType w:val="hybridMultilevel"/>
    <w:tmpl w:val="6AE0A54A"/>
    <w:lvl w:ilvl="0" w:tplc="7A64E18A">
      <w:start w:val="1"/>
      <w:numFmt w:val="russianLower"/>
      <w:pStyle w:val="OTRListlit"/>
      <w:lvlText w:val="%1."/>
      <w:lvlJc w:val="left"/>
      <w:pPr>
        <w:tabs>
          <w:tab w:val="num" w:pos="567"/>
        </w:tabs>
        <w:ind w:left="1134" w:hanging="283"/>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21" w15:restartNumberingAfterBreak="0">
    <w:nsid w:val="6B045146"/>
    <w:multiLevelType w:val="hybridMultilevel"/>
    <w:tmpl w:val="4468BADE"/>
    <w:name w:val="24"/>
    <w:lvl w:ilvl="0" w:tplc="616274BC">
      <w:start w:val="1"/>
      <w:numFmt w:val="decimal"/>
      <w:pStyle w:val="39"/>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2" w15:restartNumberingAfterBreak="0">
    <w:nsid w:val="6B4E4DE1"/>
    <w:multiLevelType w:val="hybridMultilevel"/>
    <w:tmpl w:val="E1DEA03E"/>
    <w:lvl w:ilvl="0" w:tplc="D6109E64">
      <w:start w:val="1"/>
      <w:numFmt w:val="bullet"/>
      <w:pStyle w:val="af6"/>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FFF58F0"/>
    <w:multiLevelType w:val="multilevel"/>
    <w:tmpl w:val="0EAC1908"/>
    <w:styleLink w:val="18"/>
    <w:lvl w:ilvl="0">
      <w:start w:val="1"/>
      <w:numFmt w:val="decimal"/>
      <w:lvlText w:val="А0.%1."/>
      <w:lvlJc w:val="left"/>
      <w:pPr>
        <w:tabs>
          <w:tab w:val="num" w:pos="511"/>
        </w:tabs>
        <w:ind w:left="511"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А0%1.%2."/>
      <w:lvlJc w:val="left"/>
      <w:pPr>
        <w:tabs>
          <w:tab w:val="num" w:pos="794"/>
        </w:tabs>
        <w:ind w:left="936"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361"/>
        </w:tabs>
        <w:ind w:left="1503" w:hanging="567"/>
      </w:pPr>
      <w:rPr>
        <w:rFonts w:ascii="Times New Roman" w:hAnsi="Times New Roman" w:hint="default"/>
        <w:sz w:val="24"/>
        <w:szCs w:val="24"/>
      </w:rPr>
    </w:lvl>
    <w:lvl w:ilvl="3">
      <w:start w:val="1"/>
      <w:numFmt w:val="decimal"/>
      <w:lvlText w:val="%1.%2.%3.%4."/>
      <w:lvlJc w:val="left"/>
      <w:pPr>
        <w:tabs>
          <w:tab w:val="num" w:pos="2594"/>
        </w:tabs>
        <w:ind w:left="2522" w:hanging="648"/>
      </w:pPr>
      <w:rPr>
        <w:rFonts w:hint="default"/>
      </w:rPr>
    </w:lvl>
    <w:lvl w:ilvl="4">
      <w:start w:val="1"/>
      <w:numFmt w:val="decimal"/>
      <w:lvlText w:val="%1.%2.%3.%4.%5."/>
      <w:lvlJc w:val="left"/>
      <w:pPr>
        <w:tabs>
          <w:tab w:val="num" w:pos="3314"/>
        </w:tabs>
        <w:ind w:left="3026" w:hanging="792"/>
      </w:pPr>
      <w:rPr>
        <w:rFonts w:hint="default"/>
      </w:rPr>
    </w:lvl>
    <w:lvl w:ilvl="5">
      <w:start w:val="1"/>
      <w:numFmt w:val="decimal"/>
      <w:lvlText w:val="%1.%2.%3.%4.%5.%6."/>
      <w:lvlJc w:val="left"/>
      <w:pPr>
        <w:tabs>
          <w:tab w:val="num" w:pos="367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4754"/>
        </w:tabs>
        <w:ind w:left="4538" w:hanging="1224"/>
      </w:pPr>
      <w:rPr>
        <w:rFonts w:hint="default"/>
      </w:rPr>
    </w:lvl>
    <w:lvl w:ilvl="8">
      <w:start w:val="1"/>
      <w:numFmt w:val="decimal"/>
      <w:lvlText w:val="%1.%2.%3.%4.%5.%6.%7.%8.%9."/>
      <w:lvlJc w:val="left"/>
      <w:pPr>
        <w:tabs>
          <w:tab w:val="num" w:pos="5474"/>
        </w:tabs>
        <w:ind w:left="5114" w:hanging="1440"/>
      </w:pPr>
      <w:rPr>
        <w:rFonts w:hint="default"/>
      </w:rPr>
    </w:lvl>
  </w:abstractNum>
  <w:abstractNum w:abstractNumId="124" w15:restartNumberingAfterBreak="0">
    <w:nsid w:val="711A3A46"/>
    <w:multiLevelType w:val="hybridMultilevel"/>
    <w:tmpl w:val="7FB0F7C2"/>
    <w:lvl w:ilvl="0" w:tplc="E33E3C18">
      <w:numFmt w:val="bullet"/>
      <w:pStyle w:val="2b"/>
      <w:lvlText w:val="-"/>
      <w:lvlJc w:val="left"/>
      <w:pPr>
        <w:ind w:left="1854" w:hanging="360"/>
      </w:pPr>
      <w:rPr>
        <w:rFonts w:ascii="Times New Roman" w:eastAsia="Times New Roman" w:hAnsi="Times New Roman" w:hint="default"/>
      </w:rPr>
    </w:lvl>
    <w:lvl w:ilvl="1" w:tplc="B9068F78" w:tentative="1">
      <w:start w:val="1"/>
      <w:numFmt w:val="bullet"/>
      <w:lvlText w:val="o"/>
      <w:lvlJc w:val="left"/>
      <w:pPr>
        <w:ind w:left="2574" w:hanging="360"/>
      </w:pPr>
      <w:rPr>
        <w:rFonts w:ascii="Courier New" w:hAnsi="Courier New" w:hint="default"/>
      </w:rPr>
    </w:lvl>
    <w:lvl w:ilvl="2" w:tplc="98FEB3FE" w:tentative="1">
      <w:start w:val="1"/>
      <w:numFmt w:val="bullet"/>
      <w:lvlText w:val=""/>
      <w:lvlJc w:val="left"/>
      <w:pPr>
        <w:ind w:left="3294" w:hanging="360"/>
      </w:pPr>
      <w:rPr>
        <w:rFonts w:ascii="Wingdings" w:hAnsi="Wingdings" w:hint="default"/>
      </w:rPr>
    </w:lvl>
    <w:lvl w:ilvl="3" w:tplc="995A8314" w:tentative="1">
      <w:start w:val="1"/>
      <w:numFmt w:val="bullet"/>
      <w:lvlText w:val=""/>
      <w:lvlJc w:val="left"/>
      <w:pPr>
        <w:ind w:left="4014" w:hanging="360"/>
      </w:pPr>
      <w:rPr>
        <w:rFonts w:ascii="Symbol" w:hAnsi="Symbol" w:hint="default"/>
      </w:rPr>
    </w:lvl>
    <w:lvl w:ilvl="4" w:tplc="3D82F46C" w:tentative="1">
      <w:start w:val="1"/>
      <w:numFmt w:val="bullet"/>
      <w:lvlText w:val="o"/>
      <w:lvlJc w:val="left"/>
      <w:pPr>
        <w:ind w:left="4734" w:hanging="360"/>
      </w:pPr>
      <w:rPr>
        <w:rFonts w:ascii="Courier New" w:hAnsi="Courier New" w:hint="default"/>
      </w:rPr>
    </w:lvl>
    <w:lvl w:ilvl="5" w:tplc="75A00F64" w:tentative="1">
      <w:start w:val="1"/>
      <w:numFmt w:val="bullet"/>
      <w:lvlText w:val=""/>
      <w:lvlJc w:val="left"/>
      <w:pPr>
        <w:ind w:left="5454" w:hanging="360"/>
      </w:pPr>
      <w:rPr>
        <w:rFonts w:ascii="Wingdings" w:hAnsi="Wingdings" w:hint="default"/>
      </w:rPr>
    </w:lvl>
    <w:lvl w:ilvl="6" w:tplc="C9C62A0E" w:tentative="1">
      <w:start w:val="1"/>
      <w:numFmt w:val="bullet"/>
      <w:lvlText w:val=""/>
      <w:lvlJc w:val="left"/>
      <w:pPr>
        <w:ind w:left="6174" w:hanging="360"/>
      </w:pPr>
      <w:rPr>
        <w:rFonts w:ascii="Symbol" w:hAnsi="Symbol" w:hint="default"/>
      </w:rPr>
    </w:lvl>
    <w:lvl w:ilvl="7" w:tplc="D638A4DC" w:tentative="1">
      <w:start w:val="1"/>
      <w:numFmt w:val="bullet"/>
      <w:lvlText w:val="o"/>
      <w:lvlJc w:val="left"/>
      <w:pPr>
        <w:ind w:left="6894" w:hanging="360"/>
      </w:pPr>
      <w:rPr>
        <w:rFonts w:ascii="Courier New" w:hAnsi="Courier New" w:hint="default"/>
      </w:rPr>
    </w:lvl>
    <w:lvl w:ilvl="8" w:tplc="0518AAE0" w:tentative="1">
      <w:start w:val="1"/>
      <w:numFmt w:val="bullet"/>
      <w:lvlText w:val=""/>
      <w:lvlJc w:val="left"/>
      <w:pPr>
        <w:ind w:left="7614" w:hanging="360"/>
      </w:pPr>
      <w:rPr>
        <w:rFonts w:ascii="Wingdings" w:hAnsi="Wingdings" w:hint="default"/>
      </w:rPr>
    </w:lvl>
  </w:abstractNum>
  <w:abstractNum w:abstractNumId="125" w15:restartNumberingAfterBreak="0">
    <w:nsid w:val="73555EE3"/>
    <w:multiLevelType w:val="hybridMultilevel"/>
    <w:tmpl w:val="32346C8A"/>
    <w:lvl w:ilvl="0" w:tplc="930A57BC">
      <w:start w:val="1"/>
      <w:numFmt w:val="bullet"/>
      <w:pStyle w:val="af7"/>
      <w:lvlText w:val="o"/>
      <w:lvlJc w:val="left"/>
      <w:pPr>
        <w:ind w:left="3076" w:hanging="360"/>
      </w:pPr>
      <w:rPr>
        <w:rFonts w:ascii="Courier New" w:hAnsi="Courier New" w:hint="default"/>
      </w:rPr>
    </w:lvl>
    <w:lvl w:ilvl="1" w:tplc="56349718">
      <w:start w:val="1"/>
      <w:numFmt w:val="bullet"/>
      <w:pStyle w:val="2-Char"/>
      <w:lvlText w:val="o"/>
      <w:lvlJc w:val="left"/>
      <w:pPr>
        <w:ind w:left="5552" w:hanging="360"/>
      </w:pPr>
      <w:rPr>
        <w:rFonts w:ascii="Courier New" w:hAnsi="Courier New" w:hint="default"/>
      </w:rPr>
    </w:lvl>
    <w:lvl w:ilvl="2" w:tplc="FF841E8C">
      <w:start w:val="1"/>
      <w:numFmt w:val="bullet"/>
      <w:lvlText w:val=""/>
      <w:lvlJc w:val="left"/>
      <w:pPr>
        <w:ind w:left="4516" w:hanging="360"/>
      </w:pPr>
      <w:rPr>
        <w:rFonts w:ascii="Wingdings" w:hAnsi="Wingdings" w:hint="default"/>
      </w:rPr>
    </w:lvl>
    <w:lvl w:ilvl="3" w:tplc="618A6FB0" w:tentative="1">
      <w:start w:val="1"/>
      <w:numFmt w:val="bullet"/>
      <w:lvlText w:val=""/>
      <w:lvlJc w:val="left"/>
      <w:pPr>
        <w:ind w:left="5236" w:hanging="360"/>
      </w:pPr>
      <w:rPr>
        <w:rFonts w:ascii="Symbol" w:hAnsi="Symbol" w:hint="default"/>
      </w:rPr>
    </w:lvl>
    <w:lvl w:ilvl="4" w:tplc="225213C2" w:tentative="1">
      <w:start w:val="1"/>
      <w:numFmt w:val="bullet"/>
      <w:lvlText w:val="o"/>
      <w:lvlJc w:val="left"/>
      <w:pPr>
        <w:ind w:left="5956" w:hanging="360"/>
      </w:pPr>
      <w:rPr>
        <w:rFonts w:ascii="Courier New" w:hAnsi="Courier New" w:hint="default"/>
      </w:rPr>
    </w:lvl>
    <w:lvl w:ilvl="5" w:tplc="479E0E60" w:tentative="1">
      <w:start w:val="1"/>
      <w:numFmt w:val="bullet"/>
      <w:lvlText w:val=""/>
      <w:lvlJc w:val="left"/>
      <w:pPr>
        <w:ind w:left="6676" w:hanging="360"/>
      </w:pPr>
      <w:rPr>
        <w:rFonts w:ascii="Wingdings" w:hAnsi="Wingdings" w:hint="default"/>
      </w:rPr>
    </w:lvl>
    <w:lvl w:ilvl="6" w:tplc="C768656A" w:tentative="1">
      <w:start w:val="1"/>
      <w:numFmt w:val="bullet"/>
      <w:lvlText w:val=""/>
      <w:lvlJc w:val="left"/>
      <w:pPr>
        <w:ind w:left="7396" w:hanging="360"/>
      </w:pPr>
      <w:rPr>
        <w:rFonts w:ascii="Symbol" w:hAnsi="Symbol" w:hint="default"/>
      </w:rPr>
    </w:lvl>
    <w:lvl w:ilvl="7" w:tplc="22825A94" w:tentative="1">
      <w:start w:val="1"/>
      <w:numFmt w:val="bullet"/>
      <w:lvlText w:val="o"/>
      <w:lvlJc w:val="left"/>
      <w:pPr>
        <w:ind w:left="8116" w:hanging="360"/>
      </w:pPr>
      <w:rPr>
        <w:rFonts w:ascii="Courier New" w:hAnsi="Courier New" w:hint="default"/>
      </w:rPr>
    </w:lvl>
    <w:lvl w:ilvl="8" w:tplc="60FE8A34" w:tentative="1">
      <w:start w:val="1"/>
      <w:numFmt w:val="bullet"/>
      <w:lvlText w:val=""/>
      <w:lvlJc w:val="left"/>
      <w:pPr>
        <w:ind w:left="8836" w:hanging="360"/>
      </w:pPr>
      <w:rPr>
        <w:rFonts w:ascii="Wingdings" w:hAnsi="Wingdings" w:hint="default"/>
      </w:rPr>
    </w:lvl>
  </w:abstractNum>
  <w:abstractNum w:abstractNumId="126"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8" w15:restartNumberingAfterBreak="0">
    <w:nsid w:val="762D6F8B"/>
    <w:multiLevelType w:val="hybridMultilevel"/>
    <w:tmpl w:val="F30A669E"/>
    <w:lvl w:ilvl="0" w:tplc="55A864B6">
      <w:start w:val="1"/>
      <w:numFmt w:val="decimal"/>
      <w:pStyle w:val="af8"/>
      <w:lvlText w:val="%1)"/>
      <w:lvlJc w:val="left"/>
      <w:pPr>
        <w:ind w:left="2073" w:hanging="360"/>
      </w:pPr>
      <w:rPr>
        <w:rFonts w:cs="Times New Roman" w:hint="default"/>
      </w:rPr>
    </w:lvl>
    <w:lvl w:ilvl="1" w:tplc="11D6B6EA">
      <w:start w:val="1"/>
      <w:numFmt w:val="lowerLetter"/>
      <w:lvlText w:val="%2."/>
      <w:lvlJc w:val="left"/>
      <w:pPr>
        <w:ind w:left="1440" w:hanging="360"/>
      </w:pPr>
      <w:rPr>
        <w:rFonts w:cs="Times New Roman"/>
      </w:rPr>
    </w:lvl>
    <w:lvl w:ilvl="2" w:tplc="9E04A5F6" w:tentative="1">
      <w:start w:val="1"/>
      <w:numFmt w:val="lowerRoman"/>
      <w:lvlText w:val="%3."/>
      <w:lvlJc w:val="right"/>
      <w:pPr>
        <w:ind w:left="2160" w:hanging="180"/>
      </w:pPr>
      <w:rPr>
        <w:rFonts w:cs="Times New Roman"/>
      </w:rPr>
    </w:lvl>
    <w:lvl w:ilvl="3" w:tplc="4C248444">
      <w:start w:val="1"/>
      <w:numFmt w:val="decimal"/>
      <w:lvlText w:val="%4."/>
      <w:lvlJc w:val="left"/>
      <w:pPr>
        <w:ind w:left="2880" w:hanging="360"/>
      </w:pPr>
      <w:rPr>
        <w:rFonts w:cs="Times New Roman"/>
      </w:rPr>
    </w:lvl>
    <w:lvl w:ilvl="4" w:tplc="C23042B0" w:tentative="1">
      <w:start w:val="1"/>
      <w:numFmt w:val="lowerLetter"/>
      <w:lvlText w:val="%5."/>
      <w:lvlJc w:val="left"/>
      <w:pPr>
        <w:ind w:left="3600" w:hanging="360"/>
      </w:pPr>
      <w:rPr>
        <w:rFonts w:cs="Times New Roman"/>
      </w:rPr>
    </w:lvl>
    <w:lvl w:ilvl="5" w:tplc="CFD00BAE" w:tentative="1">
      <w:start w:val="1"/>
      <w:numFmt w:val="lowerRoman"/>
      <w:lvlText w:val="%6."/>
      <w:lvlJc w:val="right"/>
      <w:pPr>
        <w:ind w:left="4320" w:hanging="180"/>
      </w:pPr>
      <w:rPr>
        <w:rFonts w:cs="Times New Roman"/>
      </w:rPr>
    </w:lvl>
    <w:lvl w:ilvl="6" w:tplc="8C424E0C" w:tentative="1">
      <w:start w:val="1"/>
      <w:numFmt w:val="decimal"/>
      <w:lvlText w:val="%7."/>
      <w:lvlJc w:val="left"/>
      <w:pPr>
        <w:ind w:left="5040" w:hanging="360"/>
      </w:pPr>
      <w:rPr>
        <w:rFonts w:cs="Times New Roman"/>
      </w:rPr>
    </w:lvl>
    <w:lvl w:ilvl="7" w:tplc="8A86D882" w:tentative="1">
      <w:start w:val="1"/>
      <w:numFmt w:val="lowerLetter"/>
      <w:lvlText w:val="%8."/>
      <w:lvlJc w:val="left"/>
      <w:pPr>
        <w:ind w:left="5760" w:hanging="360"/>
      </w:pPr>
      <w:rPr>
        <w:rFonts w:cs="Times New Roman"/>
      </w:rPr>
    </w:lvl>
    <w:lvl w:ilvl="8" w:tplc="B074E432" w:tentative="1">
      <w:start w:val="1"/>
      <w:numFmt w:val="lowerRoman"/>
      <w:lvlText w:val="%9."/>
      <w:lvlJc w:val="right"/>
      <w:pPr>
        <w:ind w:left="6480" w:hanging="180"/>
      </w:pPr>
      <w:rPr>
        <w:rFonts w:cs="Times New Roman"/>
      </w:rPr>
    </w:lvl>
  </w:abstractNum>
  <w:abstractNum w:abstractNumId="129" w15:restartNumberingAfterBreak="0">
    <w:nsid w:val="769A4E85"/>
    <w:multiLevelType w:val="hybridMultilevel"/>
    <w:tmpl w:val="372E6036"/>
    <w:lvl w:ilvl="0" w:tplc="148ECFA0">
      <w:start w:val="1"/>
      <w:numFmt w:val="decimal"/>
      <w:pStyle w:val="af9"/>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0" w15:restartNumberingAfterBreak="0">
    <w:nsid w:val="76BC53CA"/>
    <w:multiLevelType w:val="hybridMultilevel"/>
    <w:tmpl w:val="75E07D38"/>
    <w:lvl w:ilvl="0" w:tplc="A1BE93E0">
      <w:start w:val="1"/>
      <w:numFmt w:val="bullet"/>
      <w:pStyle w:val="EBTableNumb"/>
      <w:lvlText w:val=""/>
      <w:lvlJc w:val="left"/>
      <w:pPr>
        <w:ind w:left="1287" w:hanging="360"/>
      </w:pPr>
      <w:rPr>
        <w:rFonts w:ascii="Symbol" w:hAnsi="Symbol" w:hint="default"/>
      </w:rPr>
    </w:lvl>
    <w:lvl w:ilvl="1" w:tplc="A538FC82" w:tentative="1">
      <w:start w:val="1"/>
      <w:numFmt w:val="bullet"/>
      <w:lvlText w:val="o"/>
      <w:lvlJc w:val="left"/>
      <w:pPr>
        <w:ind w:left="2007" w:hanging="360"/>
      </w:pPr>
      <w:rPr>
        <w:rFonts w:ascii="Courier New" w:hAnsi="Courier New" w:hint="default"/>
      </w:rPr>
    </w:lvl>
    <w:lvl w:ilvl="2" w:tplc="8D3CA372" w:tentative="1">
      <w:start w:val="1"/>
      <w:numFmt w:val="bullet"/>
      <w:lvlText w:val=""/>
      <w:lvlJc w:val="left"/>
      <w:pPr>
        <w:ind w:left="2727" w:hanging="360"/>
      </w:pPr>
      <w:rPr>
        <w:rFonts w:ascii="Wingdings" w:hAnsi="Wingdings" w:hint="default"/>
      </w:rPr>
    </w:lvl>
    <w:lvl w:ilvl="3" w:tplc="D1A064DE" w:tentative="1">
      <w:start w:val="1"/>
      <w:numFmt w:val="bullet"/>
      <w:lvlText w:val=""/>
      <w:lvlJc w:val="left"/>
      <w:pPr>
        <w:ind w:left="3447" w:hanging="360"/>
      </w:pPr>
      <w:rPr>
        <w:rFonts w:ascii="Symbol" w:hAnsi="Symbol" w:hint="default"/>
      </w:rPr>
    </w:lvl>
    <w:lvl w:ilvl="4" w:tplc="2AA0B8B8" w:tentative="1">
      <w:start w:val="1"/>
      <w:numFmt w:val="bullet"/>
      <w:lvlText w:val="o"/>
      <w:lvlJc w:val="left"/>
      <w:pPr>
        <w:ind w:left="4167" w:hanging="360"/>
      </w:pPr>
      <w:rPr>
        <w:rFonts w:ascii="Courier New" w:hAnsi="Courier New" w:hint="default"/>
      </w:rPr>
    </w:lvl>
    <w:lvl w:ilvl="5" w:tplc="23247AB4" w:tentative="1">
      <w:start w:val="1"/>
      <w:numFmt w:val="bullet"/>
      <w:lvlText w:val=""/>
      <w:lvlJc w:val="left"/>
      <w:pPr>
        <w:ind w:left="4887" w:hanging="360"/>
      </w:pPr>
      <w:rPr>
        <w:rFonts w:ascii="Wingdings" w:hAnsi="Wingdings" w:hint="default"/>
      </w:rPr>
    </w:lvl>
    <w:lvl w:ilvl="6" w:tplc="D6F87A6C" w:tentative="1">
      <w:start w:val="1"/>
      <w:numFmt w:val="bullet"/>
      <w:lvlText w:val=""/>
      <w:lvlJc w:val="left"/>
      <w:pPr>
        <w:ind w:left="5607" w:hanging="360"/>
      </w:pPr>
      <w:rPr>
        <w:rFonts w:ascii="Symbol" w:hAnsi="Symbol" w:hint="default"/>
      </w:rPr>
    </w:lvl>
    <w:lvl w:ilvl="7" w:tplc="1AF0EBD4" w:tentative="1">
      <w:start w:val="1"/>
      <w:numFmt w:val="bullet"/>
      <w:lvlText w:val="o"/>
      <w:lvlJc w:val="left"/>
      <w:pPr>
        <w:ind w:left="6327" w:hanging="360"/>
      </w:pPr>
      <w:rPr>
        <w:rFonts w:ascii="Courier New" w:hAnsi="Courier New" w:hint="default"/>
      </w:rPr>
    </w:lvl>
    <w:lvl w:ilvl="8" w:tplc="DABE426A" w:tentative="1">
      <w:start w:val="1"/>
      <w:numFmt w:val="bullet"/>
      <w:lvlText w:val=""/>
      <w:lvlJc w:val="left"/>
      <w:pPr>
        <w:ind w:left="7047" w:hanging="360"/>
      </w:pPr>
      <w:rPr>
        <w:rFonts w:ascii="Wingdings" w:hAnsi="Wingdings" w:hint="default"/>
      </w:rPr>
    </w:lvl>
  </w:abstractNum>
  <w:abstractNum w:abstractNumId="131" w15:restartNumberingAfterBreak="0">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32"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33" w15:restartNumberingAfterBreak="0">
    <w:nsid w:val="790A3FC5"/>
    <w:multiLevelType w:val="multilevel"/>
    <w:tmpl w:val="05109A04"/>
    <w:lvl w:ilvl="0">
      <w:start w:val="1"/>
      <w:numFmt w:val="decimal"/>
      <w:pStyle w:val="afa"/>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4" w15:restartNumberingAfterBreak="0">
    <w:nsid w:val="79185CB8"/>
    <w:multiLevelType w:val="hybridMultilevel"/>
    <w:tmpl w:val="55C60BEE"/>
    <w:lvl w:ilvl="0" w:tplc="FFFFFFFF">
      <w:start w:val="1"/>
      <w:numFmt w:val="bullet"/>
      <w:lvlText w:val="-"/>
      <w:lvlJc w:val="left"/>
      <w:pPr>
        <w:tabs>
          <w:tab w:val="num" w:pos="1276"/>
        </w:tabs>
        <w:ind w:left="1276" w:hanging="283"/>
      </w:pPr>
      <w:rPr>
        <w:rFonts w:ascii="Courier New" w:hAnsi="Courier New" w:hint="default"/>
      </w:rPr>
    </w:lvl>
    <w:lvl w:ilvl="1" w:tplc="FFFFFFFF">
      <w:start w:val="1"/>
      <w:numFmt w:val="bullet"/>
      <w:pStyle w:val="2c"/>
      <w:lvlText w:val="­"/>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35" w15:restartNumberingAfterBreak="0">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36" w15:restartNumberingAfterBreak="0">
    <w:nsid w:val="7A5E4533"/>
    <w:multiLevelType w:val="multilevel"/>
    <w:tmpl w:val="28C69B04"/>
    <w:styleLink w:val="55"/>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37" w15:restartNumberingAfterBreak="0">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E926E9C"/>
    <w:multiLevelType w:val="multilevel"/>
    <w:tmpl w:val="060E9602"/>
    <w:lvl w:ilvl="0">
      <w:start w:val="1"/>
      <w:numFmt w:val="decimal"/>
      <w:pStyle w:val="19"/>
      <w:lvlText w:val="%1"/>
      <w:lvlJc w:val="left"/>
      <w:pPr>
        <w:tabs>
          <w:tab w:val="num" w:pos="0"/>
        </w:tabs>
        <w:ind w:left="720" w:firstLine="0"/>
      </w:pPr>
      <w:rPr>
        <w:rFonts w:hint="default"/>
      </w:rPr>
    </w:lvl>
    <w:lvl w:ilvl="1">
      <w:start w:val="1"/>
      <w:numFmt w:val="decimal"/>
      <w:pStyle w:val="2d"/>
      <w:lvlText w:val="%1.%2"/>
      <w:lvlJc w:val="left"/>
      <w:pPr>
        <w:tabs>
          <w:tab w:val="num" w:pos="0"/>
        </w:tabs>
        <w:ind w:left="720" w:firstLine="0"/>
      </w:pPr>
      <w:rPr>
        <w:rFonts w:hint="default"/>
      </w:rPr>
    </w:lvl>
    <w:lvl w:ilvl="2">
      <w:start w:val="1"/>
      <w:numFmt w:val="decimal"/>
      <w:pStyle w:val="3a"/>
      <w:lvlText w:val="%1.%2.%3"/>
      <w:lvlJc w:val="left"/>
      <w:pPr>
        <w:tabs>
          <w:tab w:val="num" w:pos="0"/>
        </w:tabs>
        <w:ind w:left="720" w:firstLine="0"/>
      </w:pPr>
      <w:rPr>
        <w:rFonts w:hint="default"/>
      </w:rPr>
    </w:lvl>
    <w:lvl w:ilvl="3">
      <w:start w:val="1"/>
      <w:numFmt w:val="decimal"/>
      <w:pStyle w:val="46"/>
      <w:lvlText w:val="%1.%2.%3.%4"/>
      <w:lvlJc w:val="left"/>
      <w:pPr>
        <w:tabs>
          <w:tab w:val="num" w:pos="0"/>
        </w:tabs>
        <w:ind w:left="0" w:firstLine="720"/>
      </w:pPr>
      <w:rPr>
        <w:rFonts w:hint="default"/>
      </w:rPr>
    </w:lvl>
    <w:lvl w:ilvl="4">
      <w:start w:val="1"/>
      <w:numFmt w:val="decimal"/>
      <w:lvlRestart w:val="1"/>
      <w:pStyle w:val="afb"/>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num w:numId="1">
    <w:abstractNumId w:val="115"/>
  </w:num>
  <w:num w:numId="2">
    <w:abstractNumId w:val="77"/>
  </w:num>
  <w:num w:numId="3">
    <w:abstractNumId w:val="51"/>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43"/>
  </w:num>
  <w:num w:numId="14">
    <w:abstractNumId w:val="7"/>
  </w:num>
  <w:num w:numId="15">
    <w:abstractNumId w:val="91"/>
  </w:num>
  <w:num w:numId="16">
    <w:abstractNumId w:val="126"/>
  </w:num>
  <w:num w:numId="17">
    <w:abstractNumId w:val="84"/>
  </w:num>
  <w:num w:numId="18">
    <w:abstractNumId w:val="54"/>
  </w:num>
  <w:num w:numId="19">
    <w:abstractNumId w:val="86"/>
  </w:num>
  <w:num w:numId="20">
    <w:abstractNumId w:val="94"/>
  </w:num>
  <w:num w:numId="21">
    <w:abstractNumId w:val="112"/>
  </w:num>
  <w:num w:numId="22">
    <w:abstractNumId w:val="89"/>
  </w:num>
  <w:num w:numId="23">
    <w:abstractNumId w:val="88"/>
  </w:num>
  <w:num w:numId="24">
    <w:abstractNumId w:val="16"/>
  </w:num>
  <w:num w:numId="25">
    <w:abstractNumId w:val="14"/>
  </w:num>
  <w:num w:numId="26">
    <w:abstractNumId w:val="11"/>
  </w:num>
  <w:num w:numId="27">
    <w:abstractNumId w:val="58"/>
  </w:num>
  <w:num w:numId="28">
    <w:abstractNumId w:val="44"/>
  </w:num>
  <w:num w:numId="29">
    <w:abstractNumId w:val="55"/>
  </w:num>
  <w:num w:numId="30">
    <w:abstractNumId w:val="93"/>
  </w:num>
  <w:num w:numId="31">
    <w:abstractNumId w:val="109"/>
  </w:num>
  <w:num w:numId="32">
    <w:abstractNumId w:val="129"/>
  </w:num>
  <w:num w:numId="33">
    <w:abstractNumId w:val="71"/>
  </w:num>
  <w:num w:numId="34">
    <w:abstractNumId w:val="118"/>
  </w:num>
  <w:num w:numId="35">
    <w:abstractNumId w:val="59"/>
  </w:num>
  <w:num w:numId="36">
    <w:abstractNumId w:val="131"/>
  </w:num>
  <w:num w:numId="37">
    <w:abstractNumId w:val="17"/>
  </w:num>
  <w:num w:numId="38">
    <w:abstractNumId w:val="38"/>
  </w:num>
  <w:num w:numId="39">
    <w:abstractNumId w:val="56"/>
  </w:num>
  <w:num w:numId="40">
    <w:abstractNumId w:val="27"/>
  </w:num>
  <w:num w:numId="41">
    <w:abstractNumId w:val="79"/>
  </w:num>
  <w:num w:numId="42">
    <w:abstractNumId w:val="37"/>
  </w:num>
  <w:num w:numId="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0"/>
  </w:num>
  <w:num w:numId="45">
    <w:abstractNumId w:val="35"/>
  </w:num>
  <w:num w:numId="46">
    <w:abstractNumId w:val="98"/>
  </w:num>
  <w:num w:numId="47">
    <w:abstractNumId w:val="92"/>
  </w:num>
  <w:num w:numId="48">
    <w:abstractNumId w:val="48"/>
  </w:num>
  <w:num w:numId="49">
    <w:abstractNumId w:val="80"/>
  </w:num>
  <w:num w:numId="50">
    <w:abstractNumId w:val="121"/>
  </w:num>
  <w:num w:numId="51">
    <w:abstractNumId w:val="25"/>
  </w:num>
  <w:num w:numId="52">
    <w:abstractNumId w:val="76"/>
  </w:num>
  <w:num w:numId="53">
    <w:abstractNumId w:val="117"/>
  </w:num>
  <w:num w:numId="54">
    <w:abstractNumId w:val="28"/>
  </w:num>
  <w:num w:numId="55">
    <w:abstractNumId w:val="120"/>
  </w:num>
  <w:num w:numId="56">
    <w:abstractNumId w:val="123"/>
  </w:num>
  <w:num w:numId="57">
    <w:abstractNumId w:val="22"/>
  </w:num>
  <w:num w:numId="58">
    <w:abstractNumId w:val="74"/>
  </w:num>
  <w:num w:numId="59">
    <w:abstractNumId w:val="73"/>
  </w:num>
  <w:num w:numId="60">
    <w:abstractNumId w:val="15"/>
  </w:num>
  <w:num w:numId="61">
    <w:abstractNumId w:val="124"/>
  </w:num>
  <w:num w:numId="62">
    <w:abstractNumId w:val="57"/>
  </w:num>
  <w:num w:numId="63">
    <w:abstractNumId w:val="52"/>
  </w:num>
  <w:num w:numId="64">
    <w:abstractNumId w:val="96"/>
  </w:num>
  <w:num w:numId="65">
    <w:abstractNumId w:val="136"/>
  </w:num>
  <w:num w:numId="66">
    <w:abstractNumId w:val="45"/>
  </w:num>
  <w:num w:numId="67">
    <w:abstractNumId w:val="29"/>
  </w:num>
  <w:num w:numId="68">
    <w:abstractNumId w:val="100"/>
  </w:num>
  <w:num w:numId="69">
    <w:abstractNumId w:val="62"/>
  </w:num>
  <w:num w:numId="70">
    <w:abstractNumId w:val="81"/>
  </w:num>
  <w:num w:numId="71">
    <w:abstractNumId w:val="47"/>
  </w:num>
  <w:num w:numId="72">
    <w:abstractNumId w:val="87"/>
  </w:num>
  <w:num w:numId="73">
    <w:abstractNumId w:val="105"/>
  </w:num>
  <w:num w:numId="74">
    <w:abstractNumId w:val="72"/>
  </w:num>
  <w:num w:numId="75">
    <w:abstractNumId w:val="31"/>
  </w:num>
  <w:num w:numId="76">
    <w:abstractNumId w:val="133"/>
  </w:num>
  <w:num w:numId="77">
    <w:abstractNumId w:val="134"/>
  </w:num>
  <w:num w:numId="78">
    <w:abstractNumId w:val="10"/>
  </w:num>
  <w:num w:numId="79">
    <w:abstractNumId w:val="39"/>
  </w:num>
  <w:num w:numId="80">
    <w:abstractNumId w:val="102"/>
  </w:num>
  <w:num w:numId="81">
    <w:abstractNumId w:val="67"/>
  </w:num>
  <w:num w:numId="82">
    <w:abstractNumId w:val="106"/>
  </w:num>
  <w:num w:numId="83">
    <w:abstractNumId w:val="128"/>
  </w:num>
  <w:num w:numId="84">
    <w:abstractNumId w:val="70"/>
  </w:num>
  <w:num w:numId="85">
    <w:abstractNumId w:val="13"/>
  </w:num>
  <w:num w:numId="86">
    <w:abstractNumId w:val="60"/>
  </w:num>
  <w:num w:numId="87">
    <w:abstractNumId w:val="125"/>
  </w:num>
  <w:num w:numId="88">
    <w:abstractNumId w:val="23"/>
  </w:num>
  <w:num w:numId="89">
    <w:abstractNumId w:val="34"/>
  </w:num>
  <w:num w:numId="90">
    <w:abstractNumId w:val="46"/>
  </w:num>
  <w:num w:numId="91">
    <w:abstractNumId w:val="64"/>
  </w:num>
  <w:num w:numId="92">
    <w:abstractNumId w:val="53"/>
  </w:num>
  <w:num w:numId="93">
    <w:abstractNumId w:val="103"/>
  </w:num>
  <w:num w:numId="94">
    <w:abstractNumId w:val="68"/>
  </w:num>
  <w:num w:numId="95">
    <w:abstractNumId w:val="50"/>
  </w:num>
  <w:num w:numId="96">
    <w:abstractNumId w:val="32"/>
  </w:num>
  <w:num w:numId="97">
    <w:abstractNumId w:val="97"/>
  </w:num>
  <w:num w:numId="98">
    <w:abstractNumId w:val="110"/>
  </w:num>
  <w:num w:numId="99">
    <w:abstractNumId w:val="65"/>
  </w:num>
  <w:num w:numId="100">
    <w:abstractNumId w:val="21"/>
  </w:num>
  <w:num w:numId="101">
    <w:abstractNumId w:val="78"/>
  </w:num>
  <w:num w:numId="102">
    <w:abstractNumId w:val="101"/>
  </w:num>
  <w:num w:numId="103">
    <w:abstractNumId w:val="99"/>
  </w:num>
  <w:num w:numId="104">
    <w:abstractNumId w:val="130"/>
  </w:num>
  <w:num w:numId="105">
    <w:abstractNumId w:val="20"/>
  </w:num>
  <w:num w:numId="106">
    <w:abstractNumId w:val="113"/>
  </w:num>
  <w:num w:numId="107">
    <w:abstractNumId w:val="127"/>
  </w:num>
  <w:num w:numId="108">
    <w:abstractNumId w:val="26"/>
  </w:num>
  <w:num w:numId="109">
    <w:abstractNumId w:val="30"/>
  </w:num>
  <w:num w:numId="110">
    <w:abstractNumId w:val="36"/>
  </w:num>
  <w:num w:numId="111">
    <w:abstractNumId w:val="122"/>
  </w:num>
  <w:num w:numId="112">
    <w:abstractNumId w:val="42"/>
  </w:num>
  <w:num w:numId="113">
    <w:abstractNumId w:val="108"/>
  </w:num>
  <w:num w:numId="114">
    <w:abstractNumId w:val="116"/>
  </w:num>
  <w:num w:numId="115">
    <w:abstractNumId w:val="83"/>
  </w:num>
  <w:num w:numId="116">
    <w:abstractNumId w:val="138"/>
  </w:num>
  <w:num w:numId="117">
    <w:abstractNumId w:val="33"/>
  </w:num>
  <w:num w:numId="118">
    <w:abstractNumId w:val="132"/>
  </w:num>
  <w:num w:numId="119">
    <w:abstractNumId w:val="114"/>
  </w:num>
  <w:num w:numId="120">
    <w:abstractNumId w:val="66"/>
  </w:num>
  <w:num w:numId="121">
    <w:abstractNumId w:val="69"/>
  </w:num>
  <w:num w:numId="122">
    <w:abstractNumId w:val="111"/>
  </w:num>
  <w:num w:numId="123">
    <w:abstractNumId w:val="18"/>
  </w:num>
  <w:num w:numId="124">
    <w:abstractNumId w:val="82"/>
  </w:num>
  <w:num w:numId="125">
    <w:abstractNumId w:val="12"/>
  </w:num>
  <w:num w:numId="1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9"/>
  </w:num>
  <w:num w:numId="128">
    <w:abstractNumId w:val="24"/>
  </w:num>
  <w:num w:numId="129">
    <w:abstractNumId w:val="104"/>
  </w:num>
  <w:num w:numId="130">
    <w:abstractNumId w:val="75"/>
  </w:num>
  <w:num w:numId="131">
    <w:abstractNumId w:val="49"/>
  </w:num>
  <w:num w:numId="132">
    <w:abstractNumId w:val="41"/>
  </w:num>
  <w:num w:numId="13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5"/>
  </w:num>
  <w:num w:numId="135">
    <w:abstractNumId w:val="85"/>
  </w:num>
  <w:num w:numId="13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abstractNumId w:val="63"/>
  </w:num>
  <w:num w:numId="615">
    <w:abstractNumId w:val="40"/>
  </w:num>
  <w:numIdMacAtCleanup w:val="6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ru-RU" w:vendorID="1" w:dllVersion="512" w:checkStyle="1"/>
  <w:attachedTemplate r:id="rId1"/>
  <w:stylePaneFormatFilter w:val="7704" w:allStyles="0" w:customStyles="0" w:latentStyles="1" w:stylesInUse="0" w:headingStyles="0" w:numberingStyles="0" w:tableStyles="0" w:directFormattingOnRuns="1" w:directFormattingOnParagraphs="1" w:directFormattingOnNumbering="1"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E29"/>
    <w:rsid w:val="0000045D"/>
    <w:rsid w:val="00004F05"/>
    <w:rsid w:val="0000508E"/>
    <w:rsid w:val="0000696A"/>
    <w:rsid w:val="00006A09"/>
    <w:rsid w:val="000118C4"/>
    <w:rsid w:val="00011A23"/>
    <w:rsid w:val="00013071"/>
    <w:rsid w:val="00014651"/>
    <w:rsid w:val="00014A17"/>
    <w:rsid w:val="00015172"/>
    <w:rsid w:val="000161E1"/>
    <w:rsid w:val="000164FC"/>
    <w:rsid w:val="00020BA8"/>
    <w:rsid w:val="00020C1E"/>
    <w:rsid w:val="000222E7"/>
    <w:rsid w:val="00025412"/>
    <w:rsid w:val="00025F30"/>
    <w:rsid w:val="0002685E"/>
    <w:rsid w:val="00030EEC"/>
    <w:rsid w:val="00032E83"/>
    <w:rsid w:val="00034830"/>
    <w:rsid w:val="00036E4C"/>
    <w:rsid w:val="000374B4"/>
    <w:rsid w:val="000430B2"/>
    <w:rsid w:val="00043A30"/>
    <w:rsid w:val="00044E8B"/>
    <w:rsid w:val="000473EC"/>
    <w:rsid w:val="00050288"/>
    <w:rsid w:val="00051101"/>
    <w:rsid w:val="00051DAF"/>
    <w:rsid w:val="0005246B"/>
    <w:rsid w:val="0005273C"/>
    <w:rsid w:val="00053DCA"/>
    <w:rsid w:val="00053F4B"/>
    <w:rsid w:val="00054190"/>
    <w:rsid w:val="00061BEC"/>
    <w:rsid w:val="00062EF4"/>
    <w:rsid w:val="00064747"/>
    <w:rsid w:val="000671D1"/>
    <w:rsid w:val="00067EC3"/>
    <w:rsid w:val="000719C1"/>
    <w:rsid w:val="00072F25"/>
    <w:rsid w:val="000751AB"/>
    <w:rsid w:val="0007581E"/>
    <w:rsid w:val="000774A9"/>
    <w:rsid w:val="0008045E"/>
    <w:rsid w:val="00082683"/>
    <w:rsid w:val="00091996"/>
    <w:rsid w:val="0009241D"/>
    <w:rsid w:val="00094A4F"/>
    <w:rsid w:val="00094D2A"/>
    <w:rsid w:val="00094F5C"/>
    <w:rsid w:val="00097775"/>
    <w:rsid w:val="00097B29"/>
    <w:rsid w:val="00097D63"/>
    <w:rsid w:val="000A22A6"/>
    <w:rsid w:val="000A3FCC"/>
    <w:rsid w:val="000A5480"/>
    <w:rsid w:val="000A5BFE"/>
    <w:rsid w:val="000A5C96"/>
    <w:rsid w:val="000B0975"/>
    <w:rsid w:val="000B7474"/>
    <w:rsid w:val="000C186C"/>
    <w:rsid w:val="000C1DC4"/>
    <w:rsid w:val="000C3A7E"/>
    <w:rsid w:val="000C4051"/>
    <w:rsid w:val="000C75E6"/>
    <w:rsid w:val="000D19B1"/>
    <w:rsid w:val="000D25DA"/>
    <w:rsid w:val="000D4429"/>
    <w:rsid w:val="000D5255"/>
    <w:rsid w:val="000D56AF"/>
    <w:rsid w:val="000D6677"/>
    <w:rsid w:val="000E0238"/>
    <w:rsid w:val="000E184C"/>
    <w:rsid w:val="000E308C"/>
    <w:rsid w:val="000E3DC8"/>
    <w:rsid w:val="000E4939"/>
    <w:rsid w:val="000E6639"/>
    <w:rsid w:val="000E7688"/>
    <w:rsid w:val="000F0951"/>
    <w:rsid w:val="000F3311"/>
    <w:rsid w:val="000F354A"/>
    <w:rsid w:val="000F437E"/>
    <w:rsid w:val="000F457B"/>
    <w:rsid w:val="000F5C29"/>
    <w:rsid w:val="000F78BA"/>
    <w:rsid w:val="00101B85"/>
    <w:rsid w:val="001030A1"/>
    <w:rsid w:val="00103D80"/>
    <w:rsid w:val="00105556"/>
    <w:rsid w:val="00105F8E"/>
    <w:rsid w:val="00106C1F"/>
    <w:rsid w:val="00106CA9"/>
    <w:rsid w:val="00106DFD"/>
    <w:rsid w:val="00106EAB"/>
    <w:rsid w:val="00110128"/>
    <w:rsid w:val="001106CB"/>
    <w:rsid w:val="001121EA"/>
    <w:rsid w:val="00112B23"/>
    <w:rsid w:val="00112E07"/>
    <w:rsid w:val="0011637D"/>
    <w:rsid w:val="00117B02"/>
    <w:rsid w:val="00124067"/>
    <w:rsid w:val="00126E1C"/>
    <w:rsid w:val="00127CB5"/>
    <w:rsid w:val="00132424"/>
    <w:rsid w:val="00136CA8"/>
    <w:rsid w:val="00136E49"/>
    <w:rsid w:val="001404DB"/>
    <w:rsid w:val="00140956"/>
    <w:rsid w:val="0014112C"/>
    <w:rsid w:val="001421A2"/>
    <w:rsid w:val="00143DF0"/>
    <w:rsid w:val="00144BEF"/>
    <w:rsid w:val="00147574"/>
    <w:rsid w:val="0014768A"/>
    <w:rsid w:val="00147B2C"/>
    <w:rsid w:val="00150068"/>
    <w:rsid w:val="00150CA6"/>
    <w:rsid w:val="00151DDB"/>
    <w:rsid w:val="001529A2"/>
    <w:rsid w:val="001531D5"/>
    <w:rsid w:val="0015505C"/>
    <w:rsid w:val="001553BA"/>
    <w:rsid w:val="0016058C"/>
    <w:rsid w:val="0016082E"/>
    <w:rsid w:val="00160FC7"/>
    <w:rsid w:val="001636BB"/>
    <w:rsid w:val="00165BC3"/>
    <w:rsid w:val="001670A8"/>
    <w:rsid w:val="00172683"/>
    <w:rsid w:val="00173358"/>
    <w:rsid w:val="0017536A"/>
    <w:rsid w:val="001755A5"/>
    <w:rsid w:val="0017583F"/>
    <w:rsid w:val="00175D55"/>
    <w:rsid w:val="00175FC1"/>
    <w:rsid w:val="001818EA"/>
    <w:rsid w:val="00181C7A"/>
    <w:rsid w:val="00182616"/>
    <w:rsid w:val="0018306A"/>
    <w:rsid w:val="00183D8D"/>
    <w:rsid w:val="00185D13"/>
    <w:rsid w:val="00190492"/>
    <w:rsid w:val="001909CD"/>
    <w:rsid w:val="0019367A"/>
    <w:rsid w:val="00194861"/>
    <w:rsid w:val="00196729"/>
    <w:rsid w:val="001A05FB"/>
    <w:rsid w:val="001A2E24"/>
    <w:rsid w:val="001A4D1A"/>
    <w:rsid w:val="001A55F0"/>
    <w:rsid w:val="001A6B12"/>
    <w:rsid w:val="001B0F9F"/>
    <w:rsid w:val="001B2F21"/>
    <w:rsid w:val="001B528A"/>
    <w:rsid w:val="001B5E0F"/>
    <w:rsid w:val="001B6C1C"/>
    <w:rsid w:val="001C06F4"/>
    <w:rsid w:val="001C19E6"/>
    <w:rsid w:val="001C24E4"/>
    <w:rsid w:val="001C2C32"/>
    <w:rsid w:val="001C3434"/>
    <w:rsid w:val="001C3FE3"/>
    <w:rsid w:val="001C418D"/>
    <w:rsid w:val="001C4A50"/>
    <w:rsid w:val="001C56DF"/>
    <w:rsid w:val="001C6450"/>
    <w:rsid w:val="001C76ED"/>
    <w:rsid w:val="001D04E8"/>
    <w:rsid w:val="001D0DDC"/>
    <w:rsid w:val="001D1D0A"/>
    <w:rsid w:val="001D31BF"/>
    <w:rsid w:val="001D320A"/>
    <w:rsid w:val="001D4D6E"/>
    <w:rsid w:val="001D6275"/>
    <w:rsid w:val="001E1E83"/>
    <w:rsid w:val="001E2DE9"/>
    <w:rsid w:val="001E3412"/>
    <w:rsid w:val="001F2B47"/>
    <w:rsid w:val="001F4EE3"/>
    <w:rsid w:val="001F6029"/>
    <w:rsid w:val="001F764C"/>
    <w:rsid w:val="001F7EB0"/>
    <w:rsid w:val="00200EF7"/>
    <w:rsid w:val="00201A5A"/>
    <w:rsid w:val="00201C7E"/>
    <w:rsid w:val="00202DBF"/>
    <w:rsid w:val="00212214"/>
    <w:rsid w:val="00212642"/>
    <w:rsid w:val="00214C4F"/>
    <w:rsid w:val="00216013"/>
    <w:rsid w:val="00216BFB"/>
    <w:rsid w:val="00217C99"/>
    <w:rsid w:val="00221A18"/>
    <w:rsid w:val="002234AE"/>
    <w:rsid w:val="00223C1E"/>
    <w:rsid w:val="00225C25"/>
    <w:rsid w:val="00226B3E"/>
    <w:rsid w:val="00226B9A"/>
    <w:rsid w:val="00227269"/>
    <w:rsid w:val="0022793F"/>
    <w:rsid w:val="0023309C"/>
    <w:rsid w:val="0023383F"/>
    <w:rsid w:val="002350D7"/>
    <w:rsid w:val="00235C2D"/>
    <w:rsid w:val="00236428"/>
    <w:rsid w:val="00243AEA"/>
    <w:rsid w:val="00243FF0"/>
    <w:rsid w:val="002455EF"/>
    <w:rsid w:val="002512C4"/>
    <w:rsid w:val="00251F6B"/>
    <w:rsid w:val="002520AB"/>
    <w:rsid w:val="002549E3"/>
    <w:rsid w:val="002559EB"/>
    <w:rsid w:val="00255D96"/>
    <w:rsid w:val="0026054C"/>
    <w:rsid w:val="00260A58"/>
    <w:rsid w:val="002612ED"/>
    <w:rsid w:val="00261745"/>
    <w:rsid w:val="00261E95"/>
    <w:rsid w:val="00263549"/>
    <w:rsid w:val="00266959"/>
    <w:rsid w:val="00267020"/>
    <w:rsid w:val="00271749"/>
    <w:rsid w:val="00275B5A"/>
    <w:rsid w:val="00275F47"/>
    <w:rsid w:val="00277048"/>
    <w:rsid w:val="0027731D"/>
    <w:rsid w:val="00281650"/>
    <w:rsid w:val="00281860"/>
    <w:rsid w:val="00282206"/>
    <w:rsid w:val="00283577"/>
    <w:rsid w:val="00283868"/>
    <w:rsid w:val="00285833"/>
    <w:rsid w:val="00292CA1"/>
    <w:rsid w:val="0029341D"/>
    <w:rsid w:val="00293D6B"/>
    <w:rsid w:val="00293E25"/>
    <w:rsid w:val="00295B3A"/>
    <w:rsid w:val="002975D6"/>
    <w:rsid w:val="002A1A81"/>
    <w:rsid w:val="002A1CDF"/>
    <w:rsid w:val="002A3CC0"/>
    <w:rsid w:val="002A4C84"/>
    <w:rsid w:val="002A53FD"/>
    <w:rsid w:val="002A566D"/>
    <w:rsid w:val="002A7188"/>
    <w:rsid w:val="002A7EF3"/>
    <w:rsid w:val="002A7FD1"/>
    <w:rsid w:val="002B11B1"/>
    <w:rsid w:val="002B2C3C"/>
    <w:rsid w:val="002B4AD8"/>
    <w:rsid w:val="002B7812"/>
    <w:rsid w:val="002C1FB5"/>
    <w:rsid w:val="002C2351"/>
    <w:rsid w:val="002C299D"/>
    <w:rsid w:val="002C4A56"/>
    <w:rsid w:val="002C7012"/>
    <w:rsid w:val="002D21BF"/>
    <w:rsid w:val="002D295B"/>
    <w:rsid w:val="002D2CE0"/>
    <w:rsid w:val="002D2CEC"/>
    <w:rsid w:val="002D2F65"/>
    <w:rsid w:val="002D5FA0"/>
    <w:rsid w:val="002D6F54"/>
    <w:rsid w:val="002D78C6"/>
    <w:rsid w:val="002D7962"/>
    <w:rsid w:val="002D7D64"/>
    <w:rsid w:val="002E0314"/>
    <w:rsid w:val="002E1DD3"/>
    <w:rsid w:val="002E5196"/>
    <w:rsid w:val="002F2EC4"/>
    <w:rsid w:val="002F3540"/>
    <w:rsid w:val="002F472F"/>
    <w:rsid w:val="002F72E6"/>
    <w:rsid w:val="002F7942"/>
    <w:rsid w:val="00300764"/>
    <w:rsid w:val="00301322"/>
    <w:rsid w:val="00301CA2"/>
    <w:rsid w:val="00301F1C"/>
    <w:rsid w:val="003026C7"/>
    <w:rsid w:val="00302DD7"/>
    <w:rsid w:val="0030304F"/>
    <w:rsid w:val="0030468C"/>
    <w:rsid w:val="003069F5"/>
    <w:rsid w:val="003077C0"/>
    <w:rsid w:val="003161DD"/>
    <w:rsid w:val="00327C14"/>
    <w:rsid w:val="00330987"/>
    <w:rsid w:val="00331BBD"/>
    <w:rsid w:val="00333EAA"/>
    <w:rsid w:val="00334D00"/>
    <w:rsid w:val="00336FA1"/>
    <w:rsid w:val="00341B07"/>
    <w:rsid w:val="00341D90"/>
    <w:rsid w:val="00345EB0"/>
    <w:rsid w:val="00346F4B"/>
    <w:rsid w:val="003512FE"/>
    <w:rsid w:val="00352096"/>
    <w:rsid w:val="00353F6B"/>
    <w:rsid w:val="003550BA"/>
    <w:rsid w:val="00356A91"/>
    <w:rsid w:val="00360E1B"/>
    <w:rsid w:val="00364761"/>
    <w:rsid w:val="0036700D"/>
    <w:rsid w:val="00367305"/>
    <w:rsid w:val="0037027E"/>
    <w:rsid w:val="00370689"/>
    <w:rsid w:val="00374646"/>
    <w:rsid w:val="00374E22"/>
    <w:rsid w:val="00381A69"/>
    <w:rsid w:val="0038341A"/>
    <w:rsid w:val="003839E3"/>
    <w:rsid w:val="00383FEC"/>
    <w:rsid w:val="003846F3"/>
    <w:rsid w:val="003849A8"/>
    <w:rsid w:val="00387AF0"/>
    <w:rsid w:val="00390CBE"/>
    <w:rsid w:val="003961B9"/>
    <w:rsid w:val="0039637C"/>
    <w:rsid w:val="00397290"/>
    <w:rsid w:val="003A26F1"/>
    <w:rsid w:val="003A2F1A"/>
    <w:rsid w:val="003A3C31"/>
    <w:rsid w:val="003A3FE8"/>
    <w:rsid w:val="003A4CF8"/>
    <w:rsid w:val="003A633B"/>
    <w:rsid w:val="003A75D8"/>
    <w:rsid w:val="003B0C1C"/>
    <w:rsid w:val="003B12BB"/>
    <w:rsid w:val="003B37AE"/>
    <w:rsid w:val="003B754A"/>
    <w:rsid w:val="003B77E1"/>
    <w:rsid w:val="003C2094"/>
    <w:rsid w:val="003C2B0D"/>
    <w:rsid w:val="003C31EA"/>
    <w:rsid w:val="003C4682"/>
    <w:rsid w:val="003C7A39"/>
    <w:rsid w:val="003D23EB"/>
    <w:rsid w:val="003D3691"/>
    <w:rsid w:val="003D4843"/>
    <w:rsid w:val="003D6432"/>
    <w:rsid w:val="003D6DB2"/>
    <w:rsid w:val="003D702E"/>
    <w:rsid w:val="003E435A"/>
    <w:rsid w:val="003E4CD7"/>
    <w:rsid w:val="003E7C9C"/>
    <w:rsid w:val="003F0066"/>
    <w:rsid w:val="003F148C"/>
    <w:rsid w:val="003F282B"/>
    <w:rsid w:val="003F71B4"/>
    <w:rsid w:val="00401604"/>
    <w:rsid w:val="004024D8"/>
    <w:rsid w:val="00405E9B"/>
    <w:rsid w:val="00406281"/>
    <w:rsid w:val="0040662D"/>
    <w:rsid w:val="00407287"/>
    <w:rsid w:val="00407A19"/>
    <w:rsid w:val="00410DFA"/>
    <w:rsid w:val="004118A8"/>
    <w:rsid w:val="004129BD"/>
    <w:rsid w:val="00414D36"/>
    <w:rsid w:val="00415C6B"/>
    <w:rsid w:val="0041763C"/>
    <w:rsid w:val="00420F35"/>
    <w:rsid w:val="0042588E"/>
    <w:rsid w:val="00425B5B"/>
    <w:rsid w:val="00425ED1"/>
    <w:rsid w:val="00426740"/>
    <w:rsid w:val="00431122"/>
    <w:rsid w:val="00432206"/>
    <w:rsid w:val="00435B5F"/>
    <w:rsid w:val="00440269"/>
    <w:rsid w:val="00440383"/>
    <w:rsid w:val="00440989"/>
    <w:rsid w:val="00440A7F"/>
    <w:rsid w:val="00441C26"/>
    <w:rsid w:val="004452F2"/>
    <w:rsid w:val="00445858"/>
    <w:rsid w:val="00446DB7"/>
    <w:rsid w:val="00447CDE"/>
    <w:rsid w:val="00450686"/>
    <w:rsid w:val="0046111F"/>
    <w:rsid w:val="00464941"/>
    <w:rsid w:val="00470775"/>
    <w:rsid w:val="00475D60"/>
    <w:rsid w:val="00475D8A"/>
    <w:rsid w:val="00481155"/>
    <w:rsid w:val="00481EFD"/>
    <w:rsid w:val="004823A3"/>
    <w:rsid w:val="00482E44"/>
    <w:rsid w:val="004856D4"/>
    <w:rsid w:val="00487436"/>
    <w:rsid w:val="004874B7"/>
    <w:rsid w:val="00491BD8"/>
    <w:rsid w:val="004921B2"/>
    <w:rsid w:val="00492870"/>
    <w:rsid w:val="00492F0C"/>
    <w:rsid w:val="00493BD0"/>
    <w:rsid w:val="004949D3"/>
    <w:rsid w:val="00494AA9"/>
    <w:rsid w:val="00494B7C"/>
    <w:rsid w:val="00495000"/>
    <w:rsid w:val="004A3A0D"/>
    <w:rsid w:val="004A57C2"/>
    <w:rsid w:val="004A6B9D"/>
    <w:rsid w:val="004A6F56"/>
    <w:rsid w:val="004B1ABE"/>
    <w:rsid w:val="004B1CC1"/>
    <w:rsid w:val="004B274A"/>
    <w:rsid w:val="004B38D7"/>
    <w:rsid w:val="004B4FBE"/>
    <w:rsid w:val="004B780D"/>
    <w:rsid w:val="004B78C9"/>
    <w:rsid w:val="004B7F13"/>
    <w:rsid w:val="004C1217"/>
    <w:rsid w:val="004C2205"/>
    <w:rsid w:val="004C350E"/>
    <w:rsid w:val="004C5468"/>
    <w:rsid w:val="004D1B2D"/>
    <w:rsid w:val="004D1B5E"/>
    <w:rsid w:val="004D3227"/>
    <w:rsid w:val="004D3CC3"/>
    <w:rsid w:val="004D60B0"/>
    <w:rsid w:val="004D67AC"/>
    <w:rsid w:val="004E102B"/>
    <w:rsid w:val="004E2F3A"/>
    <w:rsid w:val="004E6701"/>
    <w:rsid w:val="004E6BC1"/>
    <w:rsid w:val="004E6EF1"/>
    <w:rsid w:val="004E70C1"/>
    <w:rsid w:val="004F03C5"/>
    <w:rsid w:val="004F4E29"/>
    <w:rsid w:val="004F4FD6"/>
    <w:rsid w:val="004F77C9"/>
    <w:rsid w:val="00500533"/>
    <w:rsid w:val="005008AB"/>
    <w:rsid w:val="005013C3"/>
    <w:rsid w:val="00502804"/>
    <w:rsid w:val="00503FD1"/>
    <w:rsid w:val="0050447D"/>
    <w:rsid w:val="005049C8"/>
    <w:rsid w:val="0050510E"/>
    <w:rsid w:val="00505ADB"/>
    <w:rsid w:val="00506890"/>
    <w:rsid w:val="005115C8"/>
    <w:rsid w:val="00511EBA"/>
    <w:rsid w:val="0051254C"/>
    <w:rsid w:val="00517114"/>
    <w:rsid w:val="00520BC4"/>
    <w:rsid w:val="00521F48"/>
    <w:rsid w:val="00526567"/>
    <w:rsid w:val="00526F03"/>
    <w:rsid w:val="00530A93"/>
    <w:rsid w:val="00530E14"/>
    <w:rsid w:val="005311EE"/>
    <w:rsid w:val="00531277"/>
    <w:rsid w:val="00531291"/>
    <w:rsid w:val="00531924"/>
    <w:rsid w:val="005322D8"/>
    <w:rsid w:val="00532830"/>
    <w:rsid w:val="00534724"/>
    <w:rsid w:val="00535C7F"/>
    <w:rsid w:val="005368EC"/>
    <w:rsid w:val="00537049"/>
    <w:rsid w:val="005370EA"/>
    <w:rsid w:val="0054163F"/>
    <w:rsid w:val="005426D0"/>
    <w:rsid w:val="0054326B"/>
    <w:rsid w:val="00544081"/>
    <w:rsid w:val="0054494E"/>
    <w:rsid w:val="00550ED3"/>
    <w:rsid w:val="00550F3E"/>
    <w:rsid w:val="0055215B"/>
    <w:rsid w:val="00552ED6"/>
    <w:rsid w:val="00557338"/>
    <w:rsid w:val="0055744C"/>
    <w:rsid w:val="0055782F"/>
    <w:rsid w:val="00562A53"/>
    <w:rsid w:val="00562F17"/>
    <w:rsid w:val="0056580F"/>
    <w:rsid w:val="00567DD5"/>
    <w:rsid w:val="005725D2"/>
    <w:rsid w:val="005759C9"/>
    <w:rsid w:val="00577283"/>
    <w:rsid w:val="00582B30"/>
    <w:rsid w:val="005837EE"/>
    <w:rsid w:val="00587F28"/>
    <w:rsid w:val="00591CFB"/>
    <w:rsid w:val="00592D4C"/>
    <w:rsid w:val="005936B2"/>
    <w:rsid w:val="0059390C"/>
    <w:rsid w:val="005945B7"/>
    <w:rsid w:val="00594A67"/>
    <w:rsid w:val="00595793"/>
    <w:rsid w:val="00596B24"/>
    <w:rsid w:val="00597CD8"/>
    <w:rsid w:val="005A144A"/>
    <w:rsid w:val="005A21CA"/>
    <w:rsid w:val="005A23E3"/>
    <w:rsid w:val="005A6594"/>
    <w:rsid w:val="005B32E8"/>
    <w:rsid w:val="005B44CC"/>
    <w:rsid w:val="005B71B1"/>
    <w:rsid w:val="005B7BA6"/>
    <w:rsid w:val="005B7D4A"/>
    <w:rsid w:val="005C1762"/>
    <w:rsid w:val="005C53E6"/>
    <w:rsid w:val="005C628F"/>
    <w:rsid w:val="005C79A1"/>
    <w:rsid w:val="005C7B9D"/>
    <w:rsid w:val="005D019A"/>
    <w:rsid w:val="005D0B74"/>
    <w:rsid w:val="005D10D6"/>
    <w:rsid w:val="005D2639"/>
    <w:rsid w:val="005D3EEE"/>
    <w:rsid w:val="005D7194"/>
    <w:rsid w:val="005E190C"/>
    <w:rsid w:val="005E1ACD"/>
    <w:rsid w:val="005E1DC9"/>
    <w:rsid w:val="005E2106"/>
    <w:rsid w:val="005E3793"/>
    <w:rsid w:val="005E47F2"/>
    <w:rsid w:val="005E59EF"/>
    <w:rsid w:val="005F102B"/>
    <w:rsid w:val="005F23B1"/>
    <w:rsid w:val="005F3D68"/>
    <w:rsid w:val="005F5DF3"/>
    <w:rsid w:val="005F7A0F"/>
    <w:rsid w:val="00601027"/>
    <w:rsid w:val="00602E4C"/>
    <w:rsid w:val="00605043"/>
    <w:rsid w:val="0060629B"/>
    <w:rsid w:val="0060750A"/>
    <w:rsid w:val="006102C0"/>
    <w:rsid w:val="006107AC"/>
    <w:rsid w:val="00610B22"/>
    <w:rsid w:val="00610E73"/>
    <w:rsid w:val="0061114A"/>
    <w:rsid w:val="00611353"/>
    <w:rsid w:val="0061184A"/>
    <w:rsid w:val="00611BB3"/>
    <w:rsid w:val="0061326F"/>
    <w:rsid w:val="00614ADF"/>
    <w:rsid w:val="00616D2F"/>
    <w:rsid w:val="0062073E"/>
    <w:rsid w:val="006229FA"/>
    <w:rsid w:val="00622E1C"/>
    <w:rsid w:val="00624246"/>
    <w:rsid w:val="00625ADC"/>
    <w:rsid w:val="00626275"/>
    <w:rsid w:val="00626937"/>
    <w:rsid w:val="006314E5"/>
    <w:rsid w:val="006325C8"/>
    <w:rsid w:val="00632762"/>
    <w:rsid w:val="006330DE"/>
    <w:rsid w:val="00634FB7"/>
    <w:rsid w:val="00640C7B"/>
    <w:rsid w:val="0064406D"/>
    <w:rsid w:val="00644840"/>
    <w:rsid w:val="00644C0F"/>
    <w:rsid w:val="0064517F"/>
    <w:rsid w:val="00645646"/>
    <w:rsid w:val="006476C4"/>
    <w:rsid w:val="0065030E"/>
    <w:rsid w:val="006515CD"/>
    <w:rsid w:val="006543B9"/>
    <w:rsid w:val="006544E7"/>
    <w:rsid w:val="00657DB9"/>
    <w:rsid w:val="00662F10"/>
    <w:rsid w:val="0066515B"/>
    <w:rsid w:val="006656B8"/>
    <w:rsid w:val="006701C4"/>
    <w:rsid w:val="0067127F"/>
    <w:rsid w:val="00671D07"/>
    <w:rsid w:val="00677221"/>
    <w:rsid w:val="00677713"/>
    <w:rsid w:val="0068143E"/>
    <w:rsid w:val="006859F5"/>
    <w:rsid w:val="00690A29"/>
    <w:rsid w:val="00690BD3"/>
    <w:rsid w:val="00691A9A"/>
    <w:rsid w:val="00693783"/>
    <w:rsid w:val="00695CB6"/>
    <w:rsid w:val="00697B1B"/>
    <w:rsid w:val="006A09EA"/>
    <w:rsid w:val="006A0A70"/>
    <w:rsid w:val="006A0FF9"/>
    <w:rsid w:val="006A1450"/>
    <w:rsid w:val="006A796F"/>
    <w:rsid w:val="006B0E72"/>
    <w:rsid w:val="006B213E"/>
    <w:rsid w:val="006B5C1E"/>
    <w:rsid w:val="006B7630"/>
    <w:rsid w:val="006B785E"/>
    <w:rsid w:val="006C1125"/>
    <w:rsid w:val="006C1DF7"/>
    <w:rsid w:val="006C2587"/>
    <w:rsid w:val="006C4158"/>
    <w:rsid w:val="006C41DC"/>
    <w:rsid w:val="006C61DD"/>
    <w:rsid w:val="006C6FB7"/>
    <w:rsid w:val="006C72BF"/>
    <w:rsid w:val="006D41D4"/>
    <w:rsid w:val="006D4818"/>
    <w:rsid w:val="006D6193"/>
    <w:rsid w:val="006D725B"/>
    <w:rsid w:val="006D72AA"/>
    <w:rsid w:val="006E0125"/>
    <w:rsid w:val="006E28CA"/>
    <w:rsid w:val="006E421B"/>
    <w:rsid w:val="006E5D21"/>
    <w:rsid w:val="006F245E"/>
    <w:rsid w:val="006F25AF"/>
    <w:rsid w:val="006F2607"/>
    <w:rsid w:val="006F342A"/>
    <w:rsid w:val="007009B5"/>
    <w:rsid w:val="00701226"/>
    <w:rsid w:val="00701265"/>
    <w:rsid w:val="007024E0"/>
    <w:rsid w:val="00703FD2"/>
    <w:rsid w:val="0070548B"/>
    <w:rsid w:val="00705652"/>
    <w:rsid w:val="00705AE5"/>
    <w:rsid w:val="00711430"/>
    <w:rsid w:val="00713CA6"/>
    <w:rsid w:val="00714CC2"/>
    <w:rsid w:val="00723A29"/>
    <w:rsid w:val="00727772"/>
    <w:rsid w:val="00736F11"/>
    <w:rsid w:val="007373EB"/>
    <w:rsid w:val="007420CB"/>
    <w:rsid w:val="00744203"/>
    <w:rsid w:val="0075083D"/>
    <w:rsid w:val="00750E80"/>
    <w:rsid w:val="00751A58"/>
    <w:rsid w:val="00751B68"/>
    <w:rsid w:val="00751F5F"/>
    <w:rsid w:val="0075410A"/>
    <w:rsid w:val="00756B93"/>
    <w:rsid w:val="007579A4"/>
    <w:rsid w:val="00761C99"/>
    <w:rsid w:val="0076220C"/>
    <w:rsid w:val="007647C3"/>
    <w:rsid w:val="00765926"/>
    <w:rsid w:val="00767498"/>
    <w:rsid w:val="0077016A"/>
    <w:rsid w:val="00773A33"/>
    <w:rsid w:val="007762AC"/>
    <w:rsid w:val="00780EC9"/>
    <w:rsid w:val="00781420"/>
    <w:rsid w:val="00781655"/>
    <w:rsid w:val="0078283D"/>
    <w:rsid w:val="00783B43"/>
    <w:rsid w:val="00785B16"/>
    <w:rsid w:val="00791403"/>
    <w:rsid w:val="0079205C"/>
    <w:rsid w:val="0079430B"/>
    <w:rsid w:val="00795CC8"/>
    <w:rsid w:val="007963F9"/>
    <w:rsid w:val="007966E6"/>
    <w:rsid w:val="007A02E7"/>
    <w:rsid w:val="007A0DB1"/>
    <w:rsid w:val="007A1D46"/>
    <w:rsid w:val="007A1F59"/>
    <w:rsid w:val="007A2EEC"/>
    <w:rsid w:val="007A48A8"/>
    <w:rsid w:val="007A49B4"/>
    <w:rsid w:val="007A5447"/>
    <w:rsid w:val="007A663A"/>
    <w:rsid w:val="007A7A44"/>
    <w:rsid w:val="007B073A"/>
    <w:rsid w:val="007B1D6A"/>
    <w:rsid w:val="007B2DC1"/>
    <w:rsid w:val="007B3467"/>
    <w:rsid w:val="007B385A"/>
    <w:rsid w:val="007B5612"/>
    <w:rsid w:val="007C0D24"/>
    <w:rsid w:val="007C1C32"/>
    <w:rsid w:val="007C2E41"/>
    <w:rsid w:val="007C470A"/>
    <w:rsid w:val="007C7014"/>
    <w:rsid w:val="007D3B97"/>
    <w:rsid w:val="007D4010"/>
    <w:rsid w:val="007D5E3C"/>
    <w:rsid w:val="007D6E28"/>
    <w:rsid w:val="007E00BB"/>
    <w:rsid w:val="007E2BED"/>
    <w:rsid w:val="007E38F6"/>
    <w:rsid w:val="007E75C5"/>
    <w:rsid w:val="007F03CE"/>
    <w:rsid w:val="007F1261"/>
    <w:rsid w:val="007F413A"/>
    <w:rsid w:val="00801180"/>
    <w:rsid w:val="008044FD"/>
    <w:rsid w:val="008053E7"/>
    <w:rsid w:val="0080789D"/>
    <w:rsid w:val="00807F5D"/>
    <w:rsid w:val="00820938"/>
    <w:rsid w:val="00821F3C"/>
    <w:rsid w:val="008232FB"/>
    <w:rsid w:val="00823A47"/>
    <w:rsid w:val="008249B8"/>
    <w:rsid w:val="0082546E"/>
    <w:rsid w:val="008317C4"/>
    <w:rsid w:val="0083444D"/>
    <w:rsid w:val="00836402"/>
    <w:rsid w:val="00836751"/>
    <w:rsid w:val="00837774"/>
    <w:rsid w:val="008402E6"/>
    <w:rsid w:val="00840E09"/>
    <w:rsid w:val="00844128"/>
    <w:rsid w:val="0084426E"/>
    <w:rsid w:val="00846A36"/>
    <w:rsid w:val="008506DD"/>
    <w:rsid w:val="00853CB9"/>
    <w:rsid w:val="008544AA"/>
    <w:rsid w:val="00857542"/>
    <w:rsid w:val="00857682"/>
    <w:rsid w:val="0086144B"/>
    <w:rsid w:val="00861588"/>
    <w:rsid w:val="00861D67"/>
    <w:rsid w:val="00862A63"/>
    <w:rsid w:val="00863925"/>
    <w:rsid w:val="008648AF"/>
    <w:rsid w:val="00864B04"/>
    <w:rsid w:val="0086522E"/>
    <w:rsid w:val="00865462"/>
    <w:rsid w:val="00865CB2"/>
    <w:rsid w:val="008715FA"/>
    <w:rsid w:val="0087311C"/>
    <w:rsid w:val="008742CD"/>
    <w:rsid w:val="00874423"/>
    <w:rsid w:val="00875B0F"/>
    <w:rsid w:val="00875EBD"/>
    <w:rsid w:val="008773D2"/>
    <w:rsid w:val="0088097D"/>
    <w:rsid w:val="00881198"/>
    <w:rsid w:val="0088124A"/>
    <w:rsid w:val="008830DF"/>
    <w:rsid w:val="00883AEA"/>
    <w:rsid w:val="00885369"/>
    <w:rsid w:val="008855D5"/>
    <w:rsid w:val="008857CC"/>
    <w:rsid w:val="008872EA"/>
    <w:rsid w:val="008916B6"/>
    <w:rsid w:val="00894DC9"/>
    <w:rsid w:val="00895232"/>
    <w:rsid w:val="008A04A4"/>
    <w:rsid w:val="008A1CCD"/>
    <w:rsid w:val="008A3D83"/>
    <w:rsid w:val="008A4563"/>
    <w:rsid w:val="008A5454"/>
    <w:rsid w:val="008A63B1"/>
    <w:rsid w:val="008A67F6"/>
    <w:rsid w:val="008A6946"/>
    <w:rsid w:val="008B0311"/>
    <w:rsid w:val="008B23B2"/>
    <w:rsid w:val="008B3D18"/>
    <w:rsid w:val="008B4040"/>
    <w:rsid w:val="008B4435"/>
    <w:rsid w:val="008B6B3C"/>
    <w:rsid w:val="008B7953"/>
    <w:rsid w:val="008C20BE"/>
    <w:rsid w:val="008C2520"/>
    <w:rsid w:val="008C2D2D"/>
    <w:rsid w:val="008C33E8"/>
    <w:rsid w:val="008C4546"/>
    <w:rsid w:val="008C4744"/>
    <w:rsid w:val="008C5BAB"/>
    <w:rsid w:val="008C7C52"/>
    <w:rsid w:val="008D04CD"/>
    <w:rsid w:val="008D3487"/>
    <w:rsid w:val="008D616B"/>
    <w:rsid w:val="008D7AB5"/>
    <w:rsid w:val="008D7B93"/>
    <w:rsid w:val="008D7F7C"/>
    <w:rsid w:val="008E0B5A"/>
    <w:rsid w:val="008E27CA"/>
    <w:rsid w:val="008E4FED"/>
    <w:rsid w:val="008F277D"/>
    <w:rsid w:val="008F6A95"/>
    <w:rsid w:val="008F7BBE"/>
    <w:rsid w:val="00900351"/>
    <w:rsid w:val="009007A3"/>
    <w:rsid w:val="00905086"/>
    <w:rsid w:val="009060C3"/>
    <w:rsid w:val="009113F8"/>
    <w:rsid w:val="00912D3D"/>
    <w:rsid w:val="009155D4"/>
    <w:rsid w:val="00917FFA"/>
    <w:rsid w:val="00920984"/>
    <w:rsid w:val="00920AFB"/>
    <w:rsid w:val="009213C3"/>
    <w:rsid w:val="00921D57"/>
    <w:rsid w:val="00922482"/>
    <w:rsid w:val="00922BF1"/>
    <w:rsid w:val="00924B2C"/>
    <w:rsid w:val="00925521"/>
    <w:rsid w:val="00926DE2"/>
    <w:rsid w:val="009303E9"/>
    <w:rsid w:val="00930DA3"/>
    <w:rsid w:val="009351B2"/>
    <w:rsid w:val="009354D5"/>
    <w:rsid w:val="009356D9"/>
    <w:rsid w:val="009369E5"/>
    <w:rsid w:val="00944F02"/>
    <w:rsid w:val="009464C1"/>
    <w:rsid w:val="009503F0"/>
    <w:rsid w:val="009516A3"/>
    <w:rsid w:val="009532B9"/>
    <w:rsid w:val="0095353D"/>
    <w:rsid w:val="00955F1D"/>
    <w:rsid w:val="009564FF"/>
    <w:rsid w:val="00957FEE"/>
    <w:rsid w:val="00961C30"/>
    <w:rsid w:val="00961FD4"/>
    <w:rsid w:val="00962B77"/>
    <w:rsid w:val="009633D0"/>
    <w:rsid w:val="00963F68"/>
    <w:rsid w:val="00966563"/>
    <w:rsid w:val="00966875"/>
    <w:rsid w:val="00970874"/>
    <w:rsid w:val="00970B9B"/>
    <w:rsid w:val="00970E50"/>
    <w:rsid w:val="0097280F"/>
    <w:rsid w:val="0097514C"/>
    <w:rsid w:val="009776AC"/>
    <w:rsid w:val="00982A12"/>
    <w:rsid w:val="0098374A"/>
    <w:rsid w:val="00985459"/>
    <w:rsid w:val="009908DA"/>
    <w:rsid w:val="009930D1"/>
    <w:rsid w:val="00994233"/>
    <w:rsid w:val="009942B6"/>
    <w:rsid w:val="009942FD"/>
    <w:rsid w:val="00994FF3"/>
    <w:rsid w:val="0099500E"/>
    <w:rsid w:val="00995DE6"/>
    <w:rsid w:val="00996C6D"/>
    <w:rsid w:val="009A12E8"/>
    <w:rsid w:val="009A3C13"/>
    <w:rsid w:val="009A3F3B"/>
    <w:rsid w:val="009A502F"/>
    <w:rsid w:val="009A6092"/>
    <w:rsid w:val="009A622B"/>
    <w:rsid w:val="009A739D"/>
    <w:rsid w:val="009A784E"/>
    <w:rsid w:val="009B34A8"/>
    <w:rsid w:val="009B4929"/>
    <w:rsid w:val="009B68A0"/>
    <w:rsid w:val="009B6F1E"/>
    <w:rsid w:val="009B71F2"/>
    <w:rsid w:val="009C0AAC"/>
    <w:rsid w:val="009C1BC4"/>
    <w:rsid w:val="009C3450"/>
    <w:rsid w:val="009D0991"/>
    <w:rsid w:val="009D3E1A"/>
    <w:rsid w:val="009D47B0"/>
    <w:rsid w:val="009D4B6E"/>
    <w:rsid w:val="009D6136"/>
    <w:rsid w:val="009E334A"/>
    <w:rsid w:val="009E466F"/>
    <w:rsid w:val="009E5FA1"/>
    <w:rsid w:val="009E6008"/>
    <w:rsid w:val="009E7C85"/>
    <w:rsid w:val="009F105D"/>
    <w:rsid w:val="009F26B2"/>
    <w:rsid w:val="009F35C1"/>
    <w:rsid w:val="009F44AB"/>
    <w:rsid w:val="009F5192"/>
    <w:rsid w:val="009F5969"/>
    <w:rsid w:val="009F6D25"/>
    <w:rsid w:val="00A00612"/>
    <w:rsid w:val="00A02CE1"/>
    <w:rsid w:val="00A02DF5"/>
    <w:rsid w:val="00A031A0"/>
    <w:rsid w:val="00A03476"/>
    <w:rsid w:val="00A03E13"/>
    <w:rsid w:val="00A04933"/>
    <w:rsid w:val="00A04BED"/>
    <w:rsid w:val="00A055C6"/>
    <w:rsid w:val="00A05891"/>
    <w:rsid w:val="00A07953"/>
    <w:rsid w:val="00A11C52"/>
    <w:rsid w:val="00A12203"/>
    <w:rsid w:val="00A14034"/>
    <w:rsid w:val="00A14243"/>
    <w:rsid w:val="00A14ABD"/>
    <w:rsid w:val="00A15644"/>
    <w:rsid w:val="00A15A5A"/>
    <w:rsid w:val="00A228A9"/>
    <w:rsid w:val="00A2364B"/>
    <w:rsid w:val="00A244A5"/>
    <w:rsid w:val="00A27416"/>
    <w:rsid w:val="00A2750B"/>
    <w:rsid w:val="00A27F5C"/>
    <w:rsid w:val="00A32F9D"/>
    <w:rsid w:val="00A33753"/>
    <w:rsid w:val="00A34A40"/>
    <w:rsid w:val="00A34B87"/>
    <w:rsid w:val="00A37A95"/>
    <w:rsid w:val="00A40607"/>
    <w:rsid w:val="00A456AF"/>
    <w:rsid w:val="00A45C33"/>
    <w:rsid w:val="00A45FD2"/>
    <w:rsid w:val="00A5058F"/>
    <w:rsid w:val="00A50B35"/>
    <w:rsid w:val="00A52D57"/>
    <w:rsid w:val="00A52DD1"/>
    <w:rsid w:val="00A574FE"/>
    <w:rsid w:val="00A61244"/>
    <w:rsid w:val="00A61258"/>
    <w:rsid w:val="00A624BC"/>
    <w:rsid w:val="00A62A5C"/>
    <w:rsid w:val="00A64490"/>
    <w:rsid w:val="00A653C3"/>
    <w:rsid w:val="00A7069A"/>
    <w:rsid w:val="00A70DCB"/>
    <w:rsid w:val="00A70E3C"/>
    <w:rsid w:val="00A72C31"/>
    <w:rsid w:val="00A73D06"/>
    <w:rsid w:val="00A73F40"/>
    <w:rsid w:val="00A76219"/>
    <w:rsid w:val="00A801B1"/>
    <w:rsid w:val="00A84448"/>
    <w:rsid w:val="00A84694"/>
    <w:rsid w:val="00A92950"/>
    <w:rsid w:val="00A92B1D"/>
    <w:rsid w:val="00A96D29"/>
    <w:rsid w:val="00A9747A"/>
    <w:rsid w:val="00AA05BB"/>
    <w:rsid w:val="00AA0E4E"/>
    <w:rsid w:val="00AA16D3"/>
    <w:rsid w:val="00AA174C"/>
    <w:rsid w:val="00AA24BA"/>
    <w:rsid w:val="00AA529F"/>
    <w:rsid w:val="00AA76B8"/>
    <w:rsid w:val="00AA7A4E"/>
    <w:rsid w:val="00AB1FDB"/>
    <w:rsid w:val="00AB33F9"/>
    <w:rsid w:val="00AB3CAF"/>
    <w:rsid w:val="00AB4B2A"/>
    <w:rsid w:val="00AB7870"/>
    <w:rsid w:val="00AC5A3D"/>
    <w:rsid w:val="00AD1270"/>
    <w:rsid w:val="00AD1361"/>
    <w:rsid w:val="00AD47F2"/>
    <w:rsid w:val="00AD5C64"/>
    <w:rsid w:val="00AD767A"/>
    <w:rsid w:val="00AE0778"/>
    <w:rsid w:val="00AE1820"/>
    <w:rsid w:val="00AE4E6B"/>
    <w:rsid w:val="00AE7181"/>
    <w:rsid w:val="00AF0B32"/>
    <w:rsid w:val="00AF5394"/>
    <w:rsid w:val="00B00BAD"/>
    <w:rsid w:val="00B018E8"/>
    <w:rsid w:val="00B02990"/>
    <w:rsid w:val="00B02AE2"/>
    <w:rsid w:val="00B041AF"/>
    <w:rsid w:val="00B057A9"/>
    <w:rsid w:val="00B10D25"/>
    <w:rsid w:val="00B126FA"/>
    <w:rsid w:val="00B12F67"/>
    <w:rsid w:val="00B1303E"/>
    <w:rsid w:val="00B1668D"/>
    <w:rsid w:val="00B16AAE"/>
    <w:rsid w:val="00B2103D"/>
    <w:rsid w:val="00B23C51"/>
    <w:rsid w:val="00B30EF2"/>
    <w:rsid w:val="00B3205E"/>
    <w:rsid w:val="00B32E2F"/>
    <w:rsid w:val="00B337C2"/>
    <w:rsid w:val="00B34879"/>
    <w:rsid w:val="00B34C5B"/>
    <w:rsid w:val="00B3737C"/>
    <w:rsid w:val="00B418FC"/>
    <w:rsid w:val="00B42DF0"/>
    <w:rsid w:val="00B43022"/>
    <w:rsid w:val="00B43220"/>
    <w:rsid w:val="00B43306"/>
    <w:rsid w:val="00B45163"/>
    <w:rsid w:val="00B45D39"/>
    <w:rsid w:val="00B4690F"/>
    <w:rsid w:val="00B57DC8"/>
    <w:rsid w:val="00B615E6"/>
    <w:rsid w:val="00B61DEF"/>
    <w:rsid w:val="00B6410A"/>
    <w:rsid w:val="00B6553F"/>
    <w:rsid w:val="00B65E65"/>
    <w:rsid w:val="00B6681B"/>
    <w:rsid w:val="00B6706E"/>
    <w:rsid w:val="00B70C32"/>
    <w:rsid w:val="00B71F62"/>
    <w:rsid w:val="00B721BA"/>
    <w:rsid w:val="00B73E5B"/>
    <w:rsid w:val="00B74B84"/>
    <w:rsid w:val="00B76695"/>
    <w:rsid w:val="00B76A7D"/>
    <w:rsid w:val="00B77E14"/>
    <w:rsid w:val="00B801C4"/>
    <w:rsid w:val="00B84E17"/>
    <w:rsid w:val="00B90319"/>
    <w:rsid w:val="00B95558"/>
    <w:rsid w:val="00BA18B9"/>
    <w:rsid w:val="00BA2D92"/>
    <w:rsid w:val="00BA43EB"/>
    <w:rsid w:val="00BA5E34"/>
    <w:rsid w:val="00BA5FBF"/>
    <w:rsid w:val="00BA79CC"/>
    <w:rsid w:val="00BB1DD4"/>
    <w:rsid w:val="00BB55A7"/>
    <w:rsid w:val="00BB57BA"/>
    <w:rsid w:val="00BB6830"/>
    <w:rsid w:val="00BB6AC9"/>
    <w:rsid w:val="00BB72CB"/>
    <w:rsid w:val="00BB79AB"/>
    <w:rsid w:val="00BC01D0"/>
    <w:rsid w:val="00BC08E1"/>
    <w:rsid w:val="00BC1F87"/>
    <w:rsid w:val="00BC3373"/>
    <w:rsid w:val="00BC5097"/>
    <w:rsid w:val="00BC7F4C"/>
    <w:rsid w:val="00BD00B1"/>
    <w:rsid w:val="00BD0967"/>
    <w:rsid w:val="00BD190A"/>
    <w:rsid w:val="00BD36AF"/>
    <w:rsid w:val="00BD4D0B"/>
    <w:rsid w:val="00BD5521"/>
    <w:rsid w:val="00BE01C6"/>
    <w:rsid w:val="00BE0E78"/>
    <w:rsid w:val="00BE1E22"/>
    <w:rsid w:val="00BE4BE4"/>
    <w:rsid w:val="00BE73C5"/>
    <w:rsid w:val="00BE78AB"/>
    <w:rsid w:val="00BF0052"/>
    <w:rsid w:val="00BF6E6A"/>
    <w:rsid w:val="00BF7DE9"/>
    <w:rsid w:val="00C0202B"/>
    <w:rsid w:val="00C02243"/>
    <w:rsid w:val="00C04A81"/>
    <w:rsid w:val="00C06827"/>
    <w:rsid w:val="00C10A7D"/>
    <w:rsid w:val="00C12C3D"/>
    <w:rsid w:val="00C2408F"/>
    <w:rsid w:val="00C24F00"/>
    <w:rsid w:val="00C3177B"/>
    <w:rsid w:val="00C345E4"/>
    <w:rsid w:val="00C35B7C"/>
    <w:rsid w:val="00C362F6"/>
    <w:rsid w:val="00C40BF4"/>
    <w:rsid w:val="00C40F7E"/>
    <w:rsid w:val="00C41387"/>
    <w:rsid w:val="00C417BA"/>
    <w:rsid w:val="00C41BAD"/>
    <w:rsid w:val="00C434FB"/>
    <w:rsid w:val="00C451A0"/>
    <w:rsid w:val="00C455EA"/>
    <w:rsid w:val="00C4638A"/>
    <w:rsid w:val="00C50985"/>
    <w:rsid w:val="00C50B10"/>
    <w:rsid w:val="00C518D3"/>
    <w:rsid w:val="00C54DD3"/>
    <w:rsid w:val="00C55189"/>
    <w:rsid w:val="00C551B7"/>
    <w:rsid w:val="00C561DD"/>
    <w:rsid w:val="00C614AE"/>
    <w:rsid w:val="00C6196E"/>
    <w:rsid w:val="00C631A9"/>
    <w:rsid w:val="00C70525"/>
    <w:rsid w:val="00C71290"/>
    <w:rsid w:val="00C71905"/>
    <w:rsid w:val="00C71AA3"/>
    <w:rsid w:val="00C728C1"/>
    <w:rsid w:val="00C73133"/>
    <w:rsid w:val="00C73489"/>
    <w:rsid w:val="00C74F6B"/>
    <w:rsid w:val="00C75C3A"/>
    <w:rsid w:val="00C7685C"/>
    <w:rsid w:val="00C80CC3"/>
    <w:rsid w:val="00C81104"/>
    <w:rsid w:val="00C81BD0"/>
    <w:rsid w:val="00C82267"/>
    <w:rsid w:val="00C8490F"/>
    <w:rsid w:val="00C87841"/>
    <w:rsid w:val="00C932B3"/>
    <w:rsid w:val="00C9360E"/>
    <w:rsid w:val="00C95495"/>
    <w:rsid w:val="00C97134"/>
    <w:rsid w:val="00C97F9A"/>
    <w:rsid w:val="00CA51AC"/>
    <w:rsid w:val="00CA74A1"/>
    <w:rsid w:val="00CA78C4"/>
    <w:rsid w:val="00CB4329"/>
    <w:rsid w:val="00CB45DE"/>
    <w:rsid w:val="00CB4A3E"/>
    <w:rsid w:val="00CB6845"/>
    <w:rsid w:val="00CC1851"/>
    <w:rsid w:val="00CC2A3A"/>
    <w:rsid w:val="00CC4C12"/>
    <w:rsid w:val="00CC59AF"/>
    <w:rsid w:val="00CD1168"/>
    <w:rsid w:val="00CD3BFB"/>
    <w:rsid w:val="00CD3DB7"/>
    <w:rsid w:val="00CE0ECD"/>
    <w:rsid w:val="00CE2AA2"/>
    <w:rsid w:val="00CE34DE"/>
    <w:rsid w:val="00CE3F22"/>
    <w:rsid w:val="00CE5784"/>
    <w:rsid w:val="00CE5AD9"/>
    <w:rsid w:val="00CF3C36"/>
    <w:rsid w:val="00CF54C1"/>
    <w:rsid w:val="00CF662A"/>
    <w:rsid w:val="00D012BF"/>
    <w:rsid w:val="00D0171C"/>
    <w:rsid w:val="00D01B46"/>
    <w:rsid w:val="00D02671"/>
    <w:rsid w:val="00D026FD"/>
    <w:rsid w:val="00D038C8"/>
    <w:rsid w:val="00D04D34"/>
    <w:rsid w:val="00D05AA4"/>
    <w:rsid w:val="00D05AA7"/>
    <w:rsid w:val="00D0771C"/>
    <w:rsid w:val="00D116AC"/>
    <w:rsid w:val="00D17C4E"/>
    <w:rsid w:val="00D2059B"/>
    <w:rsid w:val="00D21655"/>
    <w:rsid w:val="00D217A4"/>
    <w:rsid w:val="00D22E74"/>
    <w:rsid w:val="00D230A6"/>
    <w:rsid w:val="00D24304"/>
    <w:rsid w:val="00D24543"/>
    <w:rsid w:val="00D25295"/>
    <w:rsid w:val="00D27738"/>
    <w:rsid w:val="00D3050C"/>
    <w:rsid w:val="00D33C9C"/>
    <w:rsid w:val="00D34DD2"/>
    <w:rsid w:val="00D35953"/>
    <w:rsid w:val="00D36C44"/>
    <w:rsid w:val="00D36EA3"/>
    <w:rsid w:val="00D373DA"/>
    <w:rsid w:val="00D428B8"/>
    <w:rsid w:val="00D45AE2"/>
    <w:rsid w:val="00D45C06"/>
    <w:rsid w:val="00D46157"/>
    <w:rsid w:val="00D478CC"/>
    <w:rsid w:val="00D54596"/>
    <w:rsid w:val="00D54946"/>
    <w:rsid w:val="00D550BC"/>
    <w:rsid w:val="00D55F61"/>
    <w:rsid w:val="00D56618"/>
    <w:rsid w:val="00D56E67"/>
    <w:rsid w:val="00D573F7"/>
    <w:rsid w:val="00D632CF"/>
    <w:rsid w:val="00D63CC5"/>
    <w:rsid w:val="00D67DB3"/>
    <w:rsid w:val="00D70220"/>
    <w:rsid w:val="00D70FAD"/>
    <w:rsid w:val="00D73B2F"/>
    <w:rsid w:val="00D81DEF"/>
    <w:rsid w:val="00D83311"/>
    <w:rsid w:val="00D86480"/>
    <w:rsid w:val="00D91BE1"/>
    <w:rsid w:val="00D9276E"/>
    <w:rsid w:val="00D930E2"/>
    <w:rsid w:val="00D935C2"/>
    <w:rsid w:val="00D948DF"/>
    <w:rsid w:val="00D95380"/>
    <w:rsid w:val="00D9595A"/>
    <w:rsid w:val="00DA3175"/>
    <w:rsid w:val="00DA3C3A"/>
    <w:rsid w:val="00DA41B1"/>
    <w:rsid w:val="00DA461C"/>
    <w:rsid w:val="00DA49E2"/>
    <w:rsid w:val="00DA4BF8"/>
    <w:rsid w:val="00DA4C4C"/>
    <w:rsid w:val="00DA4FA9"/>
    <w:rsid w:val="00DA579F"/>
    <w:rsid w:val="00DA6F59"/>
    <w:rsid w:val="00DB19E0"/>
    <w:rsid w:val="00DB3AAD"/>
    <w:rsid w:val="00DB4BFC"/>
    <w:rsid w:val="00DB5444"/>
    <w:rsid w:val="00DB7694"/>
    <w:rsid w:val="00DC1BE6"/>
    <w:rsid w:val="00DC34BD"/>
    <w:rsid w:val="00DC5DDB"/>
    <w:rsid w:val="00DD28B3"/>
    <w:rsid w:val="00DD28F8"/>
    <w:rsid w:val="00DD3BE0"/>
    <w:rsid w:val="00DD614B"/>
    <w:rsid w:val="00DD6BE5"/>
    <w:rsid w:val="00DD789C"/>
    <w:rsid w:val="00DE0A6E"/>
    <w:rsid w:val="00DE0ABF"/>
    <w:rsid w:val="00DE2FB2"/>
    <w:rsid w:val="00DE3804"/>
    <w:rsid w:val="00DF0579"/>
    <w:rsid w:val="00DF0B1F"/>
    <w:rsid w:val="00DF104D"/>
    <w:rsid w:val="00DF1D59"/>
    <w:rsid w:val="00DF39AA"/>
    <w:rsid w:val="00DF4216"/>
    <w:rsid w:val="00DF5B8D"/>
    <w:rsid w:val="00DF5B93"/>
    <w:rsid w:val="00DF7D59"/>
    <w:rsid w:val="00E019EA"/>
    <w:rsid w:val="00E02C24"/>
    <w:rsid w:val="00E061D1"/>
    <w:rsid w:val="00E06AAE"/>
    <w:rsid w:val="00E06CAA"/>
    <w:rsid w:val="00E07E5A"/>
    <w:rsid w:val="00E10748"/>
    <w:rsid w:val="00E119C5"/>
    <w:rsid w:val="00E124CC"/>
    <w:rsid w:val="00E147F2"/>
    <w:rsid w:val="00E15D01"/>
    <w:rsid w:val="00E16A26"/>
    <w:rsid w:val="00E176B6"/>
    <w:rsid w:val="00E17BB9"/>
    <w:rsid w:val="00E20D0B"/>
    <w:rsid w:val="00E21187"/>
    <w:rsid w:val="00E231F0"/>
    <w:rsid w:val="00E247D8"/>
    <w:rsid w:val="00E255C8"/>
    <w:rsid w:val="00E3016A"/>
    <w:rsid w:val="00E31E17"/>
    <w:rsid w:val="00E330BA"/>
    <w:rsid w:val="00E344C6"/>
    <w:rsid w:val="00E3585D"/>
    <w:rsid w:val="00E362D0"/>
    <w:rsid w:val="00E40CB0"/>
    <w:rsid w:val="00E41735"/>
    <w:rsid w:val="00E453EF"/>
    <w:rsid w:val="00E47318"/>
    <w:rsid w:val="00E508AC"/>
    <w:rsid w:val="00E50C7C"/>
    <w:rsid w:val="00E53BD0"/>
    <w:rsid w:val="00E5628D"/>
    <w:rsid w:val="00E630C3"/>
    <w:rsid w:val="00E65186"/>
    <w:rsid w:val="00E71BB2"/>
    <w:rsid w:val="00E733FD"/>
    <w:rsid w:val="00E765E0"/>
    <w:rsid w:val="00E8173E"/>
    <w:rsid w:val="00E83B10"/>
    <w:rsid w:val="00E83F61"/>
    <w:rsid w:val="00E84123"/>
    <w:rsid w:val="00E859BF"/>
    <w:rsid w:val="00E860EB"/>
    <w:rsid w:val="00E90E78"/>
    <w:rsid w:val="00E92F64"/>
    <w:rsid w:val="00E948CC"/>
    <w:rsid w:val="00E967E2"/>
    <w:rsid w:val="00E96AC1"/>
    <w:rsid w:val="00E97E9A"/>
    <w:rsid w:val="00EA1A1C"/>
    <w:rsid w:val="00EA2123"/>
    <w:rsid w:val="00EA22E0"/>
    <w:rsid w:val="00EA301D"/>
    <w:rsid w:val="00EA56F7"/>
    <w:rsid w:val="00EA7051"/>
    <w:rsid w:val="00EA776A"/>
    <w:rsid w:val="00EA7E7A"/>
    <w:rsid w:val="00EB03A5"/>
    <w:rsid w:val="00EB107D"/>
    <w:rsid w:val="00EB26B9"/>
    <w:rsid w:val="00EB2CD1"/>
    <w:rsid w:val="00EB56FA"/>
    <w:rsid w:val="00EB59DC"/>
    <w:rsid w:val="00EB6AEB"/>
    <w:rsid w:val="00EB6F5C"/>
    <w:rsid w:val="00EB72B0"/>
    <w:rsid w:val="00EC2291"/>
    <w:rsid w:val="00EC4AD2"/>
    <w:rsid w:val="00EC5734"/>
    <w:rsid w:val="00EC64EE"/>
    <w:rsid w:val="00EC6B25"/>
    <w:rsid w:val="00EC759D"/>
    <w:rsid w:val="00ED0FB6"/>
    <w:rsid w:val="00ED5B41"/>
    <w:rsid w:val="00ED5E76"/>
    <w:rsid w:val="00ED7364"/>
    <w:rsid w:val="00EE09DA"/>
    <w:rsid w:val="00EE49BE"/>
    <w:rsid w:val="00EE6A1B"/>
    <w:rsid w:val="00EF05BD"/>
    <w:rsid w:val="00EF0B18"/>
    <w:rsid w:val="00EF26C9"/>
    <w:rsid w:val="00EF2C5C"/>
    <w:rsid w:val="00EF3ACB"/>
    <w:rsid w:val="00EF3F88"/>
    <w:rsid w:val="00EF548E"/>
    <w:rsid w:val="00EF5AB0"/>
    <w:rsid w:val="00F01736"/>
    <w:rsid w:val="00F04F4F"/>
    <w:rsid w:val="00F05B0D"/>
    <w:rsid w:val="00F074CB"/>
    <w:rsid w:val="00F07535"/>
    <w:rsid w:val="00F127CA"/>
    <w:rsid w:val="00F129F9"/>
    <w:rsid w:val="00F13652"/>
    <w:rsid w:val="00F17C57"/>
    <w:rsid w:val="00F20186"/>
    <w:rsid w:val="00F23547"/>
    <w:rsid w:val="00F269A5"/>
    <w:rsid w:val="00F3081E"/>
    <w:rsid w:val="00F31CA0"/>
    <w:rsid w:val="00F32E7B"/>
    <w:rsid w:val="00F32EFA"/>
    <w:rsid w:val="00F3328E"/>
    <w:rsid w:val="00F34F33"/>
    <w:rsid w:val="00F37AC2"/>
    <w:rsid w:val="00F42C9B"/>
    <w:rsid w:val="00F43395"/>
    <w:rsid w:val="00F46EBD"/>
    <w:rsid w:val="00F5262D"/>
    <w:rsid w:val="00F52E3B"/>
    <w:rsid w:val="00F54223"/>
    <w:rsid w:val="00F54824"/>
    <w:rsid w:val="00F5518E"/>
    <w:rsid w:val="00F5643A"/>
    <w:rsid w:val="00F57C6F"/>
    <w:rsid w:val="00F6164C"/>
    <w:rsid w:val="00F61B74"/>
    <w:rsid w:val="00F62718"/>
    <w:rsid w:val="00F64780"/>
    <w:rsid w:val="00F65D37"/>
    <w:rsid w:val="00F74539"/>
    <w:rsid w:val="00F74542"/>
    <w:rsid w:val="00F7627C"/>
    <w:rsid w:val="00F82AC0"/>
    <w:rsid w:val="00F83A31"/>
    <w:rsid w:val="00F83C54"/>
    <w:rsid w:val="00F86756"/>
    <w:rsid w:val="00F87746"/>
    <w:rsid w:val="00F87B00"/>
    <w:rsid w:val="00F87B23"/>
    <w:rsid w:val="00F87B7F"/>
    <w:rsid w:val="00F900E8"/>
    <w:rsid w:val="00F90689"/>
    <w:rsid w:val="00F916B7"/>
    <w:rsid w:val="00F93A11"/>
    <w:rsid w:val="00F946A7"/>
    <w:rsid w:val="00F95183"/>
    <w:rsid w:val="00F96F3F"/>
    <w:rsid w:val="00F975E9"/>
    <w:rsid w:val="00F97654"/>
    <w:rsid w:val="00FA30BE"/>
    <w:rsid w:val="00FA5316"/>
    <w:rsid w:val="00FA5C54"/>
    <w:rsid w:val="00FA6121"/>
    <w:rsid w:val="00FA722B"/>
    <w:rsid w:val="00FA7D06"/>
    <w:rsid w:val="00FB1809"/>
    <w:rsid w:val="00FB700C"/>
    <w:rsid w:val="00FC0994"/>
    <w:rsid w:val="00FC3C34"/>
    <w:rsid w:val="00FC4DD6"/>
    <w:rsid w:val="00FC553B"/>
    <w:rsid w:val="00FC597D"/>
    <w:rsid w:val="00FC777A"/>
    <w:rsid w:val="00FD3617"/>
    <w:rsid w:val="00FE0419"/>
    <w:rsid w:val="00FE1635"/>
    <w:rsid w:val="00FE1AA1"/>
    <w:rsid w:val="00FE1F53"/>
    <w:rsid w:val="00FE7E4E"/>
    <w:rsid w:val="00FF046C"/>
    <w:rsid w:val="00FF0F7F"/>
    <w:rsid w:val="00FF13D7"/>
    <w:rsid w:val="00FF15BE"/>
    <w:rsid w:val="00FF2703"/>
    <w:rsid w:val="00FF4DCD"/>
    <w:rsid w:val="00FF52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4F18236"/>
  <w15:docId w15:val="{12127332-C911-4871-ADFE-0C09AF30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fc">
    <w:name w:val="Normal"/>
    <w:qFormat/>
    <w:rsid w:val="00865462"/>
    <w:pPr>
      <w:ind w:firstLine="567"/>
      <w:jc w:val="both"/>
    </w:pPr>
    <w:rPr>
      <w:sz w:val="24"/>
    </w:rPr>
  </w:style>
  <w:style w:type="paragraph" w:styleId="17">
    <w:name w:val="heading 1"/>
    <w:aliases w:val="_GOST_1"/>
    <w:next w:val="GOSTNormal"/>
    <w:link w:val="1a"/>
    <w:qFormat/>
    <w:rsid w:val="00865462"/>
    <w:pPr>
      <w:keepNext/>
      <w:pageBreakBefore/>
      <w:numPr>
        <w:numId w:val="1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a">
    <w:name w:val="heading 2"/>
    <w:aliases w:val="_GOST_2"/>
    <w:basedOn w:val="17"/>
    <w:next w:val="GOSTNormal"/>
    <w:link w:val="2e"/>
    <w:qFormat/>
    <w:rsid w:val="00865462"/>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8">
    <w:name w:val="heading 3"/>
    <w:aliases w:val="_GOST_3"/>
    <w:basedOn w:val="2a"/>
    <w:next w:val="GOSTNormal"/>
    <w:link w:val="3b"/>
    <w:qFormat/>
    <w:rsid w:val="00865462"/>
    <w:pPr>
      <w:numPr>
        <w:ilvl w:val="2"/>
      </w:numPr>
      <w:tabs>
        <w:tab w:val="clear" w:pos="720"/>
        <w:tab w:val="clear" w:pos="851"/>
        <w:tab w:val="left" w:pos="964"/>
      </w:tabs>
      <w:ind w:left="964" w:hanging="964"/>
      <w:outlineLvl w:val="2"/>
    </w:pPr>
    <w:rPr>
      <w:bCs w:val="0"/>
      <w:sz w:val="26"/>
      <w:szCs w:val="26"/>
    </w:rPr>
  </w:style>
  <w:style w:type="paragraph" w:styleId="45">
    <w:name w:val="heading 4"/>
    <w:aliases w:val="_GOST_4"/>
    <w:basedOn w:val="38"/>
    <w:next w:val="GOSTNormal"/>
    <w:link w:val="47"/>
    <w:qFormat/>
    <w:rsid w:val="00865462"/>
    <w:pPr>
      <w:numPr>
        <w:ilvl w:val="3"/>
      </w:numPr>
      <w:tabs>
        <w:tab w:val="clear" w:pos="864"/>
        <w:tab w:val="clear" w:pos="964"/>
        <w:tab w:val="left" w:pos="1134"/>
      </w:tabs>
      <w:ind w:left="1134" w:hanging="1134"/>
      <w:outlineLvl w:val="3"/>
    </w:pPr>
    <w:rPr>
      <w:sz w:val="24"/>
    </w:rPr>
  </w:style>
  <w:style w:type="paragraph" w:styleId="54">
    <w:name w:val="heading 5"/>
    <w:aliases w:val="_GOST_5"/>
    <w:basedOn w:val="45"/>
    <w:next w:val="GOSTNormal"/>
    <w:link w:val="56"/>
    <w:qFormat/>
    <w:rsid w:val="00865462"/>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_GOST_6"/>
    <w:basedOn w:val="54"/>
    <w:next w:val="GOSTNormal"/>
    <w:link w:val="61"/>
    <w:autoRedefine/>
    <w:qFormat/>
    <w:rsid w:val="00865462"/>
    <w:pPr>
      <w:numPr>
        <w:ilvl w:val="5"/>
      </w:numPr>
      <w:tabs>
        <w:tab w:val="clear" w:pos="1152"/>
        <w:tab w:val="clear" w:pos="1276"/>
        <w:tab w:val="left" w:pos="1418"/>
      </w:tabs>
      <w:ind w:left="1418" w:hanging="1418"/>
      <w:outlineLvl w:val="5"/>
    </w:pPr>
    <w:rPr>
      <w:bCs w:val="0"/>
      <w:i/>
      <w:szCs w:val="22"/>
    </w:rPr>
  </w:style>
  <w:style w:type="paragraph" w:styleId="7">
    <w:name w:val="heading 7"/>
    <w:basedOn w:val="afc"/>
    <w:next w:val="afc"/>
    <w:link w:val="70"/>
    <w:qFormat/>
    <w:rsid w:val="00865462"/>
    <w:pPr>
      <w:numPr>
        <w:ilvl w:val="6"/>
        <w:numId w:val="127"/>
      </w:numPr>
      <w:spacing w:before="240" w:after="60"/>
      <w:outlineLvl w:val="6"/>
    </w:pPr>
  </w:style>
  <w:style w:type="paragraph" w:styleId="8">
    <w:name w:val="heading 8"/>
    <w:basedOn w:val="afc"/>
    <w:next w:val="afc"/>
    <w:link w:val="80"/>
    <w:qFormat/>
    <w:rsid w:val="00865462"/>
    <w:pPr>
      <w:numPr>
        <w:ilvl w:val="7"/>
        <w:numId w:val="127"/>
      </w:numPr>
      <w:spacing w:before="240" w:after="60"/>
      <w:outlineLvl w:val="7"/>
    </w:pPr>
    <w:rPr>
      <w:i/>
      <w:iCs/>
    </w:rPr>
  </w:style>
  <w:style w:type="paragraph" w:styleId="9">
    <w:name w:val="heading 9"/>
    <w:basedOn w:val="afc"/>
    <w:next w:val="afc"/>
    <w:link w:val="90"/>
    <w:qFormat/>
    <w:rsid w:val="00865462"/>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865462"/>
    <w:pPr>
      <w:keepNext/>
      <w:spacing w:before="120" w:after="120"/>
      <w:jc w:val="center"/>
    </w:pPr>
    <w:rPr>
      <w:sz w:val="24"/>
    </w:rPr>
  </w:style>
  <w:style w:type="paragraph" w:customStyle="1" w:styleId="GOSTFigName">
    <w:name w:val="_GOST_Fig_Name"/>
    <w:basedOn w:val="GOSTFigure"/>
    <w:next w:val="GOSTNormal"/>
    <w:rsid w:val="00865462"/>
    <w:pPr>
      <w:keepNext w:val="0"/>
      <w:numPr>
        <w:numId w:val="1"/>
      </w:numPr>
      <w:suppressAutoHyphens/>
      <w:contextualSpacing/>
    </w:pPr>
    <w:rPr>
      <w:b/>
      <w:szCs w:val="24"/>
    </w:rPr>
  </w:style>
  <w:style w:type="paragraph" w:customStyle="1" w:styleId="GOSTheader">
    <w:name w:val="_GOST_header"/>
    <w:rsid w:val="00865462"/>
    <w:pPr>
      <w:suppressAutoHyphens/>
    </w:pPr>
    <w:rPr>
      <w:rFonts w:ascii="Arial" w:hAnsi="Arial"/>
      <w:b/>
      <w:color w:val="333333"/>
    </w:rPr>
  </w:style>
  <w:style w:type="paragraph" w:customStyle="1" w:styleId="GOSTListmark1">
    <w:name w:val="_GOST_List_mark1"/>
    <w:link w:val="GOSTListmark10"/>
    <w:qFormat/>
    <w:rsid w:val="00865462"/>
    <w:pPr>
      <w:numPr>
        <w:numId w:val="16"/>
      </w:numPr>
      <w:jc w:val="both"/>
    </w:pPr>
    <w:rPr>
      <w:snapToGrid w:val="0"/>
      <w:sz w:val="24"/>
    </w:rPr>
  </w:style>
  <w:style w:type="paragraph" w:customStyle="1" w:styleId="GOSTListmark2">
    <w:name w:val="_GOST_List_mark2"/>
    <w:rsid w:val="00865462"/>
    <w:pPr>
      <w:numPr>
        <w:numId w:val="17"/>
      </w:numPr>
      <w:jc w:val="both"/>
    </w:pPr>
    <w:rPr>
      <w:snapToGrid w:val="0"/>
      <w:sz w:val="24"/>
    </w:rPr>
  </w:style>
  <w:style w:type="paragraph" w:customStyle="1" w:styleId="GOSTListmark3">
    <w:name w:val="_GOST_List_mark3"/>
    <w:basedOn w:val="afc"/>
    <w:rsid w:val="00865462"/>
    <w:pPr>
      <w:numPr>
        <w:numId w:val="18"/>
      </w:numPr>
    </w:pPr>
    <w:rPr>
      <w:snapToGrid w:val="0"/>
    </w:rPr>
  </w:style>
  <w:style w:type="paragraph" w:customStyle="1" w:styleId="GOSTListmark4">
    <w:name w:val="_GOST_List_mark4"/>
    <w:basedOn w:val="afc"/>
    <w:rsid w:val="00865462"/>
    <w:pPr>
      <w:numPr>
        <w:numId w:val="19"/>
      </w:numPr>
    </w:pPr>
  </w:style>
  <w:style w:type="paragraph" w:styleId="aff0">
    <w:name w:val="header"/>
    <w:basedOn w:val="afc"/>
    <w:link w:val="aff1"/>
    <w:rsid w:val="00865462"/>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link w:val="GOSTListnormal180"/>
    <w:rsid w:val="00865462"/>
    <w:pPr>
      <w:tabs>
        <w:tab w:val="left" w:pos="1021"/>
      </w:tabs>
      <w:ind w:left="1021"/>
      <w:jc w:val="both"/>
    </w:pPr>
    <w:rPr>
      <w:snapToGrid w:val="0"/>
      <w:sz w:val="24"/>
    </w:rPr>
  </w:style>
  <w:style w:type="paragraph" w:customStyle="1" w:styleId="GOSTListnum2">
    <w:name w:val="_GOST_List_num2"/>
    <w:basedOn w:val="GOSTListnum"/>
    <w:qFormat/>
    <w:rsid w:val="00865462"/>
    <w:pPr>
      <w:numPr>
        <w:ilvl w:val="1"/>
      </w:numPr>
    </w:pPr>
    <w:rPr>
      <w:szCs w:val="24"/>
    </w:rPr>
  </w:style>
  <w:style w:type="paragraph" w:customStyle="1" w:styleId="GOSTNameTable">
    <w:name w:val="_GOST_Name_Table"/>
    <w:rsid w:val="00865462"/>
    <w:pPr>
      <w:keepNext/>
      <w:numPr>
        <w:numId w:val="15"/>
      </w:numPr>
      <w:suppressAutoHyphens/>
      <w:spacing w:before="240" w:after="120"/>
    </w:pPr>
    <w:rPr>
      <w:b/>
      <w:sz w:val="24"/>
    </w:rPr>
  </w:style>
  <w:style w:type="paragraph" w:customStyle="1" w:styleId="GOSTNormal">
    <w:name w:val="_GOST_Normal"/>
    <w:link w:val="GOSTNormal0"/>
    <w:qFormat/>
    <w:rsid w:val="00865462"/>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865462"/>
    <w:pPr>
      <w:keepNext/>
    </w:pPr>
  </w:style>
  <w:style w:type="paragraph" w:customStyle="1" w:styleId="GOSTNote">
    <w:name w:val="_GOST_Note"/>
    <w:next w:val="GOSTNormal"/>
    <w:link w:val="GOSTNote0"/>
    <w:rsid w:val="00865462"/>
    <w:pPr>
      <w:spacing w:before="120" w:after="120"/>
      <w:ind w:left="1701" w:hanging="1701"/>
      <w:jc w:val="both"/>
    </w:pPr>
    <w:rPr>
      <w:sz w:val="24"/>
    </w:rPr>
  </w:style>
  <w:style w:type="paragraph" w:customStyle="1" w:styleId="GOSTNoteContinue">
    <w:name w:val="_GOST_Note_Continue"/>
    <w:basedOn w:val="GOSTNote"/>
    <w:rsid w:val="00865462"/>
    <w:pPr>
      <w:ind w:firstLine="0"/>
    </w:pPr>
  </w:style>
  <w:style w:type="paragraph" w:customStyle="1" w:styleId="GOSTReg">
    <w:name w:val="_GOST_Reg"/>
    <w:next w:val="GOSTNormal"/>
    <w:rsid w:val="00865462"/>
    <w:pPr>
      <w:keepNext/>
      <w:pageBreakBefore/>
      <w:spacing w:before="120" w:after="120"/>
      <w:contextualSpacing/>
      <w:jc w:val="center"/>
      <w:outlineLvl w:val="0"/>
    </w:pPr>
    <w:rPr>
      <w:b/>
      <w:caps/>
      <w:sz w:val="28"/>
    </w:rPr>
  </w:style>
  <w:style w:type="paragraph" w:customStyle="1" w:styleId="GOSTScript">
    <w:name w:val="_GOST_Script"/>
    <w:basedOn w:val="afc"/>
    <w:rsid w:val="0086546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65462"/>
    <w:pPr>
      <w:pageBreakBefore w:val="0"/>
      <w:outlineLvl w:val="9"/>
    </w:pPr>
  </w:style>
  <w:style w:type="character" w:customStyle="1" w:styleId="GOSTSymBold">
    <w:name w:val="_GOST_Sym_Bold"/>
    <w:rsid w:val="00865462"/>
    <w:rPr>
      <w:b/>
    </w:rPr>
  </w:style>
  <w:style w:type="character" w:customStyle="1" w:styleId="GOSTSymBoldItalic">
    <w:name w:val="_GOST_Sym_Bold_Italic"/>
    <w:rsid w:val="00865462"/>
    <w:rPr>
      <w:b/>
      <w:i/>
    </w:rPr>
  </w:style>
  <w:style w:type="character" w:customStyle="1" w:styleId="GOSTSymItalic">
    <w:name w:val="_GOST_Sym_Italic"/>
    <w:rsid w:val="00865462"/>
    <w:rPr>
      <w:i/>
    </w:rPr>
  </w:style>
  <w:style w:type="table" w:customStyle="1" w:styleId="GOSTTable">
    <w:name w:val="_GOST_Table"/>
    <w:basedOn w:val="afe"/>
    <w:rsid w:val="0086546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865462"/>
    <w:pPr>
      <w:ind w:left="57" w:right="57"/>
      <w:jc w:val="both"/>
    </w:pPr>
    <w:rPr>
      <w:sz w:val="22"/>
    </w:rPr>
  </w:style>
  <w:style w:type="paragraph" w:customStyle="1" w:styleId="GOSTTableHead">
    <w:name w:val="_GOST_Table_Head"/>
    <w:basedOn w:val="GOSTTablenorm"/>
    <w:link w:val="GOSTTableHead0"/>
    <w:rsid w:val="00865462"/>
    <w:pPr>
      <w:keepNext/>
      <w:suppressAutoHyphens/>
      <w:ind w:left="0" w:right="0"/>
      <w:jc w:val="center"/>
    </w:pPr>
    <w:rPr>
      <w:b/>
      <w:bCs/>
    </w:rPr>
  </w:style>
  <w:style w:type="paragraph" w:customStyle="1" w:styleId="GOSTTableListMark1">
    <w:name w:val="_GOST_Table_List_Mark_1"/>
    <w:link w:val="GOSTTableListMark10"/>
    <w:rsid w:val="00865462"/>
    <w:pPr>
      <w:numPr>
        <w:numId w:val="20"/>
      </w:numPr>
      <w:tabs>
        <w:tab w:val="clear" w:pos="340"/>
        <w:tab w:val="left" w:pos="284"/>
      </w:tabs>
      <w:ind w:left="283" w:right="57" w:hanging="170"/>
    </w:pPr>
    <w:rPr>
      <w:sz w:val="22"/>
    </w:rPr>
  </w:style>
  <w:style w:type="paragraph" w:customStyle="1" w:styleId="GOSTTableListNum1">
    <w:name w:val="_GOST_Table_List_Num_1"/>
    <w:rsid w:val="00865462"/>
    <w:pPr>
      <w:numPr>
        <w:numId w:val="128"/>
      </w:numPr>
    </w:pPr>
    <w:rPr>
      <w:sz w:val="22"/>
    </w:rPr>
  </w:style>
  <w:style w:type="paragraph" w:customStyle="1" w:styleId="GOSTTableNum">
    <w:name w:val="_GOST_Table_Num"/>
    <w:rsid w:val="00865462"/>
    <w:pPr>
      <w:numPr>
        <w:numId w:val="130"/>
      </w:numPr>
    </w:pPr>
    <w:rPr>
      <w:sz w:val="22"/>
    </w:rPr>
  </w:style>
  <w:style w:type="paragraph" w:customStyle="1" w:styleId="GOSTTitul0">
    <w:name w:val="_GOST_Titul_0"/>
    <w:link w:val="GOSTTitul00"/>
    <w:rsid w:val="00865462"/>
    <w:pPr>
      <w:suppressAutoHyphens/>
      <w:spacing w:line="360" w:lineRule="auto"/>
      <w:contextualSpacing/>
      <w:jc w:val="center"/>
    </w:pPr>
    <w:rPr>
      <w:sz w:val="28"/>
      <w:szCs w:val="28"/>
    </w:rPr>
  </w:style>
  <w:style w:type="character" w:customStyle="1" w:styleId="aff2">
    <w:name w:val="Текст примечания Знак"/>
    <w:link w:val="aff3"/>
    <w:rsid w:val="00865462"/>
  </w:style>
  <w:style w:type="paragraph" w:customStyle="1" w:styleId="GOSTTitul1">
    <w:name w:val="_GOST_Titul_1"/>
    <w:rsid w:val="00865462"/>
    <w:pPr>
      <w:suppressAutoHyphens/>
      <w:spacing w:before="240" w:after="240"/>
      <w:contextualSpacing/>
      <w:jc w:val="center"/>
    </w:pPr>
    <w:rPr>
      <w:sz w:val="32"/>
      <w:szCs w:val="28"/>
    </w:rPr>
  </w:style>
  <w:style w:type="paragraph" w:customStyle="1" w:styleId="GOSTTitul2">
    <w:name w:val="_GOST_Titul_2"/>
    <w:rsid w:val="00865462"/>
    <w:pPr>
      <w:suppressAutoHyphens/>
      <w:jc w:val="center"/>
    </w:pPr>
    <w:rPr>
      <w:b/>
      <w:caps/>
      <w:sz w:val="32"/>
      <w:szCs w:val="28"/>
    </w:rPr>
  </w:style>
  <w:style w:type="paragraph" w:customStyle="1" w:styleId="GOSTTitulnamedoc">
    <w:name w:val="_GOST_Titul_name_doc"/>
    <w:rsid w:val="00865462"/>
    <w:pPr>
      <w:suppressAutoHyphens/>
      <w:spacing w:before="200" w:after="400"/>
      <w:contextualSpacing/>
      <w:jc w:val="center"/>
    </w:pPr>
    <w:rPr>
      <w:b/>
      <w:sz w:val="32"/>
      <w:szCs w:val="28"/>
    </w:rPr>
  </w:style>
  <w:style w:type="paragraph" w:customStyle="1" w:styleId="af1">
    <w:name w:val="Заг_Приложение"/>
    <w:basedOn w:val="17"/>
    <w:next w:val="GOSTNormal"/>
    <w:rsid w:val="00865462"/>
    <w:pPr>
      <w:numPr>
        <w:numId w:val="22"/>
      </w:numPr>
    </w:pPr>
  </w:style>
  <w:style w:type="paragraph" w:customStyle="1" w:styleId="2f">
    <w:name w:val="Заг_2_Приложение"/>
    <w:basedOn w:val="af1"/>
    <w:next w:val="GOSTNormal"/>
    <w:link w:val="2f0"/>
    <w:rsid w:val="00865462"/>
    <w:pPr>
      <w:pageBreakBefore w:val="0"/>
      <w:numPr>
        <w:numId w:val="0"/>
      </w:numPr>
      <w:tabs>
        <w:tab w:val="clear" w:pos="567"/>
      </w:tabs>
      <w:spacing w:after="240"/>
      <w:ind w:left="454" w:hanging="454"/>
      <w:jc w:val="left"/>
    </w:pPr>
    <w:rPr>
      <w:caps w:val="0"/>
      <w:lang w:val="x-none" w:eastAsia="x-none"/>
    </w:rPr>
  </w:style>
  <w:style w:type="character" w:customStyle="1" w:styleId="2f0">
    <w:name w:val="Заг_2_Приложение Знак"/>
    <w:link w:val="2f"/>
    <w:rsid w:val="00865462"/>
    <w:rPr>
      <w:b/>
      <w:sz w:val="32"/>
      <w:szCs w:val="36"/>
      <w:lang w:val="x-none" w:eastAsia="x-none"/>
    </w:rPr>
  </w:style>
  <w:style w:type="paragraph" w:customStyle="1" w:styleId="3c">
    <w:name w:val="Заг_3_Приложение"/>
    <w:basedOn w:val="afc"/>
    <w:next w:val="GOSTNormal"/>
    <w:rsid w:val="00865462"/>
    <w:pPr>
      <w:keepNext/>
      <w:spacing w:before="240" w:after="120"/>
      <w:ind w:left="567" w:hanging="567"/>
      <w:contextualSpacing/>
      <w:outlineLvl w:val="1"/>
    </w:pPr>
    <w:rPr>
      <w:rFonts w:cs="Arial"/>
      <w:b/>
      <w:bCs/>
      <w:iCs/>
      <w:sz w:val="28"/>
      <w:szCs w:val="28"/>
    </w:rPr>
  </w:style>
  <w:style w:type="paragraph" w:styleId="aff4">
    <w:name w:val="caption"/>
    <w:basedOn w:val="afc"/>
    <w:next w:val="afc"/>
    <w:link w:val="aff5"/>
    <w:qFormat/>
    <w:rsid w:val="00865462"/>
    <w:rPr>
      <w:b/>
      <w:bCs/>
      <w:sz w:val="20"/>
    </w:rPr>
  </w:style>
  <w:style w:type="character" w:styleId="aff6">
    <w:name w:val="Hyperlink"/>
    <w:uiPriority w:val="99"/>
    <w:rsid w:val="00865462"/>
    <w:rPr>
      <w:color w:val="0000FF"/>
      <w:u w:val="single"/>
    </w:rPr>
  </w:style>
  <w:style w:type="paragraph" w:styleId="1b">
    <w:name w:val="toc 1"/>
    <w:uiPriority w:val="39"/>
    <w:rsid w:val="00865462"/>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865462"/>
    <w:pPr>
      <w:tabs>
        <w:tab w:val="clear" w:pos="454"/>
        <w:tab w:val="left" w:pos="851"/>
      </w:tabs>
      <w:ind w:left="851" w:hanging="567"/>
      <w:contextualSpacing/>
    </w:pPr>
    <w:rPr>
      <w:b w:val="0"/>
      <w:caps w:val="0"/>
    </w:rPr>
  </w:style>
  <w:style w:type="paragraph" w:styleId="3d">
    <w:name w:val="toc 3"/>
    <w:basedOn w:val="2f1"/>
    <w:uiPriority w:val="39"/>
    <w:rsid w:val="00865462"/>
    <w:pPr>
      <w:tabs>
        <w:tab w:val="clear" w:pos="851"/>
        <w:tab w:val="left" w:pos="1418"/>
      </w:tabs>
      <w:ind w:left="1418" w:hanging="851"/>
    </w:pPr>
    <w:rPr>
      <w:iCs/>
    </w:rPr>
  </w:style>
  <w:style w:type="paragraph" w:styleId="aff7">
    <w:name w:val="Body Text Indent"/>
    <w:basedOn w:val="afc"/>
    <w:next w:val="afc"/>
    <w:link w:val="aff8"/>
    <w:rsid w:val="00865462"/>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rsid w:val="00865462"/>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865462"/>
    <w:pPr>
      <w:shd w:val="clear" w:color="auto" w:fill="000080"/>
    </w:pPr>
    <w:rPr>
      <w:rFonts w:ascii="Tahoma" w:hAnsi="Tahoma" w:cs="Tahoma"/>
      <w:sz w:val="20"/>
    </w:rPr>
  </w:style>
  <w:style w:type="paragraph" w:styleId="48">
    <w:name w:val="toc 4"/>
    <w:basedOn w:val="afc"/>
    <w:next w:val="afc"/>
    <w:uiPriority w:val="39"/>
    <w:rsid w:val="00865462"/>
    <w:pPr>
      <w:tabs>
        <w:tab w:val="left" w:pos="1871"/>
        <w:tab w:val="right" w:leader="dot" w:pos="9633"/>
      </w:tabs>
      <w:ind w:left="1872" w:right="567" w:hanging="1021"/>
    </w:pPr>
  </w:style>
  <w:style w:type="paragraph" w:styleId="3e">
    <w:name w:val="Body Text 3"/>
    <w:basedOn w:val="afc"/>
    <w:link w:val="3f"/>
    <w:rsid w:val="00865462"/>
    <w:pPr>
      <w:spacing w:after="120"/>
    </w:pPr>
    <w:rPr>
      <w:sz w:val="16"/>
      <w:szCs w:val="16"/>
    </w:rPr>
  </w:style>
  <w:style w:type="paragraph" w:customStyle="1" w:styleId="GOSTListnormal1">
    <w:name w:val="_GOST_List_normal_1"/>
    <w:rsid w:val="00865462"/>
    <w:pPr>
      <w:tabs>
        <w:tab w:val="left" w:pos="284"/>
      </w:tabs>
      <w:spacing w:before="60" w:after="60"/>
      <w:ind w:left="851"/>
      <w:contextualSpacing/>
      <w:jc w:val="both"/>
    </w:pPr>
    <w:rPr>
      <w:snapToGrid w:val="0"/>
      <w:sz w:val="24"/>
    </w:rPr>
  </w:style>
  <w:style w:type="numbering" w:styleId="111111">
    <w:name w:val="Outline List 2"/>
    <w:basedOn w:val="aff"/>
    <w:rsid w:val="00865462"/>
    <w:pPr>
      <w:numPr>
        <w:numId w:val="2"/>
      </w:numPr>
    </w:pPr>
  </w:style>
  <w:style w:type="numbering" w:styleId="1ai">
    <w:name w:val="Outline List 1"/>
    <w:basedOn w:val="aff"/>
    <w:semiHidden/>
    <w:rsid w:val="00865462"/>
    <w:pPr>
      <w:numPr>
        <w:numId w:val="3"/>
      </w:numPr>
    </w:pPr>
  </w:style>
  <w:style w:type="paragraph" w:styleId="affb">
    <w:name w:val="Balloon Text"/>
    <w:basedOn w:val="afc"/>
    <w:link w:val="affc"/>
    <w:rsid w:val="00865462"/>
    <w:rPr>
      <w:rFonts w:ascii="Tahoma" w:hAnsi="Tahoma" w:cs="Tahoma"/>
      <w:sz w:val="16"/>
      <w:szCs w:val="16"/>
    </w:rPr>
  </w:style>
  <w:style w:type="paragraph" w:customStyle="1" w:styleId="GOSTListnormal28">
    <w:name w:val="_GOST_List_normal_2.8"/>
    <w:rsid w:val="00865462"/>
    <w:pPr>
      <w:tabs>
        <w:tab w:val="left" w:pos="1588"/>
      </w:tabs>
      <w:spacing w:before="60" w:after="60"/>
      <w:ind w:left="1588"/>
      <w:contextualSpacing/>
      <w:jc w:val="both"/>
    </w:pPr>
    <w:rPr>
      <w:snapToGrid w:val="0"/>
      <w:sz w:val="24"/>
    </w:rPr>
  </w:style>
  <w:style w:type="paragraph" w:styleId="aff3">
    <w:name w:val="annotation text"/>
    <w:basedOn w:val="afc"/>
    <w:link w:val="aff2"/>
    <w:rsid w:val="00865462"/>
    <w:rPr>
      <w:sz w:val="20"/>
    </w:rPr>
  </w:style>
  <w:style w:type="paragraph" w:styleId="affd">
    <w:name w:val="annotation subject"/>
    <w:basedOn w:val="aff3"/>
    <w:next w:val="aff3"/>
    <w:link w:val="affe"/>
    <w:semiHidden/>
    <w:rsid w:val="00865462"/>
    <w:rPr>
      <w:b/>
      <w:bCs/>
    </w:rPr>
  </w:style>
  <w:style w:type="paragraph" w:styleId="57">
    <w:name w:val="toc 5"/>
    <w:basedOn w:val="afc"/>
    <w:next w:val="afc"/>
    <w:autoRedefine/>
    <w:uiPriority w:val="39"/>
    <w:rsid w:val="00865462"/>
    <w:pPr>
      <w:tabs>
        <w:tab w:val="left" w:pos="2410"/>
        <w:tab w:val="right" w:leader="dot" w:pos="9631"/>
      </w:tabs>
      <w:ind w:left="2410" w:right="567" w:hanging="1276"/>
      <w:jc w:val="left"/>
    </w:pPr>
    <w:rPr>
      <w:noProof/>
      <w:szCs w:val="18"/>
    </w:rPr>
  </w:style>
  <w:style w:type="paragraph" w:styleId="62">
    <w:name w:val="toc 6"/>
    <w:basedOn w:val="afc"/>
    <w:next w:val="afc"/>
    <w:autoRedefine/>
    <w:uiPriority w:val="39"/>
    <w:rsid w:val="00865462"/>
    <w:pPr>
      <w:ind w:left="1200"/>
      <w:jc w:val="left"/>
    </w:pPr>
    <w:rPr>
      <w:sz w:val="18"/>
      <w:szCs w:val="18"/>
    </w:rPr>
  </w:style>
  <w:style w:type="paragraph" w:styleId="71">
    <w:name w:val="toc 7"/>
    <w:basedOn w:val="afc"/>
    <w:next w:val="afc"/>
    <w:autoRedefine/>
    <w:uiPriority w:val="39"/>
    <w:rsid w:val="00865462"/>
    <w:pPr>
      <w:ind w:left="1440"/>
      <w:jc w:val="left"/>
    </w:pPr>
    <w:rPr>
      <w:sz w:val="18"/>
      <w:szCs w:val="18"/>
    </w:rPr>
  </w:style>
  <w:style w:type="paragraph" w:styleId="81">
    <w:name w:val="toc 8"/>
    <w:basedOn w:val="afc"/>
    <w:next w:val="afc"/>
    <w:autoRedefine/>
    <w:uiPriority w:val="39"/>
    <w:rsid w:val="00865462"/>
    <w:pPr>
      <w:ind w:left="1680"/>
      <w:jc w:val="left"/>
    </w:pPr>
    <w:rPr>
      <w:sz w:val="18"/>
      <w:szCs w:val="18"/>
    </w:rPr>
  </w:style>
  <w:style w:type="paragraph" w:styleId="91">
    <w:name w:val="toc 9"/>
    <w:basedOn w:val="afc"/>
    <w:next w:val="afc"/>
    <w:autoRedefine/>
    <w:uiPriority w:val="39"/>
    <w:rsid w:val="00865462"/>
    <w:pPr>
      <w:ind w:left="1920"/>
      <w:jc w:val="left"/>
    </w:pPr>
    <w:rPr>
      <w:sz w:val="18"/>
      <w:szCs w:val="18"/>
    </w:rPr>
  </w:style>
  <w:style w:type="character" w:styleId="afff">
    <w:name w:val="footnote reference"/>
    <w:rsid w:val="00865462"/>
    <w:rPr>
      <w:vertAlign w:val="superscript"/>
    </w:rPr>
  </w:style>
  <w:style w:type="paragraph" w:styleId="afff0">
    <w:name w:val="footnote text"/>
    <w:link w:val="afff1"/>
    <w:rsid w:val="00865462"/>
  </w:style>
  <w:style w:type="paragraph" w:styleId="49">
    <w:name w:val="List 4"/>
    <w:basedOn w:val="afc"/>
    <w:rsid w:val="00865462"/>
    <w:pPr>
      <w:ind w:left="1132" w:hanging="283"/>
    </w:pPr>
  </w:style>
  <w:style w:type="paragraph" w:styleId="2f4">
    <w:name w:val="Body Text 2"/>
    <w:basedOn w:val="afc"/>
    <w:link w:val="2f5"/>
    <w:rsid w:val="00865462"/>
    <w:pPr>
      <w:spacing w:after="120" w:line="480" w:lineRule="auto"/>
    </w:pPr>
  </w:style>
  <w:style w:type="paragraph" w:styleId="3f0">
    <w:name w:val="Body Text Indent 3"/>
    <w:basedOn w:val="afc"/>
    <w:link w:val="3f1"/>
    <w:rsid w:val="00865462"/>
    <w:pPr>
      <w:spacing w:after="120"/>
      <w:ind w:left="283"/>
    </w:pPr>
    <w:rPr>
      <w:sz w:val="16"/>
      <w:szCs w:val="16"/>
    </w:rPr>
  </w:style>
  <w:style w:type="character" w:styleId="afff2">
    <w:name w:val="FollowedHyperlink"/>
    <w:rsid w:val="00865462"/>
    <w:rPr>
      <w:color w:val="800080"/>
      <w:u w:val="single"/>
    </w:rPr>
  </w:style>
  <w:style w:type="character" w:styleId="HTML">
    <w:name w:val="HTML Variable"/>
    <w:rsid w:val="00865462"/>
    <w:rPr>
      <w:i/>
      <w:iCs/>
    </w:rPr>
  </w:style>
  <w:style w:type="character" w:styleId="HTML0">
    <w:name w:val="HTML Typewriter"/>
    <w:rsid w:val="00865462"/>
    <w:rPr>
      <w:rFonts w:ascii="Courier New" w:hAnsi="Courier New" w:cs="Courier New"/>
      <w:sz w:val="20"/>
      <w:szCs w:val="20"/>
    </w:rPr>
  </w:style>
  <w:style w:type="paragraph" w:styleId="afff3">
    <w:name w:val="Subtitle"/>
    <w:basedOn w:val="afc"/>
    <w:link w:val="afff4"/>
    <w:qFormat/>
    <w:rsid w:val="00865462"/>
    <w:pPr>
      <w:spacing w:after="60"/>
      <w:jc w:val="center"/>
      <w:outlineLvl w:val="1"/>
    </w:pPr>
    <w:rPr>
      <w:rFonts w:ascii="Arial" w:hAnsi="Arial" w:cs="Arial"/>
    </w:rPr>
  </w:style>
  <w:style w:type="paragraph" w:styleId="afff5">
    <w:name w:val="Salutation"/>
    <w:basedOn w:val="afc"/>
    <w:next w:val="afc"/>
    <w:link w:val="afff6"/>
    <w:rsid w:val="00865462"/>
  </w:style>
  <w:style w:type="paragraph" w:styleId="afff7">
    <w:name w:val="List Continue"/>
    <w:basedOn w:val="afc"/>
    <w:link w:val="afff8"/>
    <w:rsid w:val="00865462"/>
    <w:pPr>
      <w:spacing w:after="120"/>
      <w:ind w:left="283"/>
    </w:pPr>
  </w:style>
  <w:style w:type="paragraph" w:styleId="2f6">
    <w:name w:val="List Continue 2"/>
    <w:basedOn w:val="afc"/>
    <w:rsid w:val="00865462"/>
    <w:pPr>
      <w:spacing w:after="120"/>
      <w:ind w:left="566"/>
    </w:pPr>
  </w:style>
  <w:style w:type="paragraph" w:styleId="3f2">
    <w:name w:val="List Continue 3"/>
    <w:basedOn w:val="afc"/>
    <w:rsid w:val="00865462"/>
    <w:pPr>
      <w:spacing w:after="120"/>
      <w:ind w:left="849"/>
    </w:pPr>
  </w:style>
  <w:style w:type="paragraph" w:styleId="4a">
    <w:name w:val="List Continue 4"/>
    <w:basedOn w:val="afc"/>
    <w:rsid w:val="00865462"/>
    <w:pPr>
      <w:spacing w:after="120"/>
      <w:ind w:left="1132"/>
    </w:pPr>
  </w:style>
  <w:style w:type="paragraph" w:styleId="58">
    <w:name w:val="List Continue 5"/>
    <w:basedOn w:val="afc"/>
    <w:rsid w:val="00865462"/>
    <w:pPr>
      <w:spacing w:after="120"/>
      <w:ind w:left="1415"/>
    </w:pPr>
  </w:style>
  <w:style w:type="table" w:styleId="1c">
    <w:name w:val="Table Simple 1"/>
    <w:basedOn w:val="afe"/>
    <w:rsid w:val="0086546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86546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rsid w:val="0086546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rsid w:val="0086546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rsid w:val="0086546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rsid w:val="0086546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rsid w:val="0086546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rsid w:val="0086546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rsid w:val="0086546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rsid w:val="0086546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865462"/>
    <w:pPr>
      <w:ind w:left="283" w:hanging="283"/>
    </w:pPr>
  </w:style>
  <w:style w:type="paragraph" w:styleId="2f9">
    <w:name w:val="List 2"/>
    <w:basedOn w:val="afc"/>
    <w:rsid w:val="00865462"/>
    <w:pPr>
      <w:ind w:left="566" w:hanging="283"/>
    </w:pPr>
  </w:style>
  <w:style w:type="paragraph" w:styleId="3f5">
    <w:name w:val="List 3"/>
    <w:basedOn w:val="afc"/>
    <w:rsid w:val="00865462"/>
    <w:pPr>
      <w:ind w:left="849" w:hanging="283"/>
    </w:pPr>
  </w:style>
  <w:style w:type="paragraph" w:styleId="5a">
    <w:name w:val="List 5"/>
    <w:basedOn w:val="afc"/>
    <w:rsid w:val="00865462"/>
    <w:pPr>
      <w:ind w:left="1415" w:hanging="283"/>
    </w:pPr>
  </w:style>
  <w:style w:type="table" w:styleId="afffb">
    <w:name w:val="Table Professional"/>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865462"/>
    <w:rPr>
      <w:rFonts w:ascii="Courier New" w:hAnsi="Courier New" w:cs="Courier New"/>
      <w:sz w:val="20"/>
    </w:rPr>
  </w:style>
  <w:style w:type="numbering" w:styleId="a8">
    <w:name w:val="Outline List 3"/>
    <w:basedOn w:val="aff"/>
    <w:rsid w:val="00865462"/>
    <w:pPr>
      <w:numPr>
        <w:numId w:val="13"/>
      </w:numPr>
    </w:pPr>
  </w:style>
  <w:style w:type="table" w:styleId="1e">
    <w:name w:val="Table Columns 1"/>
    <w:basedOn w:val="afe"/>
    <w:rsid w:val="0086546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rsid w:val="0086546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rsid w:val="0086546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rsid w:val="0086546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rsid w:val="0086546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865462"/>
    <w:rPr>
      <w:b/>
      <w:bCs/>
    </w:rPr>
  </w:style>
  <w:style w:type="table" w:styleId="-1">
    <w:name w:val="Table List 1"/>
    <w:basedOn w:val="afe"/>
    <w:rsid w:val="0086546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rsid w:val="0086546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rsid w:val="0086546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86546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rsid w:val="0086546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rsid w:val="0086546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rsid w:val="0086546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basedOn w:val="afc"/>
    <w:link w:val="afffe"/>
    <w:rsid w:val="00865462"/>
    <w:rPr>
      <w:rFonts w:ascii="Courier New" w:hAnsi="Courier New" w:cs="Courier New"/>
      <w:sz w:val="20"/>
    </w:rPr>
  </w:style>
  <w:style w:type="table" w:styleId="affff">
    <w:name w:val="Table Theme"/>
    <w:basedOn w:val="afe"/>
    <w:rsid w:val="00865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fe"/>
    <w:rsid w:val="0086546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rsid w:val="0086546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rsid w:val="0086546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rsid w:val="00865462"/>
    <w:pPr>
      <w:spacing w:after="120"/>
      <w:ind w:left="1440" w:right="1440"/>
    </w:pPr>
  </w:style>
  <w:style w:type="character" w:styleId="HTML3">
    <w:name w:val="HTML Cite"/>
    <w:rsid w:val="00865462"/>
    <w:rPr>
      <w:i/>
      <w:iCs/>
    </w:rPr>
  </w:style>
  <w:style w:type="paragraph" w:styleId="affff1">
    <w:name w:val="Message Header"/>
    <w:basedOn w:val="afc"/>
    <w:link w:val="affff2"/>
    <w:rsid w:val="0086546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rsid w:val="00865462"/>
  </w:style>
  <w:style w:type="paragraph" w:styleId="affff5">
    <w:name w:val="Signature"/>
    <w:basedOn w:val="afc"/>
    <w:link w:val="affff6"/>
    <w:rsid w:val="00865462"/>
    <w:pPr>
      <w:ind w:left="4252"/>
    </w:pPr>
  </w:style>
  <w:style w:type="paragraph" w:styleId="1f0">
    <w:name w:val="index 1"/>
    <w:basedOn w:val="afc"/>
    <w:next w:val="afc"/>
    <w:autoRedefine/>
    <w:semiHidden/>
    <w:rsid w:val="00865462"/>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rsid w:val="00865462"/>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rsid w:val="00865462"/>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rsid w:val="00865462"/>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rsid w:val="00865462"/>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rsid w:val="00865462"/>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rsid w:val="00865462"/>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rsid w:val="00865462"/>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rsid w:val="00865462"/>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rsid w:val="00865462"/>
    <w:pPr>
      <w:widowControl w:val="0"/>
      <w:tabs>
        <w:tab w:val="left" w:pos="1985"/>
        <w:tab w:val="left" w:pos="2127"/>
      </w:tabs>
      <w:spacing w:line="360" w:lineRule="auto"/>
      <w:ind w:left="1800" w:hanging="200"/>
    </w:pPr>
    <w:rPr>
      <w:snapToGrid w:val="0"/>
      <w:sz w:val="20"/>
    </w:rPr>
  </w:style>
  <w:style w:type="paragraph" w:styleId="a0">
    <w:name w:val="List Bullet"/>
    <w:basedOn w:val="afc"/>
    <w:rsid w:val="00865462"/>
    <w:pPr>
      <w:numPr>
        <w:numId w:val="4"/>
      </w:numPr>
      <w:ind w:left="0" w:firstLine="0"/>
    </w:pPr>
  </w:style>
  <w:style w:type="paragraph" w:styleId="a">
    <w:name w:val="List Number"/>
    <w:aliases w:val="Нумерованный"/>
    <w:basedOn w:val="afc"/>
    <w:rsid w:val="00865462"/>
    <w:pPr>
      <w:numPr>
        <w:numId w:val="5"/>
      </w:numPr>
      <w:ind w:left="0" w:firstLine="0"/>
    </w:pPr>
  </w:style>
  <w:style w:type="paragraph" w:styleId="HTML4">
    <w:name w:val="HTML Address"/>
    <w:basedOn w:val="afc"/>
    <w:link w:val="HTML5"/>
    <w:rsid w:val="00865462"/>
    <w:rPr>
      <w:i/>
      <w:iCs/>
    </w:rPr>
  </w:style>
  <w:style w:type="paragraph" w:styleId="affff8">
    <w:name w:val="envelope address"/>
    <w:basedOn w:val="afc"/>
    <w:rsid w:val="00865462"/>
    <w:pPr>
      <w:framePr w:w="7920" w:h="1980" w:hRule="exact" w:hSpace="180" w:wrap="auto" w:hAnchor="page" w:xAlign="center" w:yAlign="bottom"/>
      <w:ind w:left="2880"/>
    </w:pPr>
    <w:rPr>
      <w:rFonts w:ascii="Arial" w:hAnsi="Arial" w:cs="Arial"/>
    </w:rPr>
  </w:style>
  <w:style w:type="character" w:styleId="HTML6">
    <w:name w:val="HTML Acronym"/>
    <w:basedOn w:val="afd"/>
    <w:rsid w:val="00865462"/>
  </w:style>
  <w:style w:type="table" w:styleId="-10">
    <w:name w:val="Table Web 1"/>
    <w:basedOn w:val="afe"/>
    <w:rsid w:val="008654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rsid w:val="008654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rsid w:val="0086546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865462"/>
    <w:rPr>
      <w:i/>
      <w:iCs/>
    </w:rPr>
  </w:style>
  <w:style w:type="paragraph" w:styleId="affffa">
    <w:name w:val="Date"/>
    <w:basedOn w:val="afc"/>
    <w:next w:val="afc"/>
    <w:link w:val="affffb"/>
    <w:rsid w:val="00865462"/>
  </w:style>
  <w:style w:type="paragraph" w:styleId="affffc">
    <w:name w:val="Note Heading"/>
    <w:basedOn w:val="afc"/>
    <w:next w:val="afc"/>
    <w:link w:val="affffd"/>
    <w:rsid w:val="00865462"/>
  </w:style>
  <w:style w:type="character" w:styleId="affffe">
    <w:name w:val="annotation reference"/>
    <w:rsid w:val="00865462"/>
    <w:rPr>
      <w:sz w:val="16"/>
      <w:szCs w:val="16"/>
    </w:rPr>
  </w:style>
  <w:style w:type="table" w:styleId="afffff">
    <w:name w:val="Table Elegant"/>
    <w:basedOn w:val="afe"/>
    <w:rsid w:val="0086546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rsid w:val="0086546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rsid w:val="0086546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65462"/>
    <w:rPr>
      <w:rFonts w:ascii="Courier New" w:hAnsi="Courier New" w:cs="Courier New"/>
      <w:sz w:val="20"/>
      <w:szCs w:val="20"/>
    </w:rPr>
  </w:style>
  <w:style w:type="table" w:styleId="1f2">
    <w:name w:val="Table Classic 1"/>
    <w:basedOn w:val="afe"/>
    <w:rsid w:val="008654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rsid w:val="0086546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rsid w:val="0086546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rsid w:val="008654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65462"/>
    <w:rPr>
      <w:rFonts w:ascii="Courier New" w:hAnsi="Courier New" w:cs="Courier New"/>
      <w:sz w:val="20"/>
      <w:szCs w:val="20"/>
    </w:rPr>
  </w:style>
  <w:style w:type="paragraph" w:styleId="afffff0">
    <w:name w:val="Body Text"/>
    <w:basedOn w:val="afc"/>
    <w:link w:val="afffff1"/>
    <w:rsid w:val="00865462"/>
    <w:pPr>
      <w:overflowPunct w:val="0"/>
      <w:autoSpaceDE w:val="0"/>
      <w:autoSpaceDN w:val="0"/>
      <w:adjustRightInd w:val="0"/>
      <w:spacing w:after="240"/>
      <w:textAlignment w:val="baseline"/>
    </w:pPr>
  </w:style>
  <w:style w:type="paragraph" w:styleId="afffff2">
    <w:name w:val="Body Text First Indent"/>
    <w:basedOn w:val="afffff0"/>
    <w:link w:val="afffff3"/>
    <w:rsid w:val="00865462"/>
    <w:pPr>
      <w:overflowPunct/>
      <w:autoSpaceDE/>
      <w:autoSpaceDN/>
      <w:adjustRightInd/>
      <w:spacing w:after="120"/>
      <w:ind w:firstLine="210"/>
      <w:jc w:val="left"/>
      <w:textAlignment w:val="auto"/>
    </w:pPr>
  </w:style>
  <w:style w:type="paragraph" w:styleId="2ff">
    <w:name w:val="Body Text First Indent 2"/>
    <w:basedOn w:val="aff7"/>
    <w:link w:val="2ff0"/>
    <w:rsid w:val="00865462"/>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865462"/>
    <w:pPr>
      <w:numPr>
        <w:numId w:val="14"/>
      </w:numPr>
      <w:tabs>
        <w:tab w:val="clear" w:pos="643"/>
        <w:tab w:val="num" w:pos="360"/>
      </w:tabs>
      <w:ind w:left="0" w:firstLine="0"/>
    </w:pPr>
  </w:style>
  <w:style w:type="paragraph" w:styleId="30">
    <w:name w:val="List Bullet 3"/>
    <w:basedOn w:val="afc"/>
    <w:autoRedefine/>
    <w:rsid w:val="00865462"/>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865462"/>
    <w:pPr>
      <w:numPr>
        <w:numId w:val="7"/>
      </w:numPr>
      <w:tabs>
        <w:tab w:val="clear" w:pos="1209"/>
        <w:tab w:val="num" w:pos="360"/>
      </w:tabs>
      <w:ind w:left="0" w:firstLine="0"/>
    </w:pPr>
  </w:style>
  <w:style w:type="paragraph" w:styleId="50">
    <w:name w:val="List Bullet 5"/>
    <w:basedOn w:val="afc"/>
    <w:rsid w:val="00865462"/>
    <w:pPr>
      <w:numPr>
        <w:numId w:val="8"/>
      </w:numPr>
      <w:tabs>
        <w:tab w:val="clear" w:pos="1492"/>
        <w:tab w:val="num" w:pos="360"/>
      </w:tabs>
      <w:ind w:left="0" w:firstLine="0"/>
    </w:pPr>
  </w:style>
  <w:style w:type="paragraph" w:styleId="afffff4">
    <w:name w:val="Title"/>
    <w:basedOn w:val="afc"/>
    <w:link w:val="1f3"/>
    <w:qFormat/>
    <w:rsid w:val="00865462"/>
    <w:pPr>
      <w:spacing w:before="240" w:after="60"/>
      <w:jc w:val="center"/>
      <w:outlineLvl w:val="0"/>
    </w:pPr>
    <w:rPr>
      <w:rFonts w:ascii="Arial" w:hAnsi="Arial" w:cs="Arial"/>
      <w:b/>
      <w:bCs/>
      <w:kern w:val="28"/>
      <w:sz w:val="32"/>
      <w:szCs w:val="32"/>
    </w:rPr>
  </w:style>
  <w:style w:type="character" w:styleId="afffff5">
    <w:name w:val="page number"/>
    <w:basedOn w:val="afd"/>
    <w:rsid w:val="00865462"/>
  </w:style>
  <w:style w:type="character" w:styleId="afffff6">
    <w:name w:val="line number"/>
    <w:basedOn w:val="afd"/>
    <w:rsid w:val="00865462"/>
  </w:style>
  <w:style w:type="paragraph" w:styleId="2">
    <w:name w:val="List Number 2"/>
    <w:basedOn w:val="afc"/>
    <w:rsid w:val="00865462"/>
    <w:pPr>
      <w:numPr>
        <w:numId w:val="9"/>
      </w:numPr>
      <w:tabs>
        <w:tab w:val="clear" w:pos="643"/>
        <w:tab w:val="num" w:pos="360"/>
      </w:tabs>
      <w:ind w:left="0" w:firstLine="0"/>
    </w:pPr>
  </w:style>
  <w:style w:type="paragraph" w:styleId="3">
    <w:name w:val="List Number 3"/>
    <w:basedOn w:val="afc"/>
    <w:rsid w:val="00865462"/>
    <w:pPr>
      <w:numPr>
        <w:numId w:val="10"/>
      </w:numPr>
      <w:tabs>
        <w:tab w:val="clear" w:pos="926"/>
        <w:tab w:val="num" w:pos="360"/>
      </w:tabs>
      <w:ind w:left="0" w:firstLine="0"/>
    </w:pPr>
  </w:style>
  <w:style w:type="paragraph" w:styleId="4">
    <w:name w:val="List Number 4"/>
    <w:basedOn w:val="afc"/>
    <w:rsid w:val="00865462"/>
    <w:pPr>
      <w:numPr>
        <w:numId w:val="11"/>
      </w:numPr>
      <w:tabs>
        <w:tab w:val="clear" w:pos="1209"/>
        <w:tab w:val="num" w:pos="360"/>
      </w:tabs>
      <w:ind w:left="0" w:firstLine="0"/>
    </w:pPr>
  </w:style>
  <w:style w:type="paragraph" w:styleId="5">
    <w:name w:val="List Number 5"/>
    <w:basedOn w:val="afc"/>
    <w:rsid w:val="00865462"/>
    <w:pPr>
      <w:numPr>
        <w:numId w:val="12"/>
      </w:numPr>
      <w:tabs>
        <w:tab w:val="clear" w:pos="1492"/>
        <w:tab w:val="num" w:pos="360"/>
      </w:tabs>
      <w:ind w:left="0" w:firstLine="0"/>
    </w:pPr>
  </w:style>
  <w:style w:type="character" w:styleId="HTML9">
    <w:name w:val="HTML Sample"/>
    <w:rsid w:val="00865462"/>
    <w:rPr>
      <w:rFonts w:ascii="Courier New" w:hAnsi="Courier New" w:cs="Courier New"/>
    </w:rPr>
  </w:style>
  <w:style w:type="paragraph" w:styleId="2ff2">
    <w:name w:val="envelope return"/>
    <w:basedOn w:val="afc"/>
    <w:rsid w:val="00865462"/>
    <w:rPr>
      <w:rFonts w:ascii="Arial" w:hAnsi="Arial" w:cs="Arial"/>
      <w:sz w:val="20"/>
    </w:rPr>
  </w:style>
  <w:style w:type="table" w:styleId="1f4">
    <w:name w:val="Table 3D effects 1"/>
    <w:basedOn w:val="afe"/>
    <w:rsid w:val="0086546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rsid w:val="0086546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rsid w:val="0086546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7">
    <w:name w:val="Normal (Web)"/>
    <w:basedOn w:val="afc"/>
    <w:rsid w:val="00865462"/>
  </w:style>
  <w:style w:type="paragraph" w:styleId="afffff8">
    <w:name w:val="Normal Indent"/>
    <w:basedOn w:val="afc"/>
    <w:rsid w:val="00865462"/>
    <w:pPr>
      <w:ind w:left="708"/>
    </w:pPr>
  </w:style>
  <w:style w:type="character" w:styleId="HTMLa">
    <w:name w:val="HTML Definition"/>
    <w:rsid w:val="00865462"/>
    <w:rPr>
      <w:i/>
      <w:iCs/>
    </w:rPr>
  </w:style>
  <w:style w:type="paragraph" w:styleId="afffff9">
    <w:name w:val="table of figures"/>
    <w:aliases w:val="таблиц_GOST"/>
    <w:basedOn w:val="afc"/>
    <w:next w:val="GOSTNormal"/>
    <w:uiPriority w:val="99"/>
    <w:rsid w:val="00865462"/>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65462"/>
    <w:pPr>
      <w:tabs>
        <w:tab w:val="left" w:pos="1418"/>
      </w:tabs>
      <w:spacing w:before="60" w:after="60"/>
      <w:ind w:left="1418"/>
      <w:contextualSpacing/>
      <w:jc w:val="both"/>
    </w:pPr>
    <w:rPr>
      <w:snapToGrid w:val="0"/>
      <w:sz w:val="24"/>
    </w:rPr>
  </w:style>
  <w:style w:type="paragraph" w:customStyle="1" w:styleId="GOSTListnormal4">
    <w:name w:val="_GOST_List_normal_4"/>
    <w:rsid w:val="00865462"/>
    <w:pPr>
      <w:tabs>
        <w:tab w:val="left" w:pos="1701"/>
      </w:tabs>
      <w:spacing w:before="60" w:after="60"/>
      <w:ind w:left="1701"/>
      <w:contextualSpacing/>
      <w:jc w:val="both"/>
    </w:pPr>
    <w:rPr>
      <w:sz w:val="24"/>
      <w:szCs w:val="24"/>
    </w:rPr>
  </w:style>
  <w:style w:type="paragraph" w:styleId="afffffa">
    <w:name w:val="footer"/>
    <w:basedOn w:val="afc"/>
    <w:link w:val="afffffb"/>
    <w:rsid w:val="00865462"/>
    <w:pPr>
      <w:tabs>
        <w:tab w:val="center" w:pos="4677"/>
        <w:tab w:val="right" w:pos="9355"/>
      </w:tabs>
    </w:pPr>
  </w:style>
  <w:style w:type="paragraph" w:customStyle="1" w:styleId="GOSTListnum">
    <w:name w:val="_GOST_List_num"/>
    <w:qFormat/>
    <w:rsid w:val="00865462"/>
    <w:pPr>
      <w:numPr>
        <w:numId w:val="126"/>
      </w:numPr>
      <w:spacing w:before="120" w:after="120"/>
      <w:contextualSpacing/>
      <w:jc w:val="both"/>
    </w:pPr>
    <w:rPr>
      <w:sz w:val="24"/>
    </w:rPr>
  </w:style>
  <w:style w:type="character" w:customStyle="1" w:styleId="GOSTNote0">
    <w:name w:val="_GOST_Note Знак"/>
    <w:link w:val="GOSTNote"/>
    <w:rsid w:val="00865462"/>
    <w:rPr>
      <w:sz w:val="24"/>
    </w:rPr>
  </w:style>
  <w:style w:type="paragraph" w:customStyle="1" w:styleId="GOSTListmark5">
    <w:name w:val="_GOST_List_mark5"/>
    <w:basedOn w:val="GOSTListmark4"/>
    <w:rsid w:val="00865462"/>
    <w:pPr>
      <w:tabs>
        <w:tab w:val="clear" w:pos="1701"/>
        <w:tab w:val="left" w:pos="1985"/>
      </w:tabs>
      <w:ind w:left="1985" w:hanging="284"/>
    </w:pPr>
  </w:style>
  <w:style w:type="paragraph" w:customStyle="1" w:styleId="GOSTListnum3">
    <w:name w:val="_GOST_List_num3"/>
    <w:basedOn w:val="GOSTListnum2"/>
    <w:qFormat/>
    <w:rsid w:val="00865462"/>
    <w:pPr>
      <w:numPr>
        <w:ilvl w:val="2"/>
      </w:numPr>
      <w:tabs>
        <w:tab w:val="clear" w:pos="2421"/>
        <w:tab w:val="left" w:pos="2268"/>
      </w:tabs>
      <w:ind w:left="2268" w:hanging="737"/>
    </w:pPr>
  </w:style>
  <w:style w:type="paragraph" w:customStyle="1" w:styleId="GOSTListnum4">
    <w:name w:val="_GOST_List_num4"/>
    <w:basedOn w:val="GOSTListnum3"/>
    <w:qFormat/>
    <w:rsid w:val="00865462"/>
    <w:pPr>
      <w:numPr>
        <w:ilvl w:val="3"/>
      </w:numPr>
      <w:tabs>
        <w:tab w:val="clear" w:pos="2268"/>
        <w:tab w:val="left" w:pos="2835"/>
      </w:tabs>
      <w:ind w:left="2836" w:hanging="851"/>
    </w:pPr>
  </w:style>
  <w:style w:type="paragraph" w:customStyle="1" w:styleId="4f">
    <w:name w:val="Заг_4_Приложение"/>
    <w:basedOn w:val="3c"/>
    <w:next w:val="GOSTNormal"/>
    <w:rsid w:val="00865462"/>
    <w:pPr>
      <w:ind w:left="737" w:hanging="737"/>
      <w:outlineLvl w:val="3"/>
    </w:pPr>
    <w:rPr>
      <w:sz w:val="26"/>
      <w:szCs w:val="26"/>
    </w:rPr>
  </w:style>
  <w:style w:type="table" w:styleId="afffffc">
    <w:name w:val="Table Grid"/>
    <w:basedOn w:val="afe"/>
    <w:rsid w:val="008654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865462"/>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865462"/>
    <w:pPr>
      <w:numPr>
        <w:ilvl w:val="1"/>
      </w:numPr>
    </w:pPr>
  </w:style>
  <w:style w:type="paragraph" w:customStyle="1" w:styleId="GOSTTableListMark2">
    <w:name w:val="_GOST_Table_List_Mark_2"/>
    <w:basedOn w:val="GOSTTableListMark1"/>
    <w:rsid w:val="00865462"/>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d">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e">
    <w:name w:val="List Paragraph"/>
    <w:aliases w:val="МаркированныйЕПБС,4.2.2,Абзац маркированнный,Цветной список - Акцент 111"/>
    <w:basedOn w:val="afc"/>
    <w:link w:val="affffff"/>
    <w:uiPriority w:val="99"/>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link w:val="afff0"/>
    <w:rsid w:val="00B45D39"/>
  </w:style>
  <w:style w:type="character" w:customStyle="1" w:styleId="afffffb">
    <w:name w:val="Нижний колонтитул Знак"/>
    <w:link w:val="afffffa"/>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basedOn w:val="afd"/>
    <w:link w:val="afffff0"/>
    <w:rsid w:val="00B45D39"/>
    <w:rPr>
      <w:sz w:val="24"/>
    </w:rPr>
  </w:style>
  <w:style w:type="paragraph" w:customStyle="1" w:styleId="GOSTTableListNum10">
    <w:name w:val="_GOST_Table_List_Num 1)"/>
    <w:rsid w:val="00865462"/>
    <w:pPr>
      <w:numPr>
        <w:numId w:val="30"/>
      </w:numPr>
      <w:tabs>
        <w:tab w:val="clear" w:pos="284"/>
        <w:tab w:val="left" w:pos="340"/>
      </w:tabs>
      <w:ind w:left="341" w:hanging="284"/>
    </w:pPr>
    <w:rPr>
      <w:sz w:val="22"/>
      <w:szCs w:val="22"/>
    </w:rPr>
  </w:style>
  <w:style w:type="paragraph" w:customStyle="1" w:styleId="GOSTTableListNum">
    <w:name w:val="_GOST_Table_List_Num абв)"/>
    <w:rsid w:val="00865462"/>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0">
    <w:name w:val="Обычный (тбл)"/>
    <w:basedOn w:val="afc"/>
    <w:link w:val="affffff1"/>
    <w:rsid w:val="009369E5"/>
    <w:pPr>
      <w:spacing w:before="40" w:after="80"/>
      <w:ind w:firstLine="0"/>
      <w:jc w:val="left"/>
    </w:pPr>
    <w:rPr>
      <w:bCs/>
      <w:szCs w:val="18"/>
    </w:rPr>
  </w:style>
  <w:style w:type="character" w:customStyle="1" w:styleId="affffff1">
    <w:name w:val="Обычный (тбл) Знак"/>
    <w:link w:val="affffff0"/>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2">
    <w:name w:val="Название таблицы"/>
    <w:basedOn w:val="afc"/>
    <w:next w:val="afc"/>
    <w:qFormat/>
    <w:rsid w:val="008F7BBE"/>
    <w:pPr>
      <w:keepNext/>
      <w:keepLines/>
      <w:spacing w:before="120" w:after="120"/>
      <w:ind w:firstLine="0"/>
    </w:pPr>
    <w:rPr>
      <w:sz w:val="28"/>
      <w:szCs w:val="24"/>
    </w:rPr>
  </w:style>
  <w:style w:type="paragraph" w:customStyle="1" w:styleId="affffff3">
    <w:name w:val="Шапка таблицы"/>
    <w:basedOn w:val="affffff0"/>
    <w:link w:val="affffff4"/>
    <w:qFormat/>
    <w:rsid w:val="008F7BBE"/>
    <w:pPr>
      <w:keepNext/>
      <w:spacing w:before="60"/>
    </w:pPr>
    <w:rPr>
      <w:b/>
    </w:rPr>
  </w:style>
  <w:style w:type="character" w:customStyle="1" w:styleId="affffff4">
    <w:name w:val="Шапка таблицы Знак"/>
    <w:link w:val="affffff3"/>
    <w:locked/>
    <w:rsid w:val="008F7BBE"/>
    <w:rPr>
      <w:b/>
      <w:bCs/>
      <w:sz w:val="24"/>
      <w:szCs w:val="18"/>
    </w:rPr>
  </w:style>
  <w:style w:type="paragraph" w:customStyle="1" w:styleId="affffff5">
    <w:name w:val="Примечание"/>
    <w:basedOn w:val="afc"/>
    <w:next w:val="afc"/>
    <w:rsid w:val="008F7BBE"/>
    <w:pPr>
      <w:keepNext/>
      <w:spacing w:before="60" w:after="120"/>
      <w:ind w:firstLine="0"/>
    </w:pPr>
    <w:rPr>
      <w:rFonts w:cs="Arial"/>
      <w:b/>
      <w:bCs/>
      <w:sz w:val="28"/>
      <w:szCs w:val="22"/>
    </w:rPr>
  </w:style>
  <w:style w:type="paragraph" w:customStyle="1" w:styleId="affffff6">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7"/>
    <w:autoRedefine/>
    <w:rsid w:val="00D55F61"/>
    <w:pPr>
      <w:numPr>
        <w:numId w:val="33"/>
      </w:numPr>
      <w:spacing w:before="40" w:after="80"/>
      <w:jc w:val="left"/>
    </w:pPr>
    <w:rPr>
      <w:bCs/>
      <w:szCs w:val="18"/>
    </w:rPr>
  </w:style>
  <w:style w:type="paragraph" w:customStyle="1" w:styleId="affffff8">
    <w:name w:val="Стиль Название таблицы + По центру"/>
    <w:basedOn w:val="affffff2"/>
    <w:rsid w:val="00D55F61"/>
    <w:pPr>
      <w:jc w:val="left"/>
    </w:pPr>
    <w:rPr>
      <w:szCs w:val="20"/>
    </w:rPr>
  </w:style>
  <w:style w:type="character" w:customStyle="1" w:styleId="affffff7">
    <w:name w:val="Маркированный список (тбл) Знак"/>
    <w:link w:val="ae"/>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uiPriority w:val="99"/>
    <w:qFormat/>
    <w:rsid w:val="00165BC3"/>
    <w:pPr>
      <w:spacing w:before="60" w:after="120"/>
    </w:pPr>
    <w:rPr>
      <w:sz w:val="28"/>
    </w:rPr>
  </w:style>
  <w:style w:type="character" w:customStyle="1" w:styleId="OTRNormal0">
    <w:name w:val="OTR_Normal Знак"/>
    <w:link w:val="OTRNormal"/>
    <w:uiPriority w:val="99"/>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9">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
    <w:link w:val="60"/>
    <w:rsid w:val="00165BC3"/>
    <w:rPr>
      <w:b/>
      <w:i/>
      <w:sz w:val="24"/>
      <w:szCs w:val="22"/>
      <w:lang w:eastAsia="ko-KR"/>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a">
    <w:name w:val="Заголовок 1 Знак"/>
    <w:aliases w:val="_GOST_1 Знак"/>
    <w:link w:val="17"/>
    <w:rsid w:val="00165BC3"/>
    <w:rPr>
      <w:b/>
      <w:caps/>
      <w:sz w:val="32"/>
      <w:szCs w:val="36"/>
    </w:rPr>
  </w:style>
  <w:style w:type="character" w:customStyle="1" w:styleId="2e">
    <w:name w:val="Заголовок 2 Знак"/>
    <w:aliases w:val="_GOST_2 Знак"/>
    <w:link w:val="2a"/>
    <w:rsid w:val="00165BC3"/>
    <w:rPr>
      <w:rFonts w:cs="Arial"/>
      <w:b/>
      <w:bCs/>
      <w:iCs/>
      <w:sz w:val="32"/>
      <w:szCs w:val="32"/>
    </w:rPr>
  </w:style>
  <w:style w:type="character" w:customStyle="1" w:styleId="3b">
    <w:name w:val="Заголовок 3 Знак"/>
    <w:aliases w:val="_GOST_3 Знак"/>
    <w:link w:val="38"/>
    <w:rsid w:val="00165BC3"/>
    <w:rPr>
      <w:rFonts w:cs="Arial"/>
      <w:b/>
      <w:iCs/>
      <w:sz w:val="26"/>
      <w:szCs w:val="26"/>
    </w:rPr>
  </w:style>
  <w:style w:type="character" w:customStyle="1" w:styleId="47">
    <w:name w:val="Заголовок 4 Знак"/>
    <w:aliases w:val="_GOST_4 Знак"/>
    <w:link w:val="45"/>
    <w:rsid w:val="00165BC3"/>
    <w:rPr>
      <w:rFonts w:cs="Arial"/>
      <w:b/>
      <w:iCs/>
      <w:sz w:val="24"/>
      <w:szCs w:val="26"/>
    </w:rPr>
  </w:style>
  <w:style w:type="character" w:customStyle="1" w:styleId="56">
    <w:name w:val="Заголовок 5 Знак"/>
    <w:aliases w:val="_GOST_5 Знак"/>
    <w:link w:val="54"/>
    <w:rsid w:val="00165BC3"/>
    <w:rPr>
      <w:b/>
      <w:bCs/>
      <w:sz w:val="24"/>
      <w:szCs w:val="26"/>
      <w:lang w:eastAsia="ko-KR"/>
    </w:rPr>
  </w:style>
  <w:style w:type="character" w:customStyle="1" w:styleId="70">
    <w:name w:val="Заголовок 7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5">
    <w:name w:val="Заголовок 1 без номера"/>
    <w:basedOn w:val="17"/>
    <w:link w:val="1f6"/>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6">
    <w:name w:val="Заголовок 1 без номера Знак"/>
    <w:link w:val="1f5"/>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c"/>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a"/>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b"/>
    <w:qFormat/>
    <w:rsid w:val="00165BC3"/>
    <w:pPr>
      <w:numPr>
        <w:numId w:val="42"/>
      </w:numPr>
      <w:spacing w:before="120" w:after="60" w:line="276" w:lineRule="auto"/>
      <w:contextualSpacing/>
    </w:pPr>
    <w:rPr>
      <w:sz w:val="28"/>
    </w:rPr>
  </w:style>
  <w:style w:type="character" w:customStyle="1" w:styleId="affffffb">
    <w:name w:val="Маркированный абзац Знак"/>
    <w:link w:val="a6"/>
    <w:locked/>
    <w:rsid w:val="00165BC3"/>
    <w:rPr>
      <w:sz w:val="28"/>
    </w:rPr>
  </w:style>
  <w:style w:type="character" w:customStyle="1" w:styleId="affffffa">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c">
    <w:name w:val="обычный текст"/>
    <w:basedOn w:val="afc"/>
    <w:link w:val="affffffd"/>
    <w:qFormat/>
    <w:rsid w:val="00165BC3"/>
    <w:pPr>
      <w:spacing w:before="120" w:after="120" w:line="276" w:lineRule="auto"/>
      <w:ind w:firstLine="709"/>
    </w:pPr>
    <w:rPr>
      <w:sz w:val="28"/>
      <w:szCs w:val="28"/>
    </w:rPr>
  </w:style>
  <w:style w:type="character" w:customStyle="1" w:styleId="affffffd">
    <w:name w:val="обычный текст Знак"/>
    <w:link w:val="affffffc"/>
    <w:rsid w:val="00165BC3"/>
    <w:rPr>
      <w:sz w:val="28"/>
      <w:szCs w:val="28"/>
    </w:rPr>
  </w:style>
  <w:style w:type="paragraph" w:customStyle="1" w:styleId="1f7">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e">
    <w:name w:val="TOC Heading"/>
    <w:basedOn w:val="17"/>
    <w:next w:val="afc"/>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0">
    <w:name w:val="Таблица шапка"/>
    <w:basedOn w:val="afffffff"/>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1">
    <w:name w:val="Таблица название"/>
    <w:basedOn w:val="afc"/>
    <w:link w:val="afffffff2"/>
    <w:rsid w:val="00165BC3"/>
    <w:pPr>
      <w:keepNext/>
      <w:spacing w:before="60" w:after="60"/>
      <w:ind w:left="709"/>
      <w:jc w:val="right"/>
    </w:pPr>
    <w:rPr>
      <w:rFonts w:ascii="Arial" w:hAnsi="Arial"/>
      <w:b/>
      <w:sz w:val="20"/>
      <w:szCs w:val="24"/>
    </w:rPr>
  </w:style>
  <w:style w:type="paragraph" w:customStyle="1" w:styleId="afffffff3">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2">
    <w:name w:val="Таблица название Знак"/>
    <w:link w:val="afffffff1"/>
    <w:rsid w:val="00165BC3"/>
    <w:rPr>
      <w:rFonts w:ascii="Arial" w:hAnsi="Arial"/>
      <w:b/>
      <w:szCs w:val="24"/>
    </w:rPr>
  </w:style>
  <w:style w:type="character" w:customStyle="1" w:styleId="afffffff4">
    <w:name w:val="Обычный полужирный"/>
    <w:rsid w:val="00165BC3"/>
    <w:rPr>
      <w:b/>
      <w:bCs/>
    </w:rPr>
  </w:style>
  <w:style w:type="character" w:customStyle="1" w:styleId="afffffff5">
    <w:name w:val="Стиль полужирный"/>
    <w:rsid w:val="00165BC3"/>
    <w:rPr>
      <w:rFonts w:ascii="Times New Roman" w:hAnsi="Times New Roman"/>
      <w:b/>
      <w:bCs/>
      <w:sz w:val="28"/>
    </w:rPr>
  </w:style>
  <w:style w:type="paragraph" w:customStyle="1" w:styleId="afffffff6">
    <w:name w:val="КомментарийГОСТ"/>
    <w:basedOn w:val="afc"/>
    <w:rsid w:val="00165BC3"/>
    <w:pPr>
      <w:spacing w:before="120" w:after="120"/>
      <w:ind w:firstLine="720"/>
    </w:pPr>
    <w:rPr>
      <w:noProof/>
      <w:color w:val="800000"/>
      <w:szCs w:val="24"/>
    </w:rPr>
  </w:style>
  <w:style w:type="paragraph" w:customStyle="1" w:styleId="afffffff7">
    <w:name w:val="Комментарий"/>
    <w:basedOn w:val="afc"/>
    <w:link w:val="afffffff8"/>
    <w:qFormat/>
    <w:rsid w:val="00165BC3"/>
    <w:pPr>
      <w:spacing w:before="120" w:after="120"/>
      <w:ind w:firstLine="720"/>
    </w:pPr>
    <w:rPr>
      <w:noProof/>
      <w:color w:val="0000FF"/>
      <w:szCs w:val="24"/>
    </w:rPr>
  </w:style>
  <w:style w:type="paragraph" w:customStyle="1" w:styleId="af3">
    <w:name w:val="Номер в таблице"/>
    <w:basedOn w:val="afffffe"/>
    <w:link w:val="afffffff9"/>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a">
    <w:name w:val="Ненум.список"/>
    <w:basedOn w:val="afffa"/>
    <w:link w:val="afffffffb"/>
    <w:qFormat/>
    <w:rsid w:val="00165BC3"/>
    <w:pPr>
      <w:tabs>
        <w:tab w:val="num" w:pos="927"/>
      </w:tabs>
      <w:spacing w:before="120" w:after="120" w:line="360" w:lineRule="atLeast"/>
      <w:ind w:left="0" w:firstLine="709"/>
    </w:pPr>
    <w:rPr>
      <w:sz w:val="28"/>
    </w:rPr>
  </w:style>
  <w:style w:type="character" w:customStyle="1" w:styleId="afffffffb">
    <w:name w:val="Ненум.список Знак"/>
    <w:link w:val="afffffffa"/>
    <w:locked/>
    <w:rsid w:val="00165BC3"/>
    <w:rPr>
      <w:sz w:val="28"/>
    </w:rPr>
  </w:style>
  <w:style w:type="paragraph" w:customStyle="1" w:styleId="afffffffc">
    <w:name w:val="Основной т."/>
    <w:basedOn w:val="afc"/>
    <w:link w:val="afffffffd"/>
    <w:qFormat/>
    <w:rsid w:val="00165BC3"/>
    <w:pPr>
      <w:spacing w:before="100" w:beforeAutospacing="1" w:after="100" w:afterAutospacing="1" w:line="360" w:lineRule="atLeast"/>
      <w:ind w:firstLine="709"/>
    </w:pPr>
    <w:rPr>
      <w:sz w:val="28"/>
    </w:rPr>
  </w:style>
  <w:style w:type="character" w:customStyle="1" w:styleId="afffffffd">
    <w:name w:val="Основной т. Знак"/>
    <w:link w:val="afffffffc"/>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e">
    <w:name w:val="Выделение жирным шрифтом"/>
    <w:qFormat/>
    <w:rsid w:val="00165BC3"/>
    <w:rPr>
      <w:b/>
    </w:rPr>
  </w:style>
  <w:style w:type="character" w:customStyle="1" w:styleId="affffffff">
    <w:name w:val="Выделение курсивом"/>
    <w:qFormat/>
    <w:rsid w:val="00165BC3"/>
    <w:rPr>
      <w:i/>
    </w:rPr>
  </w:style>
  <w:style w:type="character" w:customStyle="1" w:styleId="affffffff0">
    <w:name w:val="Выделение подчеркиванием"/>
    <w:qFormat/>
    <w:rsid w:val="00165BC3"/>
    <w:rPr>
      <w:u w:val="single"/>
    </w:rPr>
  </w:style>
  <w:style w:type="paragraph" w:customStyle="1" w:styleId="1f8">
    <w:name w:val="я_Технический стиль 1"/>
    <w:basedOn w:val="afc"/>
    <w:link w:val="1f9"/>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9">
    <w:name w:val="я_Технический стиль 1 Знак"/>
    <w:link w:val="1f8"/>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1">
    <w:name w:val="Выделение цветом (желтый)"/>
    <w:qFormat/>
    <w:rsid w:val="00165BC3"/>
    <w:rPr>
      <w:bdr w:val="none" w:sz="0" w:space="0" w:color="auto"/>
      <w:shd w:val="clear" w:color="auto" w:fill="FFFF00"/>
    </w:rPr>
  </w:style>
  <w:style w:type="character" w:customStyle="1" w:styleId="affffff">
    <w:name w:val="Абзац списка Знак"/>
    <w:aliases w:val="МаркированныйЕПБС Знак,4.2.2 Знак,Абзац маркированнный Знак,Цветной список - Акцент 111 Знак"/>
    <w:link w:val="afffffe"/>
    <w:locked/>
    <w:rsid w:val="00165BC3"/>
    <w:rPr>
      <w:rFonts w:ascii="Calibri" w:eastAsia="Calibri" w:hAnsi="Calibri"/>
      <w:sz w:val="22"/>
      <w:szCs w:val="22"/>
    </w:rPr>
  </w:style>
  <w:style w:type="paragraph" w:customStyle="1" w:styleId="affffffff2">
    <w:name w:val="Абз. перед списком"/>
    <w:basedOn w:val="afffffffc"/>
    <w:next w:val="afffffffa"/>
    <w:link w:val="affffffff3"/>
    <w:qFormat/>
    <w:rsid w:val="00165BC3"/>
    <w:pPr>
      <w:keepNext/>
      <w:spacing w:after="120"/>
    </w:pPr>
  </w:style>
  <w:style w:type="character" w:customStyle="1" w:styleId="affffffff3">
    <w:name w:val="Абз. перед списком Знак"/>
    <w:link w:val="affffffff2"/>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4">
    <w:name w:val="Текст таблицы"/>
    <w:basedOn w:val="afc"/>
    <w:link w:val="affffffff5"/>
    <w:qFormat/>
    <w:rsid w:val="00165BC3"/>
    <w:pPr>
      <w:spacing w:before="120" w:after="120"/>
      <w:jc w:val="left"/>
    </w:pPr>
    <w:rPr>
      <w:sz w:val="28"/>
      <w:szCs w:val="22"/>
    </w:rPr>
  </w:style>
  <w:style w:type="paragraph" w:customStyle="1" w:styleId="affffffff6">
    <w:name w:val="Базовый заголовок"/>
    <w:basedOn w:val="affffffff7"/>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7">
    <w:name w:val="Обычный (без отступа)"/>
    <w:basedOn w:val="afc"/>
    <w:rsid w:val="00165BC3"/>
    <w:pPr>
      <w:spacing w:before="120" w:after="120"/>
      <w:ind w:firstLine="0"/>
    </w:pPr>
    <w:rPr>
      <w:sz w:val="28"/>
      <w:szCs w:val="24"/>
    </w:rPr>
  </w:style>
  <w:style w:type="character" w:customStyle="1" w:styleId="affffffff8">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9">
    <w:name w:val="Базовый нумерованный список"/>
    <w:basedOn w:val="affffffffa"/>
    <w:rsid w:val="00165BC3"/>
  </w:style>
  <w:style w:type="paragraph" w:customStyle="1" w:styleId="affffffffa">
    <w:name w:val="Базовый список"/>
    <w:basedOn w:val="affffffff7"/>
    <w:rsid w:val="00165BC3"/>
  </w:style>
  <w:style w:type="character" w:customStyle="1" w:styleId="affffffffb">
    <w:name w:val="Кнопка (с контуром)"/>
    <w:rsid w:val="00165BC3"/>
    <w:rPr>
      <w:b/>
      <w:position w:val="-2"/>
      <w:bdr w:val="single" w:sz="4" w:space="0" w:color="C0C0C0" w:shadow="1"/>
    </w:rPr>
  </w:style>
  <w:style w:type="character" w:customStyle="1" w:styleId="affffffffc">
    <w:name w:val="Кнопка"/>
    <w:rsid w:val="00165BC3"/>
    <w:rPr>
      <w:position w:val="-2"/>
      <w:bdr w:val="none" w:sz="0" w:space="0" w:color="auto"/>
    </w:rPr>
  </w:style>
  <w:style w:type="paragraph" w:customStyle="1" w:styleId="affffffffd">
    <w:name w:val="Базовый стиль Продолжение списка"/>
    <w:basedOn w:val="affffffffa"/>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e">
    <w:name w:val="Базовый маркированный список"/>
    <w:basedOn w:val="affffffffa"/>
    <w:rsid w:val="00165BC3"/>
  </w:style>
  <w:style w:type="paragraph" w:customStyle="1" w:styleId="afffffffff">
    <w:name w:val="Базовый дополнительный список"/>
    <w:basedOn w:val="affffffffa"/>
    <w:rsid w:val="00165BC3"/>
  </w:style>
  <w:style w:type="paragraph" w:customStyle="1" w:styleId="a9">
    <w:name w:val="Нумерованный список (тбл)"/>
    <w:basedOn w:val="afffffffff0"/>
    <w:rsid w:val="00165BC3"/>
    <w:pPr>
      <w:numPr>
        <w:numId w:val="48"/>
      </w:numPr>
      <w:tabs>
        <w:tab w:val="clear" w:pos="567"/>
      </w:tabs>
    </w:pPr>
  </w:style>
  <w:style w:type="paragraph" w:customStyle="1" w:styleId="afffffffff0">
    <w:name w:val="Базовый нумерованный список (тбл)"/>
    <w:basedOn w:val="afffffffff1"/>
    <w:rsid w:val="00165BC3"/>
  </w:style>
  <w:style w:type="paragraph" w:customStyle="1" w:styleId="afffffffff1">
    <w:name w:val="Базовый список (тбл)"/>
    <w:basedOn w:val="affffff0"/>
    <w:rsid w:val="00165BC3"/>
  </w:style>
  <w:style w:type="paragraph" w:customStyle="1" w:styleId="27">
    <w:name w:val="Нумерованный список 2 (тбл)"/>
    <w:basedOn w:val="afffffffff0"/>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2">
    <w:name w:val="Базовый маркированный список (тбл)"/>
    <w:basedOn w:val="afffffffff1"/>
    <w:rsid w:val="00165BC3"/>
  </w:style>
  <w:style w:type="paragraph" w:customStyle="1" w:styleId="23">
    <w:name w:val="Маркированный список 2 (тбл)"/>
    <w:basedOn w:val="afffffffff2"/>
    <w:autoRedefine/>
    <w:rsid w:val="00165BC3"/>
    <w:pPr>
      <w:numPr>
        <w:numId w:val="51"/>
      </w:numPr>
    </w:pPr>
  </w:style>
  <w:style w:type="paragraph" w:customStyle="1" w:styleId="37">
    <w:name w:val="Маркированный список 3 (тбл)"/>
    <w:basedOn w:val="afffffffff2"/>
    <w:rsid w:val="00165BC3"/>
    <w:pPr>
      <w:numPr>
        <w:numId w:val="47"/>
      </w:numPr>
    </w:pPr>
  </w:style>
  <w:style w:type="paragraph" w:customStyle="1" w:styleId="afffffffff3">
    <w:name w:val="Продолжение списка (тбл)"/>
    <w:basedOn w:val="afffffffff4"/>
    <w:rsid w:val="00165BC3"/>
    <w:pPr>
      <w:ind w:left="567"/>
    </w:pPr>
  </w:style>
  <w:style w:type="paragraph" w:customStyle="1" w:styleId="afffffffff4">
    <w:name w:val="Базовый стиль Продолжение списка (тбл)"/>
    <w:basedOn w:val="afffffffff1"/>
    <w:rsid w:val="00165BC3"/>
  </w:style>
  <w:style w:type="paragraph" w:customStyle="1" w:styleId="2ff6">
    <w:name w:val="Продолжение списка 2 (тбл)"/>
    <w:basedOn w:val="afffffffff4"/>
    <w:rsid w:val="00165BC3"/>
    <w:pPr>
      <w:ind w:left="1134"/>
    </w:pPr>
  </w:style>
  <w:style w:type="paragraph" w:customStyle="1" w:styleId="3fd">
    <w:name w:val="Продолжение списка 3 (тбл)"/>
    <w:basedOn w:val="afffffffff4"/>
    <w:rsid w:val="00165BC3"/>
    <w:pPr>
      <w:ind w:left="1701"/>
    </w:pPr>
  </w:style>
  <w:style w:type="paragraph" w:customStyle="1" w:styleId="afffffffff5">
    <w:name w:val="Базовый дополнительный элемент"/>
    <w:basedOn w:val="affffffff7"/>
    <w:rsid w:val="00165BC3"/>
    <w:pPr>
      <w:keepNext/>
      <w:spacing w:before="60"/>
    </w:pPr>
    <w:rPr>
      <w:szCs w:val="22"/>
    </w:rPr>
  </w:style>
  <w:style w:type="paragraph" w:customStyle="1" w:styleId="afffffffff6">
    <w:name w:val="Внимание!"/>
    <w:basedOn w:val="afffffffff5"/>
    <w:next w:val="afc"/>
    <w:rsid w:val="00165BC3"/>
    <w:rPr>
      <w:b/>
      <w:i/>
      <w:iCs/>
    </w:rPr>
  </w:style>
  <w:style w:type="character" w:customStyle="1" w:styleId="afffffffff7">
    <w:name w:val="Выделение (полужирный)"/>
    <w:rsid w:val="00165BC3"/>
    <w:rPr>
      <w:rFonts w:ascii="Times New Roman" w:hAnsi="Times New Roman" w:cs="Times New Roman"/>
      <w:b/>
      <w:color w:val="auto"/>
    </w:rPr>
  </w:style>
  <w:style w:type="character" w:customStyle="1" w:styleId="afffffffff8">
    <w:name w:val="Термин"/>
    <w:rsid w:val="00165BC3"/>
    <w:rPr>
      <w:rFonts w:ascii="Arial" w:hAnsi="Arial" w:cs="Times New Roman"/>
      <w:b/>
      <w:i/>
      <w:color w:val="auto"/>
    </w:rPr>
  </w:style>
  <w:style w:type="paragraph" w:customStyle="1" w:styleId="afffffffff9">
    <w:name w:val="Базовый стиль оглавлений"/>
    <w:basedOn w:val="affffffff7"/>
    <w:autoRedefine/>
    <w:rsid w:val="00165BC3"/>
    <w:pPr>
      <w:tabs>
        <w:tab w:val="right" w:pos="10093"/>
      </w:tabs>
    </w:pPr>
  </w:style>
  <w:style w:type="paragraph" w:customStyle="1" w:styleId="afffffffffa">
    <w:name w:val="Пример"/>
    <w:basedOn w:val="afffffffff5"/>
    <w:next w:val="afc"/>
    <w:rsid w:val="00165BC3"/>
    <w:rPr>
      <w:b/>
    </w:rPr>
  </w:style>
  <w:style w:type="character" w:customStyle="1" w:styleId="afffffffffb">
    <w:name w:val="Перекрестная ссылка"/>
    <w:rsid w:val="00165BC3"/>
    <w:rPr>
      <w:rFonts w:ascii="Times New Roman" w:hAnsi="Times New Roman" w:cs="Times New Roman"/>
      <w:color w:val="0000FF"/>
      <w:u w:val="single"/>
    </w:rPr>
  </w:style>
  <w:style w:type="paragraph" w:customStyle="1" w:styleId="afffffffffc">
    <w:name w:val="Объект (с отрывом)"/>
    <w:basedOn w:val="affffff6"/>
    <w:next w:val="afc"/>
    <w:rsid w:val="00165BC3"/>
    <w:pPr>
      <w:keepNext w:val="0"/>
      <w:spacing w:after="0"/>
    </w:pPr>
  </w:style>
  <w:style w:type="character" w:customStyle="1" w:styleId="afffffffffd">
    <w:name w:val="Выделение (шрифт)"/>
    <w:rsid w:val="00165BC3"/>
    <w:rPr>
      <w:rFonts w:ascii="Arial" w:hAnsi="Arial" w:cs="Times New Roman"/>
    </w:rPr>
  </w:style>
  <w:style w:type="paragraph" w:customStyle="1" w:styleId="afffffffffe">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
    <w:name w:val="Моноширинный"/>
    <w:rsid w:val="00165BC3"/>
    <w:rPr>
      <w:rFonts w:ascii="Courier New" w:hAnsi="Courier New" w:cs="Times New Roman"/>
    </w:rPr>
  </w:style>
  <w:style w:type="paragraph" w:customStyle="1" w:styleId="affffffffff0">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1">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2">
    <w:name w:val="Обычный (по центру)"/>
    <w:basedOn w:val="afc"/>
    <w:rsid w:val="00165BC3"/>
    <w:pPr>
      <w:spacing w:before="120" w:after="120"/>
      <w:ind w:left="1"/>
      <w:jc w:val="center"/>
    </w:pPr>
    <w:rPr>
      <w:sz w:val="28"/>
      <w:szCs w:val="24"/>
    </w:rPr>
  </w:style>
  <w:style w:type="paragraph" w:customStyle="1" w:styleId="affffffffff3">
    <w:name w:val="Обычный (по правому краю)"/>
    <w:basedOn w:val="afc"/>
    <w:rsid w:val="00165BC3"/>
    <w:pPr>
      <w:spacing w:before="120" w:after="120"/>
      <w:ind w:left="1"/>
      <w:jc w:val="right"/>
    </w:pPr>
    <w:rPr>
      <w:sz w:val="28"/>
      <w:szCs w:val="24"/>
    </w:rPr>
  </w:style>
  <w:style w:type="paragraph" w:customStyle="1" w:styleId="affffffffff4">
    <w:name w:val="Обычный (по левому краю)"/>
    <w:basedOn w:val="afc"/>
    <w:rsid w:val="00165BC3"/>
    <w:pPr>
      <w:spacing w:before="120" w:after="120"/>
      <w:ind w:left="1"/>
      <w:jc w:val="left"/>
    </w:pPr>
    <w:rPr>
      <w:sz w:val="28"/>
      <w:szCs w:val="24"/>
    </w:rPr>
  </w:style>
  <w:style w:type="paragraph" w:customStyle="1" w:styleId="affffffffff5">
    <w:name w:val="Базовый стиль надписей"/>
    <w:basedOn w:val="affffffff7"/>
    <w:rsid w:val="00165BC3"/>
    <w:pPr>
      <w:jc w:val="center"/>
    </w:pPr>
  </w:style>
  <w:style w:type="paragraph" w:customStyle="1" w:styleId="1fa">
    <w:name w:val="Надпись 1"/>
    <w:basedOn w:val="affffffffff5"/>
    <w:next w:val="afc"/>
    <w:rsid w:val="00165BC3"/>
    <w:rPr>
      <w:sz w:val="80"/>
    </w:rPr>
  </w:style>
  <w:style w:type="paragraph" w:customStyle="1" w:styleId="1fb">
    <w:name w:val="Надпись 1 (прописные)"/>
    <w:basedOn w:val="1fa"/>
    <w:next w:val="afc"/>
    <w:rsid w:val="00165BC3"/>
    <w:rPr>
      <w:caps/>
    </w:rPr>
  </w:style>
  <w:style w:type="paragraph" w:customStyle="1" w:styleId="2ff8">
    <w:name w:val="Надпись 2"/>
    <w:basedOn w:val="affffffffff5"/>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5"/>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5"/>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5"/>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5"/>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5"/>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5"/>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5"/>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6">
    <w:name w:val="Заголовок части"/>
    <w:basedOn w:val="affffffff6"/>
    <w:next w:val="afc"/>
    <w:rsid w:val="00165BC3"/>
    <w:pPr>
      <w:spacing w:before="1200" w:after="2600"/>
      <w:jc w:val="center"/>
      <w:outlineLvl w:val="0"/>
    </w:pPr>
    <w:rPr>
      <w:caps/>
      <w:sz w:val="48"/>
      <w:szCs w:val="60"/>
    </w:rPr>
  </w:style>
  <w:style w:type="paragraph" w:customStyle="1" w:styleId="affffffffff7">
    <w:name w:val="Название таблицы (по правому краю)"/>
    <w:basedOn w:val="affffff2"/>
    <w:next w:val="afc"/>
    <w:rsid w:val="00165BC3"/>
    <w:pPr>
      <w:jc w:val="right"/>
    </w:pPr>
  </w:style>
  <w:style w:type="paragraph" w:customStyle="1" w:styleId="affffffffff8">
    <w:name w:val="Подзаголовок приложения"/>
    <w:basedOn w:val="affffffff6"/>
    <w:next w:val="afc"/>
    <w:rsid w:val="00165BC3"/>
    <w:pPr>
      <w:spacing w:after="200"/>
      <w:ind w:left="0"/>
      <w:jc w:val="center"/>
    </w:pPr>
    <w:rPr>
      <w:sz w:val="32"/>
    </w:rPr>
  </w:style>
  <w:style w:type="paragraph" w:customStyle="1" w:styleId="affffffffff9">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a">
    <w:name w:val="Тип приложения"/>
    <w:basedOn w:val="affffffffff9"/>
    <w:next w:val="affffffffff8"/>
    <w:rsid w:val="00165BC3"/>
    <w:pPr>
      <w:pageBreakBefore w:val="0"/>
      <w:outlineLvl w:val="9"/>
    </w:pPr>
    <w:rPr>
      <w:b w:val="0"/>
      <w:caps/>
      <w:sz w:val="24"/>
    </w:rPr>
  </w:style>
  <w:style w:type="character" w:customStyle="1" w:styleId="GOSTReporterror">
    <w:name w:val="_GOST_Report_error"/>
    <w:rsid w:val="00865462"/>
  </w:style>
  <w:style w:type="paragraph" w:customStyle="1" w:styleId="affffffffffb">
    <w:name w:val="ТЛ_Название_программы"/>
    <w:basedOn w:val="affffffff7"/>
    <w:rsid w:val="00165BC3"/>
    <w:pPr>
      <w:jc w:val="center"/>
    </w:pPr>
    <w:rPr>
      <w:caps/>
    </w:rPr>
  </w:style>
  <w:style w:type="paragraph" w:customStyle="1" w:styleId="affffffffffc">
    <w:name w:val="ТЛ_Название_документа"/>
    <w:basedOn w:val="affffffff7"/>
    <w:rsid w:val="00165BC3"/>
    <w:pPr>
      <w:jc w:val="center"/>
    </w:pPr>
    <w:rPr>
      <w:caps/>
    </w:rPr>
  </w:style>
  <w:style w:type="paragraph" w:customStyle="1" w:styleId="affffffffffd">
    <w:name w:val="Лист_утверждения"/>
    <w:basedOn w:val="affffffff7"/>
    <w:rsid w:val="00165BC3"/>
    <w:pPr>
      <w:jc w:val="center"/>
    </w:pPr>
    <w:rPr>
      <w:caps/>
      <w:sz w:val="32"/>
    </w:rPr>
  </w:style>
  <w:style w:type="paragraph" w:customStyle="1" w:styleId="affffffffffe">
    <w:name w:val="ТЛ_Название_учреждения"/>
    <w:basedOn w:val="affffffff7"/>
    <w:rsid w:val="00165BC3"/>
    <w:pPr>
      <w:jc w:val="center"/>
    </w:pPr>
    <w:rPr>
      <w:caps/>
    </w:rPr>
  </w:style>
  <w:style w:type="paragraph" w:customStyle="1" w:styleId="afffffffffff">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0">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1">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2">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3">
    <w:name w:val="Титул_абзац_ГОСТ_ЛУ_Вид_документа"/>
    <w:basedOn w:val="afc"/>
    <w:rsid w:val="00165BC3"/>
    <w:pPr>
      <w:spacing w:before="120" w:after="120"/>
      <w:ind w:firstLine="0"/>
      <w:jc w:val="center"/>
    </w:pPr>
    <w:rPr>
      <w:sz w:val="28"/>
      <w:szCs w:val="24"/>
    </w:rPr>
  </w:style>
  <w:style w:type="paragraph" w:customStyle="1" w:styleId="afffffffffff4">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5">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6">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7">
    <w:name w:val="Титул_абзац_ГОСТ_ЛУ_Согласовано_подписи"/>
    <w:basedOn w:val="afffffffffff0"/>
    <w:rsid w:val="00165BC3"/>
    <w:pPr>
      <w:spacing w:after="0"/>
    </w:pPr>
  </w:style>
  <w:style w:type="paragraph" w:customStyle="1" w:styleId="afffffffffff8">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9">
    <w:name w:val="endnote text"/>
    <w:basedOn w:val="afff0"/>
    <w:link w:val="afffffffffffa"/>
    <w:uiPriority w:val="99"/>
    <w:rsid w:val="00165BC3"/>
    <w:pPr>
      <w:spacing w:before="120" w:after="120"/>
      <w:ind w:left="850"/>
      <w:jc w:val="both"/>
    </w:pPr>
  </w:style>
  <w:style w:type="character" w:customStyle="1" w:styleId="afffffffffffa">
    <w:name w:val="Текст концевой сноски Знак"/>
    <w:basedOn w:val="afd"/>
    <w:link w:val="afffffffffff9"/>
    <w:uiPriority w:val="99"/>
    <w:rsid w:val="00165BC3"/>
  </w:style>
  <w:style w:type="character" w:styleId="afffffffffffb">
    <w:name w:val="endnote reference"/>
    <w:uiPriority w:val="99"/>
    <w:rsid w:val="00165BC3"/>
  </w:style>
  <w:style w:type="paragraph" w:customStyle="1" w:styleId="afffffffffffc">
    <w:name w:val="Табличный (по левому краю)"/>
    <w:basedOn w:val="affffff0"/>
    <w:rsid w:val="00165BC3"/>
  </w:style>
  <w:style w:type="paragraph" w:customStyle="1" w:styleId="afffffffffffd">
    <w:name w:val="Табличный (по центру)"/>
    <w:basedOn w:val="affffff0"/>
    <w:rsid w:val="00165BC3"/>
    <w:pPr>
      <w:jc w:val="center"/>
    </w:pPr>
  </w:style>
  <w:style w:type="paragraph" w:customStyle="1" w:styleId="afffffffffffe">
    <w:name w:val="Табличный (по правому краю)"/>
    <w:basedOn w:val="affffff0"/>
    <w:rsid w:val="00165BC3"/>
    <w:pPr>
      <w:jc w:val="right"/>
    </w:pPr>
  </w:style>
  <w:style w:type="paragraph" w:customStyle="1" w:styleId="affffffffffff">
    <w:name w:val="Базовый дополнительный список (тбл)"/>
    <w:basedOn w:val="afffffffff1"/>
    <w:rsid w:val="00165BC3"/>
    <w:pPr>
      <w:ind w:left="567" w:hanging="567"/>
    </w:pPr>
  </w:style>
  <w:style w:type="paragraph" w:customStyle="1" w:styleId="affffffffffff0">
    <w:name w:val="Список (тбл)"/>
    <w:basedOn w:val="affffffffffff"/>
    <w:rsid w:val="00165BC3"/>
    <w:pPr>
      <w:ind w:left="397" w:hanging="397"/>
    </w:pPr>
  </w:style>
  <w:style w:type="paragraph" w:customStyle="1" w:styleId="2ffa">
    <w:name w:val="Список 2 (тбл)"/>
    <w:basedOn w:val="affffffffffff"/>
    <w:rsid w:val="00165BC3"/>
    <w:pPr>
      <w:ind w:left="1134" w:hanging="397"/>
    </w:pPr>
  </w:style>
  <w:style w:type="paragraph" w:customStyle="1" w:styleId="3ff1">
    <w:name w:val="Список 3 (тбл)"/>
    <w:basedOn w:val="affffffffffff"/>
    <w:rsid w:val="00165BC3"/>
    <w:pPr>
      <w:ind w:left="1701" w:hanging="397"/>
    </w:pPr>
  </w:style>
  <w:style w:type="paragraph" w:customStyle="1" w:styleId="4f4">
    <w:name w:val="Список 4 (тбл)"/>
    <w:basedOn w:val="affffffffffff"/>
    <w:rsid w:val="00165BC3"/>
    <w:pPr>
      <w:ind w:left="2268" w:hanging="397"/>
    </w:pPr>
  </w:style>
  <w:style w:type="paragraph" w:customStyle="1" w:styleId="5f1">
    <w:name w:val="Список 5 (тбл)"/>
    <w:basedOn w:val="affffffffffff"/>
    <w:rsid w:val="00165BC3"/>
    <w:pPr>
      <w:ind w:left="2835"/>
    </w:pPr>
  </w:style>
  <w:style w:type="paragraph" w:customStyle="1" w:styleId="GOSTListnormal2">
    <w:name w:val="_GOST_List_normal_2"/>
    <w:rsid w:val="00865462"/>
    <w:pPr>
      <w:tabs>
        <w:tab w:val="left" w:pos="1134"/>
      </w:tabs>
      <w:spacing w:before="60" w:after="60"/>
      <w:ind w:left="1134"/>
      <w:contextualSpacing/>
      <w:jc w:val="both"/>
    </w:pPr>
    <w:rPr>
      <w:snapToGrid w:val="0"/>
      <w:sz w:val="24"/>
    </w:rPr>
  </w:style>
  <w:style w:type="paragraph" w:customStyle="1" w:styleId="affffffffffff1">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2">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6"/>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3">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4">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5">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6">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7">
    <w:name w:val="Обычный текст"/>
    <w:basedOn w:val="afc"/>
    <w:link w:val="affffffffffff8"/>
    <w:rsid w:val="008C20BE"/>
    <w:pPr>
      <w:spacing w:line="288" w:lineRule="auto"/>
      <w:ind w:left="68" w:right="57" w:firstLine="720"/>
    </w:pPr>
    <w:rPr>
      <w:rFonts w:eastAsia="Calibri"/>
      <w:sz w:val="28"/>
      <w:szCs w:val="24"/>
    </w:rPr>
  </w:style>
  <w:style w:type="character" w:customStyle="1" w:styleId="affffffffffff8">
    <w:name w:val="Обычный текст Знак"/>
    <w:link w:val="affffffffffff7"/>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c"/>
    <w:qFormat/>
    <w:rsid w:val="008C20BE"/>
    <w:pPr>
      <w:numPr>
        <w:numId w:val="60"/>
      </w:numPr>
      <w:tabs>
        <w:tab w:val="left" w:pos="170"/>
      </w:tabs>
      <w:spacing w:before="120" w:after="120" w:line="360" w:lineRule="exact"/>
      <w:ind w:right="57"/>
    </w:pPr>
    <w:rPr>
      <w:sz w:val="28"/>
    </w:rPr>
  </w:style>
  <w:style w:type="character" w:customStyle="1" w:styleId="1fc">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9">
    <w:name w:val="Текст документа"/>
    <w:basedOn w:val="afc"/>
    <w:link w:val="affffffffffffa"/>
    <w:qFormat/>
    <w:rsid w:val="008C20BE"/>
    <w:pPr>
      <w:spacing w:before="120" w:after="120" w:line="360" w:lineRule="exact"/>
    </w:pPr>
    <w:rPr>
      <w:sz w:val="28"/>
    </w:rPr>
  </w:style>
  <w:style w:type="character" w:customStyle="1" w:styleId="affffffffffffa">
    <w:name w:val="Текст документа Знак"/>
    <w:link w:val="affffffffffff9"/>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b"/>
    <w:qFormat/>
    <w:rsid w:val="008C20BE"/>
    <w:pPr>
      <w:numPr>
        <w:numId w:val="62"/>
      </w:numPr>
      <w:spacing w:before="120" w:after="120" w:line="360" w:lineRule="exact"/>
    </w:pPr>
    <w:rPr>
      <w:sz w:val="28"/>
    </w:rPr>
  </w:style>
  <w:style w:type="character" w:customStyle="1" w:styleId="affffffffffffb">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d">
    <w:name w:val="Неразрешенное упоминание1"/>
    <w:basedOn w:val="afd"/>
    <w:uiPriority w:val="99"/>
    <w:semiHidden/>
    <w:unhideWhenUsed/>
    <w:rsid w:val="008C20BE"/>
    <w:rPr>
      <w:color w:val="808080"/>
      <w:shd w:val="clear" w:color="auto" w:fill="E6E6E6"/>
    </w:rPr>
  </w:style>
  <w:style w:type="paragraph" w:customStyle="1" w:styleId="1fe">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f">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c">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c"/>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link w:val="aff7"/>
    <w:rsid w:val="008C20BE"/>
    <w:rPr>
      <w:snapToGrid w:val="0"/>
    </w:rPr>
  </w:style>
  <w:style w:type="paragraph" w:customStyle="1" w:styleId="affffffffffffd">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e">
    <w:name w:val="Стандартный текст"/>
    <w:basedOn w:val="afc"/>
    <w:link w:val="afffffffffffff"/>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0">
    <w:name w:val="Заглавие"/>
    <w:basedOn w:val="afc"/>
    <w:next w:val="affffffffffffe"/>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1">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2">
    <w:name w:val="рисунок"/>
    <w:basedOn w:val="afc"/>
    <w:qFormat/>
    <w:rsid w:val="008C20BE"/>
    <w:pPr>
      <w:keepNext/>
      <w:ind w:firstLine="0"/>
      <w:jc w:val="center"/>
    </w:pPr>
    <w:rPr>
      <w:rFonts w:eastAsia="Calibri"/>
      <w:sz w:val="28"/>
      <w:lang w:eastAsia="ko-KR"/>
    </w:rPr>
  </w:style>
  <w:style w:type="paragraph" w:customStyle="1" w:styleId="afffffffffffff3">
    <w:name w:val="Название рисунка"/>
    <w:basedOn w:val="aff4"/>
    <w:link w:val="afffffffffffff4"/>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5">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c"/>
    <w:link w:val="2fff2"/>
    <w:qFormat/>
    <w:rsid w:val="008C20BE"/>
    <w:pPr>
      <w:keepNext/>
      <w:spacing w:before="120" w:after="120"/>
      <w:ind w:firstLine="0"/>
      <w:jc w:val="left"/>
      <w:outlineLvl w:val="1"/>
    </w:pPr>
    <w:rPr>
      <w:rFonts w:eastAsia="Calibri"/>
      <w:b/>
      <w:sz w:val="28"/>
      <w:lang w:eastAsia="ko-KR"/>
    </w:rPr>
  </w:style>
  <w:style w:type="character" w:customStyle="1" w:styleId="afffffffffffff">
    <w:name w:val="Стандартный текст Знак"/>
    <w:link w:val="affffffffffffe"/>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6">
    <w:name w:val="После таблицы"/>
    <w:basedOn w:val="affffffffffffe"/>
    <w:link w:val="afffffffffffff7"/>
    <w:qFormat/>
    <w:rsid w:val="008C20BE"/>
    <w:pPr>
      <w:spacing w:before="240"/>
    </w:pPr>
  </w:style>
  <w:style w:type="character" w:customStyle="1" w:styleId="afffffffffffff7">
    <w:name w:val="После таблицы Знак"/>
    <w:link w:val="afffffffffffff6"/>
    <w:rsid w:val="008C20BE"/>
    <w:rPr>
      <w:rFonts w:eastAsia="Calibri"/>
      <w:sz w:val="28"/>
      <w:lang w:eastAsia="ko-KR"/>
    </w:rPr>
  </w:style>
  <w:style w:type="paragraph" w:customStyle="1" w:styleId="1ff0">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4">
    <w:name w:val="Название рисунка Знак"/>
    <w:link w:val="afffffffffffff3"/>
    <w:rsid w:val="008C20BE"/>
    <w:rPr>
      <w:rFonts w:eastAsia="Calibri"/>
      <w:b/>
      <w:sz w:val="28"/>
      <w:szCs w:val="24"/>
      <w:lang w:eastAsia="en-US"/>
    </w:rPr>
  </w:style>
  <w:style w:type="paragraph" w:customStyle="1" w:styleId="af4">
    <w:name w:val="Нумерованный сп."/>
    <w:basedOn w:val="afc"/>
    <w:link w:val="afffffffffffff8"/>
    <w:qFormat/>
    <w:rsid w:val="008C20BE"/>
    <w:pPr>
      <w:numPr>
        <w:numId w:val="68"/>
      </w:numPr>
      <w:spacing w:after="120" w:line="360" w:lineRule="atLeast"/>
      <w:contextualSpacing/>
    </w:pPr>
    <w:rPr>
      <w:rFonts w:eastAsia="Calibri"/>
      <w:sz w:val="28"/>
      <w:lang w:eastAsia="ko-KR"/>
    </w:rPr>
  </w:style>
  <w:style w:type="character" w:customStyle="1" w:styleId="afffffffffffff8">
    <w:name w:val="Нумерованный сп. Знак"/>
    <w:link w:val="af4"/>
    <w:rsid w:val="008C20BE"/>
    <w:rPr>
      <w:rFonts w:eastAsia="Calibri"/>
      <w:sz w:val="28"/>
      <w:lang w:eastAsia="ko-KR"/>
    </w:rPr>
  </w:style>
  <w:style w:type="paragraph" w:customStyle="1" w:styleId="1ff1">
    <w:name w:val="Заголовок1"/>
    <w:basedOn w:val="afc"/>
    <w:next w:val="afc"/>
    <w:link w:val="afffffffffffff9"/>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9">
    <w:name w:val="Заголовок Знак"/>
    <w:link w:val="1ff1"/>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9">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a">
    <w:name w:val="No Spacing"/>
    <w:uiPriority w:val="1"/>
    <w:qFormat/>
    <w:rsid w:val="008C20BE"/>
    <w:rPr>
      <w:sz w:val="28"/>
    </w:rPr>
  </w:style>
  <w:style w:type="paragraph" w:customStyle="1" w:styleId="1ff2">
    <w:name w:val="Обычный 1"/>
    <w:basedOn w:val="afc"/>
    <w:link w:val="1ff3"/>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pPr>
  </w:style>
  <w:style w:type="character" w:customStyle="1" w:styleId="1ff3">
    <w:name w:val="Обычный 1 Знак"/>
    <w:link w:val="1ff2"/>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b">
    <w:name w:val="осн. текст"/>
    <w:basedOn w:val="afc"/>
    <w:link w:val="afffffffffffffc"/>
    <w:qFormat/>
    <w:rsid w:val="008C20BE"/>
    <w:pPr>
      <w:spacing w:after="120" w:line="360" w:lineRule="exact"/>
      <w:ind w:firstLine="709"/>
    </w:pPr>
    <w:rPr>
      <w:rFonts w:eastAsia="Calibri"/>
      <w:sz w:val="28"/>
      <w:szCs w:val="28"/>
      <w:lang w:eastAsia="ko-KR"/>
    </w:rPr>
  </w:style>
  <w:style w:type="character" w:customStyle="1" w:styleId="afffffff8">
    <w:name w:val="Комментарий Знак"/>
    <w:link w:val="afffffff7"/>
    <w:rsid w:val="008C20BE"/>
    <w:rPr>
      <w:noProof/>
      <w:color w:val="0000FF"/>
      <w:sz w:val="24"/>
      <w:szCs w:val="24"/>
    </w:rPr>
  </w:style>
  <w:style w:type="character" w:customStyle="1" w:styleId="afffffffffffffc">
    <w:name w:val="осн. текст Знак"/>
    <w:link w:val="afffffffffffffb"/>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d">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rsid w:val="008C20BE"/>
    <w:rPr>
      <w:i/>
      <w:iCs/>
      <w:sz w:val="24"/>
    </w:rPr>
  </w:style>
  <w:style w:type="paragraph" w:customStyle="1" w:styleId="afffffffffffffe">
    <w:name w:val="Рис"/>
    <w:next w:val="affffffffffffff"/>
    <w:link w:val="affffffffffffff0"/>
    <w:qFormat/>
    <w:rsid w:val="008C20BE"/>
    <w:pPr>
      <w:keepNext/>
      <w:keepLines/>
      <w:spacing w:line="360" w:lineRule="auto"/>
      <w:jc w:val="center"/>
    </w:pPr>
    <w:rPr>
      <w:noProof/>
      <w:spacing w:val="2"/>
      <w:sz w:val="28"/>
      <w:szCs w:val="28"/>
    </w:rPr>
  </w:style>
  <w:style w:type="paragraph" w:customStyle="1" w:styleId="affffffffffffff1">
    <w:name w:val="Рис Имя"/>
    <w:basedOn w:val="afc"/>
    <w:next w:val="afffffffffffffe"/>
    <w:link w:val="affffffffffffff2"/>
    <w:rsid w:val="008C20BE"/>
    <w:pPr>
      <w:spacing w:before="240" w:after="360" w:line="288" w:lineRule="auto"/>
      <w:ind w:firstLine="0"/>
      <w:jc w:val="center"/>
    </w:pPr>
    <w:rPr>
      <w:rFonts w:ascii="Tahoma" w:eastAsia="Calibri" w:hAnsi="Tahoma"/>
      <w:szCs w:val="24"/>
      <w:lang w:eastAsia="en-US"/>
    </w:rPr>
  </w:style>
  <w:style w:type="paragraph" w:customStyle="1" w:styleId="1ff4">
    <w:name w:val="Маркированный 1 уровень"/>
    <w:link w:val="1ff5"/>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c"/>
    <w:link w:val="1ff6"/>
    <w:qFormat/>
    <w:rsid w:val="008C20BE"/>
    <w:pPr>
      <w:numPr>
        <w:numId w:val="73"/>
      </w:numPr>
      <w:spacing w:after="120"/>
    </w:pPr>
    <w:rPr>
      <w:kern w:val="24"/>
      <w:szCs w:val="20"/>
    </w:rPr>
  </w:style>
  <w:style w:type="paragraph" w:customStyle="1" w:styleId="affffffffffffff3">
    <w:name w:val="Горячая клавиша (пункт меню)"/>
    <w:basedOn w:val="afc"/>
    <w:next w:val="afc"/>
    <w:link w:val="affffffffffffff4"/>
    <w:rsid w:val="008C20BE"/>
    <w:pPr>
      <w:ind w:firstLine="340"/>
      <w:jc w:val="left"/>
    </w:pPr>
    <w:rPr>
      <w:rFonts w:ascii="Tahoma" w:eastAsia="Calibri" w:hAnsi="Tahoma"/>
      <w:i/>
      <w:sz w:val="20"/>
      <w:lang w:eastAsia="ko-KR"/>
    </w:rPr>
  </w:style>
  <w:style w:type="character" w:customStyle="1" w:styleId="affffffffffffff4">
    <w:name w:val="Горячая клавиша (пункт меню) Знак Знак"/>
    <w:link w:val="affffffffffffff3"/>
    <w:rsid w:val="008C20BE"/>
    <w:rPr>
      <w:rFonts w:ascii="Tahoma" w:eastAsia="Calibri" w:hAnsi="Tahoma"/>
      <w:i/>
      <w:lang w:eastAsia="ko-KR"/>
    </w:rPr>
  </w:style>
  <w:style w:type="paragraph" w:customStyle="1" w:styleId="affffffffffffff5">
    <w:name w:val="Примечание (текст)"/>
    <w:basedOn w:val="afc"/>
    <w:link w:val="affffffffffffff6"/>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6">
    <w:name w:val="Примечание (текст) Знак"/>
    <w:link w:val="affffffffffffff5"/>
    <w:rsid w:val="008C20BE"/>
    <w:rPr>
      <w:rFonts w:ascii="Tahoma" w:eastAsia="Calibri" w:hAnsi="Tahoma"/>
      <w:szCs w:val="28"/>
      <w:lang w:eastAsia="ko-KR"/>
    </w:rPr>
  </w:style>
  <w:style w:type="paragraph" w:customStyle="1" w:styleId="26">
    <w:name w:val="Маркированный 2 уровень"/>
    <w:basedOn w:val="1ff4"/>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7">
    <w:name w:val="Стиль Заголовок 1 + По правому краю"/>
    <w:basedOn w:val="17"/>
    <w:rsid w:val="008C20BE"/>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8">
    <w:name w:val="Стиль Стиль Заголовок 1 + По правому краю + По центру"/>
    <w:basedOn w:val="1ff7"/>
    <w:rsid w:val="008C20BE"/>
    <w:pPr>
      <w:jc w:val="center"/>
    </w:pPr>
  </w:style>
  <w:style w:type="paragraph" w:customStyle="1" w:styleId="TimesNewRoman">
    <w:name w:val="Стиль Текст пункта + Times New Roman"/>
    <w:basedOn w:val="affffffffffffc"/>
    <w:rsid w:val="008C20BE"/>
    <w:pPr>
      <w:spacing w:after="120"/>
    </w:pPr>
    <w:rPr>
      <w:rFonts w:eastAsia="Calibri"/>
      <w:spacing w:val="0"/>
    </w:rPr>
  </w:style>
  <w:style w:type="paragraph" w:customStyle="1" w:styleId="13">
    <w:name w:val="список_1"/>
    <w:basedOn w:val="afc"/>
    <w:link w:val="1ff9"/>
    <w:qFormat/>
    <w:rsid w:val="008C20BE"/>
    <w:pPr>
      <w:numPr>
        <w:numId w:val="75"/>
      </w:numPr>
      <w:spacing w:line="259" w:lineRule="auto"/>
      <w:jc w:val="left"/>
    </w:pPr>
    <w:rPr>
      <w:rFonts w:ascii="Calibri" w:eastAsia="Calibri" w:hAnsi="Calibri"/>
      <w:szCs w:val="24"/>
      <w:lang w:eastAsia="ko-KR"/>
    </w:rPr>
  </w:style>
  <w:style w:type="character" w:customStyle="1" w:styleId="1ff9">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a">
    <w:name w:val="Название1"/>
    <w:basedOn w:val="1fe"/>
    <w:rsid w:val="008C20BE"/>
    <w:pPr>
      <w:jc w:val="center"/>
    </w:pPr>
    <w:rPr>
      <w:rFonts w:ascii="Arial" w:hAnsi="Arial"/>
      <w:b/>
      <w:sz w:val="22"/>
      <w:szCs w:val="20"/>
    </w:rPr>
  </w:style>
  <w:style w:type="paragraph" w:customStyle="1" w:styleId="210">
    <w:name w:val="Основной текст 21"/>
    <w:basedOn w:val="1fe"/>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b">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7">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
    <w:name w:val="Рис_имя"/>
    <w:next w:val="affffffffffffc"/>
    <w:qFormat/>
    <w:rsid w:val="008C20BE"/>
    <w:pPr>
      <w:keepNext/>
      <w:keepLines/>
      <w:spacing w:line="360" w:lineRule="auto"/>
      <w:jc w:val="center"/>
    </w:pPr>
    <w:rPr>
      <w:noProof/>
      <w:spacing w:val="2"/>
      <w:sz w:val="28"/>
      <w:szCs w:val="28"/>
    </w:rPr>
  </w:style>
  <w:style w:type="paragraph" w:customStyle="1" w:styleId="2fff5">
    <w:name w:val="Список_2"/>
    <w:basedOn w:val="1ffc"/>
    <w:qFormat/>
    <w:rsid w:val="008C20BE"/>
    <w:pPr>
      <w:ind w:left="709"/>
    </w:pPr>
  </w:style>
  <w:style w:type="paragraph" w:customStyle="1" w:styleId="1ffc">
    <w:name w:val="Список_1"/>
    <w:basedOn w:val="afc"/>
    <w:link w:val="1ffd"/>
    <w:qFormat/>
    <w:rsid w:val="008C20BE"/>
    <w:pPr>
      <w:spacing w:line="360" w:lineRule="auto"/>
      <w:ind w:firstLine="0"/>
    </w:pPr>
    <w:rPr>
      <w:rFonts w:eastAsia="Calibri"/>
      <w:sz w:val="28"/>
      <w:szCs w:val="28"/>
      <w:lang w:eastAsia="ko-KR"/>
    </w:rPr>
  </w:style>
  <w:style w:type="character" w:customStyle="1" w:styleId="1ffd">
    <w:name w:val="Список_1 Знак"/>
    <w:link w:val="1ffc"/>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8">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9">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c"/>
    <w:link w:val="-13"/>
    <w:qFormat/>
    <w:rsid w:val="008C20BE"/>
    <w:pPr>
      <w:numPr>
        <w:numId w:val="80"/>
      </w:numPr>
      <w:ind w:left="993" w:hanging="284"/>
    </w:pPr>
    <w:rPr>
      <w:rFonts w:eastAsia="Calibri"/>
      <w:spacing w:val="0"/>
    </w:rPr>
  </w:style>
  <w:style w:type="paragraph" w:customStyle="1" w:styleId="affffffffffffffa">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6">
    <w:name w:val="Список_1) Знак"/>
    <w:link w:val="16"/>
    <w:rsid w:val="008C20BE"/>
    <w:rPr>
      <w:spacing w:val="2"/>
      <w:kern w:val="24"/>
      <w:sz w:val="28"/>
      <w:lang w:eastAsia="en-US"/>
    </w:rPr>
  </w:style>
  <w:style w:type="paragraph" w:customStyle="1" w:styleId="affffffffffffffb">
    <w:name w:val="Список сокращений"/>
    <w:basedOn w:val="affffffffffffffa"/>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c">
    <w:name w:val="Запросы на изменение"/>
    <w:basedOn w:val="affffffffffffffa"/>
    <w:qFormat/>
    <w:rsid w:val="008C20BE"/>
    <w:pPr>
      <w:pageBreakBefore/>
    </w:pPr>
  </w:style>
  <w:style w:type="paragraph" w:customStyle="1" w:styleId="affffffffffffffd">
    <w:name w:val="Исполнители"/>
    <w:basedOn w:val="affffffffffffc"/>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e">
    <w:name w:val="Согласовано"/>
    <w:basedOn w:val="affffffffffffffd"/>
    <w:qFormat/>
    <w:rsid w:val="008C20BE"/>
    <w:pPr>
      <w:pageBreakBefore w:val="0"/>
    </w:pPr>
  </w:style>
  <w:style w:type="paragraph" w:customStyle="1" w:styleId="afffffffffffffff">
    <w:name w:val="_Титул_Название документа"/>
    <w:basedOn w:val="afc"/>
    <w:link w:val="afffffffffffffff0"/>
    <w:rsid w:val="008C20BE"/>
    <w:pPr>
      <w:spacing w:before="60"/>
      <w:ind w:firstLine="0"/>
      <w:jc w:val="center"/>
    </w:pPr>
    <w:rPr>
      <w:rFonts w:eastAsia="Calibri"/>
      <w:sz w:val="28"/>
      <w:szCs w:val="28"/>
      <w:lang w:eastAsia="ko-KR"/>
    </w:rPr>
  </w:style>
  <w:style w:type="character" w:customStyle="1" w:styleId="afffffffffffffff0">
    <w:name w:val="_Титул_Название документа Знак"/>
    <w:link w:val="afffffffffffffff"/>
    <w:rsid w:val="008C20BE"/>
    <w:rPr>
      <w:rFonts w:eastAsia="Calibri"/>
      <w:sz w:val="28"/>
      <w:szCs w:val="28"/>
      <w:lang w:eastAsia="ko-KR"/>
    </w:rPr>
  </w:style>
  <w:style w:type="paragraph" w:customStyle="1" w:styleId="afffffffffffffff1">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2">
    <w:name w:val="_Основной с красной строки"/>
    <w:basedOn w:val="afc"/>
    <w:link w:val="afffffffffffffff3"/>
    <w:qFormat/>
    <w:rsid w:val="008C20BE"/>
    <w:pPr>
      <w:spacing w:after="120" w:line="360" w:lineRule="auto"/>
      <w:ind w:firstLine="709"/>
    </w:pPr>
    <w:rPr>
      <w:rFonts w:eastAsia="Calibri"/>
      <w:sz w:val="28"/>
      <w:szCs w:val="28"/>
      <w:lang w:eastAsia="ko-KR"/>
    </w:rPr>
  </w:style>
  <w:style w:type="character" w:customStyle="1" w:styleId="afffffffffffffff3">
    <w:name w:val="_Основной с красной строки Знак"/>
    <w:link w:val="afffffffffffffff2"/>
    <w:rsid w:val="008C20BE"/>
    <w:rPr>
      <w:rFonts w:eastAsia="Calibri"/>
      <w:sz w:val="28"/>
      <w:szCs w:val="28"/>
      <w:lang w:eastAsia="ko-KR"/>
    </w:rPr>
  </w:style>
  <w:style w:type="character" w:customStyle="1" w:styleId="affffffffffffff2">
    <w:name w:val="Рис Имя Знак"/>
    <w:link w:val="affffffffffffff1"/>
    <w:locked/>
    <w:rsid w:val="008C20BE"/>
    <w:rPr>
      <w:rFonts w:ascii="Tahoma" w:eastAsia="Calibri" w:hAnsi="Tahoma"/>
      <w:sz w:val="24"/>
      <w:szCs w:val="24"/>
      <w:lang w:eastAsia="en-US"/>
    </w:rPr>
  </w:style>
  <w:style w:type="character" w:customStyle="1" w:styleId="affffffffffffff0">
    <w:name w:val="Рис Знак"/>
    <w:link w:val="afffffffffffffe"/>
    <w:locked/>
    <w:rsid w:val="008C20BE"/>
    <w:rPr>
      <w:noProof/>
      <w:spacing w:val="2"/>
      <w:sz w:val="28"/>
      <w:szCs w:val="28"/>
    </w:rPr>
  </w:style>
  <w:style w:type="paragraph" w:customStyle="1" w:styleId="afffffffffffffff4">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5"/>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5">
    <w:name w:val="Ненумерованный список Знак"/>
    <w:link w:val="a7"/>
    <w:rsid w:val="008C20BE"/>
    <w:rPr>
      <w:rFonts w:ascii="Verdana" w:eastAsia="Calibri" w:hAnsi="Verdana"/>
      <w:bCs/>
      <w:spacing w:val="-5"/>
      <w:lang w:eastAsia="en-US"/>
    </w:rPr>
  </w:style>
  <w:style w:type="paragraph" w:customStyle="1" w:styleId="afffffffffffffff6">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e">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7">
    <w:name w:val="Основной т.бо"/>
    <w:basedOn w:val="afffffffc"/>
    <w:qFormat/>
    <w:rsid w:val="008C20BE"/>
    <w:pPr>
      <w:spacing w:before="0" w:beforeAutospacing="0" w:after="0" w:afterAutospacing="0" w:line="360" w:lineRule="exact"/>
      <w:ind w:firstLine="0"/>
    </w:pPr>
    <w:rPr>
      <w:rFonts w:eastAsia="Calibri"/>
      <w:lang w:val="en-US" w:eastAsia="ko-KR"/>
    </w:rPr>
  </w:style>
  <w:style w:type="character" w:customStyle="1" w:styleId="1ff5">
    <w:name w:val="Маркированный 1 уровень Знак"/>
    <w:link w:val="1ff4"/>
    <w:locked/>
    <w:rsid w:val="008C20BE"/>
    <w:rPr>
      <w:rFonts w:ascii="Tahoma" w:hAnsi="Tahoma"/>
      <w:snapToGrid w:val="0"/>
      <w:spacing w:val="2"/>
      <w:sz w:val="24"/>
      <w:szCs w:val="24"/>
      <w:lang w:eastAsia="en-US"/>
    </w:rPr>
  </w:style>
  <w:style w:type="paragraph" w:customStyle="1" w:styleId="-">
    <w:name w:val="список-"/>
    <w:basedOn w:val="affffffffffffc"/>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8">
    <w:name w:val="Галочка"/>
    <w:rsid w:val="008C20BE"/>
  </w:style>
  <w:style w:type="numbering" w:customStyle="1" w:styleId="af5">
    <w:name w:val=".Список а)"/>
    <w:basedOn w:val="aff"/>
    <w:rsid w:val="008C20BE"/>
    <w:pPr>
      <w:numPr>
        <w:numId w:val="82"/>
      </w:numPr>
    </w:pPr>
  </w:style>
  <w:style w:type="character" w:customStyle="1" w:styleId="afffffffffffffff9">
    <w:name w:val="Знак Знак Знак"/>
    <w:rsid w:val="008C20BE"/>
    <w:rPr>
      <w:rFonts w:ascii="Courier New" w:hAnsi="Courier New" w:cs="Courier New"/>
      <w:lang w:val="ru-RU" w:eastAsia="ru-RU" w:bidi="ar-SA"/>
    </w:rPr>
  </w:style>
  <w:style w:type="character" w:customStyle="1" w:styleId="affffffff5">
    <w:name w:val="Текст таблицы Знак"/>
    <w:link w:val="affffffff4"/>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f">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a">
    <w:name w:val="Таблица"/>
    <w:basedOn w:val="afc"/>
    <w:link w:val="afffffffffffffffb"/>
    <w:qFormat/>
    <w:rsid w:val="008C20BE"/>
    <w:pPr>
      <w:keepNext/>
      <w:spacing w:before="60" w:after="120"/>
      <w:ind w:firstLine="0"/>
      <w:jc w:val="right"/>
    </w:pPr>
    <w:rPr>
      <w:lang w:eastAsia="en-US"/>
    </w:rPr>
  </w:style>
  <w:style w:type="character" w:customStyle="1" w:styleId="afffffffffffffffb">
    <w:name w:val="Таблица Знак"/>
    <w:link w:val="afffffffffffffffa"/>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c">
    <w:name w:val="ОбычныйТаблица"/>
    <w:basedOn w:val="afc"/>
    <w:next w:val="1fe"/>
    <w:qFormat/>
    <w:rsid w:val="008C20BE"/>
    <w:pPr>
      <w:ind w:left="68" w:right="57" w:firstLine="0"/>
      <w:jc w:val="center"/>
    </w:pPr>
    <w:rPr>
      <w:rFonts w:eastAsia="Calibri"/>
      <w:b/>
      <w:sz w:val="20"/>
      <w:szCs w:val="24"/>
    </w:rPr>
  </w:style>
  <w:style w:type="character" w:customStyle="1" w:styleId="1fff0">
    <w:name w:val="Продолжение списка Знак1"/>
    <w:rsid w:val="008C20BE"/>
    <w:rPr>
      <w:sz w:val="28"/>
      <w:szCs w:val="24"/>
      <w:lang w:val="ru-RU" w:eastAsia="ru-RU" w:bidi="ar-SA"/>
    </w:rPr>
  </w:style>
  <w:style w:type="table" w:customStyle="1" w:styleId="1fff1">
    <w:name w:val="Сетка таблицы1"/>
    <w:basedOn w:val="afe"/>
    <w:next w:val="afffffc"/>
    <w:uiPriority w:val="59"/>
    <w:rsid w:val="008C20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2"/>
    <w:rsid w:val="008C20BE"/>
    <w:pPr>
      <w:numPr>
        <w:numId w:val="88"/>
      </w:numPr>
      <w:spacing w:before="120" w:after="120" w:line="360" w:lineRule="auto"/>
      <w:contextualSpacing/>
    </w:pPr>
    <w:rPr>
      <w:rFonts w:eastAsia="Calibri"/>
      <w:szCs w:val="24"/>
      <w:lang w:eastAsia="ko-KR"/>
    </w:rPr>
  </w:style>
  <w:style w:type="character" w:customStyle="1" w:styleId="1fff2">
    <w:name w:val="Булет 1 Знак"/>
    <w:link w:val="11"/>
    <w:locked/>
    <w:rsid w:val="008C20BE"/>
    <w:rPr>
      <w:rFonts w:eastAsia="Calibri"/>
      <w:sz w:val="24"/>
      <w:szCs w:val="24"/>
      <w:lang w:eastAsia="ko-KR"/>
    </w:rPr>
  </w:style>
  <w:style w:type="paragraph" w:customStyle="1" w:styleId="1fff3">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d"/>
    <w:rsid w:val="008C20BE"/>
    <w:pPr>
      <w:numPr>
        <w:numId w:val="105"/>
      </w:numPr>
      <w:spacing w:line="360" w:lineRule="auto"/>
      <w:jc w:val="left"/>
    </w:pPr>
    <w:rPr>
      <w:rFonts w:eastAsia="Calibri"/>
      <w:szCs w:val="28"/>
      <w:lang w:eastAsia="en-US"/>
    </w:rPr>
  </w:style>
  <w:style w:type="character" w:customStyle="1" w:styleId="afffffffffffffffd">
    <w:name w:val="Упорядоченное перечисление Знак"/>
    <w:link w:val="a2"/>
    <w:rsid w:val="008C20BE"/>
    <w:rPr>
      <w:rFonts w:eastAsia="Calibri"/>
      <w:sz w:val="24"/>
      <w:szCs w:val="28"/>
      <w:lang w:eastAsia="en-US"/>
    </w:rPr>
  </w:style>
  <w:style w:type="paragraph" w:customStyle="1" w:styleId="afffffffffffffffe">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e"/>
    <w:rsid w:val="008C20BE"/>
    <w:rPr>
      <w:b/>
      <w:bCs/>
    </w:rPr>
  </w:style>
  <w:style w:type="paragraph" w:customStyle="1" w:styleId="affffffffffffffff">
    <w:name w:val="Текст таблицы слева"/>
    <w:basedOn w:val="afc"/>
    <w:rsid w:val="008C20BE"/>
    <w:pPr>
      <w:jc w:val="left"/>
    </w:pPr>
    <w:rPr>
      <w:rFonts w:eastAsia="Calibri"/>
      <w:lang w:eastAsia="ko-KR"/>
    </w:rPr>
  </w:style>
  <w:style w:type="paragraph" w:customStyle="1" w:styleId="affffffffffffffff0">
    <w:name w:val="Текст таблицы справа"/>
    <w:basedOn w:val="afffffffffffffffe"/>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1">
    <w:name w:val="Титул_утв."/>
    <w:basedOn w:val="afc"/>
    <w:qFormat/>
    <w:rsid w:val="008C20BE"/>
    <w:pPr>
      <w:jc w:val="left"/>
    </w:pPr>
    <w:rPr>
      <w:rFonts w:eastAsia="Calibri"/>
      <w:lang w:eastAsia="en-US"/>
    </w:rPr>
  </w:style>
  <w:style w:type="paragraph" w:customStyle="1" w:styleId="affffffffffffffff2">
    <w:name w:val="Титул_подп."/>
    <w:basedOn w:val="affffffffffffffff1"/>
    <w:qFormat/>
    <w:rsid w:val="008C20BE"/>
    <w:pPr>
      <w:spacing w:line="360" w:lineRule="auto"/>
    </w:pPr>
  </w:style>
  <w:style w:type="paragraph" w:customStyle="1" w:styleId="affffffffffffffff3">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4">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5">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6">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7">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8">
    <w:name w:val="Важно!"/>
    <w:basedOn w:val="afc"/>
    <w:link w:val="affffffffffffffff9"/>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9">
    <w:name w:val="Важно! Знак"/>
    <w:link w:val="affffffffffffffff8"/>
    <w:rsid w:val="008C20BE"/>
    <w:rPr>
      <w:rFonts w:ascii="Tahoma" w:eastAsia="Calibri" w:hAnsi="Tahoma"/>
      <w:b/>
      <w:color w:val="E02020"/>
      <w:szCs w:val="28"/>
      <w:lang w:eastAsia="ko-KR"/>
    </w:rPr>
  </w:style>
  <w:style w:type="character" w:customStyle="1" w:styleId="1fff4">
    <w:name w:val="Выдел_1"/>
    <w:rsid w:val="008C20BE"/>
    <w:rPr>
      <w:rFonts w:ascii="Tahoma" w:hAnsi="Tahoma"/>
      <w:i/>
      <w:spacing w:val="8"/>
      <w:kern w:val="0"/>
      <w:position w:val="0"/>
      <w:sz w:val="24"/>
      <w:szCs w:val="24"/>
    </w:rPr>
  </w:style>
  <w:style w:type="paragraph" w:customStyle="1" w:styleId="1fff5">
    <w:name w:val="Текст1"/>
    <w:basedOn w:val="1fe"/>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c"/>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a">
    <w:name w:val="Введение"/>
    <w:next w:val="affffffffffffc"/>
    <w:qFormat/>
    <w:rsid w:val="008C20BE"/>
    <w:pPr>
      <w:spacing w:before="480" w:after="360" w:line="360" w:lineRule="auto"/>
      <w:outlineLvl w:val="0"/>
    </w:pPr>
    <w:rPr>
      <w:rFonts w:eastAsia="Calibri"/>
      <w:b/>
      <w:caps/>
      <w:sz w:val="32"/>
      <w:szCs w:val="28"/>
      <w:lang w:eastAsia="en-US"/>
    </w:rPr>
  </w:style>
  <w:style w:type="paragraph" w:customStyle="1" w:styleId="affffffffffffffffb">
    <w:name w:val="_Текст таблицы"/>
    <w:basedOn w:val="afc"/>
    <w:rsid w:val="008C20BE"/>
    <w:rPr>
      <w:rFonts w:eastAsia="Calibri"/>
      <w:szCs w:val="28"/>
      <w:lang w:eastAsia="ko-KR"/>
    </w:rPr>
  </w:style>
  <w:style w:type="paragraph" w:customStyle="1" w:styleId="affffffffffffffffc">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d">
    <w:name w:val="Титул_Утверждаю"/>
    <w:qFormat/>
    <w:rsid w:val="008C20BE"/>
    <w:pPr>
      <w:spacing w:before="120" w:after="120"/>
    </w:pPr>
    <w:rPr>
      <w:rFonts w:eastAsia="Calibri"/>
      <w:b/>
      <w:caps/>
      <w:sz w:val="28"/>
      <w:szCs w:val="28"/>
      <w:lang w:eastAsia="en-US"/>
    </w:rPr>
  </w:style>
  <w:style w:type="paragraph" w:customStyle="1" w:styleId="affffffffffffffffe">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0">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1">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2">
    <w:name w:val="Титул_Наим_документа"/>
    <w:basedOn w:val="afc"/>
    <w:qFormat/>
    <w:rsid w:val="008C20BE"/>
    <w:pPr>
      <w:spacing w:before="60"/>
      <w:jc w:val="center"/>
    </w:pPr>
    <w:rPr>
      <w:rFonts w:eastAsia="Calibri"/>
      <w:szCs w:val="28"/>
      <w:lang w:eastAsia="en-US"/>
    </w:rPr>
  </w:style>
  <w:style w:type="paragraph" w:customStyle="1" w:styleId="afffffffffffffffff3">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4">
    <w:name w:val="_Титул наименование организации"/>
    <w:basedOn w:val="afc"/>
    <w:link w:val="afffffffffffffffff5"/>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5">
    <w:name w:val="_Титул наименование организации Знак"/>
    <w:link w:val="afffffffffffffffff4"/>
    <w:rsid w:val="008C20BE"/>
    <w:rPr>
      <w:rFonts w:eastAsia="Calibri"/>
      <w:noProof/>
      <w:sz w:val="24"/>
      <w:szCs w:val="28"/>
      <w:lang w:eastAsia="ko-KR"/>
    </w:rPr>
  </w:style>
  <w:style w:type="paragraph" w:customStyle="1" w:styleId="afffffffffffffffff6">
    <w:name w:val="Титул"/>
    <w:basedOn w:val="afc"/>
    <w:qFormat/>
    <w:rsid w:val="008C20BE"/>
    <w:pPr>
      <w:spacing w:before="120" w:after="120"/>
      <w:jc w:val="center"/>
    </w:pPr>
    <w:rPr>
      <w:rFonts w:eastAsia="Calibri"/>
      <w:szCs w:val="24"/>
      <w:lang w:eastAsia="en-US"/>
    </w:rPr>
  </w:style>
  <w:style w:type="paragraph" w:customStyle="1" w:styleId="afffffffffffffffff7">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8">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9">
    <w:name w:val="Титул_Разраб_ФИО"/>
    <w:basedOn w:val="afffffffffffffffff"/>
    <w:qFormat/>
    <w:rsid w:val="008C20BE"/>
    <w:pPr>
      <w:spacing w:before="0" w:after="0" w:line="360" w:lineRule="atLeast"/>
    </w:pPr>
  </w:style>
  <w:style w:type="paragraph" w:customStyle="1" w:styleId="afffffffffffffffffa">
    <w:name w:val="Титул_Листов"/>
    <w:basedOn w:val="afc"/>
    <w:qFormat/>
    <w:rsid w:val="008C20BE"/>
    <w:pPr>
      <w:spacing w:before="200"/>
      <w:jc w:val="center"/>
    </w:pPr>
    <w:rPr>
      <w:rFonts w:eastAsia="Calibri"/>
      <w:szCs w:val="28"/>
      <w:lang w:eastAsia="en-US"/>
    </w:rPr>
  </w:style>
  <w:style w:type="paragraph" w:customStyle="1" w:styleId="afffffffffffffffffb">
    <w:name w:val="Титул_Год"/>
    <w:basedOn w:val="afffffffffffffffffa"/>
    <w:qFormat/>
    <w:rsid w:val="008C20BE"/>
    <w:pPr>
      <w:spacing w:before="0" w:line="360" w:lineRule="atLeast"/>
    </w:pPr>
  </w:style>
  <w:style w:type="paragraph" w:customStyle="1" w:styleId="TableHead14M">
    <w:name w:val="Table_Head_14M"/>
    <w:basedOn w:val="affffffffffffc"/>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c"/>
    <w:qFormat/>
    <w:rsid w:val="008C20BE"/>
    <w:pPr>
      <w:spacing w:line="240" w:lineRule="auto"/>
      <w:ind w:firstLine="0"/>
    </w:pPr>
    <w:rPr>
      <w:rFonts w:eastAsia="Calibri"/>
      <w:spacing w:val="0"/>
    </w:rPr>
  </w:style>
  <w:style w:type="paragraph" w:customStyle="1" w:styleId="afffffffffffffffffc">
    <w:name w:val="_Титул_Москва год"/>
    <w:basedOn w:val="afc"/>
    <w:link w:val="afffffffffffffffffd"/>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d">
    <w:name w:val="_Титул_Москва год Знак"/>
    <w:link w:val="afffffffffffffffffc"/>
    <w:rsid w:val="008C20BE"/>
    <w:rPr>
      <w:rFonts w:eastAsia="Calibri"/>
      <w:sz w:val="24"/>
      <w:szCs w:val="28"/>
      <w:lang w:eastAsia="ko-KR"/>
    </w:rPr>
  </w:style>
  <w:style w:type="paragraph" w:customStyle="1" w:styleId="afffffffffffffffffe">
    <w:name w:val="_Титул_Количество страниц"/>
    <w:basedOn w:val="afc"/>
    <w:link w:val="affffffffffffffffff"/>
    <w:rsid w:val="008C20BE"/>
    <w:pPr>
      <w:spacing w:before="200"/>
      <w:jc w:val="center"/>
    </w:pPr>
    <w:rPr>
      <w:rFonts w:eastAsia="Calibri"/>
      <w:szCs w:val="28"/>
      <w:lang w:eastAsia="ko-KR"/>
    </w:rPr>
  </w:style>
  <w:style w:type="character" w:customStyle="1" w:styleId="affffffffffffffffff">
    <w:name w:val="_Титул_Количество страниц Знак"/>
    <w:link w:val="afffffffffffffffffe"/>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0">
    <w:name w:val="ТТ_ТаблицаТекст"/>
    <w:basedOn w:val="afc"/>
    <w:qFormat/>
    <w:rsid w:val="008C20BE"/>
    <w:rPr>
      <w:rFonts w:eastAsia="Calibri"/>
      <w:szCs w:val="28"/>
      <w:lang w:eastAsia="ko-KR"/>
    </w:rPr>
  </w:style>
  <w:style w:type="paragraph" w:customStyle="1" w:styleId="1fff6">
    <w:name w:val="ТТ_МСписок1"/>
    <w:basedOn w:val="afc"/>
    <w:link w:val="1fff7"/>
    <w:autoRedefine/>
    <w:qFormat/>
    <w:rsid w:val="008C20BE"/>
    <w:pPr>
      <w:tabs>
        <w:tab w:val="left" w:pos="851"/>
      </w:tabs>
      <w:spacing w:before="60" w:after="60"/>
      <w:ind w:left="567"/>
    </w:pPr>
    <w:rPr>
      <w:rFonts w:eastAsia="Calibri"/>
      <w:szCs w:val="28"/>
      <w:lang w:eastAsia="en-US"/>
    </w:rPr>
  </w:style>
  <w:style w:type="character" w:customStyle="1" w:styleId="1fff7">
    <w:name w:val="ТТ_МСписок1 Знак"/>
    <w:link w:val="1fff6"/>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1">
    <w:name w:val="Абзац обычный"/>
    <w:basedOn w:val="afc"/>
    <w:link w:val="affffffffffffffffff2"/>
    <w:qFormat/>
    <w:rsid w:val="008C20BE"/>
    <w:pPr>
      <w:spacing w:after="120" w:line="360" w:lineRule="auto"/>
      <w:ind w:firstLine="709"/>
    </w:pPr>
    <w:rPr>
      <w:rFonts w:eastAsia="Calibri"/>
      <w:szCs w:val="24"/>
      <w:lang w:eastAsia="en-US"/>
    </w:rPr>
  </w:style>
  <w:style w:type="paragraph" w:customStyle="1" w:styleId="1fff8">
    <w:name w:val="Абзац маркер 1"/>
    <w:basedOn w:val="affffffffffffffffff1"/>
    <w:link w:val="1fff9"/>
    <w:qFormat/>
    <w:rsid w:val="008C20BE"/>
  </w:style>
  <w:style w:type="character" w:customStyle="1" w:styleId="affffffffffffffffff2">
    <w:name w:val="Абзац обычный Знак"/>
    <w:link w:val="affffffffffffffffff1"/>
    <w:rsid w:val="008C20BE"/>
    <w:rPr>
      <w:rFonts w:eastAsia="Calibri"/>
      <w:sz w:val="24"/>
      <w:szCs w:val="24"/>
      <w:lang w:eastAsia="en-US"/>
    </w:rPr>
  </w:style>
  <w:style w:type="character" w:customStyle="1" w:styleId="1fff9">
    <w:name w:val="Абзац маркер 1 Знак"/>
    <w:link w:val="1fff8"/>
    <w:rsid w:val="008C20BE"/>
    <w:rPr>
      <w:rFonts w:eastAsia="Calibri"/>
      <w:sz w:val="24"/>
      <w:szCs w:val="24"/>
      <w:lang w:eastAsia="en-US"/>
    </w:rPr>
  </w:style>
  <w:style w:type="paragraph" w:customStyle="1" w:styleId="14">
    <w:name w:val="Абзац номер 1"/>
    <w:basedOn w:val="afc"/>
    <w:link w:val="1fffa"/>
    <w:qFormat/>
    <w:rsid w:val="008C20BE"/>
    <w:pPr>
      <w:numPr>
        <w:numId w:val="112"/>
      </w:numPr>
      <w:spacing w:after="120" w:line="360" w:lineRule="auto"/>
    </w:pPr>
    <w:rPr>
      <w:rFonts w:eastAsia="Calibri"/>
      <w:szCs w:val="28"/>
      <w:lang w:eastAsia="en-US"/>
    </w:rPr>
  </w:style>
  <w:style w:type="character" w:customStyle="1" w:styleId="1fffa">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3">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4">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5">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6">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4"/>
      </w:numPr>
    </w:pPr>
  </w:style>
  <w:style w:type="character" w:customStyle="1" w:styleId="2f3">
    <w:name w:val="Основной текст с отступом 2 Знак"/>
    <w:basedOn w:val="afd"/>
    <w:link w:val="2f2"/>
    <w:rsid w:val="008C20BE"/>
    <w:rPr>
      <w:b/>
      <w:snapToGrid w:val="0"/>
    </w:rPr>
  </w:style>
  <w:style w:type="character" w:customStyle="1" w:styleId="3f">
    <w:name w:val="Основной текст 3 Знак"/>
    <w:basedOn w:val="afd"/>
    <w:link w:val="3e"/>
    <w:rsid w:val="008C20BE"/>
    <w:rPr>
      <w:sz w:val="16"/>
      <w:szCs w:val="16"/>
    </w:rPr>
  </w:style>
  <w:style w:type="character" w:customStyle="1" w:styleId="1fffb">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rsid w:val="008C20BE"/>
    <w:rPr>
      <w:sz w:val="16"/>
      <w:szCs w:val="16"/>
    </w:rPr>
  </w:style>
  <w:style w:type="character" w:customStyle="1" w:styleId="afff6">
    <w:name w:val="Приветствие Знак"/>
    <w:basedOn w:val="afd"/>
    <w:link w:val="afff5"/>
    <w:rsid w:val="008C20BE"/>
    <w:rPr>
      <w:sz w:val="24"/>
    </w:rPr>
  </w:style>
  <w:style w:type="character" w:customStyle="1" w:styleId="affff4">
    <w:name w:val="Электронная подпись Знак"/>
    <w:basedOn w:val="afd"/>
    <w:link w:val="affff3"/>
    <w:rsid w:val="008C20BE"/>
    <w:rPr>
      <w:sz w:val="24"/>
    </w:rPr>
  </w:style>
  <w:style w:type="character" w:customStyle="1" w:styleId="affff6">
    <w:name w:val="Подпись Знак"/>
    <w:basedOn w:val="afd"/>
    <w:link w:val="affff5"/>
    <w:rsid w:val="008C20BE"/>
    <w:rPr>
      <w:sz w:val="24"/>
    </w:rPr>
  </w:style>
  <w:style w:type="character" w:customStyle="1" w:styleId="affffb">
    <w:name w:val="Дата Знак"/>
    <w:basedOn w:val="afd"/>
    <w:link w:val="affffa"/>
    <w:rsid w:val="008C20BE"/>
    <w:rPr>
      <w:sz w:val="24"/>
    </w:rPr>
  </w:style>
  <w:style w:type="character" w:customStyle="1" w:styleId="affffd">
    <w:name w:val="Заголовок записки Знак"/>
    <w:basedOn w:val="afd"/>
    <w:link w:val="affffc"/>
    <w:rsid w:val="008C20BE"/>
    <w:rPr>
      <w:sz w:val="24"/>
    </w:rPr>
  </w:style>
  <w:style w:type="character" w:customStyle="1" w:styleId="afffff3">
    <w:name w:val="Красная строка Знак"/>
    <w:basedOn w:val="afffff1"/>
    <w:link w:val="afffff2"/>
    <w:rsid w:val="008C20BE"/>
    <w:rPr>
      <w:sz w:val="24"/>
    </w:rPr>
  </w:style>
  <w:style w:type="character" w:customStyle="1" w:styleId="2ff0">
    <w:name w:val="Красная строка 2 Знак"/>
    <w:basedOn w:val="aff8"/>
    <w:link w:val="2ff"/>
    <w:rsid w:val="008C20BE"/>
    <w:rPr>
      <w:snapToGrid/>
      <w:sz w:val="24"/>
      <w:szCs w:val="24"/>
    </w:rPr>
  </w:style>
  <w:style w:type="character" w:customStyle="1" w:styleId="1f3">
    <w:name w:val="Заголовок Знак1"/>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7">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5"/>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8">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865462"/>
    <w:pPr>
      <w:numPr>
        <w:ilvl w:val="2"/>
      </w:numPr>
    </w:pPr>
  </w:style>
  <w:style w:type="paragraph" w:customStyle="1" w:styleId="GOSTTableListNum4">
    <w:name w:val="_GOST_Table_List_Num_4"/>
    <w:basedOn w:val="GOSTTableListNum3"/>
    <w:qFormat/>
    <w:rsid w:val="00865462"/>
    <w:pPr>
      <w:numPr>
        <w:ilvl w:val="3"/>
      </w:numPr>
    </w:pPr>
  </w:style>
  <w:style w:type="paragraph" w:customStyle="1" w:styleId="GOSTTableListNum5">
    <w:name w:val="_GOST_Table_List_Num_5"/>
    <w:basedOn w:val="GOSTTableListNum4"/>
    <w:qFormat/>
    <w:rsid w:val="00865462"/>
    <w:pPr>
      <w:numPr>
        <w:ilvl w:val="4"/>
      </w:numPr>
    </w:pPr>
  </w:style>
  <w:style w:type="paragraph" w:customStyle="1" w:styleId="GOSTTa6leListNum3">
    <w:name w:val="_GOST_Ta6le_List_Num_3"/>
    <w:basedOn w:val="afc"/>
    <w:rsid w:val="00865462"/>
    <w:pPr>
      <w:numPr>
        <w:ilvl w:val="2"/>
        <w:numId w:val="33"/>
      </w:numPr>
      <w:ind w:left="681" w:firstLine="0"/>
      <w:jc w:val="left"/>
    </w:pPr>
    <w:rPr>
      <w:sz w:val="22"/>
    </w:rPr>
  </w:style>
  <w:style w:type="paragraph" w:customStyle="1" w:styleId="GOSTTableListNum6">
    <w:name w:val="_GOST_Table_List_Num_6"/>
    <w:basedOn w:val="GOSTTableListNum5"/>
    <w:qFormat/>
    <w:rsid w:val="00865462"/>
    <w:pPr>
      <w:numPr>
        <w:ilvl w:val="5"/>
      </w:numPr>
    </w:pPr>
  </w:style>
  <w:style w:type="paragraph" w:customStyle="1" w:styleId="GOSTTableListNum7">
    <w:name w:val="_GOST_Table_List_Num_7"/>
    <w:basedOn w:val="GOSTTableListNum6"/>
    <w:qFormat/>
    <w:rsid w:val="00865462"/>
    <w:pPr>
      <w:numPr>
        <w:ilvl w:val="6"/>
      </w:numPr>
    </w:pPr>
  </w:style>
  <w:style w:type="paragraph" w:customStyle="1" w:styleId="GOSTTitulhead">
    <w:name w:val="_GOST_Titul_head"/>
    <w:basedOn w:val="afc"/>
    <w:rsid w:val="007A663A"/>
    <w:pPr>
      <w:pBdr>
        <w:bottom w:val="single" w:sz="12" w:space="1" w:color="auto"/>
      </w:pBdr>
      <w:suppressAutoHyphens/>
      <w:jc w:val="center"/>
    </w:pPr>
    <w:rPr>
      <w:rFonts w:ascii="Arial" w:hAnsi="Arial"/>
      <w:b/>
      <w:bCs/>
    </w:rPr>
  </w:style>
  <w:style w:type="character" w:customStyle="1" w:styleId="2fff8">
    <w:name w:val="Неразрешенное упоминание2"/>
    <w:basedOn w:val="afd"/>
    <w:uiPriority w:val="99"/>
    <w:semiHidden/>
    <w:unhideWhenUsed/>
    <w:rsid w:val="00D35953"/>
    <w:rPr>
      <w:color w:val="605E5C"/>
      <w:shd w:val="clear" w:color="auto" w:fill="E1DFDD"/>
    </w:rPr>
  </w:style>
  <w:style w:type="character" w:customStyle="1" w:styleId="a-reqrequired">
    <w:name w:val="a-reqrequired"/>
    <w:basedOn w:val="afd"/>
    <w:rsid w:val="00ED7364"/>
  </w:style>
  <w:style w:type="paragraph" w:customStyle="1" w:styleId="GOSTTableNum2">
    <w:name w:val="_GOST_Table_Num_2"/>
    <w:basedOn w:val="GOSTTableNum"/>
    <w:rsid w:val="00865462"/>
    <w:pPr>
      <w:numPr>
        <w:ilvl w:val="1"/>
      </w:numPr>
    </w:pPr>
  </w:style>
  <w:style w:type="paragraph" w:customStyle="1" w:styleId="GOSTTableNum3">
    <w:name w:val="_GOST_Table_Num_3"/>
    <w:basedOn w:val="GOSTTableNum2"/>
    <w:qFormat/>
    <w:rsid w:val="00865462"/>
    <w:pPr>
      <w:numPr>
        <w:ilvl w:val="2"/>
      </w:numPr>
    </w:pPr>
  </w:style>
  <w:style w:type="paragraph" w:customStyle="1" w:styleId="GOSTTableNum4">
    <w:name w:val="_GOST_Table_Num_4"/>
    <w:basedOn w:val="GOSTTableNum3"/>
    <w:rsid w:val="00865462"/>
    <w:pPr>
      <w:numPr>
        <w:ilvl w:val="3"/>
      </w:numPr>
    </w:pPr>
  </w:style>
  <w:style w:type="paragraph" w:customStyle="1" w:styleId="GOSTTableNum5">
    <w:name w:val="_GOST_Table_Num_5"/>
    <w:basedOn w:val="GOSTTableNum4"/>
    <w:qFormat/>
    <w:rsid w:val="00865462"/>
    <w:pPr>
      <w:numPr>
        <w:ilvl w:val="4"/>
      </w:numPr>
    </w:pPr>
  </w:style>
  <w:style w:type="paragraph" w:customStyle="1" w:styleId="GOSTTableNum6">
    <w:name w:val="_GOST_Table_Num_6"/>
    <w:basedOn w:val="GOSTTableNum5"/>
    <w:rsid w:val="00865462"/>
    <w:pPr>
      <w:numPr>
        <w:ilvl w:val="5"/>
      </w:numPr>
    </w:pPr>
  </w:style>
  <w:style w:type="paragraph" w:customStyle="1" w:styleId="GOSTTableNum7">
    <w:name w:val="_GOST_Table_Num_7"/>
    <w:basedOn w:val="GOSTTableNum6"/>
    <w:qFormat/>
    <w:rsid w:val="00865462"/>
    <w:pPr>
      <w:numPr>
        <w:ilvl w:val="6"/>
      </w:numPr>
    </w:pPr>
  </w:style>
  <w:style w:type="character" w:customStyle="1" w:styleId="processresultcaptionlabel">
    <w:name w:val="processresultcaptionlabel"/>
    <w:basedOn w:val="afd"/>
    <w:rsid w:val="00982A12"/>
  </w:style>
  <w:style w:type="character" w:customStyle="1" w:styleId="GOSTNormalWithout0">
    <w:name w:val="_GOST_Normal_Without Знак"/>
    <w:link w:val="GOSTNormalWithout"/>
    <w:rsid w:val="00175D55"/>
    <w:rPr>
      <w:sz w:val="24"/>
    </w:rPr>
  </w:style>
  <w:style w:type="character" w:customStyle="1" w:styleId="GOSTTableHead0">
    <w:name w:val="_GOST_Table_Head Знак"/>
    <w:link w:val="GOSTTableHead"/>
    <w:rsid w:val="002D78C6"/>
    <w:rPr>
      <w:b/>
      <w:bCs/>
      <w:sz w:val="22"/>
    </w:rPr>
  </w:style>
  <w:style w:type="character" w:customStyle="1" w:styleId="GOSTTableListMark10">
    <w:name w:val="_GOST_Table_List_Mark_1 Знак"/>
    <w:link w:val="GOSTTableListMark1"/>
    <w:rsid w:val="00714CC2"/>
    <w:rPr>
      <w:sz w:val="22"/>
    </w:rPr>
  </w:style>
  <w:style w:type="paragraph" w:customStyle="1" w:styleId="GOSTTableListMark">
    <w:name w:val="_GOST_Table_List_Mark"/>
    <w:rsid w:val="00714CC2"/>
    <w:pPr>
      <w:tabs>
        <w:tab w:val="left" w:pos="170"/>
        <w:tab w:val="num" w:pos="340"/>
      </w:tabs>
      <w:spacing w:before="60" w:after="60"/>
      <w:ind w:left="340" w:right="57" w:hanging="198"/>
    </w:pPr>
    <w:rPr>
      <w:sz w:val="22"/>
    </w:rPr>
  </w:style>
  <w:style w:type="paragraph" w:customStyle="1" w:styleId="GOSTTableListNum0">
    <w:name w:val="_GOST_Table_List_Num"/>
    <w:basedOn w:val="afc"/>
    <w:rsid w:val="00714CC2"/>
    <w:pPr>
      <w:tabs>
        <w:tab w:val="num" w:pos="284"/>
      </w:tabs>
      <w:spacing w:before="60" w:after="60"/>
      <w:ind w:left="284" w:right="57" w:hanging="284"/>
      <w:contextualSpacing/>
    </w:pPr>
    <w:rPr>
      <w:sz w:val="22"/>
      <w:szCs w:val="22"/>
    </w:rPr>
  </w:style>
  <w:style w:type="paragraph" w:customStyle="1" w:styleId="GOSTTITUL01">
    <w:name w:val="_GOST_TITUL_0"/>
    <w:rsid w:val="00714CC2"/>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714CC2"/>
    <w:pPr>
      <w:tabs>
        <w:tab w:val="clear" w:pos="340"/>
      </w:tabs>
      <w:ind w:left="452" w:firstLine="0"/>
    </w:pPr>
  </w:style>
  <w:style w:type="paragraph" w:customStyle="1" w:styleId="GOSTTableListMark3">
    <w:name w:val="_GOST_Table_List_Mark3"/>
    <w:basedOn w:val="GOSTTableListMark"/>
    <w:next w:val="GOSTTableListMark"/>
    <w:autoRedefine/>
    <w:qFormat/>
    <w:rsid w:val="00714CC2"/>
    <w:pPr>
      <w:tabs>
        <w:tab w:val="clear" w:pos="340"/>
      </w:tabs>
      <w:ind w:left="565" w:firstLine="0"/>
    </w:pPr>
  </w:style>
  <w:style w:type="character" w:customStyle="1" w:styleId="GOSTTableListMark21">
    <w:name w:val="_GOST_Table_List_Mark2 Знак"/>
    <w:link w:val="GOSTTableListMark20"/>
    <w:rsid w:val="00714CC2"/>
    <w:rPr>
      <w:sz w:val="22"/>
    </w:rPr>
  </w:style>
  <w:style w:type="paragraph" w:customStyle="1" w:styleId="GOSTAn">
    <w:name w:val="_GOST_An"/>
    <w:rsid w:val="00714CC2"/>
    <w:pPr>
      <w:spacing w:after="240"/>
      <w:jc w:val="center"/>
      <w:outlineLvl w:val="4"/>
    </w:pPr>
    <w:rPr>
      <w:b/>
      <w:sz w:val="32"/>
    </w:rPr>
  </w:style>
  <w:style w:type="character" w:customStyle="1" w:styleId="GOSTListnormal180">
    <w:name w:val="_GOST_List_normal_1.8 Знак"/>
    <w:basedOn w:val="afd"/>
    <w:link w:val="GOSTListnormal18"/>
    <w:locked/>
    <w:rsid w:val="00714CC2"/>
    <w:rPr>
      <w:snapToGrid w:val="0"/>
      <w:sz w:val="24"/>
    </w:rPr>
  </w:style>
  <w:style w:type="paragraph" w:customStyle="1" w:styleId="2fff9">
    <w:name w:val="Список маркированный уровень 2"/>
    <w:basedOn w:val="afc"/>
    <w:semiHidden/>
    <w:rsid w:val="00714CC2"/>
    <w:pPr>
      <w:tabs>
        <w:tab w:val="left" w:pos="-2127"/>
      </w:tabs>
      <w:spacing w:before="120" w:after="120"/>
      <w:ind w:left="1276" w:hanging="284"/>
    </w:pPr>
    <w:rPr>
      <w:sz w:val="28"/>
    </w:rPr>
  </w:style>
  <w:style w:type="paragraph" w:customStyle="1" w:styleId="affffffffffffffffff9">
    <w:name w:val="Список нумерованный (цифра с точкой)"/>
    <w:basedOn w:val="afc"/>
    <w:semiHidden/>
    <w:qFormat/>
    <w:rsid w:val="00714CC2"/>
    <w:pPr>
      <w:spacing w:before="120" w:after="120"/>
      <w:ind w:left="426" w:hanging="426"/>
    </w:pPr>
    <w:rPr>
      <w:sz w:val="28"/>
      <w:szCs w:val="28"/>
    </w:rPr>
  </w:style>
  <w:style w:type="paragraph" w:customStyle="1" w:styleId="4f6">
    <w:name w:val="Пункт 4 уровня"/>
    <w:basedOn w:val="45"/>
    <w:semiHidden/>
    <w:rsid w:val="00714CC2"/>
    <w:pPr>
      <w:numPr>
        <w:ilvl w:val="0"/>
        <w:numId w:val="0"/>
      </w:numPr>
      <w:tabs>
        <w:tab w:val="clear" w:pos="1134"/>
      </w:tabs>
      <w:spacing w:before="120" w:after="120"/>
      <w:ind w:left="3447" w:hanging="360"/>
    </w:pPr>
    <w:rPr>
      <w:rFonts w:cs="Times New Roman"/>
      <w:sz w:val="28"/>
      <w:lang w:val="x-none" w:eastAsia="x-none"/>
    </w:rPr>
  </w:style>
  <w:style w:type="character" w:customStyle="1" w:styleId="TRFSymItalic">
    <w:name w:val="_TRF_Sym_Italic"/>
    <w:rsid w:val="00714CC2"/>
    <w:rPr>
      <w:i/>
    </w:rPr>
  </w:style>
  <w:style w:type="character" w:customStyle="1" w:styleId="GOSTTitul00">
    <w:name w:val="_GOST_Titul_0 Знак"/>
    <w:basedOn w:val="afd"/>
    <w:link w:val="GOSTTitul0"/>
    <w:locked/>
    <w:rsid w:val="00714CC2"/>
    <w:rPr>
      <w:sz w:val="28"/>
      <w:szCs w:val="28"/>
    </w:rPr>
  </w:style>
  <w:style w:type="character" w:customStyle="1" w:styleId="GOSTListmark10">
    <w:name w:val="_GOST_List_mark1 Знак"/>
    <w:basedOn w:val="afd"/>
    <w:link w:val="GOSTListmark1"/>
    <w:rsid w:val="00714CC2"/>
    <w:rPr>
      <w:snapToGrid w:val="0"/>
      <w:sz w:val="24"/>
    </w:rPr>
  </w:style>
  <w:style w:type="character" w:customStyle="1" w:styleId="TRFNormal">
    <w:name w:val="_TRF_Normal Знак Знак"/>
    <w:link w:val="TRFNormal0"/>
    <w:locked/>
    <w:rsid w:val="00714CC2"/>
    <w:rPr>
      <w:sz w:val="24"/>
      <w:szCs w:val="24"/>
    </w:rPr>
  </w:style>
  <w:style w:type="paragraph" w:customStyle="1" w:styleId="TRFNormal0">
    <w:name w:val="_TRF_Normal"/>
    <w:link w:val="TRFNormal"/>
    <w:rsid w:val="00714CC2"/>
    <w:pPr>
      <w:spacing w:before="120" w:after="120"/>
      <w:ind w:firstLine="567"/>
      <w:contextualSpacing/>
      <w:jc w:val="both"/>
    </w:pPr>
    <w:rPr>
      <w:sz w:val="24"/>
      <w:szCs w:val="24"/>
    </w:rPr>
  </w:style>
  <w:style w:type="paragraph" w:styleId="affffffffffffffffffa">
    <w:name w:val="toa heading"/>
    <w:basedOn w:val="afc"/>
    <w:next w:val="afc"/>
    <w:unhideWhenUsed/>
    <w:rsid w:val="009A3F3B"/>
    <w:pPr>
      <w:spacing w:before="120"/>
      <w:ind w:left="142" w:right="90"/>
    </w:pPr>
    <w:rPr>
      <w:rFonts w:ascii="Cambria" w:eastAsia="MS Gothic" w:hAnsi="Cambria"/>
      <w:b/>
      <w:bCs/>
      <w:lang w:eastAsia="en-US"/>
    </w:rPr>
  </w:style>
  <w:style w:type="paragraph" w:styleId="affffffffffffffffffb">
    <w:name w:val="Closing"/>
    <w:basedOn w:val="afc"/>
    <w:link w:val="affffffffffffffffffc"/>
    <w:rsid w:val="009A3F3B"/>
    <w:pPr>
      <w:ind w:left="4252" w:right="90"/>
    </w:pPr>
    <w:rPr>
      <w:rFonts w:eastAsia="Calibri"/>
      <w:szCs w:val="28"/>
      <w:lang w:eastAsia="en-US"/>
    </w:rPr>
  </w:style>
  <w:style w:type="character" w:customStyle="1" w:styleId="affffffffffffffffffc">
    <w:name w:val="Прощание Знак"/>
    <w:basedOn w:val="afd"/>
    <w:link w:val="affffffffffffffffffb"/>
    <w:rsid w:val="009A3F3B"/>
    <w:rPr>
      <w:rFonts w:eastAsia="Calibri"/>
      <w:sz w:val="24"/>
      <w:szCs w:val="28"/>
      <w:lang w:eastAsia="en-US"/>
    </w:rPr>
  </w:style>
  <w:style w:type="paragraph" w:styleId="affffffffffffffffffd">
    <w:name w:val="Intense Quote"/>
    <w:basedOn w:val="afc"/>
    <w:next w:val="afc"/>
    <w:link w:val="affffffffffffffffffe"/>
    <w:uiPriority w:val="30"/>
    <w:qFormat/>
    <w:rsid w:val="009A3F3B"/>
    <w:pPr>
      <w:ind w:left="720" w:right="720"/>
    </w:pPr>
    <w:rPr>
      <w:rFonts w:ascii="Calibri" w:hAnsi="Calibri"/>
      <w:b/>
      <w:i/>
      <w:szCs w:val="22"/>
      <w:lang w:val="en-US" w:eastAsia="en-US" w:bidi="en-US"/>
    </w:rPr>
  </w:style>
  <w:style w:type="character" w:customStyle="1" w:styleId="affffffffffffffffffe">
    <w:name w:val="Выделенная цитата Знак"/>
    <w:basedOn w:val="afd"/>
    <w:link w:val="affffffffffffffffffd"/>
    <w:uiPriority w:val="30"/>
    <w:rsid w:val="009A3F3B"/>
    <w:rPr>
      <w:rFonts w:ascii="Calibri" w:hAnsi="Calibri"/>
      <w:b/>
      <w:i/>
      <w:sz w:val="24"/>
      <w:szCs w:val="22"/>
      <w:lang w:val="en-US" w:eastAsia="en-US" w:bidi="en-US"/>
    </w:rPr>
  </w:style>
  <w:style w:type="character" w:styleId="afffffffffffffffffff">
    <w:name w:val="Subtle Emphasis"/>
    <w:uiPriority w:val="19"/>
    <w:qFormat/>
    <w:rsid w:val="009A3F3B"/>
    <w:rPr>
      <w:i/>
      <w:color w:val="5A5A5A"/>
    </w:rPr>
  </w:style>
  <w:style w:type="character" w:styleId="afffffffffffffffffff0">
    <w:name w:val="Intense Emphasis"/>
    <w:uiPriority w:val="21"/>
    <w:qFormat/>
    <w:rsid w:val="009A3F3B"/>
    <w:rPr>
      <w:b/>
      <w:i/>
      <w:sz w:val="24"/>
      <w:szCs w:val="24"/>
      <w:u w:val="single"/>
    </w:rPr>
  </w:style>
  <w:style w:type="character" w:styleId="afffffffffffffffffff1">
    <w:name w:val="Subtle Reference"/>
    <w:uiPriority w:val="31"/>
    <w:qFormat/>
    <w:rsid w:val="009A3F3B"/>
    <w:rPr>
      <w:sz w:val="24"/>
      <w:szCs w:val="24"/>
      <w:u w:val="single"/>
    </w:rPr>
  </w:style>
  <w:style w:type="character" w:styleId="afffffffffffffffffff2">
    <w:name w:val="Intense Reference"/>
    <w:uiPriority w:val="32"/>
    <w:qFormat/>
    <w:rsid w:val="009A3F3B"/>
    <w:rPr>
      <w:b/>
      <w:sz w:val="24"/>
      <w:u w:val="single"/>
    </w:rPr>
  </w:style>
  <w:style w:type="character" w:styleId="afffffffffffffffffff3">
    <w:name w:val="Book Title"/>
    <w:uiPriority w:val="33"/>
    <w:qFormat/>
    <w:rsid w:val="009A3F3B"/>
    <w:rPr>
      <w:rFonts w:ascii="Cambria" w:eastAsia="Times New Roman" w:hAnsi="Cambria"/>
      <w:b/>
      <w:i/>
      <w:sz w:val="24"/>
      <w:szCs w:val="24"/>
    </w:rPr>
  </w:style>
  <w:style w:type="paragraph" w:customStyle="1" w:styleId="Tc">
    <w:name w:val="T_ОН_Дата"/>
    <w:basedOn w:val="afc"/>
    <w:link w:val="Te"/>
    <w:uiPriority w:val="99"/>
    <w:rsid w:val="009A3F3B"/>
    <w:pPr>
      <w:spacing w:before="120"/>
      <w:ind w:firstLine="0"/>
      <w:jc w:val="center"/>
    </w:pPr>
    <w:rPr>
      <w:rFonts w:ascii="ISOCPEUR" w:hAnsi="ISOCPEUR"/>
      <w:i/>
      <w:sz w:val="16"/>
      <w:szCs w:val="16"/>
    </w:rPr>
  </w:style>
  <w:style w:type="character" w:customStyle="1" w:styleId="Te">
    <w:name w:val="T_ОН_Дата Знак"/>
    <w:link w:val="Tc"/>
    <w:uiPriority w:val="99"/>
    <w:locked/>
    <w:rsid w:val="009A3F3B"/>
    <w:rPr>
      <w:rFonts w:ascii="ISOCPEUR" w:hAnsi="ISOCPEUR"/>
      <w:i/>
      <w:sz w:val="16"/>
      <w:szCs w:val="16"/>
    </w:rPr>
  </w:style>
  <w:style w:type="paragraph" w:customStyle="1" w:styleId="ebtablenorm1">
    <w:name w:val="ebtablenorm"/>
    <w:basedOn w:val="afc"/>
    <w:rsid w:val="009A3F3B"/>
    <w:pPr>
      <w:spacing w:before="100" w:beforeAutospacing="1" w:after="100" w:afterAutospacing="1"/>
      <w:ind w:firstLine="0"/>
      <w:jc w:val="left"/>
    </w:pPr>
    <w:rPr>
      <w:szCs w:val="24"/>
    </w:rPr>
  </w:style>
  <w:style w:type="paragraph" w:customStyle="1" w:styleId="TRFNameTable">
    <w:name w:val="_TRF_Name_Table"/>
    <w:rsid w:val="009A3F3B"/>
    <w:pPr>
      <w:keepNext/>
      <w:tabs>
        <w:tab w:val="num" w:pos="567"/>
      </w:tabs>
      <w:suppressAutoHyphens/>
      <w:spacing w:before="240" w:after="120"/>
      <w:ind w:firstLine="284"/>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58672">
      <w:bodyDiv w:val="1"/>
      <w:marLeft w:val="0"/>
      <w:marRight w:val="0"/>
      <w:marTop w:val="0"/>
      <w:marBottom w:val="0"/>
      <w:divBdr>
        <w:top w:val="none" w:sz="0" w:space="0" w:color="auto"/>
        <w:left w:val="none" w:sz="0" w:space="0" w:color="auto"/>
        <w:bottom w:val="none" w:sz="0" w:space="0" w:color="auto"/>
        <w:right w:val="none" w:sz="0" w:space="0" w:color="auto"/>
      </w:divBdr>
    </w:div>
    <w:div w:id="105472204">
      <w:bodyDiv w:val="1"/>
      <w:marLeft w:val="0"/>
      <w:marRight w:val="0"/>
      <w:marTop w:val="0"/>
      <w:marBottom w:val="0"/>
      <w:divBdr>
        <w:top w:val="none" w:sz="0" w:space="0" w:color="auto"/>
        <w:left w:val="none" w:sz="0" w:space="0" w:color="auto"/>
        <w:bottom w:val="none" w:sz="0" w:space="0" w:color="auto"/>
        <w:right w:val="none" w:sz="0" w:space="0" w:color="auto"/>
      </w:divBdr>
    </w:div>
    <w:div w:id="185171129">
      <w:bodyDiv w:val="1"/>
      <w:marLeft w:val="0"/>
      <w:marRight w:val="0"/>
      <w:marTop w:val="0"/>
      <w:marBottom w:val="0"/>
      <w:divBdr>
        <w:top w:val="none" w:sz="0" w:space="0" w:color="auto"/>
        <w:left w:val="none" w:sz="0" w:space="0" w:color="auto"/>
        <w:bottom w:val="none" w:sz="0" w:space="0" w:color="auto"/>
        <w:right w:val="none" w:sz="0" w:space="0" w:color="auto"/>
      </w:divBdr>
    </w:div>
    <w:div w:id="203568449">
      <w:bodyDiv w:val="1"/>
      <w:marLeft w:val="0"/>
      <w:marRight w:val="0"/>
      <w:marTop w:val="0"/>
      <w:marBottom w:val="0"/>
      <w:divBdr>
        <w:top w:val="none" w:sz="0" w:space="0" w:color="auto"/>
        <w:left w:val="none" w:sz="0" w:space="0" w:color="auto"/>
        <w:bottom w:val="none" w:sz="0" w:space="0" w:color="auto"/>
        <w:right w:val="none" w:sz="0" w:space="0" w:color="auto"/>
      </w:divBdr>
    </w:div>
    <w:div w:id="212808990">
      <w:bodyDiv w:val="1"/>
      <w:marLeft w:val="0"/>
      <w:marRight w:val="0"/>
      <w:marTop w:val="0"/>
      <w:marBottom w:val="0"/>
      <w:divBdr>
        <w:top w:val="none" w:sz="0" w:space="0" w:color="auto"/>
        <w:left w:val="none" w:sz="0" w:space="0" w:color="auto"/>
        <w:bottom w:val="none" w:sz="0" w:space="0" w:color="auto"/>
        <w:right w:val="none" w:sz="0" w:space="0" w:color="auto"/>
      </w:divBdr>
    </w:div>
    <w:div w:id="220405435">
      <w:bodyDiv w:val="1"/>
      <w:marLeft w:val="0"/>
      <w:marRight w:val="0"/>
      <w:marTop w:val="0"/>
      <w:marBottom w:val="0"/>
      <w:divBdr>
        <w:top w:val="none" w:sz="0" w:space="0" w:color="auto"/>
        <w:left w:val="none" w:sz="0" w:space="0" w:color="auto"/>
        <w:bottom w:val="none" w:sz="0" w:space="0" w:color="auto"/>
        <w:right w:val="none" w:sz="0" w:space="0" w:color="auto"/>
      </w:divBdr>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278882556">
      <w:bodyDiv w:val="1"/>
      <w:marLeft w:val="0"/>
      <w:marRight w:val="0"/>
      <w:marTop w:val="0"/>
      <w:marBottom w:val="0"/>
      <w:divBdr>
        <w:top w:val="none" w:sz="0" w:space="0" w:color="auto"/>
        <w:left w:val="none" w:sz="0" w:space="0" w:color="auto"/>
        <w:bottom w:val="none" w:sz="0" w:space="0" w:color="auto"/>
        <w:right w:val="none" w:sz="0" w:space="0" w:color="auto"/>
      </w:divBdr>
    </w:div>
    <w:div w:id="292366049">
      <w:bodyDiv w:val="1"/>
      <w:marLeft w:val="0"/>
      <w:marRight w:val="0"/>
      <w:marTop w:val="0"/>
      <w:marBottom w:val="0"/>
      <w:divBdr>
        <w:top w:val="none" w:sz="0" w:space="0" w:color="auto"/>
        <w:left w:val="none" w:sz="0" w:space="0" w:color="auto"/>
        <w:bottom w:val="none" w:sz="0" w:space="0" w:color="auto"/>
        <w:right w:val="none" w:sz="0" w:space="0" w:color="auto"/>
      </w:divBdr>
    </w:div>
    <w:div w:id="341321260">
      <w:bodyDiv w:val="1"/>
      <w:marLeft w:val="0"/>
      <w:marRight w:val="0"/>
      <w:marTop w:val="0"/>
      <w:marBottom w:val="0"/>
      <w:divBdr>
        <w:top w:val="none" w:sz="0" w:space="0" w:color="auto"/>
        <w:left w:val="none" w:sz="0" w:space="0" w:color="auto"/>
        <w:bottom w:val="none" w:sz="0" w:space="0" w:color="auto"/>
        <w:right w:val="none" w:sz="0" w:space="0" w:color="auto"/>
      </w:divBdr>
    </w:div>
    <w:div w:id="348725745">
      <w:bodyDiv w:val="1"/>
      <w:marLeft w:val="0"/>
      <w:marRight w:val="0"/>
      <w:marTop w:val="0"/>
      <w:marBottom w:val="0"/>
      <w:divBdr>
        <w:top w:val="none" w:sz="0" w:space="0" w:color="auto"/>
        <w:left w:val="none" w:sz="0" w:space="0" w:color="auto"/>
        <w:bottom w:val="none" w:sz="0" w:space="0" w:color="auto"/>
        <w:right w:val="none" w:sz="0" w:space="0" w:color="auto"/>
      </w:divBdr>
    </w:div>
    <w:div w:id="408231207">
      <w:bodyDiv w:val="1"/>
      <w:marLeft w:val="0"/>
      <w:marRight w:val="0"/>
      <w:marTop w:val="0"/>
      <w:marBottom w:val="0"/>
      <w:divBdr>
        <w:top w:val="none" w:sz="0" w:space="0" w:color="auto"/>
        <w:left w:val="none" w:sz="0" w:space="0" w:color="auto"/>
        <w:bottom w:val="none" w:sz="0" w:space="0" w:color="auto"/>
        <w:right w:val="none" w:sz="0" w:space="0" w:color="auto"/>
      </w:divBdr>
    </w:div>
    <w:div w:id="459300096">
      <w:bodyDiv w:val="1"/>
      <w:marLeft w:val="0"/>
      <w:marRight w:val="0"/>
      <w:marTop w:val="0"/>
      <w:marBottom w:val="0"/>
      <w:divBdr>
        <w:top w:val="none" w:sz="0" w:space="0" w:color="auto"/>
        <w:left w:val="none" w:sz="0" w:space="0" w:color="auto"/>
        <w:bottom w:val="none" w:sz="0" w:space="0" w:color="auto"/>
        <w:right w:val="none" w:sz="0" w:space="0" w:color="auto"/>
      </w:divBdr>
      <w:divsChild>
        <w:div w:id="166485032">
          <w:marLeft w:val="0"/>
          <w:marRight w:val="0"/>
          <w:marTop w:val="0"/>
          <w:marBottom w:val="0"/>
          <w:divBdr>
            <w:top w:val="none" w:sz="0" w:space="0" w:color="auto"/>
            <w:left w:val="none" w:sz="0" w:space="0" w:color="auto"/>
            <w:bottom w:val="none" w:sz="0" w:space="0" w:color="auto"/>
            <w:right w:val="none" w:sz="0" w:space="0" w:color="auto"/>
          </w:divBdr>
        </w:div>
        <w:div w:id="418916448">
          <w:marLeft w:val="0"/>
          <w:marRight w:val="0"/>
          <w:marTop w:val="0"/>
          <w:marBottom w:val="0"/>
          <w:divBdr>
            <w:top w:val="none" w:sz="0" w:space="0" w:color="auto"/>
            <w:left w:val="none" w:sz="0" w:space="0" w:color="auto"/>
            <w:bottom w:val="none" w:sz="0" w:space="0" w:color="auto"/>
            <w:right w:val="none" w:sz="0" w:space="0" w:color="auto"/>
          </w:divBdr>
        </w:div>
      </w:divsChild>
    </w:div>
    <w:div w:id="477110283">
      <w:bodyDiv w:val="1"/>
      <w:marLeft w:val="0"/>
      <w:marRight w:val="0"/>
      <w:marTop w:val="0"/>
      <w:marBottom w:val="0"/>
      <w:divBdr>
        <w:top w:val="none" w:sz="0" w:space="0" w:color="auto"/>
        <w:left w:val="none" w:sz="0" w:space="0" w:color="auto"/>
        <w:bottom w:val="none" w:sz="0" w:space="0" w:color="auto"/>
        <w:right w:val="none" w:sz="0" w:space="0" w:color="auto"/>
      </w:divBdr>
    </w:div>
    <w:div w:id="486944508">
      <w:bodyDiv w:val="1"/>
      <w:marLeft w:val="0"/>
      <w:marRight w:val="0"/>
      <w:marTop w:val="0"/>
      <w:marBottom w:val="0"/>
      <w:divBdr>
        <w:top w:val="none" w:sz="0" w:space="0" w:color="auto"/>
        <w:left w:val="none" w:sz="0" w:space="0" w:color="auto"/>
        <w:bottom w:val="none" w:sz="0" w:space="0" w:color="auto"/>
        <w:right w:val="none" w:sz="0" w:space="0" w:color="auto"/>
      </w:divBdr>
    </w:div>
    <w:div w:id="511453366">
      <w:bodyDiv w:val="1"/>
      <w:marLeft w:val="0"/>
      <w:marRight w:val="0"/>
      <w:marTop w:val="0"/>
      <w:marBottom w:val="0"/>
      <w:divBdr>
        <w:top w:val="none" w:sz="0" w:space="0" w:color="auto"/>
        <w:left w:val="none" w:sz="0" w:space="0" w:color="auto"/>
        <w:bottom w:val="none" w:sz="0" w:space="0" w:color="auto"/>
        <w:right w:val="none" w:sz="0" w:space="0" w:color="auto"/>
      </w:divBdr>
    </w:div>
    <w:div w:id="571426399">
      <w:bodyDiv w:val="1"/>
      <w:marLeft w:val="0"/>
      <w:marRight w:val="0"/>
      <w:marTop w:val="0"/>
      <w:marBottom w:val="0"/>
      <w:divBdr>
        <w:top w:val="none" w:sz="0" w:space="0" w:color="auto"/>
        <w:left w:val="none" w:sz="0" w:space="0" w:color="auto"/>
        <w:bottom w:val="none" w:sz="0" w:space="0" w:color="auto"/>
        <w:right w:val="none" w:sz="0" w:space="0" w:color="auto"/>
      </w:divBdr>
      <w:divsChild>
        <w:div w:id="866676317">
          <w:marLeft w:val="0"/>
          <w:marRight w:val="0"/>
          <w:marTop w:val="0"/>
          <w:marBottom w:val="0"/>
          <w:divBdr>
            <w:top w:val="none" w:sz="0" w:space="0" w:color="auto"/>
            <w:left w:val="none" w:sz="0" w:space="0" w:color="auto"/>
            <w:bottom w:val="none" w:sz="0" w:space="0" w:color="auto"/>
            <w:right w:val="none" w:sz="0" w:space="0" w:color="auto"/>
          </w:divBdr>
        </w:div>
        <w:div w:id="232931518">
          <w:marLeft w:val="0"/>
          <w:marRight w:val="0"/>
          <w:marTop w:val="0"/>
          <w:marBottom w:val="0"/>
          <w:divBdr>
            <w:top w:val="none" w:sz="0" w:space="0" w:color="auto"/>
            <w:left w:val="none" w:sz="0" w:space="0" w:color="auto"/>
            <w:bottom w:val="none" w:sz="0" w:space="0" w:color="auto"/>
            <w:right w:val="none" w:sz="0" w:space="0" w:color="auto"/>
          </w:divBdr>
        </w:div>
        <w:div w:id="844051974">
          <w:marLeft w:val="0"/>
          <w:marRight w:val="0"/>
          <w:marTop w:val="0"/>
          <w:marBottom w:val="0"/>
          <w:divBdr>
            <w:top w:val="none" w:sz="0" w:space="0" w:color="auto"/>
            <w:left w:val="none" w:sz="0" w:space="0" w:color="auto"/>
            <w:bottom w:val="none" w:sz="0" w:space="0" w:color="auto"/>
            <w:right w:val="none" w:sz="0" w:space="0" w:color="auto"/>
          </w:divBdr>
        </w:div>
        <w:div w:id="492990832">
          <w:marLeft w:val="0"/>
          <w:marRight w:val="0"/>
          <w:marTop w:val="0"/>
          <w:marBottom w:val="0"/>
          <w:divBdr>
            <w:top w:val="none" w:sz="0" w:space="0" w:color="auto"/>
            <w:left w:val="none" w:sz="0" w:space="0" w:color="auto"/>
            <w:bottom w:val="none" w:sz="0" w:space="0" w:color="auto"/>
            <w:right w:val="none" w:sz="0" w:space="0" w:color="auto"/>
          </w:divBdr>
        </w:div>
        <w:div w:id="314771907">
          <w:marLeft w:val="0"/>
          <w:marRight w:val="0"/>
          <w:marTop w:val="0"/>
          <w:marBottom w:val="0"/>
          <w:divBdr>
            <w:top w:val="none" w:sz="0" w:space="0" w:color="auto"/>
            <w:left w:val="none" w:sz="0" w:space="0" w:color="auto"/>
            <w:bottom w:val="none" w:sz="0" w:space="0" w:color="auto"/>
            <w:right w:val="none" w:sz="0" w:space="0" w:color="auto"/>
          </w:divBdr>
        </w:div>
        <w:div w:id="230510688">
          <w:marLeft w:val="0"/>
          <w:marRight w:val="0"/>
          <w:marTop w:val="0"/>
          <w:marBottom w:val="0"/>
          <w:divBdr>
            <w:top w:val="none" w:sz="0" w:space="0" w:color="auto"/>
            <w:left w:val="none" w:sz="0" w:space="0" w:color="auto"/>
            <w:bottom w:val="none" w:sz="0" w:space="0" w:color="auto"/>
            <w:right w:val="none" w:sz="0" w:space="0" w:color="auto"/>
          </w:divBdr>
        </w:div>
        <w:div w:id="365496290">
          <w:marLeft w:val="0"/>
          <w:marRight w:val="0"/>
          <w:marTop w:val="0"/>
          <w:marBottom w:val="0"/>
          <w:divBdr>
            <w:top w:val="none" w:sz="0" w:space="0" w:color="auto"/>
            <w:left w:val="none" w:sz="0" w:space="0" w:color="auto"/>
            <w:bottom w:val="none" w:sz="0" w:space="0" w:color="auto"/>
            <w:right w:val="none" w:sz="0" w:space="0" w:color="auto"/>
          </w:divBdr>
        </w:div>
        <w:div w:id="1827237476">
          <w:marLeft w:val="0"/>
          <w:marRight w:val="0"/>
          <w:marTop w:val="0"/>
          <w:marBottom w:val="0"/>
          <w:divBdr>
            <w:top w:val="none" w:sz="0" w:space="0" w:color="auto"/>
            <w:left w:val="none" w:sz="0" w:space="0" w:color="auto"/>
            <w:bottom w:val="none" w:sz="0" w:space="0" w:color="auto"/>
            <w:right w:val="none" w:sz="0" w:space="0" w:color="auto"/>
          </w:divBdr>
        </w:div>
        <w:div w:id="561718097">
          <w:marLeft w:val="0"/>
          <w:marRight w:val="0"/>
          <w:marTop w:val="0"/>
          <w:marBottom w:val="0"/>
          <w:divBdr>
            <w:top w:val="none" w:sz="0" w:space="0" w:color="auto"/>
            <w:left w:val="none" w:sz="0" w:space="0" w:color="auto"/>
            <w:bottom w:val="none" w:sz="0" w:space="0" w:color="auto"/>
            <w:right w:val="none" w:sz="0" w:space="0" w:color="auto"/>
          </w:divBdr>
        </w:div>
        <w:div w:id="1556042064">
          <w:marLeft w:val="0"/>
          <w:marRight w:val="0"/>
          <w:marTop w:val="0"/>
          <w:marBottom w:val="0"/>
          <w:divBdr>
            <w:top w:val="none" w:sz="0" w:space="0" w:color="auto"/>
            <w:left w:val="none" w:sz="0" w:space="0" w:color="auto"/>
            <w:bottom w:val="none" w:sz="0" w:space="0" w:color="auto"/>
            <w:right w:val="none" w:sz="0" w:space="0" w:color="auto"/>
          </w:divBdr>
        </w:div>
        <w:div w:id="140655101">
          <w:marLeft w:val="0"/>
          <w:marRight w:val="0"/>
          <w:marTop w:val="0"/>
          <w:marBottom w:val="0"/>
          <w:divBdr>
            <w:top w:val="none" w:sz="0" w:space="0" w:color="auto"/>
            <w:left w:val="none" w:sz="0" w:space="0" w:color="auto"/>
            <w:bottom w:val="none" w:sz="0" w:space="0" w:color="auto"/>
            <w:right w:val="none" w:sz="0" w:space="0" w:color="auto"/>
          </w:divBdr>
        </w:div>
        <w:div w:id="650450731">
          <w:marLeft w:val="0"/>
          <w:marRight w:val="0"/>
          <w:marTop w:val="0"/>
          <w:marBottom w:val="0"/>
          <w:divBdr>
            <w:top w:val="none" w:sz="0" w:space="0" w:color="auto"/>
            <w:left w:val="none" w:sz="0" w:space="0" w:color="auto"/>
            <w:bottom w:val="none" w:sz="0" w:space="0" w:color="auto"/>
            <w:right w:val="none" w:sz="0" w:space="0" w:color="auto"/>
          </w:divBdr>
        </w:div>
        <w:div w:id="1242759570">
          <w:marLeft w:val="0"/>
          <w:marRight w:val="0"/>
          <w:marTop w:val="0"/>
          <w:marBottom w:val="0"/>
          <w:divBdr>
            <w:top w:val="none" w:sz="0" w:space="0" w:color="auto"/>
            <w:left w:val="none" w:sz="0" w:space="0" w:color="auto"/>
            <w:bottom w:val="none" w:sz="0" w:space="0" w:color="auto"/>
            <w:right w:val="none" w:sz="0" w:space="0" w:color="auto"/>
          </w:divBdr>
        </w:div>
        <w:div w:id="1425146629">
          <w:marLeft w:val="0"/>
          <w:marRight w:val="0"/>
          <w:marTop w:val="0"/>
          <w:marBottom w:val="0"/>
          <w:divBdr>
            <w:top w:val="none" w:sz="0" w:space="0" w:color="auto"/>
            <w:left w:val="none" w:sz="0" w:space="0" w:color="auto"/>
            <w:bottom w:val="none" w:sz="0" w:space="0" w:color="auto"/>
            <w:right w:val="none" w:sz="0" w:space="0" w:color="auto"/>
          </w:divBdr>
        </w:div>
        <w:div w:id="1637950343">
          <w:marLeft w:val="0"/>
          <w:marRight w:val="0"/>
          <w:marTop w:val="0"/>
          <w:marBottom w:val="0"/>
          <w:divBdr>
            <w:top w:val="none" w:sz="0" w:space="0" w:color="auto"/>
            <w:left w:val="none" w:sz="0" w:space="0" w:color="auto"/>
            <w:bottom w:val="none" w:sz="0" w:space="0" w:color="auto"/>
            <w:right w:val="none" w:sz="0" w:space="0" w:color="auto"/>
          </w:divBdr>
        </w:div>
        <w:div w:id="1975406726">
          <w:marLeft w:val="0"/>
          <w:marRight w:val="0"/>
          <w:marTop w:val="0"/>
          <w:marBottom w:val="0"/>
          <w:divBdr>
            <w:top w:val="none" w:sz="0" w:space="0" w:color="auto"/>
            <w:left w:val="none" w:sz="0" w:space="0" w:color="auto"/>
            <w:bottom w:val="none" w:sz="0" w:space="0" w:color="auto"/>
            <w:right w:val="none" w:sz="0" w:space="0" w:color="auto"/>
          </w:divBdr>
        </w:div>
        <w:div w:id="1109855517">
          <w:marLeft w:val="0"/>
          <w:marRight w:val="0"/>
          <w:marTop w:val="0"/>
          <w:marBottom w:val="0"/>
          <w:divBdr>
            <w:top w:val="none" w:sz="0" w:space="0" w:color="auto"/>
            <w:left w:val="none" w:sz="0" w:space="0" w:color="auto"/>
            <w:bottom w:val="none" w:sz="0" w:space="0" w:color="auto"/>
            <w:right w:val="none" w:sz="0" w:space="0" w:color="auto"/>
          </w:divBdr>
        </w:div>
        <w:div w:id="626276390">
          <w:marLeft w:val="0"/>
          <w:marRight w:val="0"/>
          <w:marTop w:val="0"/>
          <w:marBottom w:val="0"/>
          <w:divBdr>
            <w:top w:val="none" w:sz="0" w:space="0" w:color="auto"/>
            <w:left w:val="none" w:sz="0" w:space="0" w:color="auto"/>
            <w:bottom w:val="none" w:sz="0" w:space="0" w:color="auto"/>
            <w:right w:val="none" w:sz="0" w:space="0" w:color="auto"/>
          </w:divBdr>
        </w:div>
        <w:div w:id="644816946">
          <w:marLeft w:val="0"/>
          <w:marRight w:val="0"/>
          <w:marTop w:val="0"/>
          <w:marBottom w:val="0"/>
          <w:divBdr>
            <w:top w:val="none" w:sz="0" w:space="0" w:color="auto"/>
            <w:left w:val="none" w:sz="0" w:space="0" w:color="auto"/>
            <w:bottom w:val="none" w:sz="0" w:space="0" w:color="auto"/>
            <w:right w:val="none" w:sz="0" w:space="0" w:color="auto"/>
          </w:divBdr>
        </w:div>
        <w:div w:id="717971228">
          <w:marLeft w:val="0"/>
          <w:marRight w:val="0"/>
          <w:marTop w:val="0"/>
          <w:marBottom w:val="0"/>
          <w:divBdr>
            <w:top w:val="none" w:sz="0" w:space="0" w:color="auto"/>
            <w:left w:val="none" w:sz="0" w:space="0" w:color="auto"/>
            <w:bottom w:val="none" w:sz="0" w:space="0" w:color="auto"/>
            <w:right w:val="none" w:sz="0" w:space="0" w:color="auto"/>
          </w:divBdr>
        </w:div>
        <w:div w:id="1335380541">
          <w:marLeft w:val="0"/>
          <w:marRight w:val="0"/>
          <w:marTop w:val="0"/>
          <w:marBottom w:val="0"/>
          <w:divBdr>
            <w:top w:val="none" w:sz="0" w:space="0" w:color="auto"/>
            <w:left w:val="none" w:sz="0" w:space="0" w:color="auto"/>
            <w:bottom w:val="none" w:sz="0" w:space="0" w:color="auto"/>
            <w:right w:val="none" w:sz="0" w:space="0" w:color="auto"/>
          </w:divBdr>
        </w:div>
        <w:div w:id="470291903">
          <w:marLeft w:val="0"/>
          <w:marRight w:val="0"/>
          <w:marTop w:val="0"/>
          <w:marBottom w:val="0"/>
          <w:divBdr>
            <w:top w:val="none" w:sz="0" w:space="0" w:color="auto"/>
            <w:left w:val="none" w:sz="0" w:space="0" w:color="auto"/>
            <w:bottom w:val="none" w:sz="0" w:space="0" w:color="auto"/>
            <w:right w:val="none" w:sz="0" w:space="0" w:color="auto"/>
          </w:divBdr>
        </w:div>
        <w:div w:id="1233153480">
          <w:marLeft w:val="0"/>
          <w:marRight w:val="0"/>
          <w:marTop w:val="0"/>
          <w:marBottom w:val="0"/>
          <w:divBdr>
            <w:top w:val="none" w:sz="0" w:space="0" w:color="auto"/>
            <w:left w:val="none" w:sz="0" w:space="0" w:color="auto"/>
            <w:bottom w:val="none" w:sz="0" w:space="0" w:color="auto"/>
            <w:right w:val="none" w:sz="0" w:space="0" w:color="auto"/>
          </w:divBdr>
        </w:div>
        <w:div w:id="896935969">
          <w:marLeft w:val="0"/>
          <w:marRight w:val="0"/>
          <w:marTop w:val="0"/>
          <w:marBottom w:val="0"/>
          <w:divBdr>
            <w:top w:val="none" w:sz="0" w:space="0" w:color="auto"/>
            <w:left w:val="none" w:sz="0" w:space="0" w:color="auto"/>
            <w:bottom w:val="none" w:sz="0" w:space="0" w:color="auto"/>
            <w:right w:val="none" w:sz="0" w:space="0" w:color="auto"/>
          </w:divBdr>
        </w:div>
      </w:divsChild>
    </w:div>
    <w:div w:id="583493329">
      <w:bodyDiv w:val="1"/>
      <w:marLeft w:val="0"/>
      <w:marRight w:val="0"/>
      <w:marTop w:val="0"/>
      <w:marBottom w:val="0"/>
      <w:divBdr>
        <w:top w:val="none" w:sz="0" w:space="0" w:color="auto"/>
        <w:left w:val="none" w:sz="0" w:space="0" w:color="auto"/>
        <w:bottom w:val="none" w:sz="0" w:space="0" w:color="auto"/>
        <w:right w:val="none" w:sz="0" w:space="0" w:color="auto"/>
      </w:divBdr>
    </w:div>
    <w:div w:id="639962549">
      <w:bodyDiv w:val="1"/>
      <w:marLeft w:val="0"/>
      <w:marRight w:val="0"/>
      <w:marTop w:val="0"/>
      <w:marBottom w:val="0"/>
      <w:divBdr>
        <w:top w:val="none" w:sz="0" w:space="0" w:color="auto"/>
        <w:left w:val="none" w:sz="0" w:space="0" w:color="auto"/>
        <w:bottom w:val="none" w:sz="0" w:space="0" w:color="auto"/>
        <w:right w:val="none" w:sz="0" w:space="0" w:color="auto"/>
      </w:divBdr>
    </w:div>
    <w:div w:id="662003004">
      <w:bodyDiv w:val="1"/>
      <w:marLeft w:val="0"/>
      <w:marRight w:val="0"/>
      <w:marTop w:val="0"/>
      <w:marBottom w:val="0"/>
      <w:divBdr>
        <w:top w:val="none" w:sz="0" w:space="0" w:color="auto"/>
        <w:left w:val="none" w:sz="0" w:space="0" w:color="auto"/>
        <w:bottom w:val="none" w:sz="0" w:space="0" w:color="auto"/>
        <w:right w:val="none" w:sz="0" w:space="0" w:color="auto"/>
      </w:divBdr>
    </w:div>
    <w:div w:id="663973401">
      <w:bodyDiv w:val="1"/>
      <w:marLeft w:val="0"/>
      <w:marRight w:val="0"/>
      <w:marTop w:val="0"/>
      <w:marBottom w:val="0"/>
      <w:divBdr>
        <w:top w:val="none" w:sz="0" w:space="0" w:color="auto"/>
        <w:left w:val="none" w:sz="0" w:space="0" w:color="auto"/>
        <w:bottom w:val="none" w:sz="0" w:space="0" w:color="auto"/>
        <w:right w:val="none" w:sz="0" w:space="0" w:color="auto"/>
      </w:divBdr>
    </w:div>
    <w:div w:id="675228655">
      <w:bodyDiv w:val="1"/>
      <w:marLeft w:val="0"/>
      <w:marRight w:val="0"/>
      <w:marTop w:val="0"/>
      <w:marBottom w:val="0"/>
      <w:divBdr>
        <w:top w:val="none" w:sz="0" w:space="0" w:color="auto"/>
        <w:left w:val="none" w:sz="0" w:space="0" w:color="auto"/>
        <w:bottom w:val="none" w:sz="0" w:space="0" w:color="auto"/>
        <w:right w:val="none" w:sz="0" w:space="0" w:color="auto"/>
      </w:divBdr>
    </w:div>
    <w:div w:id="698820830">
      <w:bodyDiv w:val="1"/>
      <w:marLeft w:val="0"/>
      <w:marRight w:val="0"/>
      <w:marTop w:val="0"/>
      <w:marBottom w:val="0"/>
      <w:divBdr>
        <w:top w:val="none" w:sz="0" w:space="0" w:color="auto"/>
        <w:left w:val="none" w:sz="0" w:space="0" w:color="auto"/>
        <w:bottom w:val="none" w:sz="0" w:space="0" w:color="auto"/>
        <w:right w:val="none" w:sz="0" w:space="0" w:color="auto"/>
      </w:divBdr>
      <w:divsChild>
        <w:div w:id="678897436">
          <w:marLeft w:val="0"/>
          <w:marRight w:val="0"/>
          <w:marTop w:val="0"/>
          <w:marBottom w:val="0"/>
          <w:divBdr>
            <w:top w:val="none" w:sz="0" w:space="0" w:color="auto"/>
            <w:left w:val="none" w:sz="0" w:space="0" w:color="auto"/>
            <w:bottom w:val="none" w:sz="0" w:space="0" w:color="auto"/>
            <w:right w:val="none" w:sz="0" w:space="0" w:color="auto"/>
          </w:divBdr>
        </w:div>
        <w:div w:id="1699624253">
          <w:marLeft w:val="0"/>
          <w:marRight w:val="0"/>
          <w:marTop w:val="0"/>
          <w:marBottom w:val="0"/>
          <w:divBdr>
            <w:top w:val="none" w:sz="0" w:space="0" w:color="auto"/>
            <w:left w:val="none" w:sz="0" w:space="0" w:color="auto"/>
            <w:bottom w:val="none" w:sz="0" w:space="0" w:color="auto"/>
            <w:right w:val="none" w:sz="0" w:space="0" w:color="auto"/>
          </w:divBdr>
        </w:div>
        <w:div w:id="2102948255">
          <w:marLeft w:val="0"/>
          <w:marRight w:val="0"/>
          <w:marTop w:val="0"/>
          <w:marBottom w:val="0"/>
          <w:divBdr>
            <w:top w:val="none" w:sz="0" w:space="0" w:color="auto"/>
            <w:left w:val="none" w:sz="0" w:space="0" w:color="auto"/>
            <w:bottom w:val="none" w:sz="0" w:space="0" w:color="auto"/>
            <w:right w:val="none" w:sz="0" w:space="0" w:color="auto"/>
          </w:divBdr>
        </w:div>
        <w:div w:id="152993367">
          <w:marLeft w:val="0"/>
          <w:marRight w:val="0"/>
          <w:marTop w:val="0"/>
          <w:marBottom w:val="0"/>
          <w:divBdr>
            <w:top w:val="none" w:sz="0" w:space="0" w:color="auto"/>
            <w:left w:val="none" w:sz="0" w:space="0" w:color="auto"/>
            <w:bottom w:val="none" w:sz="0" w:space="0" w:color="auto"/>
            <w:right w:val="none" w:sz="0" w:space="0" w:color="auto"/>
          </w:divBdr>
        </w:div>
        <w:div w:id="99306300">
          <w:marLeft w:val="0"/>
          <w:marRight w:val="0"/>
          <w:marTop w:val="0"/>
          <w:marBottom w:val="0"/>
          <w:divBdr>
            <w:top w:val="none" w:sz="0" w:space="0" w:color="auto"/>
            <w:left w:val="none" w:sz="0" w:space="0" w:color="auto"/>
            <w:bottom w:val="none" w:sz="0" w:space="0" w:color="auto"/>
            <w:right w:val="none" w:sz="0" w:space="0" w:color="auto"/>
          </w:divBdr>
        </w:div>
        <w:div w:id="1779712178">
          <w:marLeft w:val="0"/>
          <w:marRight w:val="0"/>
          <w:marTop w:val="0"/>
          <w:marBottom w:val="0"/>
          <w:divBdr>
            <w:top w:val="none" w:sz="0" w:space="0" w:color="auto"/>
            <w:left w:val="none" w:sz="0" w:space="0" w:color="auto"/>
            <w:bottom w:val="none" w:sz="0" w:space="0" w:color="auto"/>
            <w:right w:val="none" w:sz="0" w:space="0" w:color="auto"/>
          </w:divBdr>
        </w:div>
        <w:div w:id="52823393">
          <w:marLeft w:val="0"/>
          <w:marRight w:val="0"/>
          <w:marTop w:val="0"/>
          <w:marBottom w:val="0"/>
          <w:divBdr>
            <w:top w:val="none" w:sz="0" w:space="0" w:color="auto"/>
            <w:left w:val="none" w:sz="0" w:space="0" w:color="auto"/>
            <w:bottom w:val="none" w:sz="0" w:space="0" w:color="auto"/>
            <w:right w:val="none" w:sz="0" w:space="0" w:color="auto"/>
          </w:divBdr>
        </w:div>
        <w:div w:id="1754164125">
          <w:marLeft w:val="0"/>
          <w:marRight w:val="0"/>
          <w:marTop w:val="0"/>
          <w:marBottom w:val="0"/>
          <w:divBdr>
            <w:top w:val="none" w:sz="0" w:space="0" w:color="auto"/>
            <w:left w:val="none" w:sz="0" w:space="0" w:color="auto"/>
            <w:bottom w:val="none" w:sz="0" w:space="0" w:color="auto"/>
            <w:right w:val="none" w:sz="0" w:space="0" w:color="auto"/>
          </w:divBdr>
        </w:div>
        <w:div w:id="114175544">
          <w:marLeft w:val="0"/>
          <w:marRight w:val="0"/>
          <w:marTop w:val="0"/>
          <w:marBottom w:val="0"/>
          <w:divBdr>
            <w:top w:val="none" w:sz="0" w:space="0" w:color="auto"/>
            <w:left w:val="none" w:sz="0" w:space="0" w:color="auto"/>
            <w:bottom w:val="none" w:sz="0" w:space="0" w:color="auto"/>
            <w:right w:val="none" w:sz="0" w:space="0" w:color="auto"/>
          </w:divBdr>
        </w:div>
        <w:div w:id="555438438">
          <w:marLeft w:val="0"/>
          <w:marRight w:val="0"/>
          <w:marTop w:val="0"/>
          <w:marBottom w:val="0"/>
          <w:divBdr>
            <w:top w:val="none" w:sz="0" w:space="0" w:color="auto"/>
            <w:left w:val="none" w:sz="0" w:space="0" w:color="auto"/>
            <w:bottom w:val="none" w:sz="0" w:space="0" w:color="auto"/>
            <w:right w:val="none" w:sz="0" w:space="0" w:color="auto"/>
          </w:divBdr>
        </w:div>
        <w:div w:id="1688021292">
          <w:marLeft w:val="0"/>
          <w:marRight w:val="0"/>
          <w:marTop w:val="0"/>
          <w:marBottom w:val="0"/>
          <w:divBdr>
            <w:top w:val="none" w:sz="0" w:space="0" w:color="auto"/>
            <w:left w:val="none" w:sz="0" w:space="0" w:color="auto"/>
            <w:bottom w:val="none" w:sz="0" w:space="0" w:color="auto"/>
            <w:right w:val="none" w:sz="0" w:space="0" w:color="auto"/>
          </w:divBdr>
        </w:div>
        <w:div w:id="125783168">
          <w:marLeft w:val="0"/>
          <w:marRight w:val="0"/>
          <w:marTop w:val="0"/>
          <w:marBottom w:val="0"/>
          <w:divBdr>
            <w:top w:val="none" w:sz="0" w:space="0" w:color="auto"/>
            <w:left w:val="none" w:sz="0" w:space="0" w:color="auto"/>
            <w:bottom w:val="none" w:sz="0" w:space="0" w:color="auto"/>
            <w:right w:val="none" w:sz="0" w:space="0" w:color="auto"/>
          </w:divBdr>
        </w:div>
        <w:div w:id="1535266593">
          <w:marLeft w:val="0"/>
          <w:marRight w:val="0"/>
          <w:marTop w:val="0"/>
          <w:marBottom w:val="0"/>
          <w:divBdr>
            <w:top w:val="none" w:sz="0" w:space="0" w:color="auto"/>
            <w:left w:val="none" w:sz="0" w:space="0" w:color="auto"/>
            <w:bottom w:val="none" w:sz="0" w:space="0" w:color="auto"/>
            <w:right w:val="none" w:sz="0" w:space="0" w:color="auto"/>
          </w:divBdr>
        </w:div>
        <w:div w:id="842008240">
          <w:marLeft w:val="0"/>
          <w:marRight w:val="0"/>
          <w:marTop w:val="0"/>
          <w:marBottom w:val="0"/>
          <w:divBdr>
            <w:top w:val="none" w:sz="0" w:space="0" w:color="auto"/>
            <w:left w:val="none" w:sz="0" w:space="0" w:color="auto"/>
            <w:bottom w:val="none" w:sz="0" w:space="0" w:color="auto"/>
            <w:right w:val="none" w:sz="0" w:space="0" w:color="auto"/>
          </w:divBdr>
        </w:div>
        <w:div w:id="294138299">
          <w:marLeft w:val="0"/>
          <w:marRight w:val="0"/>
          <w:marTop w:val="0"/>
          <w:marBottom w:val="0"/>
          <w:divBdr>
            <w:top w:val="none" w:sz="0" w:space="0" w:color="auto"/>
            <w:left w:val="none" w:sz="0" w:space="0" w:color="auto"/>
            <w:bottom w:val="none" w:sz="0" w:space="0" w:color="auto"/>
            <w:right w:val="none" w:sz="0" w:space="0" w:color="auto"/>
          </w:divBdr>
        </w:div>
      </w:divsChild>
    </w:div>
    <w:div w:id="703561422">
      <w:bodyDiv w:val="1"/>
      <w:marLeft w:val="0"/>
      <w:marRight w:val="0"/>
      <w:marTop w:val="0"/>
      <w:marBottom w:val="0"/>
      <w:divBdr>
        <w:top w:val="none" w:sz="0" w:space="0" w:color="auto"/>
        <w:left w:val="none" w:sz="0" w:space="0" w:color="auto"/>
        <w:bottom w:val="none" w:sz="0" w:space="0" w:color="auto"/>
        <w:right w:val="none" w:sz="0" w:space="0" w:color="auto"/>
      </w:divBdr>
    </w:div>
    <w:div w:id="816842267">
      <w:bodyDiv w:val="1"/>
      <w:marLeft w:val="0"/>
      <w:marRight w:val="0"/>
      <w:marTop w:val="0"/>
      <w:marBottom w:val="0"/>
      <w:divBdr>
        <w:top w:val="none" w:sz="0" w:space="0" w:color="auto"/>
        <w:left w:val="none" w:sz="0" w:space="0" w:color="auto"/>
        <w:bottom w:val="none" w:sz="0" w:space="0" w:color="auto"/>
        <w:right w:val="none" w:sz="0" w:space="0" w:color="auto"/>
      </w:divBdr>
      <w:divsChild>
        <w:div w:id="961425699">
          <w:marLeft w:val="0"/>
          <w:marRight w:val="0"/>
          <w:marTop w:val="0"/>
          <w:marBottom w:val="0"/>
          <w:divBdr>
            <w:top w:val="none" w:sz="0" w:space="0" w:color="auto"/>
            <w:left w:val="none" w:sz="0" w:space="0" w:color="auto"/>
            <w:bottom w:val="none" w:sz="0" w:space="0" w:color="auto"/>
            <w:right w:val="none" w:sz="0" w:space="0" w:color="auto"/>
          </w:divBdr>
        </w:div>
        <w:div w:id="644968034">
          <w:marLeft w:val="0"/>
          <w:marRight w:val="0"/>
          <w:marTop w:val="0"/>
          <w:marBottom w:val="0"/>
          <w:divBdr>
            <w:top w:val="none" w:sz="0" w:space="0" w:color="auto"/>
            <w:left w:val="none" w:sz="0" w:space="0" w:color="auto"/>
            <w:bottom w:val="none" w:sz="0" w:space="0" w:color="auto"/>
            <w:right w:val="none" w:sz="0" w:space="0" w:color="auto"/>
          </w:divBdr>
        </w:div>
        <w:div w:id="1321498520">
          <w:marLeft w:val="0"/>
          <w:marRight w:val="0"/>
          <w:marTop w:val="0"/>
          <w:marBottom w:val="0"/>
          <w:divBdr>
            <w:top w:val="none" w:sz="0" w:space="0" w:color="auto"/>
            <w:left w:val="none" w:sz="0" w:space="0" w:color="auto"/>
            <w:bottom w:val="none" w:sz="0" w:space="0" w:color="auto"/>
            <w:right w:val="none" w:sz="0" w:space="0" w:color="auto"/>
          </w:divBdr>
        </w:div>
      </w:divsChild>
    </w:div>
    <w:div w:id="828403473">
      <w:bodyDiv w:val="1"/>
      <w:marLeft w:val="0"/>
      <w:marRight w:val="0"/>
      <w:marTop w:val="0"/>
      <w:marBottom w:val="0"/>
      <w:divBdr>
        <w:top w:val="none" w:sz="0" w:space="0" w:color="auto"/>
        <w:left w:val="none" w:sz="0" w:space="0" w:color="auto"/>
        <w:bottom w:val="none" w:sz="0" w:space="0" w:color="auto"/>
        <w:right w:val="none" w:sz="0" w:space="0" w:color="auto"/>
      </w:divBdr>
    </w:div>
    <w:div w:id="870536652">
      <w:bodyDiv w:val="1"/>
      <w:marLeft w:val="0"/>
      <w:marRight w:val="0"/>
      <w:marTop w:val="0"/>
      <w:marBottom w:val="0"/>
      <w:divBdr>
        <w:top w:val="none" w:sz="0" w:space="0" w:color="auto"/>
        <w:left w:val="none" w:sz="0" w:space="0" w:color="auto"/>
        <w:bottom w:val="none" w:sz="0" w:space="0" w:color="auto"/>
        <w:right w:val="none" w:sz="0" w:space="0" w:color="auto"/>
      </w:divBdr>
      <w:divsChild>
        <w:div w:id="687096244">
          <w:marLeft w:val="0"/>
          <w:marRight w:val="0"/>
          <w:marTop w:val="0"/>
          <w:marBottom w:val="0"/>
          <w:divBdr>
            <w:top w:val="single" w:sz="6" w:space="2" w:color="CFCFCF"/>
            <w:left w:val="none" w:sz="0" w:space="0" w:color="auto"/>
            <w:bottom w:val="single" w:sz="6" w:space="2" w:color="CFCFCF"/>
            <w:right w:val="none" w:sz="0" w:space="0" w:color="auto"/>
          </w:divBdr>
        </w:div>
      </w:divsChild>
    </w:div>
    <w:div w:id="901790511">
      <w:bodyDiv w:val="1"/>
      <w:marLeft w:val="0"/>
      <w:marRight w:val="0"/>
      <w:marTop w:val="0"/>
      <w:marBottom w:val="0"/>
      <w:divBdr>
        <w:top w:val="none" w:sz="0" w:space="0" w:color="auto"/>
        <w:left w:val="none" w:sz="0" w:space="0" w:color="auto"/>
        <w:bottom w:val="none" w:sz="0" w:space="0" w:color="auto"/>
        <w:right w:val="none" w:sz="0" w:space="0" w:color="auto"/>
      </w:divBdr>
    </w:div>
    <w:div w:id="904024425">
      <w:bodyDiv w:val="1"/>
      <w:marLeft w:val="0"/>
      <w:marRight w:val="0"/>
      <w:marTop w:val="0"/>
      <w:marBottom w:val="0"/>
      <w:divBdr>
        <w:top w:val="none" w:sz="0" w:space="0" w:color="auto"/>
        <w:left w:val="none" w:sz="0" w:space="0" w:color="auto"/>
        <w:bottom w:val="none" w:sz="0" w:space="0" w:color="auto"/>
        <w:right w:val="none" w:sz="0" w:space="0" w:color="auto"/>
      </w:divBdr>
      <w:divsChild>
        <w:div w:id="1343052297">
          <w:marLeft w:val="0"/>
          <w:marRight w:val="0"/>
          <w:marTop w:val="0"/>
          <w:marBottom w:val="0"/>
          <w:divBdr>
            <w:top w:val="none" w:sz="0" w:space="0" w:color="auto"/>
            <w:left w:val="none" w:sz="0" w:space="0" w:color="auto"/>
            <w:bottom w:val="none" w:sz="0" w:space="0" w:color="auto"/>
            <w:right w:val="none" w:sz="0" w:space="0" w:color="auto"/>
          </w:divBdr>
        </w:div>
        <w:div w:id="817500067">
          <w:marLeft w:val="0"/>
          <w:marRight w:val="0"/>
          <w:marTop w:val="0"/>
          <w:marBottom w:val="0"/>
          <w:divBdr>
            <w:top w:val="none" w:sz="0" w:space="0" w:color="auto"/>
            <w:left w:val="none" w:sz="0" w:space="0" w:color="auto"/>
            <w:bottom w:val="none" w:sz="0" w:space="0" w:color="auto"/>
            <w:right w:val="none" w:sz="0" w:space="0" w:color="auto"/>
          </w:divBdr>
        </w:div>
      </w:divsChild>
    </w:div>
    <w:div w:id="926500710">
      <w:bodyDiv w:val="1"/>
      <w:marLeft w:val="0"/>
      <w:marRight w:val="0"/>
      <w:marTop w:val="0"/>
      <w:marBottom w:val="0"/>
      <w:divBdr>
        <w:top w:val="none" w:sz="0" w:space="0" w:color="auto"/>
        <w:left w:val="none" w:sz="0" w:space="0" w:color="auto"/>
        <w:bottom w:val="none" w:sz="0" w:space="0" w:color="auto"/>
        <w:right w:val="none" w:sz="0" w:space="0" w:color="auto"/>
      </w:divBdr>
    </w:div>
    <w:div w:id="965618416">
      <w:bodyDiv w:val="1"/>
      <w:marLeft w:val="0"/>
      <w:marRight w:val="0"/>
      <w:marTop w:val="0"/>
      <w:marBottom w:val="0"/>
      <w:divBdr>
        <w:top w:val="none" w:sz="0" w:space="0" w:color="auto"/>
        <w:left w:val="none" w:sz="0" w:space="0" w:color="auto"/>
        <w:bottom w:val="none" w:sz="0" w:space="0" w:color="auto"/>
        <w:right w:val="none" w:sz="0" w:space="0" w:color="auto"/>
      </w:divBdr>
    </w:div>
    <w:div w:id="993993060">
      <w:bodyDiv w:val="1"/>
      <w:marLeft w:val="0"/>
      <w:marRight w:val="0"/>
      <w:marTop w:val="0"/>
      <w:marBottom w:val="0"/>
      <w:divBdr>
        <w:top w:val="none" w:sz="0" w:space="0" w:color="auto"/>
        <w:left w:val="none" w:sz="0" w:space="0" w:color="auto"/>
        <w:bottom w:val="none" w:sz="0" w:space="0" w:color="auto"/>
        <w:right w:val="none" w:sz="0" w:space="0" w:color="auto"/>
      </w:divBdr>
    </w:div>
    <w:div w:id="1017467306">
      <w:bodyDiv w:val="1"/>
      <w:marLeft w:val="0"/>
      <w:marRight w:val="0"/>
      <w:marTop w:val="0"/>
      <w:marBottom w:val="0"/>
      <w:divBdr>
        <w:top w:val="none" w:sz="0" w:space="0" w:color="auto"/>
        <w:left w:val="none" w:sz="0" w:space="0" w:color="auto"/>
        <w:bottom w:val="none" w:sz="0" w:space="0" w:color="auto"/>
        <w:right w:val="none" w:sz="0" w:space="0" w:color="auto"/>
      </w:divBdr>
    </w:div>
    <w:div w:id="1035233436">
      <w:bodyDiv w:val="1"/>
      <w:marLeft w:val="0"/>
      <w:marRight w:val="0"/>
      <w:marTop w:val="0"/>
      <w:marBottom w:val="0"/>
      <w:divBdr>
        <w:top w:val="none" w:sz="0" w:space="0" w:color="auto"/>
        <w:left w:val="none" w:sz="0" w:space="0" w:color="auto"/>
        <w:bottom w:val="none" w:sz="0" w:space="0" w:color="auto"/>
        <w:right w:val="none" w:sz="0" w:space="0" w:color="auto"/>
      </w:divBdr>
    </w:div>
    <w:div w:id="1051228531">
      <w:bodyDiv w:val="1"/>
      <w:marLeft w:val="0"/>
      <w:marRight w:val="0"/>
      <w:marTop w:val="0"/>
      <w:marBottom w:val="0"/>
      <w:divBdr>
        <w:top w:val="none" w:sz="0" w:space="0" w:color="auto"/>
        <w:left w:val="none" w:sz="0" w:space="0" w:color="auto"/>
        <w:bottom w:val="none" w:sz="0" w:space="0" w:color="auto"/>
        <w:right w:val="none" w:sz="0" w:space="0" w:color="auto"/>
      </w:divBdr>
      <w:divsChild>
        <w:div w:id="1066151871">
          <w:marLeft w:val="0"/>
          <w:marRight w:val="0"/>
          <w:marTop w:val="0"/>
          <w:marBottom w:val="0"/>
          <w:divBdr>
            <w:top w:val="single" w:sz="6" w:space="2" w:color="CFCFCF"/>
            <w:left w:val="none" w:sz="0" w:space="0" w:color="auto"/>
            <w:bottom w:val="single" w:sz="6" w:space="2" w:color="CFCFCF"/>
            <w:right w:val="none" w:sz="0" w:space="0" w:color="auto"/>
          </w:divBdr>
        </w:div>
      </w:divsChild>
    </w:div>
    <w:div w:id="1067265002">
      <w:bodyDiv w:val="1"/>
      <w:marLeft w:val="0"/>
      <w:marRight w:val="0"/>
      <w:marTop w:val="0"/>
      <w:marBottom w:val="0"/>
      <w:divBdr>
        <w:top w:val="none" w:sz="0" w:space="0" w:color="auto"/>
        <w:left w:val="none" w:sz="0" w:space="0" w:color="auto"/>
        <w:bottom w:val="none" w:sz="0" w:space="0" w:color="auto"/>
        <w:right w:val="none" w:sz="0" w:space="0" w:color="auto"/>
      </w:divBdr>
    </w:div>
    <w:div w:id="1121265300">
      <w:bodyDiv w:val="1"/>
      <w:marLeft w:val="0"/>
      <w:marRight w:val="0"/>
      <w:marTop w:val="0"/>
      <w:marBottom w:val="0"/>
      <w:divBdr>
        <w:top w:val="none" w:sz="0" w:space="0" w:color="auto"/>
        <w:left w:val="none" w:sz="0" w:space="0" w:color="auto"/>
        <w:bottom w:val="none" w:sz="0" w:space="0" w:color="auto"/>
        <w:right w:val="none" w:sz="0" w:space="0" w:color="auto"/>
      </w:divBdr>
    </w:div>
    <w:div w:id="1146360936">
      <w:bodyDiv w:val="1"/>
      <w:marLeft w:val="0"/>
      <w:marRight w:val="0"/>
      <w:marTop w:val="0"/>
      <w:marBottom w:val="0"/>
      <w:divBdr>
        <w:top w:val="none" w:sz="0" w:space="0" w:color="auto"/>
        <w:left w:val="none" w:sz="0" w:space="0" w:color="auto"/>
        <w:bottom w:val="none" w:sz="0" w:space="0" w:color="auto"/>
        <w:right w:val="none" w:sz="0" w:space="0" w:color="auto"/>
      </w:divBdr>
      <w:divsChild>
        <w:div w:id="616957186">
          <w:marLeft w:val="0"/>
          <w:marRight w:val="0"/>
          <w:marTop w:val="0"/>
          <w:marBottom w:val="0"/>
          <w:divBdr>
            <w:top w:val="none" w:sz="0" w:space="0" w:color="auto"/>
            <w:left w:val="none" w:sz="0" w:space="0" w:color="auto"/>
            <w:bottom w:val="none" w:sz="0" w:space="0" w:color="auto"/>
            <w:right w:val="none" w:sz="0" w:space="0" w:color="auto"/>
          </w:divBdr>
        </w:div>
        <w:div w:id="952790353">
          <w:marLeft w:val="0"/>
          <w:marRight w:val="0"/>
          <w:marTop w:val="0"/>
          <w:marBottom w:val="0"/>
          <w:divBdr>
            <w:top w:val="none" w:sz="0" w:space="0" w:color="auto"/>
            <w:left w:val="none" w:sz="0" w:space="0" w:color="auto"/>
            <w:bottom w:val="none" w:sz="0" w:space="0" w:color="auto"/>
            <w:right w:val="none" w:sz="0" w:space="0" w:color="auto"/>
          </w:divBdr>
        </w:div>
        <w:div w:id="1744713407">
          <w:marLeft w:val="0"/>
          <w:marRight w:val="0"/>
          <w:marTop w:val="0"/>
          <w:marBottom w:val="0"/>
          <w:divBdr>
            <w:top w:val="none" w:sz="0" w:space="0" w:color="auto"/>
            <w:left w:val="none" w:sz="0" w:space="0" w:color="auto"/>
            <w:bottom w:val="none" w:sz="0" w:space="0" w:color="auto"/>
            <w:right w:val="none" w:sz="0" w:space="0" w:color="auto"/>
          </w:divBdr>
        </w:div>
      </w:divsChild>
    </w:div>
    <w:div w:id="1155419614">
      <w:bodyDiv w:val="1"/>
      <w:marLeft w:val="0"/>
      <w:marRight w:val="0"/>
      <w:marTop w:val="0"/>
      <w:marBottom w:val="0"/>
      <w:divBdr>
        <w:top w:val="none" w:sz="0" w:space="0" w:color="auto"/>
        <w:left w:val="none" w:sz="0" w:space="0" w:color="auto"/>
        <w:bottom w:val="none" w:sz="0" w:space="0" w:color="auto"/>
        <w:right w:val="none" w:sz="0" w:space="0" w:color="auto"/>
      </w:divBdr>
      <w:divsChild>
        <w:div w:id="992753110">
          <w:marLeft w:val="0"/>
          <w:marRight w:val="0"/>
          <w:marTop w:val="0"/>
          <w:marBottom w:val="0"/>
          <w:divBdr>
            <w:top w:val="none" w:sz="0" w:space="0" w:color="auto"/>
            <w:left w:val="none" w:sz="0" w:space="0" w:color="auto"/>
            <w:bottom w:val="none" w:sz="0" w:space="0" w:color="auto"/>
            <w:right w:val="none" w:sz="0" w:space="0" w:color="auto"/>
          </w:divBdr>
        </w:div>
        <w:div w:id="1528790250">
          <w:marLeft w:val="0"/>
          <w:marRight w:val="0"/>
          <w:marTop w:val="0"/>
          <w:marBottom w:val="0"/>
          <w:divBdr>
            <w:top w:val="none" w:sz="0" w:space="0" w:color="auto"/>
            <w:left w:val="none" w:sz="0" w:space="0" w:color="auto"/>
            <w:bottom w:val="none" w:sz="0" w:space="0" w:color="auto"/>
            <w:right w:val="none" w:sz="0" w:space="0" w:color="auto"/>
          </w:divBdr>
        </w:div>
        <w:div w:id="1065251674">
          <w:marLeft w:val="0"/>
          <w:marRight w:val="0"/>
          <w:marTop w:val="0"/>
          <w:marBottom w:val="0"/>
          <w:divBdr>
            <w:top w:val="none" w:sz="0" w:space="0" w:color="auto"/>
            <w:left w:val="none" w:sz="0" w:space="0" w:color="auto"/>
            <w:bottom w:val="none" w:sz="0" w:space="0" w:color="auto"/>
            <w:right w:val="none" w:sz="0" w:space="0" w:color="auto"/>
          </w:divBdr>
        </w:div>
        <w:div w:id="1776703645">
          <w:marLeft w:val="0"/>
          <w:marRight w:val="0"/>
          <w:marTop w:val="0"/>
          <w:marBottom w:val="0"/>
          <w:divBdr>
            <w:top w:val="none" w:sz="0" w:space="0" w:color="auto"/>
            <w:left w:val="none" w:sz="0" w:space="0" w:color="auto"/>
            <w:bottom w:val="none" w:sz="0" w:space="0" w:color="auto"/>
            <w:right w:val="none" w:sz="0" w:space="0" w:color="auto"/>
          </w:divBdr>
        </w:div>
        <w:div w:id="461308188">
          <w:marLeft w:val="0"/>
          <w:marRight w:val="0"/>
          <w:marTop w:val="0"/>
          <w:marBottom w:val="0"/>
          <w:divBdr>
            <w:top w:val="none" w:sz="0" w:space="0" w:color="auto"/>
            <w:left w:val="none" w:sz="0" w:space="0" w:color="auto"/>
            <w:bottom w:val="none" w:sz="0" w:space="0" w:color="auto"/>
            <w:right w:val="none" w:sz="0" w:space="0" w:color="auto"/>
          </w:divBdr>
        </w:div>
      </w:divsChild>
    </w:div>
    <w:div w:id="1196387682">
      <w:bodyDiv w:val="1"/>
      <w:marLeft w:val="0"/>
      <w:marRight w:val="0"/>
      <w:marTop w:val="0"/>
      <w:marBottom w:val="0"/>
      <w:divBdr>
        <w:top w:val="none" w:sz="0" w:space="0" w:color="auto"/>
        <w:left w:val="none" w:sz="0" w:space="0" w:color="auto"/>
        <w:bottom w:val="none" w:sz="0" w:space="0" w:color="auto"/>
        <w:right w:val="none" w:sz="0" w:space="0" w:color="auto"/>
      </w:divBdr>
    </w:div>
    <w:div w:id="1244872940">
      <w:bodyDiv w:val="1"/>
      <w:marLeft w:val="0"/>
      <w:marRight w:val="0"/>
      <w:marTop w:val="0"/>
      <w:marBottom w:val="0"/>
      <w:divBdr>
        <w:top w:val="none" w:sz="0" w:space="0" w:color="auto"/>
        <w:left w:val="none" w:sz="0" w:space="0" w:color="auto"/>
        <w:bottom w:val="none" w:sz="0" w:space="0" w:color="auto"/>
        <w:right w:val="none" w:sz="0" w:space="0" w:color="auto"/>
      </w:divBdr>
    </w:div>
    <w:div w:id="1282178583">
      <w:bodyDiv w:val="1"/>
      <w:marLeft w:val="0"/>
      <w:marRight w:val="0"/>
      <w:marTop w:val="0"/>
      <w:marBottom w:val="0"/>
      <w:divBdr>
        <w:top w:val="none" w:sz="0" w:space="0" w:color="auto"/>
        <w:left w:val="none" w:sz="0" w:space="0" w:color="auto"/>
        <w:bottom w:val="none" w:sz="0" w:space="0" w:color="auto"/>
        <w:right w:val="none" w:sz="0" w:space="0" w:color="auto"/>
      </w:divBdr>
    </w:div>
    <w:div w:id="1314064101">
      <w:bodyDiv w:val="1"/>
      <w:marLeft w:val="0"/>
      <w:marRight w:val="0"/>
      <w:marTop w:val="0"/>
      <w:marBottom w:val="0"/>
      <w:divBdr>
        <w:top w:val="none" w:sz="0" w:space="0" w:color="auto"/>
        <w:left w:val="none" w:sz="0" w:space="0" w:color="auto"/>
        <w:bottom w:val="none" w:sz="0" w:space="0" w:color="auto"/>
        <w:right w:val="none" w:sz="0" w:space="0" w:color="auto"/>
      </w:divBdr>
    </w:div>
    <w:div w:id="1389105216">
      <w:bodyDiv w:val="1"/>
      <w:marLeft w:val="0"/>
      <w:marRight w:val="0"/>
      <w:marTop w:val="0"/>
      <w:marBottom w:val="0"/>
      <w:divBdr>
        <w:top w:val="none" w:sz="0" w:space="0" w:color="auto"/>
        <w:left w:val="none" w:sz="0" w:space="0" w:color="auto"/>
        <w:bottom w:val="none" w:sz="0" w:space="0" w:color="auto"/>
        <w:right w:val="none" w:sz="0" w:space="0" w:color="auto"/>
      </w:divBdr>
      <w:divsChild>
        <w:div w:id="1699348925">
          <w:marLeft w:val="0"/>
          <w:marRight w:val="0"/>
          <w:marTop w:val="0"/>
          <w:marBottom w:val="0"/>
          <w:divBdr>
            <w:top w:val="none" w:sz="0" w:space="0" w:color="auto"/>
            <w:left w:val="none" w:sz="0" w:space="0" w:color="auto"/>
            <w:bottom w:val="none" w:sz="0" w:space="0" w:color="auto"/>
            <w:right w:val="none" w:sz="0" w:space="0" w:color="auto"/>
          </w:divBdr>
        </w:div>
      </w:divsChild>
    </w:div>
    <w:div w:id="1516459240">
      <w:bodyDiv w:val="1"/>
      <w:marLeft w:val="0"/>
      <w:marRight w:val="0"/>
      <w:marTop w:val="0"/>
      <w:marBottom w:val="0"/>
      <w:divBdr>
        <w:top w:val="none" w:sz="0" w:space="0" w:color="auto"/>
        <w:left w:val="none" w:sz="0" w:space="0" w:color="auto"/>
        <w:bottom w:val="none" w:sz="0" w:space="0" w:color="auto"/>
        <w:right w:val="none" w:sz="0" w:space="0" w:color="auto"/>
      </w:divBdr>
    </w:div>
    <w:div w:id="1516573658">
      <w:bodyDiv w:val="1"/>
      <w:marLeft w:val="0"/>
      <w:marRight w:val="0"/>
      <w:marTop w:val="0"/>
      <w:marBottom w:val="0"/>
      <w:divBdr>
        <w:top w:val="none" w:sz="0" w:space="0" w:color="auto"/>
        <w:left w:val="none" w:sz="0" w:space="0" w:color="auto"/>
        <w:bottom w:val="none" w:sz="0" w:space="0" w:color="auto"/>
        <w:right w:val="none" w:sz="0" w:space="0" w:color="auto"/>
      </w:divBdr>
    </w:div>
    <w:div w:id="1520510501">
      <w:bodyDiv w:val="1"/>
      <w:marLeft w:val="0"/>
      <w:marRight w:val="0"/>
      <w:marTop w:val="0"/>
      <w:marBottom w:val="0"/>
      <w:divBdr>
        <w:top w:val="none" w:sz="0" w:space="0" w:color="auto"/>
        <w:left w:val="none" w:sz="0" w:space="0" w:color="auto"/>
        <w:bottom w:val="none" w:sz="0" w:space="0" w:color="auto"/>
        <w:right w:val="none" w:sz="0" w:space="0" w:color="auto"/>
      </w:divBdr>
      <w:divsChild>
        <w:div w:id="746459957">
          <w:marLeft w:val="0"/>
          <w:marRight w:val="0"/>
          <w:marTop w:val="0"/>
          <w:marBottom w:val="0"/>
          <w:divBdr>
            <w:top w:val="none" w:sz="0" w:space="0" w:color="auto"/>
            <w:left w:val="none" w:sz="0" w:space="0" w:color="auto"/>
            <w:bottom w:val="none" w:sz="0" w:space="0" w:color="auto"/>
            <w:right w:val="none" w:sz="0" w:space="0" w:color="auto"/>
          </w:divBdr>
          <w:divsChild>
            <w:div w:id="1831211187">
              <w:marLeft w:val="0"/>
              <w:marRight w:val="0"/>
              <w:marTop w:val="0"/>
              <w:marBottom w:val="0"/>
              <w:divBdr>
                <w:top w:val="none" w:sz="0" w:space="0" w:color="auto"/>
                <w:left w:val="none" w:sz="0" w:space="0" w:color="auto"/>
                <w:bottom w:val="none" w:sz="0" w:space="0" w:color="auto"/>
                <w:right w:val="none" w:sz="0" w:space="0" w:color="auto"/>
              </w:divBdr>
              <w:divsChild>
                <w:div w:id="10412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483171">
      <w:bodyDiv w:val="1"/>
      <w:marLeft w:val="0"/>
      <w:marRight w:val="0"/>
      <w:marTop w:val="0"/>
      <w:marBottom w:val="0"/>
      <w:divBdr>
        <w:top w:val="none" w:sz="0" w:space="0" w:color="auto"/>
        <w:left w:val="none" w:sz="0" w:space="0" w:color="auto"/>
        <w:bottom w:val="none" w:sz="0" w:space="0" w:color="auto"/>
        <w:right w:val="none" w:sz="0" w:space="0" w:color="auto"/>
      </w:divBdr>
    </w:div>
    <w:div w:id="1602949204">
      <w:bodyDiv w:val="1"/>
      <w:marLeft w:val="0"/>
      <w:marRight w:val="0"/>
      <w:marTop w:val="0"/>
      <w:marBottom w:val="0"/>
      <w:divBdr>
        <w:top w:val="none" w:sz="0" w:space="0" w:color="auto"/>
        <w:left w:val="none" w:sz="0" w:space="0" w:color="auto"/>
        <w:bottom w:val="none" w:sz="0" w:space="0" w:color="auto"/>
        <w:right w:val="none" w:sz="0" w:space="0" w:color="auto"/>
      </w:divBdr>
      <w:divsChild>
        <w:div w:id="1409034696">
          <w:marLeft w:val="0"/>
          <w:marRight w:val="0"/>
          <w:marTop w:val="0"/>
          <w:marBottom w:val="0"/>
          <w:divBdr>
            <w:top w:val="none" w:sz="0" w:space="0" w:color="auto"/>
            <w:left w:val="none" w:sz="0" w:space="0" w:color="auto"/>
            <w:bottom w:val="none" w:sz="0" w:space="0" w:color="auto"/>
            <w:right w:val="none" w:sz="0" w:space="0" w:color="auto"/>
          </w:divBdr>
        </w:div>
        <w:div w:id="2027055170">
          <w:marLeft w:val="0"/>
          <w:marRight w:val="0"/>
          <w:marTop w:val="0"/>
          <w:marBottom w:val="0"/>
          <w:divBdr>
            <w:top w:val="none" w:sz="0" w:space="0" w:color="auto"/>
            <w:left w:val="none" w:sz="0" w:space="0" w:color="auto"/>
            <w:bottom w:val="none" w:sz="0" w:space="0" w:color="auto"/>
            <w:right w:val="none" w:sz="0" w:space="0" w:color="auto"/>
          </w:divBdr>
        </w:div>
        <w:div w:id="1074662725">
          <w:marLeft w:val="0"/>
          <w:marRight w:val="0"/>
          <w:marTop w:val="0"/>
          <w:marBottom w:val="0"/>
          <w:divBdr>
            <w:top w:val="none" w:sz="0" w:space="0" w:color="auto"/>
            <w:left w:val="none" w:sz="0" w:space="0" w:color="auto"/>
            <w:bottom w:val="none" w:sz="0" w:space="0" w:color="auto"/>
            <w:right w:val="none" w:sz="0" w:space="0" w:color="auto"/>
          </w:divBdr>
        </w:div>
        <w:div w:id="648558596">
          <w:marLeft w:val="0"/>
          <w:marRight w:val="0"/>
          <w:marTop w:val="0"/>
          <w:marBottom w:val="0"/>
          <w:divBdr>
            <w:top w:val="none" w:sz="0" w:space="0" w:color="auto"/>
            <w:left w:val="none" w:sz="0" w:space="0" w:color="auto"/>
            <w:bottom w:val="none" w:sz="0" w:space="0" w:color="auto"/>
            <w:right w:val="none" w:sz="0" w:space="0" w:color="auto"/>
          </w:divBdr>
        </w:div>
        <w:div w:id="481821101">
          <w:marLeft w:val="0"/>
          <w:marRight w:val="0"/>
          <w:marTop w:val="0"/>
          <w:marBottom w:val="0"/>
          <w:divBdr>
            <w:top w:val="none" w:sz="0" w:space="0" w:color="auto"/>
            <w:left w:val="none" w:sz="0" w:space="0" w:color="auto"/>
            <w:bottom w:val="none" w:sz="0" w:space="0" w:color="auto"/>
            <w:right w:val="none" w:sz="0" w:space="0" w:color="auto"/>
          </w:divBdr>
        </w:div>
        <w:div w:id="1188564977">
          <w:marLeft w:val="0"/>
          <w:marRight w:val="0"/>
          <w:marTop w:val="0"/>
          <w:marBottom w:val="0"/>
          <w:divBdr>
            <w:top w:val="none" w:sz="0" w:space="0" w:color="auto"/>
            <w:left w:val="none" w:sz="0" w:space="0" w:color="auto"/>
            <w:bottom w:val="none" w:sz="0" w:space="0" w:color="auto"/>
            <w:right w:val="none" w:sz="0" w:space="0" w:color="auto"/>
          </w:divBdr>
        </w:div>
        <w:div w:id="314648584">
          <w:marLeft w:val="0"/>
          <w:marRight w:val="0"/>
          <w:marTop w:val="0"/>
          <w:marBottom w:val="0"/>
          <w:divBdr>
            <w:top w:val="none" w:sz="0" w:space="0" w:color="auto"/>
            <w:left w:val="none" w:sz="0" w:space="0" w:color="auto"/>
            <w:bottom w:val="none" w:sz="0" w:space="0" w:color="auto"/>
            <w:right w:val="none" w:sz="0" w:space="0" w:color="auto"/>
          </w:divBdr>
        </w:div>
        <w:div w:id="1291014878">
          <w:marLeft w:val="0"/>
          <w:marRight w:val="0"/>
          <w:marTop w:val="0"/>
          <w:marBottom w:val="0"/>
          <w:divBdr>
            <w:top w:val="none" w:sz="0" w:space="0" w:color="auto"/>
            <w:left w:val="none" w:sz="0" w:space="0" w:color="auto"/>
            <w:bottom w:val="none" w:sz="0" w:space="0" w:color="auto"/>
            <w:right w:val="none" w:sz="0" w:space="0" w:color="auto"/>
          </w:divBdr>
        </w:div>
        <w:div w:id="959724356">
          <w:marLeft w:val="0"/>
          <w:marRight w:val="0"/>
          <w:marTop w:val="0"/>
          <w:marBottom w:val="0"/>
          <w:divBdr>
            <w:top w:val="none" w:sz="0" w:space="0" w:color="auto"/>
            <w:left w:val="none" w:sz="0" w:space="0" w:color="auto"/>
            <w:bottom w:val="none" w:sz="0" w:space="0" w:color="auto"/>
            <w:right w:val="none" w:sz="0" w:space="0" w:color="auto"/>
          </w:divBdr>
        </w:div>
        <w:div w:id="1183979747">
          <w:marLeft w:val="0"/>
          <w:marRight w:val="0"/>
          <w:marTop w:val="0"/>
          <w:marBottom w:val="0"/>
          <w:divBdr>
            <w:top w:val="none" w:sz="0" w:space="0" w:color="auto"/>
            <w:left w:val="none" w:sz="0" w:space="0" w:color="auto"/>
            <w:bottom w:val="none" w:sz="0" w:space="0" w:color="auto"/>
            <w:right w:val="none" w:sz="0" w:space="0" w:color="auto"/>
          </w:divBdr>
        </w:div>
        <w:div w:id="1305160449">
          <w:marLeft w:val="0"/>
          <w:marRight w:val="0"/>
          <w:marTop w:val="0"/>
          <w:marBottom w:val="0"/>
          <w:divBdr>
            <w:top w:val="none" w:sz="0" w:space="0" w:color="auto"/>
            <w:left w:val="none" w:sz="0" w:space="0" w:color="auto"/>
            <w:bottom w:val="none" w:sz="0" w:space="0" w:color="auto"/>
            <w:right w:val="none" w:sz="0" w:space="0" w:color="auto"/>
          </w:divBdr>
        </w:div>
        <w:div w:id="1486431805">
          <w:marLeft w:val="0"/>
          <w:marRight w:val="0"/>
          <w:marTop w:val="0"/>
          <w:marBottom w:val="0"/>
          <w:divBdr>
            <w:top w:val="none" w:sz="0" w:space="0" w:color="auto"/>
            <w:left w:val="none" w:sz="0" w:space="0" w:color="auto"/>
            <w:bottom w:val="none" w:sz="0" w:space="0" w:color="auto"/>
            <w:right w:val="none" w:sz="0" w:space="0" w:color="auto"/>
          </w:divBdr>
        </w:div>
        <w:div w:id="2055422054">
          <w:marLeft w:val="0"/>
          <w:marRight w:val="0"/>
          <w:marTop w:val="0"/>
          <w:marBottom w:val="0"/>
          <w:divBdr>
            <w:top w:val="none" w:sz="0" w:space="0" w:color="auto"/>
            <w:left w:val="none" w:sz="0" w:space="0" w:color="auto"/>
            <w:bottom w:val="none" w:sz="0" w:space="0" w:color="auto"/>
            <w:right w:val="none" w:sz="0" w:space="0" w:color="auto"/>
          </w:divBdr>
        </w:div>
        <w:div w:id="823742315">
          <w:marLeft w:val="0"/>
          <w:marRight w:val="0"/>
          <w:marTop w:val="0"/>
          <w:marBottom w:val="0"/>
          <w:divBdr>
            <w:top w:val="none" w:sz="0" w:space="0" w:color="auto"/>
            <w:left w:val="none" w:sz="0" w:space="0" w:color="auto"/>
            <w:bottom w:val="none" w:sz="0" w:space="0" w:color="auto"/>
            <w:right w:val="none" w:sz="0" w:space="0" w:color="auto"/>
          </w:divBdr>
        </w:div>
        <w:div w:id="1709185990">
          <w:marLeft w:val="0"/>
          <w:marRight w:val="0"/>
          <w:marTop w:val="0"/>
          <w:marBottom w:val="0"/>
          <w:divBdr>
            <w:top w:val="none" w:sz="0" w:space="0" w:color="auto"/>
            <w:left w:val="none" w:sz="0" w:space="0" w:color="auto"/>
            <w:bottom w:val="none" w:sz="0" w:space="0" w:color="auto"/>
            <w:right w:val="none" w:sz="0" w:space="0" w:color="auto"/>
          </w:divBdr>
        </w:div>
        <w:div w:id="174266548">
          <w:marLeft w:val="0"/>
          <w:marRight w:val="0"/>
          <w:marTop w:val="0"/>
          <w:marBottom w:val="0"/>
          <w:divBdr>
            <w:top w:val="none" w:sz="0" w:space="0" w:color="auto"/>
            <w:left w:val="none" w:sz="0" w:space="0" w:color="auto"/>
            <w:bottom w:val="none" w:sz="0" w:space="0" w:color="auto"/>
            <w:right w:val="none" w:sz="0" w:space="0" w:color="auto"/>
          </w:divBdr>
        </w:div>
        <w:div w:id="1193035118">
          <w:marLeft w:val="0"/>
          <w:marRight w:val="0"/>
          <w:marTop w:val="0"/>
          <w:marBottom w:val="0"/>
          <w:divBdr>
            <w:top w:val="none" w:sz="0" w:space="0" w:color="auto"/>
            <w:left w:val="none" w:sz="0" w:space="0" w:color="auto"/>
            <w:bottom w:val="none" w:sz="0" w:space="0" w:color="auto"/>
            <w:right w:val="none" w:sz="0" w:space="0" w:color="auto"/>
          </w:divBdr>
        </w:div>
        <w:div w:id="711537540">
          <w:marLeft w:val="0"/>
          <w:marRight w:val="0"/>
          <w:marTop w:val="0"/>
          <w:marBottom w:val="0"/>
          <w:divBdr>
            <w:top w:val="none" w:sz="0" w:space="0" w:color="auto"/>
            <w:left w:val="none" w:sz="0" w:space="0" w:color="auto"/>
            <w:bottom w:val="none" w:sz="0" w:space="0" w:color="auto"/>
            <w:right w:val="none" w:sz="0" w:space="0" w:color="auto"/>
          </w:divBdr>
        </w:div>
        <w:div w:id="1725366957">
          <w:marLeft w:val="0"/>
          <w:marRight w:val="0"/>
          <w:marTop w:val="0"/>
          <w:marBottom w:val="0"/>
          <w:divBdr>
            <w:top w:val="none" w:sz="0" w:space="0" w:color="auto"/>
            <w:left w:val="none" w:sz="0" w:space="0" w:color="auto"/>
            <w:bottom w:val="none" w:sz="0" w:space="0" w:color="auto"/>
            <w:right w:val="none" w:sz="0" w:space="0" w:color="auto"/>
          </w:divBdr>
        </w:div>
        <w:div w:id="565651410">
          <w:marLeft w:val="0"/>
          <w:marRight w:val="0"/>
          <w:marTop w:val="0"/>
          <w:marBottom w:val="0"/>
          <w:divBdr>
            <w:top w:val="none" w:sz="0" w:space="0" w:color="auto"/>
            <w:left w:val="none" w:sz="0" w:space="0" w:color="auto"/>
            <w:bottom w:val="none" w:sz="0" w:space="0" w:color="auto"/>
            <w:right w:val="none" w:sz="0" w:space="0" w:color="auto"/>
          </w:divBdr>
        </w:div>
        <w:div w:id="1207138004">
          <w:marLeft w:val="0"/>
          <w:marRight w:val="0"/>
          <w:marTop w:val="0"/>
          <w:marBottom w:val="0"/>
          <w:divBdr>
            <w:top w:val="none" w:sz="0" w:space="0" w:color="auto"/>
            <w:left w:val="none" w:sz="0" w:space="0" w:color="auto"/>
            <w:bottom w:val="none" w:sz="0" w:space="0" w:color="auto"/>
            <w:right w:val="none" w:sz="0" w:space="0" w:color="auto"/>
          </w:divBdr>
        </w:div>
        <w:div w:id="1078096634">
          <w:marLeft w:val="0"/>
          <w:marRight w:val="0"/>
          <w:marTop w:val="0"/>
          <w:marBottom w:val="0"/>
          <w:divBdr>
            <w:top w:val="none" w:sz="0" w:space="0" w:color="auto"/>
            <w:left w:val="none" w:sz="0" w:space="0" w:color="auto"/>
            <w:bottom w:val="none" w:sz="0" w:space="0" w:color="auto"/>
            <w:right w:val="none" w:sz="0" w:space="0" w:color="auto"/>
          </w:divBdr>
        </w:div>
        <w:div w:id="488793798">
          <w:marLeft w:val="0"/>
          <w:marRight w:val="0"/>
          <w:marTop w:val="0"/>
          <w:marBottom w:val="0"/>
          <w:divBdr>
            <w:top w:val="none" w:sz="0" w:space="0" w:color="auto"/>
            <w:left w:val="none" w:sz="0" w:space="0" w:color="auto"/>
            <w:bottom w:val="none" w:sz="0" w:space="0" w:color="auto"/>
            <w:right w:val="none" w:sz="0" w:space="0" w:color="auto"/>
          </w:divBdr>
        </w:div>
        <w:div w:id="1735856478">
          <w:marLeft w:val="0"/>
          <w:marRight w:val="0"/>
          <w:marTop w:val="0"/>
          <w:marBottom w:val="0"/>
          <w:divBdr>
            <w:top w:val="none" w:sz="0" w:space="0" w:color="auto"/>
            <w:left w:val="none" w:sz="0" w:space="0" w:color="auto"/>
            <w:bottom w:val="none" w:sz="0" w:space="0" w:color="auto"/>
            <w:right w:val="none" w:sz="0" w:space="0" w:color="auto"/>
          </w:divBdr>
        </w:div>
        <w:div w:id="1512599200">
          <w:marLeft w:val="0"/>
          <w:marRight w:val="0"/>
          <w:marTop w:val="0"/>
          <w:marBottom w:val="0"/>
          <w:divBdr>
            <w:top w:val="none" w:sz="0" w:space="0" w:color="auto"/>
            <w:left w:val="none" w:sz="0" w:space="0" w:color="auto"/>
            <w:bottom w:val="none" w:sz="0" w:space="0" w:color="auto"/>
            <w:right w:val="none" w:sz="0" w:space="0" w:color="auto"/>
          </w:divBdr>
        </w:div>
        <w:div w:id="391084380">
          <w:marLeft w:val="0"/>
          <w:marRight w:val="0"/>
          <w:marTop w:val="0"/>
          <w:marBottom w:val="0"/>
          <w:divBdr>
            <w:top w:val="none" w:sz="0" w:space="0" w:color="auto"/>
            <w:left w:val="none" w:sz="0" w:space="0" w:color="auto"/>
            <w:bottom w:val="none" w:sz="0" w:space="0" w:color="auto"/>
            <w:right w:val="none" w:sz="0" w:space="0" w:color="auto"/>
          </w:divBdr>
        </w:div>
        <w:div w:id="1687638754">
          <w:marLeft w:val="0"/>
          <w:marRight w:val="0"/>
          <w:marTop w:val="0"/>
          <w:marBottom w:val="0"/>
          <w:divBdr>
            <w:top w:val="none" w:sz="0" w:space="0" w:color="auto"/>
            <w:left w:val="none" w:sz="0" w:space="0" w:color="auto"/>
            <w:bottom w:val="none" w:sz="0" w:space="0" w:color="auto"/>
            <w:right w:val="none" w:sz="0" w:space="0" w:color="auto"/>
          </w:divBdr>
        </w:div>
        <w:div w:id="1475676737">
          <w:marLeft w:val="0"/>
          <w:marRight w:val="0"/>
          <w:marTop w:val="0"/>
          <w:marBottom w:val="0"/>
          <w:divBdr>
            <w:top w:val="none" w:sz="0" w:space="0" w:color="auto"/>
            <w:left w:val="none" w:sz="0" w:space="0" w:color="auto"/>
            <w:bottom w:val="none" w:sz="0" w:space="0" w:color="auto"/>
            <w:right w:val="none" w:sz="0" w:space="0" w:color="auto"/>
          </w:divBdr>
        </w:div>
        <w:div w:id="1590188156">
          <w:marLeft w:val="0"/>
          <w:marRight w:val="0"/>
          <w:marTop w:val="0"/>
          <w:marBottom w:val="0"/>
          <w:divBdr>
            <w:top w:val="none" w:sz="0" w:space="0" w:color="auto"/>
            <w:left w:val="none" w:sz="0" w:space="0" w:color="auto"/>
            <w:bottom w:val="none" w:sz="0" w:space="0" w:color="auto"/>
            <w:right w:val="none" w:sz="0" w:space="0" w:color="auto"/>
          </w:divBdr>
        </w:div>
        <w:div w:id="516845507">
          <w:marLeft w:val="0"/>
          <w:marRight w:val="0"/>
          <w:marTop w:val="0"/>
          <w:marBottom w:val="0"/>
          <w:divBdr>
            <w:top w:val="none" w:sz="0" w:space="0" w:color="auto"/>
            <w:left w:val="none" w:sz="0" w:space="0" w:color="auto"/>
            <w:bottom w:val="none" w:sz="0" w:space="0" w:color="auto"/>
            <w:right w:val="none" w:sz="0" w:space="0" w:color="auto"/>
          </w:divBdr>
        </w:div>
        <w:div w:id="759569627">
          <w:marLeft w:val="0"/>
          <w:marRight w:val="0"/>
          <w:marTop w:val="0"/>
          <w:marBottom w:val="0"/>
          <w:divBdr>
            <w:top w:val="none" w:sz="0" w:space="0" w:color="auto"/>
            <w:left w:val="none" w:sz="0" w:space="0" w:color="auto"/>
            <w:bottom w:val="none" w:sz="0" w:space="0" w:color="auto"/>
            <w:right w:val="none" w:sz="0" w:space="0" w:color="auto"/>
          </w:divBdr>
        </w:div>
      </w:divsChild>
    </w:div>
    <w:div w:id="1688871227">
      <w:bodyDiv w:val="1"/>
      <w:marLeft w:val="0"/>
      <w:marRight w:val="0"/>
      <w:marTop w:val="0"/>
      <w:marBottom w:val="0"/>
      <w:divBdr>
        <w:top w:val="none" w:sz="0" w:space="0" w:color="auto"/>
        <w:left w:val="none" w:sz="0" w:space="0" w:color="auto"/>
        <w:bottom w:val="none" w:sz="0" w:space="0" w:color="auto"/>
        <w:right w:val="none" w:sz="0" w:space="0" w:color="auto"/>
      </w:divBdr>
    </w:div>
    <w:div w:id="1783841855">
      <w:bodyDiv w:val="1"/>
      <w:marLeft w:val="0"/>
      <w:marRight w:val="0"/>
      <w:marTop w:val="0"/>
      <w:marBottom w:val="0"/>
      <w:divBdr>
        <w:top w:val="none" w:sz="0" w:space="0" w:color="auto"/>
        <w:left w:val="none" w:sz="0" w:space="0" w:color="auto"/>
        <w:bottom w:val="none" w:sz="0" w:space="0" w:color="auto"/>
        <w:right w:val="none" w:sz="0" w:space="0" w:color="auto"/>
      </w:divBdr>
    </w:div>
    <w:div w:id="1862426914">
      <w:bodyDiv w:val="1"/>
      <w:marLeft w:val="0"/>
      <w:marRight w:val="0"/>
      <w:marTop w:val="0"/>
      <w:marBottom w:val="0"/>
      <w:divBdr>
        <w:top w:val="none" w:sz="0" w:space="0" w:color="auto"/>
        <w:left w:val="none" w:sz="0" w:space="0" w:color="auto"/>
        <w:bottom w:val="none" w:sz="0" w:space="0" w:color="auto"/>
        <w:right w:val="none" w:sz="0" w:space="0" w:color="auto"/>
      </w:divBdr>
      <w:divsChild>
        <w:div w:id="1048186111">
          <w:marLeft w:val="0"/>
          <w:marRight w:val="0"/>
          <w:marTop w:val="0"/>
          <w:marBottom w:val="0"/>
          <w:divBdr>
            <w:top w:val="none" w:sz="0" w:space="0" w:color="auto"/>
            <w:left w:val="none" w:sz="0" w:space="0" w:color="auto"/>
            <w:bottom w:val="none" w:sz="0" w:space="0" w:color="auto"/>
            <w:right w:val="none" w:sz="0" w:space="0" w:color="auto"/>
          </w:divBdr>
        </w:div>
        <w:div w:id="450443406">
          <w:marLeft w:val="0"/>
          <w:marRight w:val="0"/>
          <w:marTop w:val="0"/>
          <w:marBottom w:val="0"/>
          <w:divBdr>
            <w:top w:val="none" w:sz="0" w:space="0" w:color="auto"/>
            <w:left w:val="none" w:sz="0" w:space="0" w:color="auto"/>
            <w:bottom w:val="none" w:sz="0" w:space="0" w:color="auto"/>
            <w:right w:val="none" w:sz="0" w:space="0" w:color="auto"/>
          </w:divBdr>
        </w:div>
      </w:divsChild>
    </w:div>
    <w:div w:id="1868911686">
      <w:bodyDiv w:val="1"/>
      <w:marLeft w:val="0"/>
      <w:marRight w:val="0"/>
      <w:marTop w:val="0"/>
      <w:marBottom w:val="0"/>
      <w:divBdr>
        <w:top w:val="none" w:sz="0" w:space="0" w:color="auto"/>
        <w:left w:val="none" w:sz="0" w:space="0" w:color="auto"/>
        <w:bottom w:val="none" w:sz="0" w:space="0" w:color="auto"/>
        <w:right w:val="none" w:sz="0" w:space="0" w:color="auto"/>
      </w:divBdr>
    </w:div>
    <w:div w:id="1971158976">
      <w:bodyDiv w:val="1"/>
      <w:marLeft w:val="0"/>
      <w:marRight w:val="0"/>
      <w:marTop w:val="0"/>
      <w:marBottom w:val="0"/>
      <w:divBdr>
        <w:top w:val="none" w:sz="0" w:space="0" w:color="auto"/>
        <w:left w:val="none" w:sz="0" w:space="0" w:color="auto"/>
        <w:bottom w:val="none" w:sz="0" w:space="0" w:color="auto"/>
        <w:right w:val="none" w:sz="0" w:space="0" w:color="auto"/>
      </w:divBdr>
    </w:div>
    <w:div w:id="2011718404">
      <w:bodyDiv w:val="1"/>
      <w:marLeft w:val="0"/>
      <w:marRight w:val="0"/>
      <w:marTop w:val="0"/>
      <w:marBottom w:val="0"/>
      <w:divBdr>
        <w:top w:val="none" w:sz="0" w:space="0" w:color="auto"/>
        <w:left w:val="none" w:sz="0" w:space="0" w:color="auto"/>
        <w:bottom w:val="none" w:sz="0" w:space="0" w:color="auto"/>
        <w:right w:val="none" w:sz="0" w:space="0" w:color="auto"/>
      </w:divBdr>
      <w:divsChild>
        <w:div w:id="93867680">
          <w:marLeft w:val="0"/>
          <w:marRight w:val="0"/>
          <w:marTop w:val="0"/>
          <w:marBottom w:val="0"/>
          <w:divBdr>
            <w:top w:val="single" w:sz="6" w:space="2" w:color="CFCFCF"/>
            <w:left w:val="none" w:sz="0" w:space="0" w:color="auto"/>
            <w:bottom w:val="single" w:sz="6" w:space="2" w:color="CFCFCF"/>
            <w:right w:val="none" w:sz="0" w:space="0" w:color="auto"/>
          </w:divBdr>
        </w:div>
      </w:divsChild>
    </w:div>
    <w:div w:id="20674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99" Type="http://schemas.openxmlformats.org/officeDocument/2006/relationships/oleObject" Target="embeddings/oleObject6.bin"/><Relationship Id="rId21" Type="http://schemas.openxmlformats.org/officeDocument/2006/relationships/image" Target="media/image13.png"/><Relationship Id="rId63" Type="http://schemas.openxmlformats.org/officeDocument/2006/relationships/image" Target="media/image52.png"/><Relationship Id="rId159" Type="http://schemas.openxmlformats.org/officeDocument/2006/relationships/image" Target="media/image141.png"/><Relationship Id="rId324" Type="http://schemas.openxmlformats.org/officeDocument/2006/relationships/theme" Target="theme/theme1.xml"/><Relationship Id="rId170" Type="http://schemas.openxmlformats.org/officeDocument/2006/relationships/image" Target="media/image152.png"/><Relationship Id="rId226" Type="http://schemas.openxmlformats.org/officeDocument/2006/relationships/image" Target="media/image193.png"/><Relationship Id="rId268" Type="http://schemas.openxmlformats.org/officeDocument/2006/relationships/image" Target="media/image235.png"/><Relationship Id="rId32" Type="http://schemas.openxmlformats.org/officeDocument/2006/relationships/image" Target="media/image24.png"/><Relationship Id="rId74" Type="http://schemas.openxmlformats.org/officeDocument/2006/relationships/image" Target="media/image62.png"/><Relationship Id="rId128" Type="http://schemas.openxmlformats.org/officeDocument/2006/relationships/image" Target="media/image112.png"/><Relationship Id="rId5" Type="http://schemas.openxmlformats.org/officeDocument/2006/relationships/webSettings" Target="webSettings.xml"/><Relationship Id="rId181" Type="http://schemas.openxmlformats.org/officeDocument/2006/relationships/image" Target="media/image163.png"/><Relationship Id="rId237" Type="http://schemas.openxmlformats.org/officeDocument/2006/relationships/image" Target="media/image204.png"/><Relationship Id="rId279" Type="http://schemas.openxmlformats.org/officeDocument/2006/relationships/image" Target="media/image246.png"/><Relationship Id="rId43" Type="http://schemas.openxmlformats.org/officeDocument/2006/relationships/image" Target="media/image33.png"/><Relationship Id="rId139" Type="http://schemas.openxmlformats.org/officeDocument/2006/relationships/image" Target="media/image123.png"/><Relationship Id="rId290" Type="http://schemas.openxmlformats.org/officeDocument/2006/relationships/image" Target="media/image257.png"/><Relationship Id="rId304" Type="http://schemas.openxmlformats.org/officeDocument/2006/relationships/oleObject" Target="embeddings/oleObject7.bin"/><Relationship Id="rId85" Type="http://schemas.openxmlformats.org/officeDocument/2006/relationships/image" Target="media/image70.png"/><Relationship Id="rId150" Type="http://schemas.openxmlformats.org/officeDocument/2006/relationships/image" Target="media/image133.png"/><Relationship Id="rId192" Type="http://schemas.microsoft.com/office/2007/relationships/hdphoto" Target="media/hdphoto5.wdp"/><Relationship Id="rId206" Type="http://schemas.microsoft.com/office/2007/relationships/hdphoto" Target="media/hdphoto11.wdp"/><Relationship Id="rId248" Type="http://schemas.openxmlformats.org/officeDocument/2006/relationships/image" Target="media/image215.png"/><Relationship Id="rId12" Type="http://schemas.openxmlformats.org/officeDocument/2006/relationships/image" Target="media/image5.jpeg"/><Relationship Id="rId108" Type="http://schemas.openxmlformats.org/officeDocument/2006/relationships/image" Target="media/image92.png"/><Relationship Id="rId315" Type="http://schemas.openxmlformats.org/officeDocument/2006/relationships/header" Target="header9.xml"/><Relationship Id="rId54" Type="http://schemas.openxmlformats.org/officeDocument/2006/relationships/image" Target="media/image43.png"/><Relationship Id="rId96" Type="http://schemas.openxmlformats.org/officeDocument/2006/relationships/header" Target="header4.xml"/><Relationship Id="rId161" Type="http://schemas.openxmlformats.org/officeDocument/2006/relationships/image" Target="media/image143.png"/><Relationship Id="rId217" Type="http://schemas.openxmlformats.org/officeDocument/2006/relationships/image" Target="media/image185.png"/><Relationship Id="rId259" Type="http://schemas.openxmlformats.org/officeDocument/2006/relationships/image" Target="media/image226.png"/><Relationship Id="rId23" Type="http://schemas.openxmlformats.org/officeDocument/2006/relationships/image" Target="media/image15.png"/><Relationship Id="rId119" Type="http://schemas.openxmlformats.org/officeDocument/2006/relationships/image" Target="media/image103.png"/><Relationship Id="rId270" Type="http://schemas.openxmlformats.org/officeDocument/2006/relationships/image" Target="media/image237.png"/><Relationship Id="rId65" Type="http://schemas.openxmlformats.org/officeDocument/2006/relationships/image" Target="media/image54.png"/><Relationship Id="rId130" Type="http://schemas.openxmlformats.org/officeDocument/2006/relationships/image" Target="media/image114.png"/><Relationship Id="rId172" Type="http://schemas.openxmlformats.org/officeDocument/2006/relationships/image" Target="media/image154.png"/><Relationship Id="rId228" Type="http://schemas.openxmlformats.org/officeDocument/2006/relationships/image" Target="media/image195.png"/><Relationship Id="rId281" Type="http://schemas.openxmlformats.org/officeDocument/2006/relationships/image" Target="media/image248.png"/><Relationship Id="rId34" Type="http://schemas.openxmlformats.org/officeDocument/2006/relationships/image" Target="media/image26.png"/><Relationship Id="rId55" Type="http://schemas.openxmlformats.org/officeDocument/2006/relationships/image" Target="media/image44.png"/><Relationship Id="rId76" Type="http://schemas.openxmlformats.org/officeDocument/2006/relationships/header" Target="header3.xml"/><Relationship Id="rId97" Type="http://schemas.openxmlformats.org/officeDocument/2006/relationships/image" Target="media/image81.png"/><Relationship Id="rId120" Type="http://schemas.openxmlformats.org/officeDocument/2006/relationships/image" Target="media/image104.png"/><Relationship Id="rId141" Type="http://schemas.openxmlformats.org/officeDocument/2006/relationships/image" Target="media/image125.jpeg"/><Relationship Id="rId7" Type="http://schemas.openxmlformats.org/officeDocument/2006/relationships/endnotes" Target="endnotes.xml"/><Relationship Id="rId162" Type="http://schemas.openxmlformats.org/officeDocument/2006/relationships/image" Target="media/image144.png"/><Relationship Id="rId183" Type="http://schemas.microsoft.com/office/2007/relationships/hdphoto" Target="media/hdphoto1.wdp"/><Relationship Id="rId218" Type="http://schemas.openxmlformats.org/officeDocument/2006/relationships/header" Target="header8.xml"/><Relationship Id="rId239" Type="http://schemas.openxmlformats.org/officeDocument/2006/relationships/image" Target="media/image206.png"/><Relationship Id="rId250" Type="http://schemas.openxmlformats.org/officeDocument/2006/relationships/image" Target="media/image217.png"/><Relationship Id="rId271" Type="http://schemas.openxmlformats.org/officeDocument/2006/relationships/image" Target="media/image238.png"/><Relationship Id="rId292" Type="http://schemas.openxmlformats.org/officeDocument/2006/relationships/image" Target="media/image259.png"/><Relationship Id="rId306" Type="http://schemas.openxmlformats.org/officeDocument/2006/relationships/image" Target="media/image269.jpeg"/><Relationship Id="rId24" Type="http://schemas.openxmlformats.org/officeDocument/2006/relationships/image" Target="media/image16.png"/><Relationship Id="rId45" Type="http://schemas.openxmlformats.org/officeDocument/2006/relationships/image" Target="media/image34.emf"/><Relationship Id="rId66" Type="http://schemas.openxmlformats.org/officeDocument/2006/relationships/image" Target="media/image55.png"/><Relationship Id="rId87" Type="http://schemas.openxmlformats.org/officeDocument/2006/relationships/image" Target="media/image72.png"/><Relationship Id="rId110" Type="http://schemas.openxmlformats.org/officeDocument/2006/relationships/image" Target="media/image94.png"/><Relationship Id="rId131" Type="http://schemas.openxmlformats.org/officeDocument/2006/relationships/image" Target="media/image115.png"/><Relationship Id="rId152" Type="http://schemas.openxmlformats.org/officeDocument/2006/relationships/image" Target="media/image135.jpeg"/><Relationship Id="rId173" Type="http://schemas.openxmlformats.org/officeDocument/2006/relationships/image" Target="media/image155.png"/><Relationship Id="rId194" Type="http://schemas.openxmlformats.org/officeDocument/2006/relationships/image" Target="media/image171.png"/><Relationship Id="rId208" Type="http://schemas.microsoft.com/office/2007/relationships/hdphoto" Target="media/hdphoto12.wdp"/><Relationship Id="rId229" Type="http://schemas.openxmlformats.org/officeDocument/2006/relationships/image" Target="media/image196.png"/><Relationship Id="rId240" Type="http://schemas.openxmlformats.org/officeDocument/2006/relationships/image" Target="media/image207.png"/><Relationship Id="rId261" Type="http://schemas.openxmlformats.org/officeDocument/2006/relationships/image" Target="media/image228.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5.png"/><Relationship Id="rId77" Type="http://schemas.openxmlformats.org/officeDocument/2006/relationships/footer" Target="footer2.xml"/><Relationship Id="rId100" Type="http://schemas.openxmlformats.org/officeDocument/2006/relationships/image" Target="media/image84.png"/><Relationship Id="rId282" Type="http://schemas.openxmlformats.org/officeDocument/2006/relationships/image" Target="media/image249.png"/><Relationship Id="rId317" Type="http://schemas.openxmlformats.org/officeDocument/2006/relationships/image" Target="media/image278.png"/><Relationship Id="rId8" Type="http://schemas.openxmlformats.org/officeDocument/2006/relationships/header" Target="header1.xml"/><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jpeg"/><Relationship Id="rId163" Type="http://schemas.openxmlformats.org/officeDocument/2006/relationships/image" Target="media/image145.png"/><Relationship Id="rId184" Type="http://schemas.openxmlformats.org/officeDocument/2006/relationships/image" Target="media/image165.png"/><Relationship Id="rId219" Type="http://schemas.openxmlformats.org/officeDocument/2006/relationships/image" Target="media/image186.png"/><Relationship Id="rId230" Type="http://schemas.openxmlformats.org/officeDocument/2006/relationships/image" Target="media/image197.png"/><Relationship Id="rId251" Type="http://schemas.openxmlformats.org/officeDocument/2006/relationships/image" Target="media/image218.png"/><Relationship Id="rId25" Type="http://schemas.openxmlformats.org/officeDocument/2006/relationships/image" Target="media/image17.png"/><Relationship Id="rId46" Type="http://schemas.openxmlformats.org/officeDocument/2006/relationships/image" Target="media/image35.emf"/><Relationship Id="rId67" Type="http://schemas.openxmlformats.org/officeDocument/2006/relationships/image" Target="media/image56.png"/><Relationship Id="rId272" Type="http://schemas.openxmlformats.org/officeDocument/2006/relationships/image" Target="media/image239.png"/><Relationship Id="rId293" Type="http://schemas.openxmlformats.org/officeDocument/2006/relationships/oleObject" Target="embeddings/oleObject4.bin"/><Relationship Id="rId307" Type="http://schemas.openxmlformats.org/officeDocument/2006/relationships/image" Target="media/image270.png"/><Relationship Id="rId88" Type="http://schemas.openxmlformats.org/officeDocument/2006/relationships/image" Target="media/image73.png"/><Relationship Id="rId111" Type="http://schemas.openxmlformats.org/officeDocument/2006/relationships/image" Target="media/image95.png"/><Relationship Id="rId132" Type="http://schemas.openxmlformats.org/officeDocument/2006/relationships/image" Target="media/image116.png"/><Relationship Id="rId153" Type="http://schemas.openxmlformats.org/officeDocument/2006/relationships/header" Target="header6.xml"/><Relationship Id="rId174" Type="http://schemas.openxmlformats.org/officeDocument/2006/relationships/image" Target="media/image156.png"/><Relationship Id="rId195" Type="http://schemas.microsoft.com/office/2007/relationships/hdphoto" Target="media/hdphoto6.wdp"/><Relationship Id="rId209" Type="http://schemas.openxmlformats.org/officeDocument/2006/relationships/image" Target="media/image179.png"/><Relationship Id="rId220" Type="http://schemas.openxmlformats.org/officeDocument/2006/relationships/image" Target="media/image187.png"/><Relationship Id="rId241" Type="http://schemas.openxmlformats.org/officeDocument/2006/relationships/image" Target="media/image208.png"/><Relationship Id="rId15" Type="http://schemas.openxmlformats.org/officeDocument/2006/relationships/image" Target="media/image7.png"/><Relationship Id="rId36" Type="http://schemas.openxmlformats.org/officeDocument/2006/relationships/oleObject" Target="embeddings/oleObject1.bin"/><Relationship Id="rId57" Type="http://schemas.openxmlformats.org/officeDocument/2006/relationships/image" Target="media/image46.png"/><Relationship Id="rId262" Type="http://schemas.openxmlformats.org/officeDocument/2006/relationships/image" Target="media/image229.png"/><Relationship Id="rId283" Type="http://schemas.openxmlformats.org/officeDocument/2006/relationships/image" Target="media/image250.png"/><Relationship Id="rId318" Type="http://schemas.openxmlformats.org/officeDocument/2006/relationships/image" Target="media/image279.png"/><Relationship Id="rId78" Type="http://schemas.openxmlformats.org/officeDocument/2006/relationships/image" Target="media/image63.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header" Target="header5.xml"/><Relationship Id="rId164" Type="http://schemas.openxmlformats.org/officeDocument/2006/relationships/image" Target="media/image146.png"/><Relationship Id="rId185" Type="http://schemas.microsoft.com/office/2007/relationships/hdphoto" Target="media/hdphoto2.wdp"/><Relationship Id="rId9" Type="http://schemas.openxmlformats.org/officeDocument/2006/relationships/footer" Target="footer1.xml"/><Relationship Id="rId210" Type="http://schemas.microsoft.com/office/2007/relationships/hdphoto" Target="media/hdphoto13.wdp"/><Relationship Id="rId26" Type="http://schemas.openxmlformats.org/officeDocument/2006/relationships/image" Target="media/image18.png"/><Relationship Id="rId231" Type="http://schemas.openxmlformats.org/officeDocument/2006/relationships/image" Target="media/image198.png"/><Relationship Id="rId252" Type="http://schemas.openxmlformats.org/officeDocument/2006/relationships/image" Target="media/image219.png"/><Relationship Id="rId273" Type="http://schemas.openxmlformats.org/officeDocument/2006/relationships/image" Target="media/image240.png"/><Relationship Id="rId294" Type="http://schemas.openxmlformats.org/officeDocument/2006/relationships/image" Target="media/image260.png"/><Relationship Id="rId308" Type="http://schemas.openxmlformats.org/officeDocument/2006/relationships/image" Target="media/image271.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4.png"/><Relationship Id="rId112" Type="http://schemas.openxmlformats.org/officeDocument/2006/relationships/image" Target="media/image96.png"/><Relationship Id="rId133" Type="http://schemas.openxmlformats.org/officeDocument/2006/relationships/image" Target="media/image117.png"/><Relationship Id="rId154" Type="http://schemas.openxmlformats.org/officeDocument/2006/relationships/image" Target="media/image136.png"/><Relationship Id="rId175" Type="http://schemas.openxmlformats.org/officeDocument/2006/relationships/image" Target="media/image157.png"/><Relationship Id="rId196" Type="http://schemas.openxmlformats.org/officeDocument/2006/relationships/image" Target="media/image172.png"/><Relationship Id="rId200" Type="http://schemas.openxmlformats.org/officeDocument/2006/relationships/image" Target="media/image174.png"/><Relationship Id="rId16" Type="http://schemas.openxmlformats.org/officeDocument/2006/relationships/image" Target="media/image8.png"/><Relationship Id="rId221" Type="http://schemas.openxmlformats.org/officeDocument/2006/relationships/image" Target="media/image188.png"/><Relationship Id="rId242" Type="http://schemas.openxmlformats.org/officeDocument/2006/relationships/image" Target="media/image209.png"/><Relationship Id="rId263" Type="http://schemas.openxmlformats.org/officeDocument/2006/relationships/image" Target="media/image230.png"/><Relationship Id="rId284" Type="http://schemas.openxmlformats.org/officeDocument/2006/relationships/image" Target="media/image251.png"/><Relationship Id="rId319" Type="http://schemas.openxmlformats.org/officeDocument/2006/relationships/image" Target="media/image280.png"/><Relationship Id="rId37" Type="http://schemas.openxmlformats.org/officeDocument/2006/relationships/image" Target="media/image28.png"/><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image" Target="media/image86.png"/><Relationship Id="rId123" Type="http://schemas.openxmlformats.org/officeDocument/2006/relationships/image" Target="media/image107.png"/><Relationship Id="rId144" Type="http://schemas.openxmlformats.org/officeDocument/2006/relationships/image" Target="media/image127.png"/><Relationship Id="rId90" Type="http://schemas.openxmlformats.org/officeDocument/2006/relationships/image" Target="media/image75.png"/><Relationship Id="rId165" Type="http://schemas.openxmlformats.org/officeDocument/2006/relationships/image" Target="media/image147.png"/><Relationship Id="rId186" Type="http://schemas.openxmlformats.org/officeDocument/2006/relationships/image" Target="media/image166.png"/><Relationship Id="rId211" Type="http://schemas.openxmlformats.org/officeDocument/2006/relationships/header" Target="header7.xml"/><Relationship Id="rId232" Type="http://schemas.openxmlformats.org/officeDocument/2006/relationships/image" Target="media/image199.png"/><Relationship Id="rId253" Type="http://schemas.openxmlformats.org/officeDocument/2006/relationships/image" Target="media/image220.png"/><Relationship Id="rId274" Type="http://schemas.openxmlformats.org/officeDocument/2006/relationships/image" Target="media/image241.png"/><Relationship Id="rId295" Type="http://schemas.openxmlformats.org/officeDocument/2006/relationships/oleObject" Target="embeddings/oleObject5.bin"/><Relationship Id="rId309" Type="http://schemas.openxmlformats.org/officeDocument/2006/relationships/image" Target="media/image272.jpeg"/><Relationship Id="rId27" Type="http://schemas.openxmlformats.org/officeDocument/2006/relationships/image" Target="media/image19.png"/><Relationship Id="rId48" Type="http://schemas.openxmlformats.org/officeDocument/2006/relationships/image" Target="media/image37.emf"/><Relationship Id="rId69" Type="http://schemas.openxmlformats.org/officeDocument/2006/relationships/image" Target="media/image58.png"/><Relationship Id="rId113" Type="http://schemas.openxmlformats.org/officeDocument/2006/relationships/image" Target="media/image97.png"/><Relationship Id="rId134" Type="http://schemas.openxmlformats.org/officeDocument/2006/relationships/image" Target="media/image118.png"/><Relationship Id="rId320" Type="http://schemas.openxmlformats.org/officeDocument/2006/relationships/image" Target="media/image281.png"/><Relationship Id="rId80" Type="http://schemas.openxmlformats.org/officeDocument/2006/relationships/image" Target="media/image65.png"/><Relationship Id="rId155" Type="http://schemas.openxmlformats.org/officeDocument/2006/relationships/image" Target="media/image137.png"/><Relationship Id="rId176" Type="http://schemas.openxmlformats.org/officeDocument/2006/relationships/image" Target="media/image158.png"/><Relationship Id="rId197" Type="http://schemas.microsoft.com/office/2007/relationships/hdphoto" Target="media/hdphoto7.wdp"/><Relationship Id="rId201" Type="http://schemas.microsoft.com/office/2007/relationships/hdphoto" Target="media/hdphoto9.wdp"/><Relationship Id="rId222" Type="http://schemas.openxmlformats.org/officeDocument/2006/relationships/image" Target="media/image189.png"/><Relationship Id="rId243" Type="http://schemas.openxmlformats.org/officeDocument/2006/relationships/image" Target="media/image210.png"/><Relationship Id="rId264" Type="http://schemas.openxmlformats.org/officeDocument/2006/relationships/image" Target="media/image231.png"/><Relationship Id="rId285" Type="http://schemas.openxmlformats.org/officeDocument/2006/relationships/image" Target="media/image252.png"/><Relationship Id="rId17" Type="http://schemas.openxmlformats.org/officeDocument/2006/relationships/image" Target="media/image9.png"/><Relationship Id="rId38" Type="http://schemas.openxmlformats.org/officeDocument/2006/relationships/oleObject" Target="embeddings/oleObject2.bin"/><Relationship Id="rId59" Type="http://schemas.openxmlformats.org/officeDocument/2006/relationships/image" Target="media/image48.png"/><Relationship Id="rId103" Type="http://schemas.openxmlformats.org/officeDocument/2006/relationships/image" Target="media/image87.png"/><Relationship Id="rId124" Type="http://schemas.openxmlformats.org/officeDocument/2006/relationships/image" Target="media/image108.png"/><Relationship Id="rId310" Type="http://schemas.openxmlformats.org/officeDocument/2006/relationships/image" Target="media/image273.png"/><Relationship Id="rId70" Type="http://schemas.openxmlformats.org/officeDocument/2006/relationships/image" Target="media/image59.png"/><Relationship Id="rId91" Type="http://schemas.openxmlformats.org/officeDocument/2006/relationships/image" Target="media/image76.png"/><Relationship Id="rId145" Type="http://schemas.openxmlformats.org/officeDocument/2006/relationships/image" Target="media/image128.png"/><Relationship Id="rId166" Type="http://schemas.openxmlformats.org/officeDocument/2006/relationships/image" Target="media/image148.png"/><Relationship Id="rId187" Type="http://schemas.microsoft.com/office/2007/relationships/hdphoto" Target="media/hdphoto3.wdp"/><Relationship Id="rId1" Type="http://schemas.openxmlformats.org/officeDocument/2006/relationships/customXml" Target="../customXml/item1.xml"/><Relationship Id="rId212" Type="http://schemas.openxmlformats.org/officeDocument/2006/relationships/image" Target="media/image180.png"/><Relationship Id="rId233" Type="http://schemas.openxmlformats.org/officeDocument/2006/relationships/image" Target="media/image200.png"/><Relationship Id="rId254" Type="http://schemas.openxmlformats.org/officeDocument/2006/relationships/image" Target="media/image221.png"/><Relationship Id="rId28" Type="http://schemas.openxmlformats.org/officeDocument/2006/relationships/image" Target="media/image20.png"/><Relationship Id="rId49" Type="http://schemas.openxmlformats.org/officeDocument/2006/relationships/image" Target="media/image38.emf"/><Relationship Id="rId114" Type="http://schemas.openxmlformats.org/officeDocument/2006/relationships/image" Target="media/image98.png"/><Relationship Id="rId275" Type="http://schemas.openxmlformats.org/officeDocument/2006/relationships/image" Target="media/image242.png"/><Relationship Id="rId296" Type="http://schemas.openxmlformats.org/officeDocument/2006/relationships/image" Target="media/image261.png"/><Relationship Id="rId300" Type="http://schemas.openxmlformats.org/officeDocument/2006/relationships/image" Target="media/image264.jpeg"/><Relationship Id="rId60" Type="http://schemas.openxmlformats.org/officeDocument/2006/relationships/image" Target="media/image49.png"/><Relationship Id="rId81" Type="http://schemas.openxmlformats.org/officeDocument/2006/relationships/image" Target="media/image66.png"/><Relationship Id="rId135" Type="http://schemas.openxmlformats.org/officeDocument/2006/relationships/image" Target="media/image119.png"/><Relationship Id="rId156" Type="http://schemas.openxmlformats.org/officeDocument/2006/relationships/image" Target="media/image138.png"/><Relationship Id="rId177" Type="http://schemas.openxmlformats.org/officeDocument/2006/relationships/image" Target="media/image159.png"/><Relationship Id="rId198" Type="http://schemas.openxmlformats.org/officeDocument/2006/relationships/image" Target="media/image173.png"/><Relationship Id="rId321" Type="http://schemas.openxmlformats.org/officeDocument/2006/relationships/header" Target="header10.xml"/><Relationship Id="rId202" Type="http://schemas.openxmlformats.org/officeDocument/2006/relationships/image" Target="media/image175.png"/><Relationship Id="rId223" Type="http://schemas.openxmlformats.org/officeDocument/2006/relationships/image" Target="media/image190.png"/><Relationship Id="rId244" Type="http://schemas.openxmlformats.org/officeDocument/2006/relationships/image" Target="media/image211.png"/><Relationship Id="rId18" Type="http://schemas.openxmlformats.org/officeDocument/2006/relationships/image" Target="media/image10.png"/><Relationship Id="rId39" Type="http://schemas.openxmlformats.org/officeDocument/2006/relationships/image" Target="media/image29.png"/><Relationship Id="rId265" Type="http://schemas.openxmlformats.org/officeDocument/2006/relationships/image" Target="media/image232.png"/><Relationship Id="rId286" Type="http://schemas.openxmlformats.org/officeDocument/2006/relationships/image" Target="media/image253.png"/><Relationship Id="rId50" Type="http://schemas.openxmlformats.org/officeDocument/2006/relationships/image" Target="media/image39.emf"/><Relationship Id="rId104" Type="http://schemas.openxmlformats.org/officeDocument/2006/relationships/image" Target="media/image88.png"/><Relationship Id="rId125" Type="http://schemas.openxmlformats.org/officeDocument/2006/relationships/image" Target="media/image109.png"/><Relationship Id="rId146" Type="http://schemas.openxmlformats.org/officeDocument/2006/relationships/image" Target="media/image129.png"/><Relationship Id="rId167" Type="http://schemas.openxmlformats.org/officeDocument/2006/relationships/image" Target="media/image149.png"/><Relationship Id="rId188" Type="http://schemas.openxmlformats.org/officeDocument/2006/relationships/image" Target="media/image167.png"/><Relationship Id="rId311" Type="http://schemas.openxmlformats.org/officeDocument/2006/relationships/image" Target="media/image274.png"/><Relationship Id="rId71" Type="http://schemas.openxmlformats.org/officeDocument/2006/relationships/image" Target="media/image60.png"/><Relationship Id="rId92" Type="http://schemas.openxmlformats.org/officeDocument/2006/relationships/image" Target="media/image77.png"/><Relationship Id="rId213" Type="http://schemas.openxmlformats.org/officeDocument/2006/relationships/image" Target="media/image181.png"/><Relationship Id="rId234" Type="http://schemas.openxmlformats.org/officeDocument/2006/relationships/image" Target="media/image201.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22.png"/><Relationship Id="rId276" Type="http://schemas.openxmlformats.org/officeDocument/2006/relationships/image" Target="media/image243.png"/><Relationship Id="rId297" Type="http://schemas.openxmlformats.org/officeDocument/2006/relationships/image" Target="media/image262.jpeg"/><Relationship Id="rId40" Type="http://schemas.openxmlformats.org/officeDocument/2006/relationships/image" Target="media/image30.png"/><Relationship Id="rId115" Type="http://schemas.openxmlformats.org/officeDocument/2006/relationships/image" Target="media/image99.png"/><Relationship Id="rId136" Type="http://schemas.openxmlformats.org/officeDocument/2006/relationships/image" Target="media/image120.png"/><Relationship Id="rId157" Type="http://schemas.openxmlformats.org/officeDocument/2006/relationships/image" Target="media/image139.png"/><Relationship Id="rId178" Type="http://schemas.openxmlformats.org/officeDocument/2006/relationships/image" Target="media/image160.png"/><Relationship Id="rId301" Type="http://schemas.openxmlformats.org/officeDocument/2006/relationships/image" Target="media/image265.jpeg"/><Relationship Id="rId322" Type="http://schemas.openxmlformats.org/officeDocument/2006/relationships/header" Target="header11.xml"/><Relationship Id="rId61" Type="http://schemas.openxmlformats.org/officeDocument/2006/relationships/image" Target="media/image50.png"/><Relationship Id="rId82" Type="http://schemas.openxmlformats.org/officeDocument/2006/relationships/image" Target="media/image67.png"/><Relationship Id="rId199" Type="http://schemas.microsoft.com/office/2007/relationships/hdphoto" Target="media/hdphoto8.wdp"/><Relationship Id="rId203" Type="http://schemas.microsoft.com/office/2007/relationships/hdphoto" Target="media/hdphoto10.wdp"/><Relationship Id="rId19" Type="http://schemas.openxmlformats.org/officeDocument/2006/relationships/image" Target="media/image11.png"/><Relationship Id="rId224" Type="http://schemas.openxmlformats.org/officeDocument/2006/relationships/image" Target="media/image191.png"/><Relationship Id="rId245" Type="http://schemas.openxmlformats.org/officeDocument/2006/relationships/image" Target="media/image212.png"/><Relationship Id="rId266" Type="http://schemas.openxmlformats.org/officeDocument/2006/relationships/image" Target="media/image233.png"/><Relationship Id="rId287" Type="http://schemas.openxmlformats.org/officeDocument/2006/relationships/image" Target="media/image254.png"/><Relationship Id="rId30" Type="http://schemas.openxmlformats.org/officeDocument/2006/relationships/image" Target="media/image22.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image" Target="media/image130.png"/><Relationship Id="rId168" Type="http://schemas.openxmlformats.org/officeDocument/2006/relationships/image" Target="media/image150.png"/><Relationship Id="rId312" Type="http://schemas.openxmlformats.org/officeDocument/2006/relationships/image" Target="media/image275.png"/><Relationship Id="rId51" Type="http://schemas.openxmlformats.org/officeDocument/2006/relationships/image" Target="media/image40.png"/><Relationship Id="rId72" Type="http://schemas.openxmlformats.org/officeDocument/2006/relationships/hyperlink" Target="http://www.roskazna.ru/gis/dokumenty/" TargetMode="External"/><Relationship Id="rId93" Type="http://schemas.openxmlformats.org/officeDocument/2006/relationships/image" Target="media/image78.png"/><Relationship Id="rId189" Type="http://schemas.openxmlformats.org/officeDocument/2006/relationships/image" Target="media/image168.png"/><Relationship Id="rId3" Type="http://schemas.openxmlformats.org/officeDocument/2006/relationships/styles" Target="styles.xml"/><Relationship Id="rId214" Type="http://schemas.openxmlformats.org/officeDocument/2006/relationships/image" Target="media/image182.png"/><Relationship Id="rId235" Type="http://schemas.openxmlformats.org/officeDocument/2006/relationships/image" Target="media/image202.png"/><Relationship Id="rId256" Type="http://schemas.openxmlformats.org/officeDocument/2006/relationships/image" Target="media/image223.png"/><Relationship Id="rId277" Type="http://schemas.openxmlformats.org/officeDocument/2006/relationships/image" Target="media/image244.png"/><Relationship Id="rId298" Type="http://schemas.openxmlformats.org/officeDocument/2006/relationships/image" Target="media/image263.png"/><Relationship Id="rId116" Type="http://schemas.openxmlformats.org/officeDocument/2006/relationships/image" Target="media/image100.png"/><Relationship Id="rId137" Type="http://schemas.openxmlformats.org/officeDocument/2006/relationships/image" Target="media/image121.png"/><Relationship Id="rId158" Type="http://schemas.openxmlformats.org/officeDocument/2006/relationships/image" Target="media/image140.png"/><Relationship Id="rId302" Type="http://schemas.openxmlformats.org/officeDocument/2006/relationships/image" Target="media/image266.jpeg"/><Relationship Id="rId323"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1.png"/><Relationship Id="rId62" Type="http://schemas.openxmlformats.org/officeDocument/2006/relationships/image" Target="media/image51.png"/><Relationship Id="rId83" Type="http://schemas.openxmlformats.org/officeDocument/2006/relationships/image" Target="media/image68.png"/><Relationship Id="rId179" Type="http://schemas.openxmlformats.org/officeDocument/2006/relationships/image" Target="media/image161.png"/><Relationship Id="rId190" Type="http://schemas.microsoft.com/office/2007/relationships/hdphoto" Target="media/hdphoto4.wdp"/><Relationship Id="rId204" Type="http://schemas.openxmlformats.org/officeDocument/2006/relationships/image" Target="media/image176.jpg"/><Relationship Id="rId225" Type="http://schemas.openxmlformats.org/officeDocument/2006/relationships/image" Target="media/image192.png"/><Relationship Id="rId246" Type="http://schemas.openxmlformats.org/officeDocument/2006/relationships/image" Target="media/image213.png"/><Relationship Id="rId267" Type="http://schemas.openxmlformats.org/officeDocument/2006/relationships/image" Target="media/image234.png"/><Relationship Id="rId288" Type="http://schemas.openxmlformats.org/officeDocument/2006/relationships/image" Target="media/image255.png"/><Relationship Id="rId106" Type="http://schemas.openxmlformats.org/officeDocument/2006/relationships/image" Target="media/image90.png"/><Relationship Id="rId127" Type="http://schemas.openxmlformats.org/officeDocument/2006/relationships/image" Target="media/image111.png"/><Relationship Id="rId313" Type="http://schemas.openxmlformats.org/officeDocument/2006/relationships/image" Target="media/image276.png"/><Relationship Id="rId10" Type="http://schemas.openxmlformats.org/officeDocument/2006/relationships/hyperlink" Target="https://roskazna.ru/gis/ehlektronnyj-byudzhet/podklyuchenie-k-sisteme/" TargetMode="External"/><Relationship Id="rId31" Type="http://schemas.openxmlformats.org/officeDocument/2006/relationships/image" Target="media/image23.png"/><Relationship Id="rId52" Type="http://schemas.openxmlformats.org/officeDocument/2006/relationships/image" Target="media/image41.png"/><Relationship Id="rId73" Type="http://schemas.openxmlformats.org/officeDocument/2006/relationships/image" Target="media/image61.png"/><Relationship Id="rId94" Type="http://schemas.openxmlformats.org/officeDocument/2006/relationships/image" Target="media/image79.png"/><Relationship Id="rId148" Type="http://schemas.openxmlformats.org/officeDocument/2006/relationships/image" Target="media/image131.png"/><Relationship Id="rId169" Type="http://schemas.openxmlformats.org/officeDocument/2006/relationships/image" Target="media/image151.png"/><Relationship Id="rId4" Type="http://schemas.openxmlformats.org/officeDocument/2006/relationships/settings" Target="settings.xml"/><Relationship Id="rId180" Type="http://schemas.openxmlformats.org/officeDocument/2006/relationships/image" Target="media/image162.png"/><Relationship Id="rId215" Type="http://schemas.openxmlformats.org/officeDocument/2006/relationships/image" Target="media/image183.png"/><Relationship Id="rId236" Type="http://schemas.openxmlformats.org/officeDocument/2006/relationships/image" Target="media/image203.png"/><Relationship Id="rId257" Type="http://schemas.openxmlformats.org/officeDocument/2006/relationships/image" Target="media/image224.png"/><Relationship Id="rId278" Type="http://schemas.openxmlformats.org/officeDocument/2006/relationships/image" Target="media/image245.png"/><Relationship Id="rId303" Type="http://schemas.openxmlformats.org/officeDocument/2006/relationships/image" Target="media/image267.png"/><Relationship Id="rId42" Type="http://schemas.openxmlformats.org/officeDocument/2006/relationships/image" Target="media/image32.png"/><Relationship Id="rId84" Type="http://schemas.openxmlformats.org/officeDocument/2006/relationships/image" Target="media/image69.png"/><Relationship Id="rId138" Type="http://schemas.openxmlformats.org/officeDocument/2006/relationships/image" Target="media/image122.png"/><Relationship Id="rId191" Type="http://schemas.openxmlformats.org/officeDocument/2006/relationships/image" Target="media/image169.png"/><Relationship Id="rId205" Type="http://schemas.openxmlformats.org/officeDocument/2006/relationships/image" Target="media/image177.png"/><Relationship Id="rId247" Type="http://schemas.openxmlformats.org/officeDocument/2006/relationships/image" Target="media/image214.png"/><Relationship Id="rId107" Type="http://schemas.openxmlformats.org/officeDocument/2006/relationships/image" Target="media/image91.png"/><Relationship Id="rId289" Type="http://schemas.openxmlformats.org/officeDocument/2006/relationships/image" Target="media/image256.png"/><Relationship Id="rId11" Type="http://schemas.openxmlformats.org/officeDocument/2006/relationships/image" Target="media/image4.png"/><Relationship Id="rId53" Type="http://schemas.openxmlformats.org/officeDocument/2006/relationships/image" Target="media/image42.png"/><Relationship Id="rId149" Type="http://schemas.openxmlformats.org/officeDocument/2006/relationships/image" Target="media/image132.jpeg"/><Relationship Id="rId314" Type="http://schemas.openxmlformats.org/officeDocument/2006/relationships/image" Target="media/image277.png"/><Relationship Id="rId95" Type="http://schemas.openxmlformats.org/officeDocument/2006/relationships/image" Target="media/image80.png"/><Relationship Id="rId160" Type="http://schemas.openxmlformats.org/officeDocument/2006/relationships/image" Target="media/image142.png"/><Relationship Id="rId216" Type="http://schemas.openxmlformats.org/officeDocument/2006/relationships/image" Target="media/image184.png"/><Relationship Id="rId258" Type="http://schemas.openxmlformats.org/officeDocument/2006/relationships/image" Target="media/image225.png"/><Relationship Id="rId22" Type="http://schemas.openxmlformats.org/officeDocument/2006/relationships/image" Target="media/image14.png"/><Relationship Id="rId64" Type="http://schemas.openxmlformats.org/officeDocument/2006/relationships/image" Target="media/image53.png"/><Relationship Id="rId118" Type="http://schemas.openxmlformats.org/officeDocument/2006/relationships/image" Target="media/image102.png"/><Relationship Id="rId171" Type="http://schemas.openxmlformats.org/officeDocument/2006/relationships/image" Target="media/image153.png"/><Relationship Id="rId227" Type="http://schemas.openxmlformats.org/officeDocument/2006/relationships/image" Target="media/image194.png"/><Relationship Id="rId269" Type="http://schemas.openxmlformats.org/officeDocument/2006/relationships/image" Target="media/image236.png"/><Relationship Id="rId33" Type="http://schemas.openxmlformats.org/officeDocument/2006/relationships/image" Target="media/image25.png"/><Relationship Id="rId129" Type="http://schemas.openxmlformats.org/officeDocument/2006/relationships/image" Target="media/image113.png"/><Relationship Id="rId280" Type="http://schemas.openxmlformats.org/officeDocument/2006/relationships/image" Target="media/image247.png"/><Relationship Id="rId75" Type="http://schemas.openxmlformats.org/officeDocument/2006/relationships/header" Target="header2.xml"/><Relationship Id="rId140" Type="http://schemas.openxmlformats.org/officeDocument/2006/relationships/image" Target="media/image124.png"/><Relationship Id="rId182" Type="http://schemas.openxmlformats.org/officeDocument/2006/relationships/image" Target="media/image164.png"/><Relationship Id="rId6" Type="http://schemas.openxmlformats.org/officeDocument/2006/relationships/footnotes" Target="footnotes.xml"/><Relationship Id="rId238" Type="http://schemas.openxmlformats.org/officeDocument/2006/relationships/image" Target="media/image205.png"/><Relationship Id="rId291" Type="http://schemas.openxmlformats.org/officeDocument/2006/relationships/image" Target="media/image258.jpeg"/><Relationship Id="rId305" Type="http://schemas.openxmlformats.org/officeDocument/2006/relationships/image" Target="media/image268.jpeg"/><Relationship Id="rId44" Type="http://schemas.openxmlformats.org/officeDocument/2006/relationships/oleObject" Target="embeddings/oleObject3.bin"/><Relationship Id="rId86" Type="http://schemas.openxmlformats.org/officeDocument/2006/relationships/image" Target="media/image71.png"/><Relationship Id="rId151" Type="http://schemas.openxmlformats.org/officeDocument/2006/relationships/image" Target="media/image134.jpeg"/><Relationship Id="rId193" Type="http://schemas.openxmlformats.org/officeDocument/2006/relationships/image" Target="media/image170.png"/><Relationship Id="rId207" Type="http://schemas.openxmlformats.org/officeDocument/2006/relationships/image" Target="media/image178.png"/><Relationship Id="rId249" Type="http://schemas.openxmlformats.org/officeDocument/2006/relationships/image" Target="media/image216.png"/><Relationship Id="rId13" Type="http://schemas.openxmlformats.org/officeDocument/2006/relationships/hyperlink" Target="http://lk.budget.gov.ru/udu-webcenter" TargetMode="External"/><Relationship Id="rId109" Type="http://schemas.openxmlformats.org/officeDocument/2006/relationships/image" Target="media/image93.png"/><Relationship Id="rId260" Type="http://schemas.openxmlformats.org/officeDocument/2006/relationships/image" Target="media/image227.png"/><Relationship Id="rId316"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toshkin.sergey\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AF815-E67D-46A6-9F79-12912E08E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753</TotalTime>
  <Pages>432</Pages>
  <Words>131550</Words>
  <Characters>749839</Characters>
  <Application>Microsoft Office Word</Application>
  <DocSecurity>0</DocSecurity>
  <Lines>6248</Lines>
  <Paragraphs>1759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879630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egorova.ekaterina</dc:creator>
  <cp:lastModifiedBy>Даниленко Анастасия</cp:lastModifiedBy>
  <cp:revision>34</cp:revision>
  <cp:lastPrinted>2018-09-27T08:19:00Z</cp:lastPrinted>
  <dcterms:created xsi:type="dcterms:W3CDTF">2022-08-03T13:52:00Z</dcterms:created>
  <dcterms:modified xsi:type="dcterms:W3CDTF">2023-02-27T11:16:00Z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