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vsdx" ContentType="application/vnd.ms-visio.drawing"/>
  <Default Extension="bin" ContentType="application/vnd.openxmlformats-officedocument.oleObject"/>
  <Override PartName="/word/footer1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14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11.xml" ContentType="application/vnd.openxmlformats-officedocument.wordprocessingml.header+xml"/>
  <Override PartName="/word/header9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header15.xml" ContentType="application/vnd.openxmlformats-officedocument.wordprocessingml.header+xml"/>
  <Override PartName="/word/header7.xml" ContentType="application/vnd.openxmlformats-officedocument.wordprocessingml.header+xml"/>
  <Override PartName="/word/webSettings.xml" ContentType="application/vnd.openxmlformats-officedocument.wordprocessingml.webSettings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left"/>
        <w:spacing w:before="0" w:after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35965" cy="845447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07755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 flipH="0" flipV="0">
                          <a:off x="0" y="0"/>
                          <a:ext cx="5635964" cy="8454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3.78pt;height:665.71pt;mso-wrap-distance-left:0.00pt;mso-wrap-distance-top:0.00pt;mso-wrap-distance-right:0.00pt;mso-wrap-distance-bottom:0.00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</w:r>
    </w:p>
    <w:p>
      <w:pPr>
        <w:pStyle w:val="2162"/>
        <w:ind w:firstLine="0"/>
        <w:keepNext/>
        <w:pageBreakBefore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Аннотация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2162"/>
      </w:pPr>
      <w:r>
        <w:t xml:space="preserve">Документ «</w:t>
      </w:r>
      <w:bookmarkStart w:id="2" w:name="OLE_LINK1"/>
      <w:r>
        <w:t xml:space="preserve">Требования к таксономии, используемой при информационном взаимодействии</w:t>
      </w:r>
      <w:bookmarkEnd w:id="2"/>
      <w:r>
        <w:t xml:space="preserve">» описывает формат и требования к информационному взаимодействию, правила передачи данных и конт</w:t>
      </w:r>
      <w:r>
        <w:t xml:space="preserve">рольные соотношения для проверки корректности данных,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«Электронный бюджет».</w:t>
      </w:r>
      <w:r/>
    </w:p>
    <w:p>
      <w:pPr>
        <w:pStyle w:val="2162"/>
      </w:pPr>
      <w:r>
        <w:t xml:space="preserve">Версия таксономии вступает в силу с </w:t>
      </w:r>
      <w:r>
        <w:rPr>
          <w:rFonts w:eastAsia="Times New Roman"/>
          <w:color w:val="000000"/>
          <w:lang w:eastAsia="ru-RU"/>
        </w:rPr>
        <w:t xml:space="preserve">______________</w:t>
      </w:r>
      <w:r>
        <w:t xml:space="preserve">. </w:t>
      </w:r>
      <w:r/>
    </w:p>
    <w:p>
      <w:pPr>
        <w:ind w:firstLine="0"/>
        <w:jc w:val="left"/>
        <w:spacing w:before="0" w:after="0"/>
      </w:pPr>
      <w:r>
        <w:br w:type="page" w:clear="all"/>
      </w:r>
      <w:r/>
    </w:p>
    <w:p>
      <w:pPr>
        <w:sectPr>
          <w:headerReference w:type="default" r:id="rId9"/>
          <w:headerReference w:type="first" r:id="rId10"/>
          <w:footerReference w:type="default" r:id="rId24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2162"/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Содержание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>
        <w:rPr>
          <w:rFonts w:eastAsiaTheme="minorHAnsi"/>
        </w:rPr>
        <w:fldChar w:fldCharType="begin"/>
      </w:r>
      <w:r>
        <w:instrText xml:space="preserve"> TOC \o "1-3" \h \z \u </w:instrText>
      </w:r>
      <w:r>
        <w:rPr>
          <w:rFonts w:eastAsiaTheme="minorHAnsi"/>
        </w:rPr>
        <w:fldChar w:fldCharType="separate"/>
      </w:r>
      <w:hyperlink w:tooltip="#_Toc193312218" w:anchor="_Toc193312218" w:history="1">
        <w:r>
          <w:rPr>
            <w:rStyle w:val="2167"/>
          </w:rPr>
          <w:t xml:space="preserve">Перечень рисунков</w:t>
        </w:r>
        <w:r>
          <w:tab/>
        </w:r>
        <w:r>
          <w:fldChar w:fldCharType="begin"/>
        </w:r>
        <w:r>
          <w:instrText xml:space="preserve"> PAGEREF _Toc193312218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19" w:anchor="_Toc193312219" w:history="1">
        <w:r>
          <w:rPr>
            <w:rStyle w:val="2167"/>
          </w:rPr>
          <w:t xml:space="preserve">Перечень таблиц</w:t>
        </w:r>
        <w:r>
          <w:tab/>
        </w:r>
        <w:r>
          <w:fldChar w:fldCharType="begin"/>
        </w:r>
        <w:r>
          <w:instrText xml:space="preserve"> PAGEREF _Toc193312219 \h 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0" w:anchor="_Toc193312220" w:history="1">
        <w:r>
          <w:rPr>
            <w:rStyle w:val="2167"/>
          </w:rPr>
          <w:t xml:space="preserve">Перечень сокращений</w:t>
        </w:r>
        <w:r>
          <w:tab/>
        </w:r>
        <w:r>
          <w:fldChar w:fldCharType="begin"/>
        </w:r>
        <w:r>
          <w:instrText xml:space="preserve"> PAGEREF _Toc193312220 \h </w:instrText>
        </w:r>
        <w:r>
          <w:fldChar w:fldCharType="separate"/>
        </w:r>
        <w:r>
          <w:t xml:space="preserve">10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1" w:anchor="_Toc193312221" w:history="1">
        <w:r>
          <w:rPr>
            <w:rStyle w:val="2167"/>
          </w:rPr>
          <w:t xml:space="preserve">Перечень терминов</w:t>
        </w:r>
        <w:r>
          <w:tab/>
        </w:r>
        <w:r>
          <w:fldChar w:fldCharType="begin"/>
        </w:r>
        <w:r>
          <w:instrText xml:space="preserve"> PAGEREF _Toc193312221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2" w:anchor="_Toc193312222" w:history="1">
        <w:r>
          <w:rPr>
            <w:rStyle w:val="2167"/>
          </w:rPr>
          <w:t xml:space="preserve">1 Общее описание документа</w:t>
        </w:r>
        <w:r>
          <w:tab/>
        </w:r>
        <w:r>
          <w:fldChar w:fldCharType="begin"/>
        </w:r>
        <w:r>
          <w:instrText xml:space="preserve"> PAGEREF _Toc193312222 \h </w:instrText>
        </w:r>
        <w:r>
          <w:fldChar w:fldCharType="separate"/>
        </w:r>
        <w:r>
          <w:t xml:space="preserve">13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3" w:anchor="_Toc193312223" w:history="1">
        <w:r>
          <w:rPr>
            <w:rStyle w:val="2167"/>
          </w:rPr>
          <w:t xml:space="preserve">2 Требования к форматам</w:t>
        </w:r>
        <w:r>
          <w:tab/>
        </w:r>
        <w:r>
          <w:fldChar w:fldCharType="begin"/>
        </w:r>
        <w:r>
          <w:instrText xml:space="preserve"> PAGEREF _Toc193312223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4" w:anchor="_Toc193312224" w:history="1">
        <w:r>
          <w:rPr>
            <w:rStyle w:val="2167"/>
            <w:bCs/>
          </w:rPr>
          <w:t xml:space="preserve">2.1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Порядок предоставления данных</w:t>
        </w:r>
        <w:r>
          <w:tab/>
        </w:r>
        <w:r>
          <w:fldChar w:fldCharType="begin"/>
        </w:r>
        <w:r>
          <w:instrText xml:space="preserve"> PAGEREF _Toc193312224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5" w:anchor="_Toc193312225" w:history="1">
        <w:r>
          <w:rPr>
            <w:rStyle w:val="2167"/>
            <w:bCs/>
          </w:rPr>
          <w:t xml:space="preserve">2.2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Общее описание информационного взаимодействия</w:t>
        </w:r>
        <w:r>
          <w:tab/>
        </w:r>
        <w:r>
          <w:fldChar w:fldCharType="begin"/>
        </w:r>
        <w:r>
          <w:instrText xml:space="preserve"> PAGEREF _Toc193312225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6" w:anchor="_Toc193312226" w:history="1">
        <w:r>
          <w:rPr>
            <w:rStyle w:val="2167"/>
            <w:bCs/>
          </w:rPr>
          <w:t xml:space="preserve">2.2.1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Файловое взаимодействие</w:t>
        </w:r>
        <w:r>
          <w:tab/>
        </w:r>
        <w:r>
          <w:fldChar w:fldCharType="begin"/>
        </w:r>
        <w:r>
          <w:instrText xml:space="preserve"> PAGEREF _Toc193312226 \h </w:instrText>
        </w:r>
        <w:r>
          <w:fldChar w:fldCharType="separate"/>
        </w:r>
        <w:r>
          <w:t xml:space="preserve">17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7" w:anchor="_Toc193312227" w:history="1">
        <w:r>
          <w:rPr>
            <w:rStyle w:val="2167"/>
            <w:bCs/>
          </w:rPr>
          <w:t xml:space="preserve">2.2.2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Сервисное взаимодействие</w:t>
        </w:r>
        <w:r>
          <w:tab/>
        </w:r>
        <w:r>
          <w:fldChar w:fldCharType="begin"/>
        </w:r>
        <w:r>
          <w:instrText xml:space="preserve"> PAGEREF _Toc193312227 \h </w:instrText>
        </w:r>
        <w:r>
          <w:fldChar w:fldCharType="separate"/>
        </w:r>
        <w:r>
          <w:t xml:space="preserve">17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8" w:anchor="_Toc193312228" w:history="1">
        <w:r>
          <w:rPr>
            <w:rStyle w:val="2167"/>
            <w:bCs/>
          </w:rPr>
          <w:t xml:space="preserve">2.3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Описание информационного взаимодействия с использованием </w:t>
        </w:r>
        <w:r>
          <w:rPr>
            <w:rStyle w:val="2167"/>
          </w:rPr>
          <w:br/>
        </w:r>
        <w:r>
          <w:rPr>
            <w:rStyle w:val="2167"/>
          </w:rPr>
          <w:t xml:space="preserve">ЕСМВ</w:t>
        </w:r>
        <w:r>
          <w:tab/>
        </w:r>
        <w:r>
          <w:fldChar w:fldCharType="begin"/>
        </w:r>
        <w:r>
          <w:instrText xml:space="preserve"> PAGEREF _Toc193312228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29" w:anchor="_Toc193312229" w:history="1">
        <w:r>
          <w:rPr>
            <w:rStyle w:val="2167"/>
            <w:bCs/>
          </w:rPr>
          <w:t xml:space="preserve">2.3.1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веб-сервисам</w:t>
        </w:r>
        <w:r>
          <w:tab/>
        </w:r>
        <w:r>
          <w:fldChar w:fldCharType="begin"/>
        </w:r>
        <w:r>
          <w:instrText xml:space="preserve"> PAGEREF _Toc193312229 \h 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0" w:anchor="_Toc193312230" w:history="1">
        <w:r>
          <w:rPr>
            <w:rStyle w:val="2167"/>
            <w:bCs/>
          </w:rPr>
          <w:t xml:space="preserve">2.3.2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Кодировка сообщений</w:t>
        </w:r>
        <w:r>
          <w:tab/>
        </w:r>
        <w:r>
          <w:fldChar w:fldCharType="begin"/>
        </w:r>
        <w:r>
          <w:instrText xml:space="preserve"> PAGEREF _Toc193312230 \h 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1" w:anchor="_Toc193312231" w:history="1">
        <w:r>
          <w:rPr>
            <w:rStyle w:val="2167"/>
            <w:bCs/>
          </w:rPr>
          <w:t xml:space="preserve">2.3.3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Версионирование сообщений</w:t>
        </w:r>
        <w:r>
          <w:tab/>
        </w:r>
        <w:r>
          <w:fldChar w:fldCharType="begin"/>
        </w:r>
        <w:r>
          <w:instrText xml:space="preserve"> PAGEREF _Toc193312231 \h 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2" w:anchor="_Toc193312232" w:history="1">
        <w:r>
          <w:rPr>
            <w:rStyle w:val="2167"/>
            <w:bCs/>
          </w:rPr>
          <w:t xml:space="preserve">2.3.4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ЭП и контрольной сумме</w:t>
        </w:r>
        <w:r>
          <w:tab/>
        </w:r>
        <w:r>
          <w:fldChar w:fldCharType="begin"/>
        </w:r>
        <w:r>
          <w:instrText xml:space="preserve"> PAGEREF _Toc193312232 \h 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3" w:anchor="_Toc193312233" w:history="1">
        <w:r>
          <w:rPr>
            <w:rStyle w:val="2167"/>
            <w:bCs/>
          </w:rPr>
          <w:t xml:space="preserve">2.3.5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Структура имен файлов</w:t>
        </w:r>
        <w:r>
          <w:tab/>
        </w:r>
        <w:r>
          <w:fldChar w:fldCharType="begin"/>
        </w:r>
        <w:r>
          <w:instrText xml:space="preserve"> PAGEREF _Toc193312233 \h 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4" w:anchor="_Toc193312234" w:history="1">
        <w:r>
          <w:rPr>
            <w:rStyle w:val="2167"/>
            <w:bCs/>
          </w:rPr>
          <w:t xml:space="preserve">2.3.6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Особенности заполнения параметров запроса и квитанции</w:t>
        </w:r>
        <w:r>
          <w:tab/>
        </w:r>
        <w:r>
          <w:fldChar w:fldCharType="begin"/>
        </w:r>
        <w:r>
          <w:instrText xml:space="preserve"> PAGEREF _Toc193312234 \h </w:instrText>
        </w:r>
        <w:r>
          <w:fldChar w:fldCharType="separate"/>
        </w:r>
        <w:r>
          <w:t xml:space="preserve">22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5" w:anchor="_Toc193312235" w:history="1">
        <w:r>
          <w:rPr>
            <w:rStyle w:val="2167"/>
            <w:bCs/>
          </w:rPr>
          <w:t xml:space="preserve">2.3.7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Запрос на получение/обновление токена доступа</w:t>
        </w:r>
        <w:r>
          <w:tab/>
        </w:r>
        <w:r>
          <w:fldChar w:fldCharType="begin"/>
        </w:r>
        <w:r>
          <w:instrText xml:space="preserve"> PAGEREF _Toc193312235 \h </w:instrText>
        </w:r>
        <w:r>
          <w:fldChar w:fldCharType="separate"/>
        </w:r>
        <w:r>
          <w:t xml:space="preserve">33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6" w:anchor="_Toc193312236" w:history="1">
        <w:r>
          <w:rPr>
            <w:rStyle w:val="2167"/>
            <w:bCs/>
          </w:rPr>
          <w:t xml:space="preserve">2.3.8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Структура xml-файлов</w:t>
        </w:r>
        <w:r>
          <w:tab/>
        </w:r>
        <w:r>
          <w:fldChar w:fldCharType="begin"/>
        </w:r>
        <w:r>
          <w:instrText xml:space="preserve"> PAGEREF _Toc193312236 \h </w:instrText>
        </w:r>
        <w:r>
          <w:fldChar w:fldCharType="separate"/>
        </w:r>
        <w:r>
          <w:t xml:space="preserve">33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7" w:anchor="_Toc193312237" w:history="1">
        <w:r>
          <w:rPr>
            <w:rStyle w:val="2167"/>
            <w:bCs/>
          </w:rPr>
          <w:t xml:space="preserve">2.4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Описание информационного взаимодействия с использованием единого электронного сервиса</w:t>
        </w:r>
        <w:r>
          <w:tab/>
        </w:r>
        <w:r>
          <w:fldChar w:fldCharType="begin"/>
        </w:r>
        <w:r>
          <w:instrText xml:space="preserve"> PAGEREF _Toc193312237 \h </w:instrText>
        </w:r>
        <w:r>
          <w:fldChar w:fldCharType="separate"/>
        </w:r>
        <w:r>
          <w:t xml:space="preserve">36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8" w:anchor="_Toc193312238" w:history="1">
        <w:r>
          <w:rPr>
            <w:rStyle w:val="2167"/>
            <w:bCs/>
          </w:rPr>
          <w:t xml:space="preserve">2.4.1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Перечень Видов сведений МСД ПУиО в СМЭВ</w:t>
        </w:r>
        <w:r>
          <w:tab/>
        </w:r>
        <w:r>
          <w:fldChar w:fldCharType="begin"/>
        </w:r>
        <w:r>
          <w:instrText xml:space="preserve"> PAGEREF _Toc193312238 \h </w:instrText>
        </w:r>
        <w:r>
          <w:fldChar w:fldCharType="separate"/>
        </w:r>
        <w:r>
          <w:t xml:space="preserve">37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39" w:anchor="_Toc193312239" w:history="1">
        <w:r>
          <w:rPr>
            <w:rStyle w:val="2167"/>
            <w:bCs/>
          </w:rPr>
          <w:t xml:space="preserve">2.4.2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структуре сообщений</w:t>
        </w:r>
        <w:r>
          <w:tab/>
        </w:r>
        <w:r>
          <w:fldChar w:fldCharType="begin"/>
        </w:r>
        <w:r>
          <w:instrText xml:space="preserve"> PAGEREF _Toc193312239 \h </w:instrText>
        </w:r>
        <w:r>
          <w:fldChar w:fldCharType="separate"/>
        </w:r>
        <w:r>
          <w:t xml:space="preserve">38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0" w:anchor="_Toc193312240" w:history="1">
        <w:r>
          <w:rPr>
            <w:rStyle w:val="2167"/>
            <w:bCs/>
          </w:rPr>
          <w:t xml:space="preserve">2.4.3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формированию ЭП</w:t>
        </w:r>
        <w:r>
          <w:tab/>
        </w:r>
        <w:r>
          <w:fldChar w:fldCharType="begin"/>
        </w:r>
        <w:r>
          <w:instrText xml:space="preserve"> PAGEREF _Toc193312240 \h </w:instrText>
        </w:r>
        <w:r>
          <w:fldChar w:fldCharType="separate"/>
        </w:r>
        <w:r>
          <w:t xml:space="preserve">38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1" w:anchor="_Toc193312241" w:history="1">
        <w:r>
          <w:rPr>
            <w:rStyle w:val="2167"/>
            <w:bCs/>
          </w:rPr>
          <w:t xml:space="preserve">2.4.4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Предоставление Поставщиками данных информации о корреспонденциях и/или остатках по счетам учета</w:t>
        </w:r>
        <w:r>
          <w:tab/>
        </w:r>
        <w:r>
          <w:fldChar w:fldCharType="begin"/>
        </w:r>
        <w:r>
          <w:instrText xml:space="preserve"> PAGEREF _Toc193312241 \h </w:instrText>
        </w:r>
        <w:r>
          <w:fldChar w:fldCharType="separate"/>
        </w:r>
        <w:r>
          <w:t xml:space="preserve">39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2" w:anchor="_Toc193312242" w:history="1">
        <w:r>
          <w:rPr>
            <w:rStyle w:val="2167"/>
            <w:bCs/>
          </w:rPr>
          <w:t xml:space="preserve">2.4.5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Получение Поставщиками данных результатов обработки (загрузки) данных в МСД ПУиО (Протоколов загрузки данных)</w:t>
        </w:r>
        <w:r>
          <w:tab/>
        </w:r>
        <w:r>
          <w:fldChar w:fldCharType="begin"/>
        </w:r>
        <w:r>
          <w:instrText xml:space="preserve"> PAGEREF _Toc193312242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3" w:anchor="_Toc193312243" w:history="1">
        <w:r>
          <w:rPr>
            <w:rStyle w:val="2167"/>
            <w:bCs/>
          </w:rPr>
          <w:t xml:space="preserve">2.4.6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Проверки сообщений, отправляемых по видам сведений МСД ПУиО в СМЭВ</w:t>
        </w:r>
        <w:r>
          <w:tab/>
        </w:r>
        <w:r>
          <w:fldChar w:fldCharType="begin"/>
        </w:r>
        <w:r>
          <w:instrText xml:space="preserve"> PAGEREF _Toc193312243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4" w:anchor="_Toc193312244" w:history="1">
        <w:r>
          <w:rPr>
            <w:rStyle w:val="2167"/>
            <w:bCs/>
          </w:rPr>
          <w:t xml:space="preserve">2.5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формату файлов-вложений передачи данным по остаткам и/или корреспонденциям бухгалтерского учета</w:t>
        </w:r>
        <w:r>
          <w:tab/>
        </w:r>
        <w:r>
          <w:fldChar w:fldCharType="begin"/>
        </w:r>
        <w:r>
          <w:instrText xml:space="preserve"> PAGEREF _Toc193312244 \h </w:instrText>
        </w:r>
        <w:r>
          <w:fldChar w:fldCharType="separate"/>
        </w:r>
        <w:r>
          <w:t xml:space="preserve">40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5" w:anchor="_Toc193312245" w:history="1">
        <w:r>
          <w:rPr>
            <w:rStyle w:val="2167"/>
            <w:bCs/>
          </w:rPr>
          <w:t xml:space="preserve">2.5.1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Структура имен файлов</w:t>
        </w:r>
        <w:r>
          <w:tab/>
        </w:r>
        <w:r>
          <w:fldChar w:fldCharType="begin"/>
        </w:r>
        <w:r>
          <w:instrText xml:space="preserve"> PAGEREF _Toc193312245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6" w:anchor="_Toc193312246" w:history="1">
        <w:r>
          <w:rPr>
            <w:rStyle w:val="2167"/>
            <w:bCs/>
          </w:rPr>
          <w:t xml:space="preserve">2.5.2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содержанию </w:t>
        </w:r>
        <w:r>
          <w:rPr>
            <w:rStyle w:val="2167"/>
            <w:lang w:val="en-US"/>
          </w:rPr>
          <w:t xml:space="preserve">zip</w:t>
        </w:r>
        <w:r>
          <w:rPr>
            <w:rStyle w:val="2167"/>
          </w:rPr>
          <w:t xml:space="preserve">-архива документа «Остатки и корреспонденции бухгалтерского учета»</w:t>
        </w:r>
        <w:r>
          <w:tab/>
        </w:r>
        <w:r>
          <w:fldChar w:fldCharType="begin"/>
        </w:r>
        <w:r>
          <w:instrText xml:space="preserve"> PAGEREF _Toc193312246 \h </w:instrText>
        </w:r>
        <w:r>
          <w:fldChar w:fldCharType="separate"/>
        </w:r>
        <w:r>
          <w:t xml:space="preserve">43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6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7" w:anchor="_Toc193312247" w:history="1">
        <w:r>
          <w:rPr>
            <w:rStyle w:val="2167"/>
            <w:bCs/>
          </w:rPr>
          <w:t xml:space="preserve">2.5.3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наложению ЭП на файлы с данными по остаткам и/или корреспонденция по счетам бюджетного учета</w:t>
        </w:r>
        <w:r>
          <w:tab/>
        </w:r>
        <w:r>
          <w:fldChar w:fldCharType="begin"/>
        </w:r>
        <w:r>
          <w:instrText xml:space="preserve"> PAGEREF _Toc193312247 \h </w:instrText>
        </w:r>
        <w:r>
          <w:fldChar w:fldCharType="separate"/>
        </w:r>
        <w:r>
          <w:t xml:space="preserve">104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8" w:anchor="_Toc193312248" w:history="1">
        <w:r>
          <w:rPr>
            <w:rStyle w:val="2167"/>
            <w:bCs/>
          </w:rPr>
          <w:t xml:space="preserve">2.6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формату файлов документа «Протокол загрузки </w:t>
        </w:r>
        <w:r>
          <w:rPr>
            <w:rStyle w:val="2167"/>
          </w:rPr>
          <w:br/>
        </w:r>
        <w:r>
          <w:rPr>
            <w:rStyle w:val="2167"/>
          </w:rPr>
          <w:t xml:space="preserve">данных»</w:t>
        </w:r>
        <w:r>
          <w:tab/>
        </w:r>
        <w:r>
          <w:fldChar w:fldCharType="begin"/>
        </w:r>
        <w:r>
          <w:instrText xml:space="preserve"> PAGEREF _Toc193312248 \h </w:instrText>
        </w:r>
        <w:r>
          <w:fldChar w:fldCharType="separate"/>
        </w:r>
        <w:r>
          <w:t xml:space="preserve">104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49" w:anchor="_Toc193312249" w:history="1">
        <w:r>
          <w:rPr>
            <w:rStyle w:val="2167"/>
            <w:bCs/>
          </w:rPr>
          <w:t xml:space="preserve">2.7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формату файлов правил выгрузки данных остатков и/или оборотов по счетам бюджетного учета</w:t>
        </w:r>
        <w:r>
          <w:tab/>
        </w:r>
        <w:r>
          <w:fldChar w:fldCharType="begin"/>
        </w:r>
        <w:r>
          <w:instrText xml:space="preserve"> PAGEREF _Toc193312249 \h </w:instrText>
        </w:r>
        <w:r>
          <w:fldChar w:fldCharType="separate"/>
        </w:r>
        <w:r>
          <w:t xml:space="preserve">109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0" w:anchor="_Toc193312250" w:history="1">
        <w:r>
          <w:rPr>
            <w:rStyle w:val="2167"/>
            <w:bCs/>
          </w:rPr>
          <w:t xml:space="preserve">2.8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формату файлов выходных контрольных </w:t>
        </w:r>
        <w:r>
          <w:rPr>
            <w:rStyle w:val="2167"/>
          </w:rPr>
          <w:br/>
        </w:r>
        <w:r>
          <w:rPr>
            <w:rStyle w:val="2167"/>
          </w:rPr>
          <w:t xml:space="preserve">соотношений</w:t>
        </w:r>
        <w:r>
          <w:tab/>
        </w:r>
        <w:r>
          <w:fldChar w:fldCharType="begin"/>
        </w:r>
        <w:r>
          <w:instrText xml:space="preserve"> PAGEREF _Toc193312250 \h </w:instrText>
        </w:r>
        <w:r>
          <w:fldChar w:fldCharType="separate"/>
        </w:r>
        <w:r>
          <w:t xml:space="preserve">115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7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1" w:anchor="_Toc193312251" w:history="1">
        <w:r>
          <w:rPr>
            <w:rStyle w:val="2167"/>
            <w:bCs/>
          </w:rPr>
          <w:t xml:space="preserve">2.9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Требования к формату файлов, содержащих справочник периодов предоставления данных и сведений о сроках предоставления данных</w:t>
        </w:r>
        <w:r>
          <w:tab/>
        </w:r>
        <w:r>
          <w:fldChar w:fldCharType="begin"/>
        </w:r>
        <w:r>
          <w:instrText xml:space="preserve"> PAGEREF _Toc193312251 \h </w:instrText>
        </w:r>
        <w:r>
          <w:fldChar w:fldCharType="separate"/>
        </w:r>
        <w:r>
          <w:t xml:space="preserve">124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42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2" w:anchor="_Toc193312252" w:history="1">
        <w:r>
          <w:rPr>
            <w:rStyle w:val="2167"/>
          </w:rPr>
          <w:t xml:space="preserve">Приложение 1.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Обмен ЕСМВ. Пример XML Запроса, содержащего документ «Остатки и корреспонденции бухгалтерского учета»</w:t>
        </w:r>
        <w:r>
          <w:tab/>
        </w:r>
        <w:r>
          <w:fldChar w:fldCharType="begin"/>
        </w:r>
        <w:r>
          <w:instrText xml:space="preserve"> PAGEREF _Toc193312252 \h </w:instrText>
        </w:r>
        <w:r>
          <w:fldChar w:fldCharType="separate"/>
        </w:r>
        <w:r>
          <w:t xml:space="preserve">127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185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3" w:anchor="_Toc193312253" w:history="1">
        <w:r>
          <w:rPr>
            <w:rStyle w:val="2167"/>
          </w:rPr>
          <w:t xml:space="preserve">Приложение 2.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Обмен ЕСМВ. Пример XML сообщения, содержащего Квитанцию об обработке Запроса от ИС СПО к МСД ПУиО</w:t>
        </w:r>
        <w:r>
          <w:tab/>
        </w:r>
        <w:r>
          <w:fldChar w:fldCharType="begin"/>
        </w:r>
        <w:r>
          <w:instrText xml:space="preserve"> PAGEREF _Toc193312253 \h </w:instrText>
        </w:r>
        <w:r>
          <w:fldChar w:fldCharType="separate"/>
        </w:r>
        <w:r>
          <w:t xml:space="preserve">129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45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4" w:anchor="_Toc193312254" w:history="1">
        <w:r>
          <w:rPr>
            <w:rStyle w:val="2167"/>
          </w:rPr>
          <w:t xml:space="preserve">Приложение 3.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Обмен ЕСМВ. Пример XML Запроса, содержащего протокол загрузки данных</w:t>
        </w:r>
        <w:r>
          <w:tab/>
        </w:r>
        <w:r>
          <w:fldChar w:fldCharType="begin"/>
        </w:r>
        <w:r>
          <w:instrText xml:space="preserve"> PAGEREF _Toc193312254 \h </w:instrText>
        </w:r>
        <w:r>
          <w:fldChar w:fldCharType="separate"/>
        </w:r>
        <w:r>
          <w:t xml:space="preserve">130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207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5" w:anchor="_Toc193312255" w:history="1">
        <w:r>
          <w:rPr>
            <w:rStyle w:val="2167"/>
          </w:rPr>
          <w:t xml:space="preserve">Приложение 4.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  <w:lang w:val="en-US"/>
          </w:rPr>
          <w:t xml:space="preserve">XSD</w:t>
        </w:r>
        <w:r>
          <w:rPr>
            <w:rStyle w:val="2167"/>
          </w:rPr>
          <w:t xml:space="preserve">-схема формата передачи данных остатков и/или оборотов по счетам бюджетного учета</w:t>
        </w:r>
        <w:r>
          <w:tab/>
        </w:r>
        <w:r>
          <w:fldChar w:fldCharType="begin"/>
        </w:r>
        <w:r>
          <w:instrText xml:space="preserve"> PAGEREF _Toc193312255 \h </w:instrText>
        </w:r>
        <w:r>
          <w:fldChar w:fldCharType="separate"/>
        </w:r>
        <w:r>
          <w:t xml:space="preserve">131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6" w:anchor="_Toc193312256" w:history="1">
        <w:r>
          <w:rPr>
            <w:rStyle w:val="2167"/>
          </w:rPr>
          <w:t xml:space="preserve">Приложение 5.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  <w:lang w:val="en-US"/>
          </w:rPr>
          <w:t xml:space="preserve">XSD</w:t>
        </w:r>
        <w:r>
          <w:rPr>
            <w:rStyle w:val="2167"/>
          </w:rPr>
          <w:t xml:space="preserve">-схема формата протокола загрузки данных</w:t>
        </w:r>
        <w:r>
          <w:tab/>
        </w:r>
        <w:r>
          <w:fldChar w:fldCharType="begin"/>
        </w:r>
        <w:r>
          <w:instrText xml:space="preserve"> PAGEREF _Toc193312256 \h </w:instrText>
        </w:r>
        <w:r>
          <w:fldChar w:fldCharType="separate"/>
        </w:r>
        <w:r>
          <w:t xml:space="preserve">191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7" w:anchor="_Toc193312257" w:history="1">
        <w:r>
          <w:rPr>
            <w:rStyle w:val="2167"/>
          </w:rPr>
          <w:t xml:space="preserve">Приложение 6.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  <w:lang w:val="en-US"/>
          </w:rPr>
          <w:t xml:space="preserve">XSD</w:t>
        </w:r>
        <w:r>
          <w:rPr>
            <w:rStyle w:val="2167"/>
          </w:rPr>
          <w:t xml:space="preserve">-схема формата правил выгрузки аналитик</w:t>
        </w:r>
        <w:r>
          <w:tab/>
        </w:r>
        <w:r>
          <w:fldChar w:fldCharType="begin"/>
        </w:r>
        <w:r>
          <w:instrText xml:space="preserve"> PAGEREF _Toc193312257 \h </w:instrText>
        </w:r>
        <w:r>
          <w:fldChar w:fldCharType="separate"/>
        </w:r>
        <w:r>
          <w:t xml:space="preserve">195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8" w:anchor="_Toc193312258" w:history="1">
        <w:r>
          <w:rPr>
            <w:rStyle w:val="2167"/>
          </w:rPr>
          <w:t xml:space="preserve">Приложение 7.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  <w:lang w:val="en-US"/>
          </w:rPr>
          <w:t xml:space="preserve">XSD</w:t>
        </w:r>
        <w:r>
          <w:rPr>
            <w:rStyle w:val="2167"/>
          </w:rPr>
          <w:t xml:space="preserve">-схема формата выгрузки </w:t>
        </w:r>
        <w:r>
          <w:rPr>
            <w:rStyle w:val="2167"/>
          </w:rPr>
          <w:br/>
        </w:r>
        <w:r>
          <w:rPr>
            <w:rStyle w:val="2167"/>
          </w:rPr>
          <w:t xml:space="preserve">контрольных соотношений</w:t>
        </w:r>
        <w:r>
          <w:tab/>
        </w:r>
        <w:r>
          <w:fldChar w:fldCharType="begin"/>
        </w:r>
        <w:r>
          <w:instrText xml:space="preserve"> PAGEREF _Toc193312258 \h </w:instrText>
        </w:r>
        <w:r>
          <w:fldChar w:fldCharType="separate"/>
        </w:r>
        <w:r>
          <w:t xml:space="preserve">204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95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59" w:anchor="_Toc193312259" w:history="1">
        <w:r>
          <w:rPr>
            <w:rStyle w:val="2167"/>
          </w:rPr>
          <w:t xml:space="preserve">Приложение 8.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  <w:lang w:val="en-US"/>
          </w:rPr>
          <w:t xml:space="preserve">XSD</w:t>
        </w:r>
        <w:r>
          <w:rPr>
            <w:rStyle w:val="2167"/>
          </w:rPr>
          <w:t xml:space="preserve">-схема формата справочника периодов предоставления данных и сведений о сроках предоставления данных</w:t>
        </w:r>
        <w:r>
          <w:tab/>
        </w:r>
        <w:r>
          <w:fldChar w:fldCharType="begin"/>
        </w:r>
        <w:r>
          <w:instrText xml:space="preserve"> PAGEREF _Toc193312259 \h </w:instrText>
        </w:r>
        <w:r>
          <w:fldChar w:fldCharType="separate"/>
        </w:r>
        <w:r>
          <w:t xml:space="preserve">211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0" w:anchor="_Toc193312260" w:history="1">
        <w:r>
          <w:rPr>
            <w:rStyle w:val="2167"/>
          </w:rPr>
          <w:t xml:space="preserve">Приложение 9.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Пример </w:t>
        </w:r>
        <w:r>
          <w:rPr>
            <w:rStyle w:val="2167"/>
            <w:lang w:val="en-US"/>
          </w:rPr>
          <w:t xml:space="preserve">XML</w:t>
        </w:r>
        <w:r>
          <w:rPr>
            <w:rStyle w:val="2167"/>
          </w:rPr>
          <w:t xml:space="preserve">-файла заголовка </w:t>
        </w:r>
        <w:r>
          <w:rPr>
            <w:rStyle w:val="2167"/>
            <w:lang w:val="en-US"/>
          </w:rPr>
          <w:t xml:space="preserve">Header</w:t>
        </w:r>
        <w:r>
          <w:rPr>
            <w:rStyle w:val="2167"/>
          </w:rPr>
          <w:t xml:space="preserve">.</w:t>
        </w:r>
        <w:r>
          <w:rPr>
            <w:rStyle w:val="2167"/>
            <w:lang w:val="en-US"/>
          </w:rPr>
          <w:t xml:space="preserve">xml</w:t>
        </w:r>
        <w:r>
          <w:tab/>
        </w:r>
        <w:r>
          <w:fldChar w:fldCharType="begin"/>
        </w:r>
        <w:r>
          <w:instrText xml:space="preserve"> PAGEREF _Toc193312260 \h </w:instrText>
        </w:r>
        <w:r>
          <w:fldChar w:fldCharType="separate"/>
        </w:r>
        <w:r>
          <w:t xml:space="preserve">213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  <w:tab w:val="left" w:pos="2153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1" w:anchor="_Toc193312261" w:history="1">
        <w:r>
          <w:rPr>
            <w:rStyle w:val="2167"/>
          </w:rPr>
          <w:t xml:space="preserve">Приложение 10.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Пример </w:t>
        </w:r>
        <w:r>
          <w:rPr>
            <w:rStyle w:val="2167"/>
            <w:lang w:val="en-US"/>
          </w:rPr>
          <w:t xml:space="preserve">XML</w:t>
        </w:r>
        <w:r>
          <w:rPr>
            <w:rStyle w:val="2167"/>
          </w:rPr>
          <w:t xml:space="preserve">-файла аналитик AnalyticsData.</w:t>
        </w:r>
        <w:r>
          <w:rPr>
            <w:rStyle w:val="2167"/>
            <w:lang w:val="en-US"/>
          </w:rPr>
          <w:t xml:space="preserve">xml</w:t>
        </w:r>
        <w:r>
          <w:tab/>
        </w:r>
        <w:r>
          <w:fldChar w:fldCharType="begin"/>
        </w:r>
        <w:r>
          <w:instrText xml:space="preserve"> PAGEREF _Toc193312261 \h </w:instrText>
        </w:r>
        <w:r>
          <w:fldChar w:fldCharType="separate"/>
        </w:r>
        <w:r>
          <w:t xml:space="preserve">214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  <w:tab w:val="left" w:pos="2153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2" w:anchor="_Toc193312262" w:history="1">
        <w:r>
          <w:rPr>
            <w:rStyle w:val="2167"/>
          </w:rPr>
          <w:t xml:space="preserve">Приложение 11.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Пример </w:t>
        </w:r>
        <w:r>
          <w:rPr>
            <w:rStyle w:val="2167"/>
            <w:lang w:val="en-US"/>
          </w:rPr>
          <w:t xml:space="preserve">XML</w:t>
        </w:r>
        <w:r>
          <w:rPr>
            <w:rStyle w:val="2167"/>
          </w:rPr>
          <w:t xml:space="preserve">-файла остатков DataBalance.</w:t>
        </w:r>
        <w:r>
          <w:rPr>
            <w:rStyle w:val="2167"/>
            <w:lang w:val="en-US"/>
          </w:rPr>
          <w:t xml:space="preserve">xml</w:t>
        </w:r>
        <w:r>
          <w:tab/>
        </w:r>
        <w:r>
          <w:fldChar w:fldCharType="begin"/>
        </w:r>
        <w:r>
          <w:instrText xml:space="preserve"> PAGEREF _Toc193312262 \h </w:instrText>
        </w:r>
        <w:r>
          <w:fldChar w:fldCharType="separate"/>
        </w:r>
        <w:r>
          <w:t xml:space="preserve">216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  <w:tab w:val="left" w:pos="2153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3" w:anchor="_Toc193312263" w:history="1">
        <w:r>
          <w:rPr>
            <w:rStyle w:val="2167"/>
          </w:rPr>
          <w:t xml:space="preserve">Приложение 12.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Пример </w:t>
        </w:r>
        <w:r>
          <w:rPr>
            <w:rStyle w:val="2167"/>
            <w:lang w:val="en-US"/>
          </w:rPr>
          <w:t xml:space="preserve">XML</w:t>
        </w:r>
        <w:r>
          <w:rPr>
            <w:rStyle w:val="2167"/>
          </w:rPr>
          <w:t xml:space="preserve">-файла оборотов DataTransactions_N.</w:t>
        </w:r>
        <w:r>
          <w:rPr>
            <w:rStyle w:val="2167"/>
            <w:lang w:val="en-US"/>
          </w:rPr>
          <w:t xml:space="preserve">xml</w:t>
        </w:r>
        <w:r>
          <w:tab/>
        </w:r>
        <w:r>
          <w:fldChar w:fldCharType="begin"/>
        </w:r>
        <w:r>
          <w:instrText xml:space="preserve"> PAGEREF _Toc193312263 \h </w:instrText>
        </w:r>
        <w:r>
          <w:fldChar w:fldCharType="separate"/>
        </w:r>
        <w:r>
          <w:t xml:space="preserve">218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  <w:tab w:val="left" w:pos="2388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4" w:anchor="_Toc193312264" w:history="1">
        <w:r>
          <w:rPr>
            <w:rStyle w:val="2167"/>
          </w:rPr>
          <w:t xml:space="preserve">Приложение 13.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Пример </w:t>
        </w:r>
        <w:r>
          <w:rPr>
            <w:rStyle w:val="2167"/>
            <w:lang w:val="en-US"/>
          </w:rPr>
          <w:t xml:space="preserve">XML</w:t>
        </w:r>
        <w:r>
          <w:rPr>
            <w:rStyle w:val="2167"/>
          </w:rPr>
          <w:t xml:space="preserve">-файла, содержащего описание правил выгрузки аналитик и реквизитного состава аналитик</w:t>
        </w:r>
        <w:r>
          <w:tab/>
        </w:r>
        <w:r>
          <w:fldChar w:fldCharType="begin"/>
        </w:r>
        <w:r>
          <w:instrText xml:space="preserve"> PAGEREF _Toc193312264 \h </w:instrText>
        </w:r>
        <w:r>
          <w:fldChar w:fldCharType="separate"/>
        </w:r>
        <w:r>
          <w:t xml:space="preserve">221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013" w:leader="none"/>
          <w:tab w:val="left" w:pos="2561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5" w:anchor="_Toc193312265" w:history="1">
        <w:r>
          <w:rPr>
            <w:rStyle w:val="2167"/>
          </w:rPr>
          <w:t xml:space="preserve">Приложение 14.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Пример </w:t>
        </w:r>
        <w:r>
          <w:rPr>
            <w:rStyle w:val="2167"/>
            <w:lang w:val="en-US"/>
          </w:rPr>
          <w:t xml:space="preserve">XML</w:t>
        </w:r>
        <w:r>
          <w:rPr>
            <w:rStyle w:val="2167"/>
          </w:rPr>
          <w:t xml:space="preserve">-файла, содержащего </w:t>
        </w:r>
        <w:r>
          <w:rPr>
            <w:rStyle w:val="2167"/>
          </w:rPr>
          <w:br/>
        </w:r>
        <w:r>
          <w:rPr>
            <w:rStyle w:val="2167"/>
          </w:rPr>
          <w:t xml:space="preserve">контрольные соотношения</w:t>
        </w:r>
        <w:r>
          <w:tab/>
        </w:r>
        <w:r>
          <w:fldChar w:fldCharType="begin"/>
        </w:r>
        <w:r>
          <w:instrText xml:space="preserve"> PAGEREF _Toc193312265 \h </w:instrText>
        </w:r>
        <w:r>
          <w:fldChar w:fldCharType="separate"/>
        </w:r>
        <w:r>
          <w:t xml:space="preserve">225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tabs>
          <w:tab w:val="left" w:pos="2127" w:leader="none"/>
        </w:tabs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6" w:anchor="_Toc193312266" w:history="1">
        <w:r>
          <w:rPr>
            <w:rStyle w:val="2167"/>
          </w:rPr>
          <w:t xml:space="preserve">Приложение 15.</w:t>
        </w:r>
        <w:r>
          <w:rPr>
            <w:rFonts w:asciiTheme="minorHAnsi" w:hAnsiTheme="minorHAnsi" w:eastAsiaTheme="minorEastAsia" w:cstheme="minorBidi"/>
            <w:sz w:val="22"/>
            <w:szCs w:val="22"/>
            <w:lang w:eastAsia="ru-RU"/>
          </w:rPr>
          <w:tab/>
        </w:r>
        <w:r>
          <w:rPr>
            <w:rStyle w:val="2167"/>
          </w:rPr>
          <w:t xml:space="preserve">Пример XML-файла, содержащего справочник периодов предоставления данных и сведения о сроках предоставления данных</w:t>
        </w:r>
        <w:r>
          <w:tab/>
        </w:r>
        <w:r>
          <w:fldChar w:fldCharType="begin"/>
        </w:r>
        <w:r>
          <w:instrText xml:space="preserve"> PAGEREF _Toc193312266 \h </w:instrText>
        </w:r>
        <w:r>
          <w:fldChar w:fldCharType="separate"/>
        </w:r>
        <w:r>
          <w:t xml:space="preserve">230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7" w:anchor="_Toc193312267" w:history="1">
        <w:r>
          <w:rPr>
            <w:rStyle w:val="2167"/>
          </w:rPr>
          <w:t xml:space="preserve">Согласовано</w:t>
        </w:r>
        <w:r>
          <w:tab/>
        </w:r>
        <w:r>
          <w:fldChar w:fldCharType="begin"/>
        </w:r>
        <w:r>
          <w:instrText xml:space="preserve"> PAGEREF _Toc193312267 \h </w:instrText>
        </w:r>
        <w:r>
          <w:fldChar w:fldCharType="separate"/>
        </w:r>
        <w:r>
          <w:t xml:space="preserve">232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4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68" w:anchor="_Toc193312268" w:history="1">
        <w:r>
          <w:rPr>
            <w:rStyle w:val="2167"/>
          </w:rPr>
          <w:t xml:space="preserve">Лист</w:t>
        </w:r>
        <w:r>
          <w:rPr>
            <w:rStyle w:val="2167"/>
            <w:lang w:val="en-US"/>
          </w:rPr>
          <w:t xml:space="preserve"> </w:t>
        </w:r>
        <w:r>
          <w:rPr>
            <w:rStyle w:val="2167"/>
          </w:rPr>
          <w:t xml:space="preserve">регистрации</w:t>
        </w:r>
        <w:r>
          <w:rPr>
            <w:rStyle w:val="2167"/>
            <w:lang w:val="en-US"/>
          </w:rPr>
          <w:t xml:space="preserve"> </w:t>
        </w:r>
        <w:r>
          <w:rPr>
            <w:rStyle w:val="2167"/>
          </w:rPr>
          <w:t xml:space="preserve">изменений</w:t>
        </w:r>
        <w:r>
          <w:tab/>
        </w:r>
        <w:r>
          <w:fldChar w:fldCharType="begin"/>
        </w:r>
        <w:r>
          <w:instrText xml:space="preserve"> PAGEREF _Toc193312268 \h </w:instrText>
        </w:r>
        <w:r>
          <w:fldChar w:fldCharType="separate"/>
        </w:r>
        <w:r>
          <w:t xml:space="preserve">233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89"/>
        <w:rPr>
          <w:rFonts w:asciiTheme="minorHAnsi" w:hAnsiTheme="minorHAnsi"/>
        </w:rPr>
      </w:pPr>
      <w:r>
        <w:fldChar w:fldCharType="end"/>
      </w:r>
      <w:bookmarkStart w:id="3" w:name="_Toc193312218"/>
      <w:r/>
      <w:bookmarkStart w:id="4" w:name="_Toc176287880"/>
      <w:r>
        <w:t xml:space="preserve">Перечень рисунков</w:t>
      </w:r>
      <w:bookmarkEnd w:id="3"/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TOC \h \z \c "Рисунок" </w:instrText>
      </w:r>
      <w:r>
        <w:fldChar w:fldCharType="separate"/>
      </w:r>
      <w:hyperlink w:tooltip="#_Toc193312269" w:anchor="_Toc193312269" w:history="1">
        <w:r>
          <w:rPr>
            <w:rStyle w:val="2167"/>
          </w:rPr>
          <w:t xml:space="preserve">Рисунок 1 – Общая схема предоставления пакетов данных</w:t>
        </w:r>
        <w:r>
          <w:tab/>
        </w:r>
        <w:r>
          <w:fldChar w:fldCharType="begin"/>
        </w:r>
        <w:r>
          <w:instrText xml:space="preserve"> PAGEREF _Toc193312269 \h </w:instrText>
        </w:r>
        <w:r>
          <w:fldChar w:fldCharType="separate"/>
        </w:r>
        <w:r>
          <w:t xml:space="preserve">16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62"/>
      </w:pPr>
      <w:r>
        <w:rPr>
          <w:b/>
          <w:bCs/>
        </w:rPr>
        <w:fldChar w:fldCharType="end"/>
      </w:r>
      <w:r/>
    </w:p>
    <w:p>
      <w:pPr>
        <w:pStyle w:val="2189"/>
        <w:rPr>
          <w:rFonts w:hint="eastAsia"/>
        </w:rPr>
      </w:pPr>
      <w:r/>
      <w:bookmarkStart w:id="5" w:name="_Toc176529632"/>
      <w:r/>
      <w:bookmarkStart w:id="6" w:name="_Toc193312219"/>
      <w:r>
        <w:t xml:space="preserve">Перечень таблиц</w:t>
      </w:r>
      <w:bookmarkEnd w:id="5"/>
      <w:r/>
      <w:bookmarkEnd w:id="6"/>
      <w:r>
        <w:rPr>
          <w:rFonts w:hint="eastAsia"/>
        </w:rPr>
      </w:r>
      <w:r>
        <w:rPr>
          <w:rFonts w:hint="eastAsia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TOC \h \z \c "Таблица" </w:instrText>
      </w:r>
      <w:r>
        <w:fldChar w:fldCharType="separate"/>
      </w:r>
      <w:hyperlink w:tooltip="#_Toc193312270" w:anchor="_Toc193312270" w:history="1">
        <w:r>
          <w:rPr>
            <w:rStyle w:val="2167"/>
          </w:rPr>
          <w:t xml:space="preserve">Таблица 2.1 – Перечень документов и требования к обмену информацией</w:t>
        </w:r>
        <w:r>
          <w:tab/>
        </w:r>
        <w:r>
          <w:fldChar w:fldCharType="begin"/>
        </w:r>
        <w:r>
          <w:instrText xml:space="preserve"> PAGEREF _Toc193312270 \h </w:instrText>
        </w:r>
        <w:r>
          <w:fldChar w:fldCharType="separate"/>
        </w:r>
        <w:r>
          <w:t xml:space="preserve">20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1" w:anchor="_Toc193312271" w:history="1">
        <w:r>
          <w:rPr>
            <w:rStyle w:val="2167"/>
          </w:rPr>
          <w:t xml:space="preserve">Таблица 2.2 – Описание формата заголовков Запроса</w:t>
        </w:r>
        <w:r>
          <w:tab/>
        </w:r>
        <w:r>
          <w:fldChar w:fldCharType="begin"/>
        </w:r>
        <w:r>
          <w:instrText xml:space="preserve"> PAGEREF _Toc193312271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2" w:anchor="_Toc193312272" w:history="1">
        <w:r>
          <w:rPr>
            <w:rStyle w:val="2167"/>
          </w:rPr>
          <w:t xml:space="preserve">Таблица 2.3 – Правила заполнения дополнительных заголовков блока «POIB-HeadersToTarget» для Запроса, содержащего входящий, относительно МСД ПУиО документ, в виде вложения</w:t>
        </w:r>
        <w:r>
          <w:tab/>
        </w:r>
        <w:r>
          <w:fldChar w:fldCharType="begin"/>
        </w:r>
        <w:r>
          <w:instrText xml:space="preserve"> PAGEREF _Toc193312272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3" w:anchor="_Toc193312273" w:history="1">
        <w:r>
          <w:rPr>
            <w:rStyle w:val="2167"/>
          </w:rPr>
          <w:t xml:space="preserve">Таблица 2.4 – Описание формата заголовков Квитанции</w:t>
        </w:r>
        <w:r>
          <w:tab/>
        </w:r>
        <w:r>
          <w:fldChar w:fldCharType="begin"/>
        </w:r>
        <w:r>
          <w:instrText xml:space="preserve"> PAGEREF _Toc193312273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4" w:anchor="_Toc193312274" w:history="1">
        <w:r>
          <w:rPr>
            <w:rStyle w:val="2167"/>
          </w:rPr>
          <w:t xml:space="preserve">Таблица 2.5 – Описание формата заголовков Запроса, содержащего протокол загрузки данных</w:t>
        </w:r>
        <w:r>
          <w:tab/>
        </w:r>
        <w:r>
          <w:fldChar w:fldCharType="begin"/>
        </w:r>
        <w:r>
          <w:instrText xml:space="preserve"> PAGEREF _Toc193312274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5" w:anchor="_Toc193312275" w:history="1">
        <w:r>
          <w:rPr>
            <w:rStyle w:val="2167"/>
          </w:rPr>
          <w:t xml:space="preserve">Таблица 2.6 – Перечень прикладных типов</w:t>
        </w:r>
        <w:r>
          <w:tab/>
        </w:r>
        <w:r>
          <w:fldChar w:fldCharType="begin"/>
        </w:r>
        <w:r>
          <w:instrText xml:space="preserve"> PAGEREF _Toc193312275 \h </w:instrText>
        </w:r>
        <w:r>
          <w:fldChar w:fldCharType="separate"/>
        </w:r>
        <w:r>
          <w:t xml:space="preserve">35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6" w:anchor="_Toc193312276" w:history="1">
        <w:r>
          <w:rPr>
            <w:rStyle w:val="2167"/>
          </w:rPr>
          <w:t xml:space="preserve">Таблица 2.7 – Перечень Видов сведений МСД ПУиО в СМЭВ</w:t>
        </w:r>
        <w:r>
          <w:tab/>
        </w:r>
        <w:r>
          <w:fldChar w:fldCharType="begin"/>
        </w:r>
        <w:r>
          <w:instrText xml:space="preserve"> PAGEREF _Toc193312276 \h </w:instrText>
        </w:r>
        <w:r>
          <w:fldChar w:fldCharType="separate"/>
        </w:r>
        <w:r>
          <w:t xml:space="preserve">37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7" w:anchor="_Toc193312277" w:history="1">
        <w:r>
          <w:rPr>
            <w:rStyle w:val="2167"/>
          </w:rPr>
          <w:t xml:space="preserve">Таблица 2.8 – Описание формата XML-файла заголовка Header.xml</w:t>
        </w:r>
        <w:r>
          <w:tab/>
        </w:r>
        <w:r>
          <w:fldChar w:fldCharType="begin"/>
        </w:r>
        <w:r>
          <w:instrText xml:space="preserve"> PAGEREF _Toc193312277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8" w:anchor="_Toc193312278" w:history="1">
        <w:r>
          <w:rPr>
            <w:rStyle w:val="2167"/>
          </w:rPr>
          <w:t xml:space="preserve">Таблица 2.9 – Порядок выгрузки аналитик при формировании XML-файла AnalyticsData.xml</w:t>
        </w:r>
        <w:r>
          <w:tab/>
        </w:r>
        <w:r>
          <w:fldChar w:fldCharType="begin"/>
        </w:r>
        <w:r>
          <w:instrText xml:space="preserve"> PAGEREF _Toc193312278 \h </w:instrText>
        </w:r>
        <w:r>
          <w:fldChar w:fldCharType="separate"/>
        </w:r>
        <w:r>
          <w:t xml:space="preserve">47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79" w:anchor="_Toc193312279" w:history="1">
        <w:r>
          <w:rPr>
            <w:rStyle w:val="2167"/>
          </w:rPr>
          <w:t xml:space="preserve">Таблица 2.10 – Описание формата XML-файла аналитик AnalyticsData.xml</w:t>
        </w:r>
        <w:r>
          <w:tab/>
        </w:r>
        <w:r>
          <w:fldChar w:fldCharType="begin"/>
        </w:r>
        <w:r>
          <w:instrText xml:space="preserve"> PAGEREF _Toc193312279 \h </w:instrText>
        </w:r>
        <w:r>
          <w:fldChar w:fldCharType="separate"/>
        </w:r>
        <w:r>
          <w:t xml:space="preserve">48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0" w:anchor="_Toc193312280" w:history="1">
        <w:r>
          <w:rPr>
            <w:rStyle w:val="2167"/>
          </w:rPr>
          <w:t xml:space="preserve">Таблица 2.11 – Описание блока аналитики «ADM_BUDJ»</w:t>
        </w:r>
        <w:r>
          <w:tab/>
        </w:r>
        <w:r>
          <w:fldChar w:fldCharType="begin"/>
        </w:r>
        <w:r>
          <w:instrText xml:space="preserve"> PAGEREF _Toc193312280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1" w:anchor="_Toc193312281" w:history="1">
        <w:r>
          <w:rPr>
            <w:rStyle w:val="2167"/>
          </w:rPr>
          <w:t xml:space="preserve">Таблица 2.12 – Описание блока аналитики «ADRES»</w:t>
        </w:r>
        <w:r>
          <w:tab/>
        </w:r>
        <w:r>
          <w:fldChar w:fldCharType="begin"/>
        </w:r>
        <w:r>
          <w:instrText xml:space="preserve"> PAGEREF _Toc193312281 \h </w:instrText>
        </w:r>
        <w:r>
          <w:fldChar w:fldCharType="separate"/>
        </w:r>
        <w:r>
          <w:t xml:space="preserve">53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2" w:anchor="_Toc193312282" w:history="1">
        <w:r>
          <w:rPr>
            <w:rStyle w:val="2167"/>
          </w:rPr>
          <w:t xml:space="preserve">Таблица 2.13 – Описание блока аналитики «BSO»</w:t>
        </w:r>
        <w:r>
          <w:tab/>
        </w:r>
        <w:r>
          <w:fldChar w:fldCharType="begin"/>
        </w:r>
        <w:r>
          <w:instrText xml:space="preserve"> PAGEREF _Toc193312282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3" w:anchor="_Toc193312283" w:history="1">
        <w:r>
          <w:rPr>
            <w:rStyle w:val="2167"/>
          </w:rPr>
          <w:t xml:space="preserve">Таблица 2.14 – Описание блока аналитики «FIZ_LICO»</w:t>
        </w:r>
        <w:r>
          <w:tab/>
        </w:r>
        <w:r>
          <w:fldChar w:fldCharType="begin"/>
        </w:r>
        <w:r>
          <w:instrText xml:space="preserve"> PAGEREF _Toc193312283 \h </w:instrText>
        </w:r>
        <w:r>
          <w:fldChar w:fldCharType="separate"/>
        </w:r>
        <w:r>
          <w:t xml:space="preserve">55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4" w:anchor="_Toc193312284" w:history="1">
        <w:r>
          <w:rPr>
            <w:rStyle w:val="2167"/>
          </w:rPr>
          <w:t xml:space="preserve">Таблица 2.15 – Описание блока аналитики «GRAF_AMORT»</w:t>
        </w:r>
        <w:r>
          <w:tab/>
        </w:r>
        <w:r>
          <w:fldChar w:fldCharType="begin"/>
        </w:r>
        <w:r>
          <w:instrText xml:space="preserve"> PAGEREF _Toc193312284 \h </w:instrText>
        </w:r>
        <w:r>
          <w:fldChar w:fldCharType="separate"/>
        </w:r>
        <w:r>
          <w:t xml:space="preserve">56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5" w:anchor="_Toc193312285" w:history="1">
        <w:r>
          <w:rPr>
            <w:rStyle w:val="2167"/>
          </w:rPr>
          <w:t xml:space="preserve">Таблица 2.16 – Описание блока аналитики «GRAF_AMORT_OS»</w:t>
        </w:r>
        <w:r>
          <w:tab/>
        </w:r>
        <w:r>
          <w:fldChar w:fldCharType="begin"/>
        </w:r>
        <w:r>
          <w:instrText xml:space="preserve"> PAGEREF _Toc193312285 \h </w:instrText>
        </w:r>
        <w:r>
          <w:fldChar w:fldCharType="separate"/>
        </w:r>
        <w:r>
          <w:t xml:space="preserve">56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6" w:anchor="_Toc193312286" w:history="1">
        <w:r>
          <w:rPr>
            <w:rStyle w:val="2167"/>
          </w:rPr>
          <w:t xml:space="preserve">Таблица 2.17 – Описание блока аналитики «GRAF_ISP»</w:t>
        </w:r>
        <w:r>
          <w:tab/>
        </w:r>
        <w:r>
          <w:fldChar w:fldCharType="begin"/>
        </w:r>
        <w:r>
          <w:instrText xml:space="preserve"> PAGEREF _Toc193312286 \h </w:instrText>
        </w:r>
        <w:r>
          <w:fldChar w:fldCharType="separate"/>
        </w:r>
        <w:r>
          <w:t xml:space="preserve">57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7" w:anchor="_Toc193312287" w:history="1">
        <w:r>
          <w:rPr>
            <w:rStyle w:val="2167"/>
          </w:rPr>
          <w:t xml:space="preserve">Таблица 2.18 – Описание блока аналитики «GRAFIK_AMORT_DETAIL»</w:t>
        </w:r>
        <w:r>
          <w:tab/>
        </w:r>
        <w:r>
          <w:fldChar w:fldCharType="begin"/>
        </w:r>
        <w:r>
          <w:instrText xml:space="preserve"> PAGEREF _Toc193312287 \h </w:instrText>
        </w:r>
        <w:r>
          <w:fldChar w:fldCharType="separate"/>
        </w:r>
        <w:r>
          <w:t xml:space="preserve">58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8" w:anchor="_Toc193312288" w:history="1">
        <w:r>
          <w:rPr>
            <w:rStyle w:val="2167"/>
          </w:rPr>
          <w:t xml:space="preserve">Таблица 2.19 – Описание блока аналитики «GRAFIK_ISP_DETAIL»</w:t>
        </w:r>
        <w:r>
          <w:tab/>
        </w:r>
        <w:r>
          <w:fldChar w:fldCharType="begin"/>
        </w:r>
        <w:r>
          <w:instrText xml:space="preserve"> PAGEREF _Toc193312288 \h </w:instrText>
        </w:r>
        <w:r>
          <w:fldChar w:fldCharType="separate"/>
        </w:r>
        <w:r>
          <w:t xml:space="preserve">58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89" w:anchor="_Toc193312289" w:history="1">
        <w:r>
          <w:rPr>
            <w:rStyle w:val="2167"/>
          </w:rPr>
          <w:t xml:space="preserve">Таблица 2.20 – Описание блока аналитики «KAP_VL_MZ»</w:t>
        </w:r>
        <w:r>
          <w:tab/>
        </w:r>
        <w:r>
          <w:fldChar w:fldCharType="begin"/>
        </w:r>
        <w:r>
          <w:instrText xml:space="preserve"> PAGEREF _Toc193312289 \h </w:instrText>
        </w:r>
        <w:r>
          <w:fldChar w:fldCharType="separate"/>
        </w:r>
        <w:r>
          <w:t xml:space="preserve">59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0" w:anchor="_Toc193312290" w:history="1">
        <w:r>
          <w:rPr>
            <w:rStyle w:val="2167"/>
          </w:rPr>
          <w:t xml:space="preserve">Таблица 2.21 – Описание блока аналитики «KAP_VL_OS_NMA_NPA»</w:t>
        </w:r>
        <w:r>
          <w:tab/>
        </w:r>
        <w:r>
          <w:fldChar w:fldCharType="begin"/>
        </w:r>
        <w:r>
          <w:instrText xml:space="preserve"> PAGEREF _Toc193312290 \h </w:instrText>
        </w:r>
        <w:r>
          <w:fldChar w:fldCharType="separate"/>
        </w:r>
        <w:r>
          <w:t xml:space="preserve">60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1" w:anchor="_Toc193312291" w:history="1">
        <w:r>
          <w:rPr>
            <w:rStyle w:val="2167"/>
          </w:rPr>
          <w:t xml:space="preserve">Таблица 2.22 – Описание блока аналитики «KARTOCHKA_KAP_VL»</w:t>
        </w:r>
        <w:r>
          <w:tab/>
        </w:r>
        <w:r>
          <w:fldChar w:fldCharType="begin"/>
        </w:r>
        <w:r>
          <w:instrText xml:space="preserve"> PAGEREF _Toc193312291 \h </w:instrText>
        </w:r>
        <w:r>
          <w:fldChar w:fldCharType="separate"/>
        </w:r>
        <w:r>
          <w:t xml:space="preserve">61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2" w:anchor="_Toc193312292" w:history="1">
        <w:r>
          <w:rPr>
            <w:rStyle w:val="2167"/>
          </w:rPr>
          <w:t xml:space="preserve">Таблица 2.23 – Описание блока аналитики «KONTRAGENT»</w:t>
        </w:r>
        <w:r>
          <w:tab/>
        </w:r>
        <w:r>
          <w:fldChar w:fldCharType="begin"/>
        </w:r>
        <w:r>
          <w:instrText xml:space="preserve"> PAGEREF _Toc193312292 \h </w:instrText>
        </w:r>
        <w:r>
          <w:fldChar w:fldCharType="separate"/>
        </w:r>
        <w:r>
          <w:t xml:space="preserve">62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3" w:anchor="_Toc193312293" w:history="1">
        <w:r>
          <w:rPr>
            <w:rStyle w:val="2167"/>
          </w:rPr>
          <w:t xml:space="preserve">Таблица 2.24 – Описание блока аналитики «MESTO_ADDR_NFA»</w:t>
        </w:r>
        <w:r>
          <w:tab/>
        </w:r>
        <w:r>
          <w:fldChar w:fldCharType="begin"/>
        </w:r>
        <w:r>
          <w:instrText xml:space="preserve"> PAGEREF _Toc193312293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4" w:anchor="_Toc193312294" w:history="1">
        <w:r>
          <w:rPr>
            <w:rStyle w:val="2167"/>
          </w:rPr>
          <w:t xml:space="preserve">Таблица 2.25 – Описание блока аналитики «MOL_SOTRUDNIK»</w:t>
        </w:r>
        <w:r>
          <w:tab/>
        </w:r>
        <w:r>
          <w:fldChar w:fldCharType="begin"/>
        </w:r>
        <w:r>
          <w:instrText xml:space="preserve"> PAGEREF _Toc193312294 \h </w:instrText>
        </w:r>
        <w:r>
          <w:fldChar w:fldCharType="separate"/>
        </w:r>
        <w:r>
          <w:t xml:space="preserve">66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5" w:anchor="_Toc193312295" w:history="1">
        <w:r>
          <w:rPr>
            <w:rStyle w:val="2167"/>
          </w:rPr>
          <w:t xml:space="preserve">Таблица 2.26 – Описание блока аналитики «MZ_BIO»</w:t>
        </w:r>
        <w:r>
          <w:tab/>
        </w:r>
        <w:r>
          <w:fldChar w:fldCharType="begin"/>
        </w:r>
        <w:r>
          <w:instrText xml:space="preserve"> PAGEREF _Toc193312295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6" w:anchor="_Toc193312296" w:history="1">
        <w:r>
          <w:rPr>
            <w:rStyle w:val="2167"/>
          </w:rPr>
          <w:t xml:space="preserve">Таблица 2.27 – Описание блока аналитики «NAS_PUNKT_ADM»</w:t>
        </w:r>
        <w:r>
          <w:tab/>
        </w:r>
        <w:r>
          <w:fldChar w:fldCharType="begin"/>
        </w:r>
        <w:r>
          <w:instrText xml:space="preserve"> PAGEREF _Toc193312296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7" w:anchor="_Toc193312297" w:history="1">
        <w:r>
          <w:rPr>
            <w:rStyle w:val="2167"/>
          </w:rPr>
          <w:t xml:space="preserve">Таблица 2.28 – Описание блока аналитики «NAS_PUNKT_MUN»</w:t>
        </w:r>
        <w:r>
          <w:tab/>
        </w:r>
        <w:r>
          <w:fldChar w:fldCharType="begin"/>
        </w:r>
        <w:r>
          <w:instrText xml:space="preserve"> PAGEREF _Toc193312297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8" w:anchor="_Toc193312298" w:history="1">
        <w:r>
          <w:rPr>
            <w:rStyle w:val="2167"/>
          </w:rPr>
          <w:t xml:space="preserve">Таблица 2.29 – Описание блока аналитики «NMA»</w:t>
        </w:r>
        <w:r>
          <w:tab/>
        </w:r>
        <w:r>
          <w:fldChar w:fldCharType="begin"/>
        </w:r>
        <w:r>
          <w:instrText xml:space="preserve"> PAGEREF _Toc193312298 \h </w:instrText>
        </w:r>
        <w:r>
          <w:fldChar w:fldCharType="separate"/>
        </w:r>
        <w:r>
          <w:t xml:space="preserve">69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299" w:anchor="_Toc193312299" w:history="1">
        <w:r>
          <w:rPr>
            <w:rStyle w:val="2167"/>
          </w:rPr>
          <w:t xml:space="preserve">Таблица 2.30 – Описание блока аналитики «NMA_OBREMENENIE»</w:t>
        </w:r>
        <w:r>
          <w:tab/>
        </w:r>
        <w:r>
          <w:fldChar w:fldCharType="begin"/>
        </w:r>
        <w:r>
          <w:instrText xml:space="preserve"> PAGEREF _Toc193312299 \h </w:instrText>
        </w:r>
        <w:r>
          <w:fldChar w:fldCharType="separate"/>
        </w:r>
        <w:r>
          <w:t xml:space="preserve">71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0" w:anchor="_Toc193312300" w:history="1">
        <w:r>
          <w:rPr>
            <w:rStyle w:val="2167"/>
          </w:rPr>
          <w:t xml:space="preserve">Таблица 2.31 – Описание блока аналитики «NMA_PRAVOOBLADANIE»</w:t>
        </w:r>
        <w:r>
          <w:tab/>
        </w:r>
        <w:r>
          <w:fldChar w:fldCharType="begin"/>
        </w:r>
        <w:r>
          <w:instrText xml:space="preserve"> PAGEREF _Toc193312300 \h </w:instrText>
        </w:r>
        <w:r>
          <w:fldChar w:fldCharType="separate"/>
        </w:r>
        <w:r>
          <w:t xml:space="preserve">72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1" w:anchor="_Toc193312301" w:history="1">
        <w:r>
          <w:rPr>
            <w:rStyle w:val="2167"/>
          </w:rPr>
          <w:t xml:space="preserve">Таблица 2.32 – Описание блока аналитики «NPA»</w:t>
        </w:r>
        <w:r>
          <w:tab/>
        </w:r>
        <w:r>
          <w:fldChar w:fldCharType="begin"/>
        </w:r>
        <w:r>
          <w:instrText xml:space="preserve"> PAGEREF _Toc193312301 \h </w:instrText>
        </w:r>
        <w:r>
          <w:fldChar w:fldCharType="separate"/>
        </w:r>
        <w:r>
          <w:t xml:space="preserve">73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2" w:anchor="_Toc193312302" w:history="1">
        <w:r>
          <w:rPr>
            <w:rStyle w:val="2167"/>
          </w:rPr>
          <w:t xml:space="preserve">Таблица 2.33 – Описание блока аналитики «NPA_OBREMENENIE»</w:t>
        </w:r>
        <w:r>
          <w:tab/>
        </w:r>
        <w:r>
          <w:fldChar w:fldCharType="begin"/>
        </w:r>
        <w:r>
          <w:instrText xml:space="preserve"> PAGEREF _Toc193312302 \h </w:instrText>
        </w:r>
        <w:r>
          <w:fldChar w:fldCharType="separate"/>
        </w:r>
        <w:r>
          <w:t xml:space="preserve">74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3" w:anchor="_Toc193312303" w:history="1">
        <w:r>
          <w:rPr>
            <w:rStyle w:val="2167"/>
          </w:rPr>
          <w:t xml:space="preserve">Таблица 2.34 – Описание блока аналитики «NPA_PRAVOOBLADANIE»</w:t>
        </w:r>
        <w:r>
          <w:tab/>
        </w:r>
        <w:r>
          <w:fldChar w:fldCharType="begin"/>
        </w:r>
        <w:r>
          <w:instrText xml:space="preserve"> PAGEREF _Toc193312303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4" w:anchor="_Toc193312304" w:history="1">
        <w:r>
          <w:rPr>
            <w:rStyle w:val="2167"/>
          </w:rPr>
          <w:t xml:space="preserve">Таблица 2.35 – Описание блока аналитики «OBJ_FIN_VL»</w:t>
        </w:r>
        <w:r>
          <w:tab/>
        </w:r>
        <w:r>
          <w:fldChar w:fldCharType="begin"/>
        </w:r>
        <w:r>
          <w:instrText xml:space="preserve"> PAGEREF _Toc193312304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5" w:anchor="_Toc193312305" w:history="1">
        <w:r>
          <w:rPr>
            <w:rStyle w:val="2167"/>
          </w:rPr>
          <w:t xml:space="preserve">Таблица 2.36 – Описание блока аналитики «ORGANIZATION»</w:t>
        </w:r>
        <w:r>
          <w:tab/>
        </w:r>
        <w:r>
          <w:fldChar w:fldCharType="begin"/>
        </w:r>
        <w:r>
          <w:instrText xml:space="preserve"> PAGEREF _Toc193312305 \h </w:instrText>
        </w:r>
        <w:r>
          <w:fldChar w:fldCharType="separate"/>
        </w:r>
        <w:r>
          <w:t xml:space="preserve">78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6" w:anchor="_Toc193312306" w:history="1">
        <w:r>
          <w:rPr>
            <w:rStyle w:val="2167"/>
          </w:rPr>
          <w:t xml:space="preserve">Таблица 2.37 – Описание блока аналитики «OS»</w:t>
        </w:r>
        <w:r>
          <w:tab/>
        </w:r>
        <w:r>
          <w:fldChar w:fldCharType="begin"/>
        </w:r>
        <w:r>
          <w:instrText xml:space="preserve"> PAGEREF _Toc193312306 \h </w:instrText>
        </w:r>
        <w:r>
          <w:fldChar w:fldCharType="separate"/>
        </w:r>
        <w:r>
          <w:t xml:space="preserve">79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7" w:anchor="_Toc193312307" w:history="1">
        <w:r>
          <w:rPr>
            <w:rStyle w:val="2167"/>
          </w:rPr>
          <w:t xml:space="preserve">Таблица 2.38 – Описание блока аналитики «OS_NMA_NPA_ARENDA»</w:t>
        </w:r>
        <w:r>
          <w:tab/>
        </w:r>
        <w:r>
          <w:fldChar w:fldCharType="begin"/>
        </w:r>
        <w:r>
          <w:instrText xml:space="preserve"> PAGEREF _Toc193312307 \h </w:instrText>
        </w:r>
        <w:r>
          <w:fldChar w:fldCharType="separate"/>
        </w:r>
        <w:r>
          <w:t xml:space="preserve">81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8" w:anchor="_Toc193312308" w:history="1">
        <w:r>
          <w:rPr>
            <w:rStyle w:val="2167"/>
          </w:rPr>
          <w:t xml:space="preserve">Таблица 2.39 – Описание блока аналитики «OS_NMA_NPA_KAZNA»</w:t>
        </w:r>
        <w:r>
          <w:tab/>
        </w:r>
        <w:r>
          <w:fldChar w:fldCharType="begin"/>
        </w:r>
        <w:r>
          <w:instrText xml:space="preserve"> PAGEREF _Toc193312308 \h </w:instrText>
        </w:r>
        <w:r>
          <w:fldChar w:fldCharType="separate"/>
        </w:r>
        <w:r>
          <w:t xml:space="preserve">81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09" w:anchor="_Toc193312309" w:history="1">
        <w:r>
          <w:rPr>
            <w:rStyle w:val="2167"/>
          </w:rPr>
          <w:t xml:space="preserve">Таблица 2.40 – Описание блока аналитики «OS_OBREMENENIE»</w:t>
        </w:r>
        <w:r>
          <w:tab/>
        </w:r>
        <w:r>
          <w:fldChar w:fldCharType="begin"/>
        </w:r>
        <w:r>
          <w:instrText xml:space="preserve"> PAGEREF _Toc193312309 \h </w:instrText>
        </w:r>
        <w:r>
          <w:fldChar w:fldCharType="separate"/>
        </w:r>
        <w:r>
          <w:t xml:space="preserve">82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0" w:anchor="_Toc193312310" w:history="1">
        <w:r>
          <w:rPr>
            <w:rStyle w:val="2167"/>
          </w:rPr>
          <w:t xml:space="preserve">Таблица 2.41 – Описание блока аналитики «OS_PRAVOOBLADANIE»</w:t>
        </w:r>
        <w:r>
          <w:tab/>
        </w:r>
        <w:r>
          <w:fldChar w:fldCharType="begin"/>
        </w:r>
        <w:r>
          <w:instrText xml:space="preserve"> PAGEREF _Toc193312310 \h </w:instrText>
        </w:r>
        <w:r>
          <w:fldChar w:fldCharType="separate"/>
        </w:r>
        <w:r>
          <w:t xml:space="preserve">84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1" w:anchor="_Toc193312311" w:history="1">
        <w:r>
          <w:rPr>
            <w:rStyle w:val="2167"/>
          </w:rPr>
          <w:t xml:space="preserve">Таблица 2.42 – Описание блока аналитики «OS_V_PUTI»</w:t>
        </w:r>
        <w:r>
          <w:tab/>
        </w:r>
        <w:r>
          <w:fldChar w:fldCharType="begin"/>
        </w:r>
        <w:r>
          <w:instrText xml:space="preserve"> PAGEREF _Toc193312311 \h </w:instrText>
        </w:r>
        <w:r>
          <w:fldChar w:fldCharType="separate"/>
        </w:r>
        <w:r>
          <w:t xml:space="preserve">84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2" w:anchor="_Toc193312312" w:history="1">
        <w:r>
          <w:rPr>
            <w:rStyle w:val="2167"/>
          </w:rPr>
          <w:t xml:space="preserve">Таблица 2.43 – Описание блока аналитики «OSN_RASCH»</w:t>
        </w:r>
        <w:r>
          <w:tab/>
        </w:r>
        <w:r>
          <w:fldChar w:fldCharType="begin"/>
        </w:r>
        <w:r>
          <w:instrText xml:space="preserve"> PAGEREF _Toc193312312 \h </w:instrText>
        </w:r>
        <w:r>
          <w:fldChar w:fldCharType="separate"/>
        </w:r>
        <w:r>
          <w:t xml:space="preserve">85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3" w:anchor="_Toc193312313" w:history="1">
        <w:r>
          <w:rPr>
            <w:rStyle w:val="2167"/>
          </w:rPr>
          <w:t xml:space="preserve">Таблица 2.44 – Описание блока аналитики «SCHET»</w:t>
        </w:r>
        <w:r>
          <w:tab/>
        </w:r>
        <w:r>
          <w:fldChar w:fldCharType="begin"/>
        </w:r>
        <w:r>
          <w:instrText xml:space="preserve"> PAGEREF _Toc193312313 \h </w:instrText>
        </w:r>
        <w:r>
          <w:fldChar w:fldCharType="separate"/>
        </w:r>
        <w:r>
          <w:t xml:space="preserve">87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4" w:anchor="_Toc193312314" w:history="1">
        <w:r>
          <w:rPr>
            <w:rStyle w:val="2167"/>
          </w:rPr>
          <w:t xml:space="preserve">Таблица 2.45 – Описание блока аналитики «SPIS_KONTRAGENT»</w:t>
        </w:r>
        <w:r>
          <w:tab/>
        </w:r>
        <w:r>
          <w:fldChar w:fldCharType="begin"/>
        </w:r>
        <w:r>
          <w:instrText xml:space="preserve"> PAGEREF _Toc193312314 \h </w:instrText>
        </w:r>
        <w:r>
          <w:fldChar w:fldCharType="separate"/>
        </w:r>
        <w:r>
          <w:t xml:space="preserve">87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5" w:anchor="_Toc193312315" w:history="1">
        <w:r>
          <w:rPr>
            <w:rStyle w:val="2167"/>
          </w:rPr>
          <w:t xml:space="preserve">Таблица 2.46 – Описание блока аналитики «UR_LICO»</w:t>
        </w:r>
        <w:r>
          <w:tab/>
        </w:r>
        <w:r>
          <w:fldChar w:fldCharType="begin"/>
        </w:r>
        <w:r>
          <w:instrText xml:space="preserve"> PAGEREF _Toc193312315 \h </w:instrText>
        </w:r>
        <w:r>
          <w:fldChar w:fldCharType="separate"/>
        </w:r>
        <w:r>
          <w:t xml:space="preserve">88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6" w:anchor="_Toc193312316" w:history="1">
        <w:r>
          <w:rPr>
            <w:rStyle w:val="2167"/>
          </w:rPr>
          <w:t xml:space="preserve">Таблица 2.47 – Описание блока аналитики «VID_DEN_DOC»</w:t>
        </w:r>
        <w:r>
          <w:tab/>
        </w:r>
        <w:r>
          <w:fldChar w:fldCharType="begin"/>
        </w:r>
        <w:r>
          <w:instrText xml:space="preserve"> PAGEREF _Toc193312316 \h </w:instrText>
        </w:r>
        <w:r>
          <w:fldChar w:fldCharType="separate"/>
        </w:r>
        <w:r>
          <w:t xml:space="preserve">90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7" w:anchor="_Toc193312317" w:history="1">
        <w:r>
          <w:rPr>
            <w:rStyle w:val="2167"/>
          </w:rPr>
          <w:t xml:space="preserve">Таблица 2.48 – Описание блока аналитики «VID_DOH_BUD_PER»</w:t>
        </w:r>
        <w:r>
          <w:tab/>
        </w:r>
        <w:r>
          <w:fldChar w:fldCharType="begin"/>
        </w:r>
        <w:r>
          <w:instrText xml:space="preserve"> PAGEREF _Toc193312317 \h </w:instrText>
        </w:r>
        <w:r>
          <w:fldChar w:fldCharType="separate"/>
        </w:r>
        <w:r>
          <w:t xml:space="preserve">90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8" w:anchor="_Toc193312318" w:history="1">
        <w:r>
          <w:rPr>
            <w:rStyle w:val="2167"/>
          </w:rPr>
          <w:t xml:space="preserve">Таблица 2.49 – Описание блока аналитики «VID_PLAT_BUDJ»</w:t>
        </w:r>
        <w:r>
          <w:tab/>
        </w:r>
        <w:r>
          <w:fldChar w:fldCharType="begin"/>
        </w:r>
        <w:r>
          <w:instrText xml:space="preserve"> PAGEREF _Toc193312318 \h </w:instrText>
        </w:r>
        <w:r>
          <w:fldChar w:fldCharType="separate"/>
        </w:r>
        <w:r>
          <w:t xml:space="preserve">91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19" w:anchor="_Toc193312319" w:history="1">
        <w:r>
          <w:rPr>
            <w:rStyle w:val="2167"/>
          </w:rPr>
          <w:t xml:space="preserve">Таблица 2.50 – Описание блока аналитики «VID_POST»</w:t>
        </w:r>
        <w:r>
          <w:tab/>
        </w:r>
        <w:r>
          <w:fldChar w:fldCharType="begin"/>
        </w:r>
        <w:r>
          <w:instrText xml:space="preserve"> PAGEREF _Toc193312319 \h </w:instrText>
        </w:r>
        <w:r>
          <w:fldChar w:fldCharType="separate"/>
        </w:r>
        <w:r>
          <w:t xml:space="preserve">92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0" w:anchor="_Toc193312320" w:history="1">
        <w:r>
          <w:rPr>
            <w:rStyle w:val="2167"/>
          </w:rPr>
          <w:t xml:space="preserve">Таблица 2.51 – Описание блока аналитики «VID_UDERJ»</w:t>
        </w:r>
        <w:r>
          <w:tab/>
        </w:r>
        <w:r>
          <w:fldChar w:fldCharType="begin"/>
        </w:r>
        <w:r>
          <w:instrText xml:space="preserve"> PAGEREF _Toc193312320 \h </w:instrText>
        </w:r>
        <w:r>
          <w:fldChar w:fldCharType="separate"/>
        </w:r>
        <w:r>
          <w:t xml:space="preserve">92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1" w:anchor="_Toc193312321" w:history="1">
        <w:r>
          <w:rPr>
            <w:rStyle w:val="2167"/>
          </w:rPr>
          <w:t xml:space="preserve">Таблица 2.52 – Описание блока аналитики «VID_ZATRAT»</w:t>
        </w:r>
        <w:r>
          <w:tab/>
        </w:r>
        <w:r>
          <w:fldChar w:fldCharType="begin"/>
        </w:r>
        <w:r>
          <w:instrText xml:space="preserve"> PAGEREF _Toc193312321 \h </w:instrText>
        </w:r>
        <w:r>
          <w:fldChar w:fldCharType="separate"/>
        </w:r>
        <w:r>
          <w:t xml:space="preserve">93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2" w:anchor="_Toc193312322" w:history="1">
        <w:r>
          <w:rPr>
            <w:rStyle w:val="2167"/>
          </w:rPr>
          <w:t xml:space="preserve">Таблица 2.53 – Описание формата XML-файла остатков «DataBalance.xml»</w:t>
        </w:r>
        <w:r>
          <w:tab/>
        </w:r>
        <w:r>
          <w:fldChar w:fldCharType="begin"/>
        </w:r>
        <w:r>
          <w:instrText xml:space="preserve"> PAGEREF _Toc193312322 \h </w:instrText>
        </w:r>
        <w:r>
          <w:fldChar w:fldCharType="separate"/>
        </w:r>
        <w:r>
          <w:t xml:space="preserve">93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3" w:anchor="_Toc193312323" w:history="1">
        <w:r>
          <w:rPr>
            <w:rStyle w:val="2167"/>
          </w:rPr>
          <w:t xml:space="preserve">Таблица 2.54 – Описание формата XML-файла оборотов «DataTransactions_</w:t>
        </w:r>
        <w:r>
          <w:rPr>
            <w:rStyle w:val="2167"/>
            <w:lang w:val="en-US"/>
          </w:rPr>
          <w:t xml:space="preserve">N</w:t>
        </w:r>
        <w:r>
          <w:rPr>
            <w:rStyle w:val="2167"/>
          </w:rPr>
          <w:t xml:space="preserve">.xml»</w:t>
        </w:r>
        <w:r>
          <w:tab/>
        </w:r>
        <w:r>
          <w:fldChar w:fldCharType="begin"/>
        </w:r>
        <w:r>
          <w:instrText xml:space="preserve"> PAGEREF _Toc193312323 \h </w:instrText>
        </w:r>
        <w:r>
          <w:fldChar w:fldCharType="separate"/>
        </w:r>
        <w:r>
          <w:t xml:space="preserve">97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4" w:anchor="_Toc193312324" w:history="1">
        <w:r>
          <w:rPr>
            <w:rStyle w:val="2167"/>
          </w:rPr>
          <w:t xml:space="preserve">Таблица 2.55 – Алгоритмы хэширования и подписания</w:t>
        </w:r>
        <w:r>
          <w:tab/>
        </w:r>
        <w:r>
          <w:fldChar w:fldCharType="begin"/>
        </w:r>
        <w:r>
          <w:instrText xml:space="preserve"> PAGEREF _Toc193312324 \h </w:instrText>
        </w:r>
        <w:r>
          <w:fldChar w:fldCharType="separate"/>
        </w:r>
        <w:r>
          <w:t xml:space="preserve">104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5" w:anchor="_Toc193312325" w:history="1">
        <w:r>
          <w:rPr>
            <w:rStyle w:val="2167"/>
          </w:rPr>
          <w:t xml:space="preserve">Таблица 2.56 – Описание формата XML-сообщения, используемого при передаче протокола загрузки данных</w:t>
        </w:r>
        <w:r>
          <w:tab/>
        </w:r>
        <w:r>
          <w:fldChar w:fldCharType="begin"/>
        </w:r>
        <w:r>
          <w:instrText xml:space="preserve"> PAGEREF _Toc193312325 \h </w:instrText>
        </w:r>
        <w:r>
          <w:fldChar w:fldCharType="separate"/>
        </w:r>
        <w:r>
          <w:t xml:space="preserve">106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6" w:anchor="_Toc193312326" w:history="1">
        <w:r>
          <w:rPr>
            <w:rStyle w:val="2167"/>
          </w:rPr>
          <w:t xml:space="preserve">Таблица 2.57 – Описание формата XML-Сообщения, используемого при передаче настроек выгрузки аналитик по счетам учета и реквизитов </w:t>
        </w:r>
        <w:r>
          <w:rPr>
            <w:rStyle w:val="2167"/>
          </w:rPr>
          <w:br/>
        </w:r>
        <w:r>
          <w:rPr>
            <w:rStyle w:val="2167"/>
          </w:rPr>
          <w:t xml:space="preserve">аналитик</w:t>
        </w:r>
        <w:r>
          <w:tab/>
        </w:r>
        <w:r>
          <w:fldChar w:fldCharType="begin"/>
        </w:r>
        <w:r>
          <w:instrText xml:space="preserve"> PAGEREF _Toc193312326 \h </w:instrText>
        </w:r>
        <w:r>
          <w:fldChar w:fldCharType="separate"/>
        </w:r>
        <w:r>
          <w:t xml:space="preserve">110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7" w:anchor="_Toc193312327" w:history="1">
        <w:r>
          <w:rPr>
            <w:rStyle w:val="2167"/>
          </w:rPr>
          <w:t xml:space="preserve">Таблица 2.58 – Описание формата XML-сообщения, используемого при передаче выходных контрольных соотношений из МСД ПУиО в ИС СПО</w:t>
        </w:r>
        <w:r>
          <w:tab/>
        </w:r>
        <w:r>
          <w:fldChar w:fldCharType="begin"/>
        </w:r>
        <w:r>
          <w:instrText xml:space="preserve"> PAGEREF _Toc193312327 \h </w:instrText>
        </w:r>
        <w:r>
          <w:fldChar w:fldCharType="separate"/>
        </w:r>
        <w:r>
          <w:t xml:space="preserve">117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pStyle w:val="2175"/>
        <w:rPr>
          <w:rFonts w:asciiTheme="minorHAnsi" w:hAnsiTheme="minorHAnsi" w:eastAsiaTheme="minorEastAsia" w:cstheme="minorBidi"/>
          <w:sz w:val="22"/>
          <w:szCs w:val="22"/>
          <w:lang w:eastAsia="ru-RU"/>
        </w:rPr>
      </w:pPr>
      <w:r/>
      <w:hyperlink w:tooltip="#_Toc193312328" w:anchor="_Toc193312328" w:history="1">
        <w:r>
          <w:rPr>
            <w:rStyle w:val="2167"/>
          </w:rPr>
          <w:t xml:space="preserve">Таблица 2.59 – Описание формата XML-сообщения, используемого при передаче справочника периодов предоставления данных и сведений о сроках предоставления данных из МСД ПУиО в ИС СПО</w:t>
        </w:r>
        <w:r>
          <w:tab/>
        </w:r>
        <w:r>
          <w:fldChar w:fldCharType="begin"/>
        </w:r>
        <w:r>
          <w:instrText xml:space="preserve"> PAGEREF _Toc193312328 \h </w:instrText>
        </w:r>
        <w:r>
          <w:fldChar w:fldCharType="separate"/>
        </w:r>
        <w:r>
          <w:t xml:space="preserve">124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  <w:r>
        <w:rPr>
          <w:rFonts w:asciiTheme="minorHAnsi" w:hAnsiTheme="minorHAnsi" w:eastAsiaTheme="minorEastAsia" w:cstheme="minorBidi"/>
          <w:sz w:val="22"/>
          <w:szCs w:val="22"/>
          <w:lang w:eastAsia="ru-RU"/>
        </w:rPr>
      </w:r>
    </w:p>
    <w:p>
      <w:pP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fldChar w:fldCharType="end"/>
      </w:r>
      <w:r/>
    </w:p>
    <w:p>
      <w:pPr>
        <w:pStyle w:val="2189"/>
        <w:rPr>
          <w:rFonts w:asciiTheme="minorHAnsi" w:hAnsiTheme="minorHAnsi"/>
        </w:rPr>
      </w:pPr>
      <w:r/>
      <w:bookmarkStart w:id="7" w:name="_Toc193312220"/>
      <w:r>
        <w:t xml:space="preserve">Перечень сокращений</w:t>
      </w:r>
      <w:bookmarkEnd w:id="4"/>
      <w:r/>
      <w:bookmarkEnd w:id="7"/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>
        <w:tblPrEx/>
        <w:trPr>
          <w:cantSplit/>
          <w:trHeight w:val="729"/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pStyle w:val="2194"/>
              <w:rPr>
                <w:lang w:eastAsia="ru-RU"/>
              </w:rPr>
            </w:pPr>
            <w:r>
              <w:rPr>
                <w:lang w:eastAsia="ru-RU"/>
              </w:rPr>
              <w:t xml:space="preserve">Сокращение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vAlign w:val="center"/>
            <w:textDirection w:val="lrTb"/>
            <w:noWrap w:val="false"/>
          </w:tcPr>
          <w:p>
            <w:pPr>
              <w:pStyle w:val="2194"/>
              <w:rPr>
                <w:lang w:eastAsia="ru-RU"/>
              </w:rPr>
            </w:pPr>
            <w:r>
              <w:rPr>
                <w:lang w:eastAsia="ru-RU"/>
              </w:rPr>
              <w:t xml:space="preserve">Расшифровка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ASCII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Семибитная компьютерная кодировка для представления латинского алфавита, десятичных цифр, некоторых знаков препинания, арифметических операций и управляющих символов.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GUID (ГУИД)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Globally Unique Identifier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  <w:r>
              <w:rPr>
                <w:lang w:eastAsia="ru-RU"/>
              </w:rPr>
              <w:br/>
              <w:t xml:space="preserve">XXXXXXXX-XXXX-XXXX-XXXX-XXXXXXXXXXXX.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ID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Здесь: идентификатор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MTOM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Механизм оптимизации передачи сообщений (message transmission optimization mechanism) – способ эффективной отправки двоичных данных в web-сервисы и из них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XML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Расширяемый язык разметки, предназначенный для хранения и обмена информацией в структурированном виде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XOP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XML-binary optimized packaging – механизм, рекомендованный W3C для встраивания двоичных данных в набор информационных элементов XML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ZIP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Формат сжатия данных и архивации файлов. Файл в этом формате обычно имеет расширение .zip и хранит в сжатом или несжатом виде один или несколько файлов, которые можно из него извлечь путём распаковки.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БК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Бюджетная классификация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ГИИС «Электронный бюджет», ГИИС ЭБ, ЭБ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Государственная интегрированная информационная система управления общественными финансами «Электронный бюджет».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ЕГРН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Единый государственный реестр недвижимости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ИС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Информационная система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ИС СПО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Внешняя информационная система, в которой ведет бюджетный (бухгалтерский) учет или расчет заработной платы субъект предоставления отчетности (поставщик данных)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ИС ФК МВ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Информационная система Федерального казначейства, участвующая в межсистемном взаимодействии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КБК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Код бюджетной классификации.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КВФО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Код вида финансового обеспечения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КОСГУ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Код операций сектора государственного управления.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КПС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Классификационный признак счета бюджетного (автономного) учреждения.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МВ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Межсистемное взаимодействие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МВУ ПУиО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Модуль ведения бюджетного (бухгалтерского) учета учреждений Подсистемы учета и отчетности ГИИС «Электронный бюджет»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МЗ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Материальные запасы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МСД ПУиО, Модуль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Модуль сбора данных подсистемы учета и отчетности ГИИС «Электронный бюджет»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НМА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Нематериальные активы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НПА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Непроизведенные активы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НФА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Нефинансовые активы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ОКОФ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Общероссийский классификатор основных фондов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ОКТМО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Общероссийский классификатор территорий муниципальных образований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Операционная система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ОСГУ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Организации сектора государственного управления, в том числе органы государственной власти, казенные учреждения, бюджетные и автономные учреждения.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ОСД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Область сбора данных. Отдельная область данных для каждого учреждения – субъекта предоставления отчетности (поставщика данных).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Программное обеспечение.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ППО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Прикладное программное обеспечение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ПУиО ЭБ, ПУиО, Подсистема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Подсистема учета и отчетности государственной интегрированной информационной системы управления общественными финансами «Электронный бюджет»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РБС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Распорядитель бюджетных средств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РФ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Российская Федерация.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СВР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Сводный реестр. Реестр участников бюджетного процесса, а также юридических лиц, не являющихся участниками бюджетного процесса.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СМЭВ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Система межведомственного электронного взаимодействия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ТОФК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Территориальный орган Федерального казначейства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ТФО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Требования, предъявляемые к форматам обмена при информационном взаимодействии со смежными системами прикладного программного обеспечения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szCs w:val="22"/>
              </w:rPr>
              <w:t xml:space="preserve">ТФФ ПОИБ СОБИ ФК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Документ «</w:t>
            </w:r>
            <w:r>
              <w:rPr>
                <w:color w:val="000000"/>
                <w:shd w:val="clear" w:color="auto" w:fill="ffffff"/>
              </w:rPr>
              <w:t xml:space="preserve">Система обеспечения безопасности информации Федерального казначейства. Требования к форматам файлов. Том 2. Идентификация, аутентификация, авторизация и управление доступом информационных систем</w:t>
            </w:r>
            <w: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ФИАС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Федеральная информационная адресная система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ФХД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Финансово-хозяйственная деятельность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ЭП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Электронная подпись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t xml:space="preserve">ЭП-СМЭВ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</w:pPr>
            <w:r>
              <w:t xml:space="preserve">Электронная подпись СМЭВ</w:t>
            </w:r>
            <w:r/>
          </w:p>
        </w:tc>
      </w:tr>
    </w:tbl>
    <w:p>
      <w:pPr>
        <w:pStyle w:val="2189"/>
        <w:rPr>
          <w:rFonts w:asciiTheme="minorHAnsi" w:hAnsiTheme="minorHAnsi"/>
        </w:rPr>
      </w:pPr>
      <w:r/>
      <w:bookmarkStart w:id="8" w:name="_Toc176529631"/>
      <w:r/>
      <w:bookmarkStart w:id="9" w:name="_Toc193312221"/>
      <w:r>
        <w:t xml:space="preserve">Перечень терминов</w:t>
      </w:r>
      <w:bookmarkEnd w:id="8"/>
      <w:r/>
      <w:bookmarkEnd w:id="9"/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>
        <w:tblPrEx/>
        <w:trPr>
          <w:cantSplit/>
          <w:trHeight w:val="729"/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pStyle w:val="2194"/>
              <w:rPr>
                <w:lang w:eastAsia="ru-RU"/>
              </w:rPr>
            </w:pPr>
            <w:r>
              <w:rPr>
                <w:lang w:eastAsia="ru-RU"/>
              </w:rPr>
              <w:t xml:space="preserve">Термин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vAlign w:val="center"/>
            <w:textDirection w:val="lrTb"/>
            <w:noWrap w:val="false"/>
          </w:tcPr>
          <w:p>
            <w:pPr>
              <w:pStyle w:val="2194"/>
              <w:rPr>
                <w:lang w:eastAsia="ru-RU"/>
              </w:rPr>
            </w:pPr>
            <w:r>
              <w:rPr>
                <w:lang w:eastAsia="ru-RU"/>
              </w:rPr>
              <w:t xml:space="preserve">Расшифровка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Внешняя информационная система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Информационная система, являющаяся внешней по отношению к ГИИС «Электронный бюджет».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Запрос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XML-сообщение, содержащее служебную информацию и документ/пакет документов, участвующих в бизнес-процессе ИС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Информационная система 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Совок</w:t>
            </w:r>
            <w:r>
              <w:rPr>
                <w:lang w:eastAsia="ru-RU"/>
              </w:rPr>
              <w:t xml:space="preserve">упность содержащейся в базах данных информации и обеспечивающих её обработку информационных технологий, технических и программных средств, а также персонала и организационных мероприятий, направленных на обеспечение функционирования информационной системы.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Квитанция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XML-сообщение, содержащее служебную информацию и результат обработки документа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Контракт, ГК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Государственный контракт на выполнение работ </w:t>
            </w:r>
            <w:r>
              <w:rPr>
                <w:lang w:eastAsia="ru-RU"/>
              </w:rPr>
              <w:t xml:space="preserve">по созданию модуля сбора данных подсистемы учета и отчетности в рамках развития подсистемы учета и отчетности государственной интегрированной информационной системы управления общественными финансами «Электронный бюджет» от 08.07.2024 № ФКУ0234/07/2024/РИС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Метаданные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Структурированные данные, представляющие собой характеристики описываемых объектов Модуля для целей их идентификации, поиска, оценки, управления ими, изменяющиеся при смене версии Модуля и неизменные в ходе взаимодействия пользователей с Модулем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СПО, Субъект предоставления отчетности, Поставщик данных, Участник взаимодействия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Организации бюджетной сферы и иные организации, имеющие отдельный код в сводном реестре участников и не участников бюджетного процесса (код по СВР) и предоставляющее бюджетную и/или бухгалтерскую отчетность Федерального бюджета РФ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Единый формат предоставления данных, Таксономия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1" w:type="dxa"/>
            <w:textDirection w:val="lrTb"/>
            <w:noWrap w:val="false"/>
          </w:tcPr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Формат, структура и правила выгрузки данных по счетам учета и аналитикам, а также формат, структура и набор контрольных соотношений для проведения проверок корректности выгружаемых данных из ИС СПО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2153"/>
        <w:rPr>
          <w:rFonts w:hint="eastAsia"/>
        </w:rPr>
      </w:pPr>
      <w:r/>
      <w:bookmarkStart w:id="10" w:name="_Ref190102498"/>
      <w:r/>
      <w:bookmarkStart w:id="11" w:name="_Toc193312222"/>
      <w:r/>
      <w:bookmarkStart w:id="12" w:name="_Toc176529633"/>
      <w:r>
        <w:t xml:space="preserve">Общее описание документа</w:t>
      </w:r>
      <w:bookmarkEnd w:id="10"/>
      <w:r/>
      <w:bookmarkEnd w:id="11"/>
      <w:r>
        <w:rPr>
          <w:rFonts w:hint="eastAsia"/>
        </w:rPr>
      </w:r>
      <w:r>
        <w:rPr>
          <w:rFonts w:hint="eastAsia"/>
        </w:rPr>
      </w:r>
    </w:p>
    <w:p>
      <w:r>
        <w:t xml:space="preserve">Параметры документа «Требования к таксономии, используемой при информационном взаимодействии»:</w:t>
      </w:r>
      <w:r/>
    </w:p>
    <w:p>
      <w:pPr>
        <w:pStyle w:val="2219"/>
        <w:ind w:left="1134" w:hanging="425"/>
      </w:pPr>
      <w:r>
        <w:t xml:space="preserve">версия таксономии – </w:t>
      </w:r>
      <w:r>
        <w:rPr>
          <w:rFonts w:eastAsia="Times New Roman"/>
          <w:color w:val="000000"/>
          <w:lang w:eastAsia="ru-RU"/>
        </w:rPr>
        <w:t xml:space="preserve">0</w:t>
      </w:r>
      <w:r>
        <w:rPr>
          <w:rFonts w:eastAsia="Times New Roman"/>
          <w:color w:val="000000"/>
          <w:lang w:eastAsia="ru-RU"/>
        </w:rPr>
        <w:t xml:space="preserve">0</w:t>
      </w:r>
      <w:r>
        <w:rPr>
          <w:rFonts w:eastAsia="Times New Roman"/>
          <w:color w:val="000000"/>
          <w:lang w:eastAsia="ru-RU"/>
        </w:rPr>
        <w:t xml:space="preserve">.</w:t>
      </w:r>
      <w:r>
        <w:rPr>
          <w:rFonts w:eastAsia="Times New Roman"/>
          <w:color w:val="000000"/>
          <w:lang w:eastAsia="ru-RU"/>
        </w:rPr>
        <w:t xml:space="preserve">2</w:t>
      </w:r>
      <w:r>
        <w:rPr>
          <w:rFonts w:eastAsia="Times New Roman"/>
          <w:color w:val="000000"/>
          <w:lang w:eastAsia="ru-RU"/>
        </w:rPr>
        <w:t xml:space="preserve">1</w:t>
      </w:r>
      <w:r>
        <w:t xml:space="preserve">;</w:t>
      </w:r>
      <w:r/>
    </w:p>
    <w:p>
      <w:pPr>
        <w:pStyle w:val="2219"/>
        <w:ind w:left="1134" w:hanging="425"/>
      </w:pPr>
      <w:r>
        <w:t xml:space="preserve">общее количество томов – 3;</w:t>
      </w:r>
      <w:r/>
    </w:p>
    <w:p>
      <w:r>
        <w:t xml:space="preserve">Том 1: Требования к форматам файлов. </w:t>
      </w:r>
      <w:r/>
    </w:p>
    <w:p>
      <w:r>
        <w:t xml:space="preserve">В данном томе описывается порядок взаимодействия, состав, структура и формат документов, используемых</w:t>
      </w:r>
      <w:r>
        <w:t xml:space="preserve">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 и информационных систем Субъектов предоставления отчетности.</w:t>
      </w:r>
      <w:r/>
    </w:p>
    <w:p>
      <w:r>
        <w:t xml:space="preserve">Том 2: Правила выгрузки.</w:t>
      </w:r>
      <w:r/>
    </w:p>
    <w:p>
      <w:r>
        <w:t xml:space="preserve">В данном т</w:t>
      </w:r>
      <w:r>
        <w:t xml:space="preserve">оме описываются правила выгрузки данных в части описания необходимых к выгрузке аналитик для счетов бухгалтерского учета, а также необходимых для каждой выгружаемой аналитики реквизитов при передаче данных по остаткам/корреспонденциям из ИС СПО в МСД ПУиО.</w:t>
      </w:r>
      <w:r/>
    </w:p>
    <w:p>
      <w:r>
        <w:t xml:space="preserve">Том 3: Контрольные соотношения.</w:t>
      </w:r>
      <w:r/>
    </w:p>
    <w:p>
      <w:r>
        <w:t xml:space="preserve">В данном т</w:t>
      </w:r>
      <w:r>
        <w:t xml:space="preserve">оме описываются контрольные соотношения, которые должны использоваться для осуществления контроля данных, выгружаемых из ИС СПО перед выгрузкой в МСД ПУиО и контрольные соотношения, которые используются в МСД ПУиО для проверки данных, полученных от ИС СПО.</w:t>
      </w:r>
      <w:r/>
    </w:p>
    <w:p>
      <w:pPr>
        <w:pStyle w:val="2162"/>
      </w:pPr>
      <w:r/>
      <w:r/>
    </w:p>
    <w:p>
      <w:pPr>
        <w:pStyle w:val="2153"/>
        <w:rPr>
          <w:rFonts w:hint="eastAsia"/>
        </w:rPr>
      </w:pPr>
      <w:r/>
      <w:bookmarkStart w:id="13" w:name="_Toc193312223"/>
      <w:r>
        <w:t xml:space="preserve">Требования к форматам</w:t>
      </w:r>
      <w:bookmarkEnd w:id="12"/>
      <w:r/>
      <w:bookmarkEnd w:id="13"/>
      <w:r>
        <w:rPr>
          <w:rFonts w:hint="eastAsia"/>
        </w:rPr>
      </w:r>
      <w:r>
        <w:rPr>
          <w:rFonts w:hint="eastAsia"/>
        </w:rPr>
      </w:r>
    </w:p>
    <w:p>
      <w:pPr>
        <w:pStyle w:val="2162"/>
      </w:pPr>
      <w:r/>
      <w:bookmarkStart w:id="14" w:name="_Hlk180265927"/>
      <w:r>
        <w:t xml:space="preserve">Настоящие </w:t>
      </w:r>
      <w:bookmarkStart w:id="15" w:name="_Hlk180264152"/>
      <w:r>
        <w:t xml:space="preserve">требования к форматам документов определяют порядок взаимодействия, состав, структуру и формат документов, используемы</w:t>
      </w:r>
      <w:r>
        <w:t xml:space="preserve">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 и информационных систем Субъектов предоставления отчетности</w:t>
      </w:r>
      <w:bookmarkEnd w:id="15"/>
      <w:r>
        <w:t xml:space="preserve">.</w:t>
      </w:r>
      <w:r/>
    </w:p>
    <w:p>
      <w:pPr>
        <w:pStyle w:val="2154"/>
      </w:pPr>
      <w:r/>
      <w:bookmarkStart w:id="16" w:name="_Toc176529634"/>
      <w:r/>
      <w:bookmarkStart w:id="17" w:name="_Toc193312224"/>
      <w:r/>
      <w:bookmarkEnd w:id="14"/>
      <w:r>
        <w:t xml:space="preserve">Порядок предоставления данных</w:t>
      </w:r>
      <w:bookmarkEnd w:id="16"/>
      <w:r/>
      <w:bookmarkEnd w:id="17"/>
      <w:r/>
      <w:r/>
    </w:p>
    <w:p>
      <w:pPr>
        <w:pStyle w:val="2162"/>
      </w:pPr>
      <w:r/>
      <w:bookmarkStart w:id="18" w:name="_Toc176529635"/>
      <w:r/>
      <w:bookmarkStart w:id="19" w:name="_Ref176264003"/>
      <w:r>
        <w:t xml:space="preserve">Субъект предоставления отчетности (СПО) должен обеспечить предоставление в Модуль сбора данных оперативных данных (предоставляются в МСД ПУиО несколько раз в месяц) и отчетных данных (предоставляются ежемесячно). </w:t>
      </w:r>
      <w:r/>
    </w:p>
    <w:p>
      <w:pPr>
        <w:pStyle w:val="2162"/>
      </w:pPr>
      <w:r>
        <w:t xml:space="preserve">Оперативными данными считаются данные з</w:t>
      </w:r>
      <w:r>
        <w:t xml:space="preserve">а отчетный месяц до окончания ввода СПО показателей учета за этот отчетный месяц. Оперативные данные предоставляются в МСД ПУиО нарастающим итогом с начала месяца по дату выгрузки несколько раз в месяц по графику, определенному в нормативно-правовых актах </w:t>
      </w:r>
      <w:r/>
    </w:p>
    <w:p>
      <w:pPr>
        <w:pStyle w:val="2162"/>
      </w:pPr>
      <w:r>
        <w:t xml:space="preserve">Отчетными</w:t>
      </w:r>
      <w:r>
        <w:t xml:space="preserve"> данными считаются данные за отчетный месяц по окончании ввода СПО всех показателей учета за этот месяц. Отчетные данные предоставляются по окончании отчетного месяца не позже даты предоставления отчетных данных, установленной в нормативно-правовых актах. </w:t>
      </w:r>
      <w:r/>
    </w:p>
    <w:p>
      <w:pPr>
        <w:pStyle w:val="2162"/>
      </w:pPr>
      <w:r>
        <w:t xml:space="preserve">В соответствии с установленными настройками выгрузки может потребоваться подписание отчетных данных квалифицированной электронной подписью ответственного лица СПО.</w:t>
      </w:r>
      <w:r/>
    </w:p>
    <w:p>
      <w:pPr>
        <w:pStyle w:val="2162"/>
      </w:pPr>
      <w:r>
        <w:t xml:space="preserve">Данные должны быть предоставл</w:t>
      </w:r>
      <w:r>
        <w:t xml:space="preserve">ены по форматам, описанным в настоящем разделе с учетом правил выгрузки аналитических показателей, описанных в Томе 2 настоящей Таксономии и с обеспечением перед выгрузкой проверки данных на контрольные соотношения, описанных в Томе 3 настоящей Таксономии.</w:t>
      </w:r>
      <w:r/>
    </w:p>
    <w:p>
      <w:pPr>
        <w:pStyle w:val="2154"/>
      </w:pPr>
      <w:r/>
      <w:bookmarkStart w:id="20" w:name="_Toc193312225"/>
      <w:r>
        <w:t xml:space="preserve">Общее описание информационного взаимодействия</w:t>
      </w:r>
      <w:bookmarkEnd w:id="18"/>
      <w:r/>
      <w:bookmarkEnd w:id="19"/>
      <w:r/>
      <w:bookmarkEnd w:id="20"/>
      <w:r/>
      <w:r/>
    </w:p>
    <w:p>
      <w:pPr>
        <w:pStyle w:val="2162"/>
      </w:pPr>
      <w:r>
        <w:t xml:space="preserve">Информационное взаимодействие между МСД ПУиО и ИС СПО заключается в передаче от ИС СПО в МСД ПУиО данных корреспонденций по </w:t>
      </w:r>
      <w:r>
        <w:t xml:space="preserve">балансовым счетам бюджетного (бухгалтерского) учета, оборотов (увеличений и уменьшений) по забалансовым счетам бюджетного (бухгалтерского) учета с аналитическими признаками и остатков по балансовым и забалансовым счетам бюджетного (бухгалтерского) учета с </w:t>
      </w:r>
      <w:r>
        <w:t xml:space="preserve">аналитическими признаками (далее – Данные), а также получение от МСД ПУиО Протокола загрузки Данных, содержащего в том числе данные проверки контрольных соотношений, выполняемой при загрузке данных от ИС СПО.</w:t>
      </w:r>
      <w:r/>
    </w:p>
    <w:p>
      <w:pPr>
        <w:pStyle w:val="2162"/>
      </w:pPr>
      <w:r>
        <w:t xml:space="preserve">Ин</w:t>
      </w:r>
      <w:r>
        <w:t xml:space="preserve">формационное взаимодействие между МСД ПУиО ЭБ и ИС СПО может осуществляться путем обмена файлами с данными ответственным сотрудником ИС СПО в личном кабинете поставщика данных МСД ПУиО (далее – файловое взаимодействие) либо путем сервисного взаимодействия.</w:t>
      </w:r>
      <w:r/>
    </w:p>
    <w:p>
      <w:pPr>
        <w:pStyle w:val="2162"/>
      </w:pPr>
      <w:r>
        <w:t xml:space="preserve">Общая схема предоставления пакетов данных, приведена на рисунке «</w:t>
      </w:r>
      <w:r>
        <w:fldChar w:fldCharType="begin"/>
      </w:r>
      <w:r>
        <w:instrText xml:space="preserve"> REF _Ref190170076 \h </w:instrText>
      </w:r>
      <w:r>
        <w:instrText xml:space="preserve"> \* MERGEFORMAT </w:instrText>
      </w:r>
      <w:r>
        <w:fldChar w:fldCharType="separate"/>
      </w:r>
      <w:r>
        <w:t xml:space="preserve">Рисунок </w:t>
      </w:r>
      <w:r>
        <w:t xml:space="preserve">1</w:t>
      </w:r>
      <w:r>
        <w:t xml:space="preserve"> – Общая схема предоставления пакетов данных</w:t>
      </w:r>
      <w:r>
        <w:fldChar w:fldCharType="end"/>
      </w:r>
      <w:r>
        <w:t xml:space="preserve">».</w:t>
      </w:r>
      <w:r/>
    </w:p>
    <w:p>
      <w:pPr>
        <w:pStyle w:val="2182"/>
      </w:pPr>
      <w:r>
        <w:object w:dxaOrig="11371" w:dyaOrig="16456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62.55pt;height:633.75pt;mso-wrap-distance-left:0.00pt;mso-wrap-distance-top:0.00pt;mso-wrap-distance-right:0.00pt;mso-wrap-distance-bottom:0.00pt;" filled="f" stroked="f">
            <v:path textboxrect="0,0,0,0"/>
            <v:imagedata r:id="rId27" o:title=""/>
          </v:shape>
          <o:OLEObject DrawAspect="Content" r:id="rId28" ObjectID="_1525041" ProgID="Visio.Drawing.15" ShapeID="_x0000_i1" Type="Embed"/>
        </w:object>
      </w:r>
      <w:r/>
    </w:p>
    <w:p>
      <w:pPr>
        <w:pStyle w:val="2169"/>
        <w:jc w:val="center"/>
      </w:pPr>
      <w:r/>
      <w:bookmarkStart w:id="21" w:name="_Ref190170076"/>
      <w:r/>
      <w:bookmarkStart w:id="22" w:name="_Toc193312269"/>
      <w:r>
        <w:t xml:space="preserve">Рисунок </w:t>
      </w:r>
      <w:fldSimple w:instr="SEQ Рисунок \* ARABIC ">
        <w:r>
          <w:t xml:space="preserve">1</w:t>
        </w:r>
      </w:fldSimple>
      <w:r/>
      <w:bookmarkStart w:id="23" w:name="_Ref190105564"/>
      <w:r>
        <w:t xml:space="preserve"> – Общая схема предоставления пакетов данных</w:t>
      </w:r>
      <w:bookmarkEnd w:id="21"/>
      <w:r/>
      <w:bookmarkEnd w:id="22"/>
      <w:r/>
      <w:bookmarkEnd w:id="23"/>
      <w:r/>
      <w:r/>
    </w:p>
    <w:p>
      <w:pPr>
        <w:pStyle w:val="2155"/>
      </w:pPr>
      <w:r/>
      <w:bookmarkStart w:id="24" w:name="_Toc193312226"/>
      <w:r/>
      <w:bookmarkStart w:id="25" w:name="OLE_LINK3"/>
      <w:r>
        <w:t xml:space="preserve">Файловое взаимодействие</w:t>
      </w:r>
      <w:bookmarkEnd w:id="24"/>
      <w:r/>
      <w:bookmarkEnd w:id="25"/>
      <w:r/>
      <w:r/>
    </w:p>
    <w:p>
      <w:pPr>
        <w:pStyle w:val="2162"/>
      </w:pPr>
      <w:r>
        <w:t xml:space="preserve">Перед осуществлением выгрузки данных из ИС СПО ответственный сотрудник МСД ПУиО должен в личном кабинете Поставщика данных МСД ПУиО осуществить экспорт актуальных на дату выгрузки файлов Правил выгрузки данных (описание требований к формату приведено в п. </w:t>
      </w:r>
      <w:r>
        <w:fldChar w:fldCharType="begin"/>
      </w:r>
      <w:r>
        <w:instrText xml:space="preserve"> REF _Ref190032737 \r \h </w:instrText>
      </w:r>
      <w:r>
        <w:instrText xml:space="preserve"> \* MERGEFORMAT </w:instrText>
      </w:r>
      <w:r>
        <w:fldChar w:fldCharType="separate"/>
      </w:r>
      <w:r>
        <w:t xml:space="preserve">2.7</w:t>
      </w:r>
      <w:r>
        <w:fldChar w:fldCharType="end"/>
      </w:r>
      <w:r>
        <w:t xml:space="preserve"> настоящего документа) и контрольных соотношений (описание требование к формату приведено в п. </w:t>
      </w:r>
      <w:r>
        <w:fldChar w:fldCharType="begin"/>
      </w:r>
      <w:r>
        <w:instrText xml:space="preserve"> REF _Ref180270818 \r \h </w:instrText>
      </w:r>
      <w:r>
        <w:instrText xml:space="preserve"> \* MERGEFORMAT </w:instrText>
      </w:r>
      <w:r>
        <w:fldChar w:fldCharType="separate"/>
      </w:r>
      <w:r>
        <w:t xml:space="preserve">2.8</w:t>
      </w:r>
      <w:r>
        <w:fldChar w:fldCharType="end"/>
      </w:r>
      <w:r>
        <w:t xml:space="preserve"> настоящего документа) в формате </w:t>
      </w:r>
      <w:r>
        <w:rPr>
          <w:lang w:val="en-US"/>
        </w:rPr>
        <w:t xml:space="preserve">xml</w:t>
      </w:r>
      <w:r>
        <w:t xml:space="preserve">, файлов </w:t>
      </w:r>
      <w:r>
        <w:rPr>
          <w:lang w:val="en-US"/>
        </w:rPr>
        <w:t xml:space="preserve">xsd</w:t>
      </w:r>
      <w:r>
        <w:t xml:space="preserve"> схем, а также (при необходимости) файла, содержащего описание Таксономии МСД ПУиО. Выгруженные из МСД </w:t>
      </w:r>
      <w:r>
        <w:t xml:space="preserve">ПУиО файлы Правил выгрузки данных и контрольных соотношений должны использоваться для осуществления контроля Данных, выгружаемых из ИС СПО перед выгрузкой и настройки выгрузки аналитических признаков счетов при выгрузке остатков и оборотов по счетам учета.</w:t>
      </w:r>
      <w:r/>
    </w:p>
    <w:p>
      <w:pPr>
        <w:pStyle w:val="2162"/>
      </w:pPr>
      <w:r>
        <w:t xml:space="preserve">Файловое взаимодействие осуществляется путем импорта файла с Данными ответственным сотрудником МСД ПУиО и экспорта файла Протокола загрузки Данных вручную в личном кабинете поставщика данных МСД ПУиО. Файл с Данными должен предоставлять из себя </w:t>
      </w:r>
      <w:r>
        <w:rPr>
          <w:lang w:val="en-US"/>
        </w:rPr>
        <w:t xml:space="preserve">zip</w:t>
      </w:r>
      <w:r>
        <w:t xml:space="preserve"> архив, содержащий xml-документы с Данными для загрузки. Требования к имени файла архива и форматам </w:t>
      </w:r>
      <w:r>
        <w:rPr>
          <w:lang w:val="en-US"/>
        </w:rPr>
        <w:t xml:space="preserve">xml</w:t>
      </w:r>
      <w:r>
        <w:t xml:space="preserve">-документов, включаемых в архив, описаны в п. </w:t>
      </w:r>
      <w:r>
        <w:fldChar w:fldCharType="begin"/>
      </w:r>
      <w:r>
        <w:instrText xml:space="preserve"> REF _Ref176598521 \r \h </w:instrText>
      </w:r>
      <w:r>
        <w:instrText xml:space="preserve"> \* MERGEFORMAT </w:instrText>
      </w:r>
      <w:r>
        <w:fldChar w:fldCharType="separate"/>
      </w:r>
      <w:r>
        <w:t xml:space="preserve">2.5</w:t>
      </w:r>
      <w:r>
        <w:fldChar w:fldCharType="end"/>
      </w:r>
      <w:r>
        <w:t xml:space="preserve"> настоящего документа.</w:t>
      </w:r>
      <w:r/>
    </w:p>
    <w:p>
      <w:pPr>
        <w:pStyle w:val="2162"/>
      </w:pPr>
      <w:r>
        <w:t xml:space="preserve">Файл с Данными может быть подпи</w:t>
      </w:r>
      <w:r>
        <w:t xml:space="preserve">сан на стороне ИС СПО квалифицированной электронной подписью, в этом случае вместе с файлом с Данными должен передаваться файл, содержащий отсоединенную квалифицированную подпись. Порядок включения отсоединенной подписи в файл архива с Данными описан в п. </w:t>
      </w:r>
      <w:r>
        <w:fldChar w:fldCharType="begin"/>
      </w:r>
      <w:r>
        <w:instrText xml:space="preserve"> REF _Ref180271723 \r \h </w:instrText>
      </w:r>
      <w:r>
        <w:instrText xml:space="preserve"> \* MERGEFORMAT </w:instrText>
      </w:r>
      <w:r>
        <w:fldChar w:fldCharType="separate"/>
      </w:r>
      <w:r>
        <w:t xml:space="preserve">2.5</w:t>
      </w:r>
      <w:r>
        <w:fldChar w:fldCharType="end"/>
      </w:r>
      <w:r>
        <w:t xml:space="preserve"> настоящего документа, структура имени файла, содержащего квалифицированную электронную подпись приведена в п. </w:t>
      </w:r>
      <w:r>
        <w:fldChar w:fldCharType="begin"/>
      </w:r>
      <w:r>
        <w:instrText xml:space="preserve"> REF _Ref180271750 \r \h </w:instrText>
      </w:r>
      <w:r>
        <w:instrText xml:space="preserve"> \* MERGEFORMAT </w:instrText>
      </w:r>
      <w:r>
        <w:fldChar w:fldCharType="separate"/>
      </w:r>
      <w:r>
        <w:t xml:space="preserve">2.5.1.2</w:t>
      </w:r>
      <w:r>
        <w:fldChar w:fldCharType="end"/>
      </w:r>
      <w:r>
        <w:t xml:space="preserve"> настоящего документа, требования к наложению квалифицированной электронной подписи приведено в п. </w:t>
      </w:r>
      <w:r>
        <w:fldChar w:fldCharType="begin"/>
      </w:r>
      <w:r>
        <w:instrText xml:space="preserve"> REF _Ref180271770 \r \h </w:instrText>
      </w:r>
      <w:r>
        <w:instrText xml:space="preserve"> \* MERGEFORMAT </w:instrText>
      </w:r>
      <w:r>
        <w:fldChar w:fldCharType="separate"/>
      </w:r>
      <w:r>
        <w:t xml:space="preserve">2.5.3</w:t>
      </w:r>
      <w:r>
        <w:fldChar w:fldCharType="end"/>
      </w:r>
      <w:r>
        <w:t xml:space="preserve"> настоящего документа.</w:t>
      </w:r>
      <w:r/>
    </w:p>
    <w:p>
      <w:pPr>
        <w:pStyle w:val="2155"/>
      </w:pPr>
      <w:r/>
      <w:bookmarkStart w:id="26" w:name="_Toc193312227"/>
      <w:r>
        <w:t xml:space="preserve">Сервисное взаимодействие</w:t>
      </w:r>
      <w:bookmarkEnd w:id="26"/>
      <w:r/>
      <w:r/>
    </w:p>
    <w:p>
      <w:pPr>
        <w:pStyle w:val="2162"/>
      </w:pPr>
      <w:r>
        <w:t xml:space="preserve">Перед началом информационного взаимодействия из ИС СПО должен быть отправлен Запрос на получение из МСД ПУиО актуальных на дату выгрузки файлов Правил выгрузки данных (описание требований к формату приведено в п. </w:t>
      </w:r>
      <w:r>
        <w:fldChar w:fldCharType="begin"/>
      </w:r>
      <w:r>
        <w:instrText xml:space="preserve"> REF _Ref190032855 \r \h </w:instrText>
      </w:r>
      <w:r>
        <w:instrText xml:space="preserve"> \* MERGEFORMAT </w:instrText>
      </w:r>
      <w:r>
        <w:fldChar w:fldCharType="separate"/>
      </w:r>
      <w:r>
        <w:t xml:space="preserve">2.7</w:t>
      </w:r>
      <w:r>
        <w:fldChar w:fldCharType="end"/>
      </w:r>
      <w:r>
        <w:t xml:space="preserve"> настоящего документа) и контрольных соотношений (описание требование к формату приведено в п. </w:t>
      </w:r>
      <w:r>
        <w:fldChar w:fldCharType="begin"/>
      </w:r>
      <w:r>
        <w:instrText xml:space="preserve"> REF _Ref180271799 \r \h </w:instrText>
      </w:r>
      <w:r>
        <w:instrText xml:space="preserve"> \* MERGEFORMAT </w:instrText>
      </w:r>
      <w:r>
        <w:fldChar w:fldCharType="separate"/>
      </w:r>
      <w:r>
        <w:t xml:space="preserve">2.8</w:t>
      </w:r>
      <w:r>
        <w:fldChar w:fldCharType="end"/>
      </w:r>
      <w:r>
        <w:t xml:space="preserve"> настоящего документа) в формате </w:t>
      </w:r>
      <w:r>
        <w:rPr>
          <w:lang w:val="en-US"/>
        </w:rPr>
        <w:t xml:space="preserve">xml</w:t>
      </w:r>
      <w:r>
        <w:t xml:space="preserve">, файлов </w:t>
      </w:r>
      <w:r>
        <w:rPr>
          <w:lang w:val="en-US"/>
        </w:rPr>
        <w:t xml:space="preserve">xsd</w:t>
      </w:r>
      <w:r>
        <w:t xml:space="preserve"> схем, а также (при необходимости) файла, содержащего описание Таксономии МСД ПУиО. Полученные в ответ на Запрос из МСД ПУиО файлы Правил выгрузки данных и контрольных соотношений должны использоваться для осуществления контроля Данных, </w:t>
      </w:r>
      <w:r>
        <w:t xml:space="preserve">выгружаемых из ИС СПО перед выгрузкой и настройки выгрузки аналитических признаков счетов при выгрузке остатков и оборотов по счетам учета.</w:t>
      </w:r>
      <w:r/>
    </w:p>
    <w:p>
      <w:pPr>
        <w:pStyle w:val="2162"/>
      </w:pPr>
      <w:r>
        <w:t xml:space="preserve">Файл с Данными, передаваемый посредством сервисного взаимодействия между МСД ПУиО и ИС СПО, может быть подписан на стороне ИС СПО квалифицированн</w:t>
      </w:r>
      <w:r>
        <w:t xml:space="preserve">ой электронной подписью. В этом случае в составе пакета передаваемых Данных вместе с файлом с Данными должен передаваться файл, содержащий отсоединенную квалифицированную подпись. Порядок включения отсоединенной подписи в файл архива с Данными описан в п. </w:t>
      </w:r>
      <w:r>
        <w:fldChar w:fldCharType="begin"/>
      </w:r>
      <w:r>
        <w:instrText xml:space="preserve"> REF _Ref180271816 \r \h </w:instrText>
      </w:r>
      <w:r>
        <w:instrText xml:space="preserve"> \* MERGEFORMAT </w:instrText>
      </w:r>
      <w:r>
        <w:fldChar w:fldCharType="separate"/>
      </w:r>
      <w:r>
        <w:t xml:space="preserve">2.5</w:t>
      </w:r>
      <w:r>
        <w:fldChar w:fldCharType="end"/>
      </w:r>
      <w:r>
        <w:t xml:space="preserve"> настоящего документа, структура имени файла, содержащего квалифицированную электронную подпись приведена в п. </w:t>
      </w:r>
      <w:r>
        <w:fldChar w:fldCharType="begin"/>
      </w:r>
      <w:r>
        <w:instrText xml:space="preserve"> REF _Ref180271750 \r \h </w:instrText>
      </w:r>
      <w:r>
        <w:instrText xml:space="preserve"> \* MERGEFORMAT </w:instrText>
      </w:r>
      <w:r>
        <w:fldChar w:fldCharType="separate"/>
      </w:r>
      <w:r>
        <w:t xml:space="preserve">2.5.1.2</w:t>
      </w:r>
      <w:r>
        <w:fldChar w:fldCharType="end"/>
      </w:r>
      <w:r>
        <w:t xml:space="preserve"> настоящего документа, требования к наложению квалифицированной электронной подписи приведено в п. </w:t>
      </w:r>
      <w:r>
        <w:fldChar w:fldCharType="begin"/>
      </w:r>
      <w:r>
        <w:instrText xml:space="preserve"> REF _Ref180271839 \r \h </w:instrText>
      </w:r>
      <w:r>
        <w:instrText xml:space="preserve"> \* MERGEFORMAT </w:instrText>
      </w:r>
      <w:r>
        <w:fldChar w:fldCharType="separate"/>
      </w:r>
      <w:r>
        <w:t xml:space="preserve">2.5.3</w:t>
      </w:r>
      <w:r>
        <w:fldChar w:fldCharType="end"/>
      </w:r>
      <w:r>
        <w:t xml:space="preserve"> настоящего документа.</w:t>
      </w:r>
      <w:r/>
    </w:p>
    <w:p>
      <w:pPr>
        <w:pStyle w:val="2154"/>
      </w:pPr>
      <w:r/>
      <w:bookmarkStart w:id="27" w:name="_Toc176529637"/>
      <w:r/>
      <w:bookmarkStart w:id="28" w:name="_Toc193312228"/>
      <w:r>
        <w:t xml:space="preserve">Описание информационного взаимодействия с использованием ЕСМВ</w:t>
      </w:r>
      <w:bookmarkEnd w:id="27"/>
      <w:r/>
      <w:bookmarkEnd w:id="28"/>
      <w:r/>
      <w:r/>
    </w:p>
    <w:p>
      <w:pPr>
        <w:pStyle w:val="2162"/>
      </w:pPr>
      <w:r/>
      <w:bookmarkStart w:id="29" w:name="_Toc176529638"/>
      <w:r>
        <w:t xml:space="preserve">Требования к способам взаимодействия посредством ЕСМВ приведены в документе «Информационное взаимоде</w:t>
      </w:r>
      <w:r>
        <w:t xml:space="preserve">йствие государственной интегрированной информационной системы управления общественными финансами «Электронный бюджет» с прочими информационными системами с использованием единого сервиса межсистемного взаимодействия» (далее – Альбом ТФО Сервис ПОИ (ЕСМВ)).</w:t>
      </w:r>
      <w:r/>
    </w:p>
    <w:p>
      <w:pPr>
        <w:pStyle w:val="2162"/>
      </w:pPr>
      <w:r>
        <w:t xml:space="preserve">Основной сценарий использования данного взаимодействия подразумевает получение запросов от ИС СПО только посредством PULL-модели ЕСМВ. </w:t>
      </w:r>
      <w:r/>
    </w:p>
    <w:p>
      <w:pPr>
        <w:pStyle w:val="2162"/>
      </w:pPr>
      <w:r>
        <w:t xml:space="preserve">Сервис ЕСМВ использует справочник ма</w:t>
      </w:r>
      <w:r>
        <w:t xml:space="preserve">ршрутов ЕСМВ, схема которого приведена в приложении 4 Альбома ТФО Сервис ПОИ (ЕСМВ). ИС-получатель (МСД ПУиО) формирует свой маршрут для ЕСМВ в АРМ ПОИ согласно документу «Руководство работников (представителей) участников системы по работе с подсистемой».</w:t>
      </w:r>
      <w:r/>
    </w:p>
    <w:p>
      <w:pPr>
        <w:pStyle w:val="2162"/>
      </w:pPr>
      <w:r>
        <w:t xml:space="preserve">Для взаимодействия с авторизацией посредством ПОИБ СОБИ ФК все исходящие от ИС СПО запросы должны содержать требуемые HTTP-заголовки. Формат и описание данных заголовков приведены в ТФФ ПОИБ СОБИ ФК.</w:t>
      </w:r>
      <w:r/>
    </w:p>
    <w:p>
      <w:pPr>
        <w:pStyle w:val="2162"/>
      </w:pPr>
      <w:r>
        <w:t xml:space="preserve">Взаимодействие</w:t>
      </w:r>
      <w:r>
        <w:t xml:space="preserve"> ИС СПО с ИС МСД ПУиО осуществляется путём отправки запросов в ЕСМВ (с использованием протокола OAuth 2.0) и должно происходить с использованием TLS-соединений, установленных по российским криптографическим алгоритмам ГОСТ Р 34.11-2012 и ГОСТ Р 34.10-2012.</w:t>
      </w:r>
      <w:r/>
    </w:p>
    <w:p>
      <w:pPr>
        <w:pStyle w:val="2162"/>
      </w:pPr>
      <w:r>
        <w:t xml:space="preserve">При использовании PULL-режима ЕСМВ на стороне ИС СПО требуется развернуть сервис, взаимодействующий с ЕСМВ в части вычитывания сообщений из топика (очереди) ЕСМВ.</w:t>
      </w:r>
      <w:r/>
    </w:p>
    <w:p>
      <w:pPr>
        <w:pStyle w:val="2162"/>
      </w:pPr>
      <w:r>
        <w:t xml:space="preserve">В случае необходимости заполнения следующих заголовков запроса они должны быть перечислены в HTTP-заголовке POIB-HeadersToTarget, заданном в соответствии с ТФФ ПОИБ СОБИ ФК: </w:t>
      </w:r>
      <w:r/>
    </w:p>
    <w:p>
      <w:pPr>
        <w:pStyle w:val="2162"/>
        <w:numPr>
          <w:ilvl w:val="0"/>
          <w:numId w:val="7"/>
        </w:numPr>
        <w:ind w:left="1134" w:hanging="425"/>
      </w:pPr>
      <w:r>
        <w:rPr>
          <w:lang w:val="en-US"/>
        </w:rPr>
        <w:t xml:space="preserve">SOAPAction;</w:t>
      </w:r>
      <w:r/>
    </w:p>
    <w:p>
      <w:pPr>
        <w:pStyle w:val="2162"/>
        <w:numPr>
          <w:ilvl w:val="0"/>
          <w:numId w:val="7"/>
        </w:numPr>
        <w:ind w:left="1134" w:hanging="425"/>
      </w:pPr>
      <w:r>
        <w:rPr>
          <w:lang w:val="en-US"/>
        </w:rPr>
        <w:t xml:space="preserve">Content-Type;</w:t>
      </w:r>
      <w:r/>
    </w:p>
    <w:p>
      <w:pPr>
        <w:pStyle w:val="2162"/>
        <w:numPr>
          <w:ilvl w:val="0"/>
          <w:numId w:val="7"/>
        </w:numPr>
        <w:ind w:left="1134" w:hanging="425"/>
      </w:pPr>
      <w:r>
        <w:rPr>
          <w:lang w:val="en-US"/>
        </w:rPr>
        <w:t xml:space="preserve">Content-Length;</w:t>
      </w:r>
      <w:r/>
    </w:p>
    <w:p>
      <w:pPr>
        <w:pStyle w:val="2162"/>
        <w:numPr>
          <w:ilvl w:val="0"/>
          <w:numId w:val="7"/>
        </w:numPr>
        <w:ind w:left="1134" w:hanging="425"/>
      </w:pPr>
      <w:r>
        <w:t xml:space="preserve">Content-Encoding;</w:t>
      </w:r>
      <w:r/>
    </w:p>
    <w:p>
      <w:pPr>
        <w:pStyle w:val="2162"/>
        <w:numPr>
          <w:ilvl w:val="0"/>
          <w:numId w:val="7"/>
        </w:numPr>
        <w:ind w:left="1134" w:hanging="425"/>
      </w:pPr>
      <w:r>
        <w:t xml:space="preserve">MIME-Version.</w:t>
      </w:r>
      <w:r/>
    </w:p>
    <w:p>
      <w:pPr>
        <w:pStyle w:val="2162"/>
      </w:pPr>
      <w:r>
        <w:t xml:space="preserve">Необходимость указания данных заголовков определяется SOAP-спецификацией и применением механизма MTOM/XOP.</w:t>
      </w:r>
      <w:r/>
    </w:p>
    <w:p>
      <w:pPr>
        <w:pStyle w:val="2162"/>
      </w:pPr>
      <w:r>
        <w:t xml:space="preserve">ИС СПО должна обеспечить:</w:t>
      </w:r>
      <w:r/>
    </w:p>
    <w:p>
      <w:pPr>
        <w:pStyle w:val="2162"/>
        <w:numPr>
          <w:ilvl w:val="0"/>
          <w:numId w:val="8"/>
        </w:numPr>
        <w:ind w:left="1134" w:hanging="425"/>
      </w:pPr>
      <w:r>
        <w:t xml:space="preserve">целостность передаваемого запроса посредством заполнения заголовка POIB-Request-Signature согласно ТФФ ПОИБ СОБИ ФК;</w:t>
      </w:r>
      <w:r/>
    </w:p>
    <w:p>
      <w:pPr>
        <w:pStyle w:val="2162"/>
        <w:numPr>
          <w:ilvl w:val="0"/>
          <w:numId w:val="8"/>
        </w:numPr>
        <w:ind w:left="1134" w:hanging="425"/>
      </w:pPr>
      <w:r>
        <w:t xml:space="preserve">проверку целостности синхронных ответов ЕСМВ, содержащих бизнес-документы, полученных из PULL-очереди ЕСМВ, посредством проверки ЭП ОВ для элемента Body SOAP-конверта, содержащего ответ getMessagesResponse.</w:t>
      </w:r>
      <w:r/>
    </w:p>
    <w:p>
      <w:pPr>
        <w:pStyle w:val="2162"/>
      </w:pPr>
      <w:r>
        <w:t xml:space="preserve">Объектами обмена являются:</w:t>
      </w:r>
      <w:r/>
    </w:p>
    <w:p>
      <w:pPr>
        <w:pStyle w:val="2162"/>
        <w:numPr>
          <w:ilvl w:val="0"/>
          <w:numId w:val="9"/>
        </w:numPr>
        <w:ind w:left="1134" w:hanging="425"/>
      </w:pPr>
      <w:r>
        <w:t xml:space="preserve">бизнес-документ – Запрос, содержащий документ (transferDocumentRequest);</w:t>
      </w:r>
      <w:r/>
    </w:p>
    <w:p>
      <w:pPr>
        <w:pStyle w:val="2162"/>
        <w:numPr>
          <w:ilvl w:val="0"/>
          <w:numId w:val="9"/>
        </w:numPr>
        <w:ind w:left="1134" w:hanging="425"/>
      </w:pPr>
      <w:r>
        <w:t xml:space="preserve">квитанции о доставке (transferDocumentReceipt), </w:t>
      </w:r>
      <w:r/>
    </w:p>
    <w:p>
      <w:pPr>
        <w:pStyle w:val="2162"/>
        <w:numPr>
          <w:ilvl w:val="0"/>
          <w:numId w:val="9"/>
        </w:numPr>
        <w:ind w:left="1134" w:hanging="425"/>
      </w:pPr>
      <w:r>
        <w:t xml:space="preserve">квитанции об обработке (transferDocumentReceipt).</w:t>
      </w:r>
      <w:r/>
    </w:p>
    <w:p>
      <w:pPr>
        <w:pStyle w:val="2162"/>
      </w:pPr>
      <w:r>
        <w:t xml:space="preserve">Особенности заполнения полей и параметров запроса и квитанции для взаимодействия МСД ПУиО и ИС СПО посредством ЕСМВ приведены в разделе </w:t>
      </w:r>
      <w:r>
        <w:fldChar w:fldCharType="begin"/>
      </w:r>
      <w:r>
        <w:instrText xml:space="preserve"> REF _Ref176771390 \r \h </w:instrText>
      </w:r>
      <w:r>
        <w:instrText xml:space="preserve"> \* MERGEFORMAT </w:instrText>
      </w:r>
      <w:r>
        <w:fldChar w:fldCharType="separate"/>
      </w:r>
      <w:r>
        <w:t xml:space="preserve">2.3.6</w:t>
      </w:r>
      <w:r>
        <w:fldChar w:fldCharType="end"/>
      </w:r>
      <w:r>
        <w:t xml:space="preserve"> данного документа.</w:t>
      </w:r>
      <w:r/>
    </w:p>
    <w:p>
      <w:pPr>
        <w:pStyle w:val="2162"/>
      </w:pPr>
      <w:r>
        <w:t xml:space="preserve">Перечень документов, участвующих в обмене, представлен в таблице «</w:t>
      </w:r>
      <w:r>
        <w:fldChar w:fldCharType="begin"/>
      </w:r>
      <w:r>
        <w:instrText xml:space="preserve"> REF _Ref190170130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</w:t>
      </w:r>
      <w:r>
        <w:t xml:space="preserve"> – Перечень документов и требования к обмену информацией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30" w:name="_Ref190170130"/>
      <w:r/>
      <w:bookmarkStart w:id="31" w:name="_Ref190170187"/>
      <w:r/>
      <w:bookmarkStart w:id="32" w:name="_Ref190170206"/>
      <w:r/>
      <w:bookmarkStart w:id="33" w:name="_Ref190170220"/>
      <w:r/>
      <w:bookmarkStart w:id="34" w:name="_Ref190170228"/>
      <w:r/>
      <w:bookmarkStart w:id="35" w:name="_Toc19331227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</w:t>
        </w:r>
      </w:fldSimple>
      <w:r>
        <w:t xml:space="preserve"> – Перечень документов и требования к обмену информацией</w:t>
      </w:r>
      <w:bookmarkEnd w:id="30"/>
      <w:r/>
      <w:bookmarkEnd w:id="31"/>
      <w:r/>
      <w:bookmarkEnd w:id="32"/>
      <w:r/>
      <w:bookmarkEnd w:id="33"/>
      <w:r/>
      <w:bookmarkEnd w:id="34"/>
      <w:r/>
      <w:bookmarkEnd w:id="35"/>
      <w:r/>
      <w:r/>
    </w:p>
    <w:tbl>
      <w:tblPr>
        <w:tblStyle w:val="2196"/>
        <w:tblW w:w="5000" w:type="pct"/>
        <w:tblLayout w:type="fixed"/>
        <w:tblLook w:val="04A0" w:firstRow="1" w:lastRow="0" w:firstColumn="1" w:lastColumn="0" w:noHBand="0" w:noVBand="1"/>
      </w:tblPr>
      <w:tblGrid>
        <w:gridCol w:w="4106"/>
        <w:gridCol w:w="2977"/>
        <w:gridCol w:w="2262"/>
      </w:tblGrid>
      <w:tr>
        <w:tblPrEx/>
        <w:trPr>
          <w:trHeight w:val="320"/>
        </w:trPr>
        <w:tc>
          <w:tcPr>
            <w:tcW w:w="4106" w:type="dxa"/>
            <w:textDirection w:val="lrTb"/>
            <w:noWrap w:val="false"/>
          </w:tcPr>
          <w:p>
            <w:pPr>
              <w:pStyle w:val="2194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документа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2194"/>
              <w:rPr>
                <w:lang w:eastAsia="ru-RU"/>
              </w:rPr>
            </w:pPr>
            <w:r>
              <w:rPr>
                <w:lang w:eastAsia="ru-RU"/>
              </w:rPr>
              <w:t xml:space="preserve">Код массива информации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2194"/>
              <w:rPr>
                <w:lang w:eastAsia="ru-RU"/>
              </w:rPr>
            </w:pPr>
            <w:r>
              <w:rPr>
                <w:lang w:eastAsia="ru-RU"/>
              </w:rPr>
              <w:t xml:space="preserve">Формат документа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20"/>
        </w:trPr>
        <w:tc>
          <w:tcPr>
            <w:tcW w:w="4106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Остатки и корреспонденции бухгалтерского учета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MSD_DataFHD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ZIP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20"/>
        </w:trPr>
        <w:tc>
          <w:tcPr>
            <w:tcW w:w="4106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Протокол загрузки данных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MSD_Verification_Protocol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XML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320"/>
        </w:trPr>
        <w:tc>
          <w:tcPr>
            <w:tcW w:w="4106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Запрос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правил выгрузки данных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MSD_Data_Transfer_Rules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val="en-US" w:eastAsia="ru-RU"/>
              </w:rPr>
              <w:t xml:space="preserve">XML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20"/>
        </w:trPr>
        <w:tc>
          <w:tcPr>
            <w:tcW w:w="4106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Запрос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контрольных соотношений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MSD_Control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Ratios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val="en-US" w:eastAsia="ru-RU"/>
              </w:rPr>
              <w:t xml:space="preserve">XML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W w:w="4106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Запрос справочника периодов предоставления данных и сведений о сроках предоставления данных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MSD_Grafik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2262" w:type="dxa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XML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</w:tbl>
    <w:p>
      <w:pPr>
        <w:pStyle w:val="2162"/>
      </w:pPr>
      <w:r>
        <w:t xml:space="preserve">Процесс взаимодействия ИС СПО и МСД ПУиО по передаче документа «</w:t>
      </w:r>
      <w:r>
        <w:rPr>
          <w:lang w:eastAsia="ru-RU"/>
        </w:rPr>
        <w:t xml:space="preserve">Остатки и корреспонденции бухгалтерского учета</w:t>
      </w:r>
      <w:r>
        <w:t xml:space="preserve">» через ЕСМВ, следующий:</w:t>
      </w:r>
      <w:r/>
    </w:p>
    <w:p>
      <w:pPr>
        <w:pStyle w:val="2162"/>
        <w:numPr>
          <w:ilvl w:val="0"/>
          <w:numId w:val="10"/>
        </w:numPr>
        <w:ind w:left="1134" w:hanging="425"/>
      </w:pPr>
      <w:r>
        <w:t xml:space="preserve">Общий процесс обработки входящего запроса в ЕСМВ (взаимодействие с </w:t>
      </w:r>
      <w:r>
        <w:rPr>
          <w:lang w:val="en-US"/>
        </w:rPr>
        <w:t xml:space="preserve">OAuth</w:t>
      </w:r>
      <w:r>
        <w:t xml:space="preserve">);</w:t>
      </w:r>
      <w:r/>
    </w:p>
    <w:p>
      <w:pPr>
        <w:pStyle w:val="2162"/>
        <w:numPr>
          <w:ilvl w:val="0"/>
          <w:numId w:val="10"/>
        </w:numPr>
        <w:ind w:left="1134" w:hanging="425"/>
      </w:pPr>
      <w:r>
        <w:t xml:space="preserve">Передача документа от ИС СПО в МСД ПУиО;</w:t>
      </w:r>
      <w:r/>
    </w:p>
    <w:p>
      <w:pPr>
        <w:pStyle w:val="2162"/>
        <w:numPr>
          <w:ilvl w:val="0"/>
          <w:numId w:val="10"/>
        </w:numPr>
        <w:ind w:left="1134" w:hanging="425"/>
      </w:pPr>
      <w:r>
        <w:t xml:space="preserve">Передача асинхронной квитанции об обработке от МСД ПУиО в ИС СПО;</w:t>
      </w:r>
      <w:r/>
    </w:p>
    <w:p>
      <w:pPr>
        <w:pStyle w:val="2162"/>
        <w:numPr>
          <w:ilvl w:val="0"/>
          <w:numId w:val="10"/>
        </w:numPr>
        <w:ind w:left="1134" w:hanging="425"/>
      </w:pPr>
      <w:r>
        <w:t xml:space="preserve">Передача документа «</w:t>
      </w:r>
      <w:r>
        <w:rPr>
          <w:lang w:eastAsia="ru-RU"/>
        </w:rPr>
        <w:t xml:space="preserve">Протокол загрузки данных</w:t>
      </w:r>
      <w:r>
        <w:t xml:space="preserve">» от МСД ПУиО в ИС СПО;</w:t>
      </w:r>
      <w:r/>
    </w:p>
    <w:p>
      <w:pPr>
        <w:pStyle w:val="2162"/>
        <w:numPr>
          <w:ilvl w:val="0"/>
          <w:numId w:val="10"/>
        </w:numPr>
        <w:ind w:left="1134" w:hanging="425"/>
      </w:pPr>
      <w:r>
        <w:t xml:space="preserve">Передача асинхронной квитанции о получении протокола загрузки данных от ИС СПО в МСД ПУиО.</w:t>
      </w:r>
      <w:r/>
    </w:p>
    <w:p>
      <w:pPr>
        <w:pStyle w:val="2162"/>
      </w:pPr>
      <w:r/>
      <w:bookmarkStart w:id="36" w:name="_Hlk190166028"/>
      <w:r>
        <w:t xml:space="preserve">Процесс взаимодействия ИС СПО и МСД ПУиО по передаче документ</w:t>
      </w:r>
      <w:r>
        <w:t xml:space="preserve">ов</w:t>
      </w:r>
      <w:r>
        <w:t xml:space="preserve"> «</w:t>
      </w:r>
      <w:r>
        <w:rPr>
          <w:lang w:eastAsia="ru-RU"/>
        </w:rPr>
        <w:t xml:space="preserve">Запрос правил выгрузки данных</w:t>
      </w:r>
      <w:r>
        <w:t xml:space="preserve">», «</w:t>
      </w:r>
      <w:r>
        <w:rPr>
          <w:lang w:eastAsia="ru-RU"/>
        </w:rPr>
        <w:t xml:space="preserve">Запрос контрольных соотношений</w:t>
      </w:r>
      <w:r>
        <w:t xml:space="preserve">», «Запрос справочника периодов предоставления данных и сведений о сроках предоставления данных» через ЕСМВ</w:t>
      </w:r>
      <w:bookmarkEnd w:id="36"/>
      <w:r>
        <w:t xml:space="preserve">, следующий:</w:t>
      </w:r>
      <w:r/>
    </w:p>
    <w:p>
      <w:pPr>
        <w:pStyle w:val="2162"/>
        <w:numPr>
          <w:ilvl w:val="0"/>
          <w:numId w:val="11"/>
        </w:numPr>
        <w:ind w:left="1134" w:hanging="425"/>
      </w:pPr>
      <w:r>
        <w:t xml:space="preserve">Общий процесс обработки входящего запроса в ЕСМВ (взаимодействие с </w:t>
      </w:r>
      <w:r>
        <w:rPr>
          <w:lang w:val="en-US"/>
        </w:rPr>
        <w:t xml:space="preserve">OAuth</w:t>
      </w:r>
      <w:r>
        <w:t xml:space="preserve">);</w:t>
      </w:r>
      <w:r/>
    </w:p>
    <w:p>
      <w:pPr>
        <w:pStyle w:val="2162"/>
        <w:numPr>
          <w:ilvl w:val="0"/>
          <w:numId w:val="11"/>
        </w:numPr>
        <w:ind w:left="1134" w:hanging="425"/>
      </w:pPr>
      <w:r>
        <w:t xml:space="preserve">Передача документа от ИС СПО в МСД ПУиО;</w:t>
      </w:r>
      <w:r/>
    </w:p>
    <w:p>
      <w:pPr>
        <w:pStyle w:val="2162"/>
        <w:numPr>
          <w:ilvl w:val="0"/>
          <w:numId w:val="11"/>
        </w:numPr>
        <w:ind w:left="1134" w:hanging="425"/>
      </w:pPr>
      <w:r>
        <w:t xml:space="preserve">Передача асинхронной квитанции, содержащей вложение с данными, от МСД ПУиО в ИС СПО.</w:t>
      </w:r>
      <w:r/>
    </w:p>
    <w:p>
      <w:pPr>
        <w:pStyle w:val="2162"/>
        <w:rPr>
          <w:b/>
        </w:rPr>
      </w:pPr>
      <w:r>
        <w:t xml:space="preserve">Описание общего процесса обработки входящего запроса в ЕСМВ (взаимодействие с OAuth) доступно в п. 4.5.4.2 Альбома ТФО ЕСМВ. </w:t>
      </w:r>
      <w:r>
        <w:t xml:space="preserve">Описание процесса передачи асинхронной квитанции от ИС ФК во внешнюю ИС доступно в п. 4.5.4.2.3 Альбома ТФО ЕСМВ.</w:t>
      </w:r>
      <w:r>
        <w:rPr>
          <w:b/>
        </w:rPr>
      </w:r>
      <w:r>
        <w:rPr>
          <w:b/>
        </w:rPr>
      </w:r>
    </w:p>
    <w:p>
      <w:pPr>
        <w:pStyle w:val="2155"/>
      </w:pPr>
      <w:r/>
      <w:bookmarkStart w:id="37" w:name="_Toc193312229"/>
      <w:r>
        <w:t xml:space="preserve">Требования к веб-сервисам</w:t>
      </w:r>
      <w:bookmarkEnd w:id="29"/>
      <w:r/>
      <w:bookmarkEnd w:id="37"/>
      <w:r/>
      <w:r/>
    </w:p>
    <w:p>
      <w:pPr>
        <w:pStyle w:val="2162"/>
      </w:pPr>
      <w:r/>
      <w:bookmarkStart w:id="38" w:name="_Toc176529639"/>
      <w:r>
        <w:t xml:space="preserve">С помощью запроса </w:t>
      </w:r>
      <w:r>
        <w:rPr>
          <w:lang w:val="en-US"/>
        </w:rPr>
        <w:t xml:space="preserve">HTTP</w:t>
      </w:r>
      <w:r>
        <w:t xml:space="preserve"> ИС СПО может отправить запрос к МСД ПУиО.</w:t>
      </w:r>
      <w:r/>
    </w:p>
    <w:p>
      <w:pPr>
        <w:pStyle w:val="2162"/>
      </w:pPr>
      <w:r>
        <w:t xml:space="preserve">В качестве адреса ресурса МСД ПУиО должна быть указана конечная точка ресурса МСД ПУиО. Целевой адрес хоста МСД ПУиО автоматически определяется на основании данных МСД ПУиО в ПОИБ СОБИ ФК.</w:t>
      </w:r>
      <w:r/>
    </w:p>
    <w:p>
      <w:pPr>
        <w:pStyle w:val="2162"/>
      </w:pPr>
      <w:r>
        <w:t xml:space="preserve">В запросе должны быть указаны </w:t>
      </w:r>
      <w:r>
        <w:rPr>
          <w:lang w:val="en-US"/>
        </w:rPr>
        <w:t xml:space="preserve">HTTP</w:t>
      </w:r>
      <w:r>
        <w:t xml:space="preserve">-заголовки в соответствии с таблицей «</w:t>
      </w:r>
      <w:r>
        <w:fldChar w:fldCharType="begin"/>
      </w:r>
      <w:r>
        <w:instrText xml:space="preserve"> REF _Ref190124323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</w:t>
      </w:r>
      <w:r>
        <w:t xml:space="preserve"> – Описание формата заголовков Запроса</w:t>
      </w:r>
      <w:r>
        <w:fldChar w:fldCharType="end"/>
      </w:r>
      <w:r>
        <w:t xml:space="preserve">» в разделе </w:t>
      </w:r>
      <w:r>
        <w:fldChar w:fldCharType="begin"/>
      </w:r>
      <w:r>
        <w:instrText xml:space="preserve"> REF _Ref179564542 \r \h </w:instrText>
      </w:r>
      <w:r>
        <w:instrText xml:space="preserve"> \* MERGEFORMAT </w:instrText>
      </w:r>
      <w:r>
        <w:fldChar w:fldCharType="separate"/>
      </w:r>
      <w:r>
        <w:t xml:space="preserve">2.3.6.1</w:t>
      </w:r>
      <w:r>
        <w:fldChar w:fldCharType="end"/>
      </w:r>
      <w:r>
        <w:t xml:space="preserve">. Если у заголовка отсутствует значение, должен быть передан пустой заголовок. В запросе также могут быть указаны дополнительные заголовки, которые должны быть переданы в МСД ПУиО, и их значения.</w:t>
      </w:r>
      <w:r/>
    </w:p>
    <w:p>
      <w:pPr>
        <w:pStyle w:val="2155"/>
      </w:pPr>
      <w:r/>
      <w:bookmarkStart w:id="39" w:name="_Toc193312230"/>
      <w:r>
        <w:t xml:space="preserve">Кодировка сообщений</w:t>
      </w:r>
      <w:bookmarkEnd w:id="38"/>
      <w:r/>
      <w:bookmarkEnd w:id="39"/>
      <w:r/>
      <w:r/>
    </w:p>
    <w:p>
      <w:pPr>
        <w:pStyle w:val="2162"/>
      </w:pPr>
      <w:r>
        <w:t xml:space="preserve">Документы в формате «.</w:t>
      </w:r>
      <w:r>
        <w:rPr>
          <w:lang w:val="en-US"/>
        </w:rPr>
        <w:t xml:space="preserve">xml</w:t>
      </w:r>
      <w:r>
        <w:t xml:space="preserve">», описанные в таблице «</w:t>
      </w:r>
      <w:r>
        <w:fldChar w:fldCharType="begin"/>
      </w:r>
      <w:r>
        <w:instrText xml:space="preserve"> REF _Ref190170187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</w:t>
      </w:r>
      <w:r>
        <w:t xml:space="preserve"> – Перечень документов и требования к обмену информацией</w:t>
      </w:r>
      <w:r>
        <w:fldChar w:fldCharType="end"/>
      </w:r>
      <w:r>
        <w:t xml:space="preserve">» должны содержать пролог с указанием кодировки UTF-8:</w:t>
      </w:r>
      <w:r/>
    </w:p>
    <w:p>
      <w:pPr>
        <w:pStyle w:val="2162"/>
      </w:pPr>
      <w:r>
        <w:t xml:space="preserve">&lt;?xml version ="1.0" encoding="UTF-8"?&gt;.</w:t>
      </w:r>
      <w:r/>
    </w:p>
    <w:p>
      <w:pPr>
        <w:pStyle w:val="2155"/>
      </w:pPr>
      <w:r/>
      <w:bookmarkStart w:id="40" w:name="_Toc176529640"/>
      <w:r/>
      <w:bookmarkStart w:id="41" w:name="_Toc193312231"/>
      <w:r>
        <w:t xml:space="preserve">Версионирование сообщений</w:t>
      </w:r>
      <w:bookmarkEnd w:id="40"/>
      <w:r/>
      <w:bookmarkEnd w:id="41"/>
      <w:r/>
      <w:r/>
    </w:p>
    <w:p>
      <w:pPr>
        <w:pStyle w:val="2162"/>
      </w:pPr>
      <w:r>
        <w:t xml:space="preserve">Версионирование сообщений обмена не предусмотрено.</w:t>
      </w:r>
      <w:r/>
    </w:p>
    <w:p>
      <w:pPr>
        <w:pStyle w:val="2155"/>
      </w:pPr>
      <w:r/>
      <w:bookmarkStart w:id="42" w:name="_Toc176529641"/>
      <w:r/>
      <w:bookmarkStart w:id="43" w:name="_Ref175938143"/>
      <w:r/>
      <w:bookmarkStart w:id="44" w:name="_Toc193312232"/>
      <w:r>
        <w:t xml:space="preserve">Требования к ЭП</w:t>
      </w:r>
      <w:bookmarkEnd w:id="42"/>
      <w:r/>
      <w:bookmarkEnd w:id="43"/>
      <w:r>
        <w:t xml:space="preserve"> и контрольной сумме</w:t>
      </w:r>
      <w:bookmarkEnd w:id="44"/>
      <w:r/>
      <w:r/>
    </w:p>
    <w:p>
      <w:pPr>
        <w:pStyle w:val="2162"/>
      </w:pPr>
      <w:r>
        <w:t xml:space="preserve">Алгоритм формирования заголовков POIB-Request-Checksum и POIB-Request-Signature описан в ТФФ ПОИБ СОБИ ФК.</w:t>
      </w:r>
      <w:r/>
    </w:p>
    <w:p>
      <w:pPr>
        <w:pStyle w:val="2155"/>
      </w:pPr>
      <w:r/>
      <w:bookmarkStart w:id="45" w:name="_Toc176529642"/>
      <w:r/>
      <w:bookmarkStart w:id="46" w:name="_Toc193312233"/>
      <w:r>
        <w:t xml:space="preserve">Структура имен файлов</w:t>
      </w:r>
      <w:bookmarkEnd w:id="45"/>
      <w:r/>
      <w:bookmarkEnd w:id="46"/>
      <w:r/>
      <w:r/>
    </w:p>
    <w:p>
      <w:pPr>
        <w:pStyle w:val="2162"/>
      </w:pPr>
      <w:r>
        <w:rPr>
          <w:szCs w:val="24"/>
        </w:rPr>
        <w:t xml:space="preserve">Требования к именам файлов, содержащих отчетные данные, и именам архивов вложений, приведены в разделе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_Ref176596754 \r \h  \* MERGEFORMAT </w:instrText>
      </w:r>
      <w:r>
        <w:rPr>
          <w:szCs w:val="24"/>
        </w:rPr>
        <w:fldChar w:fldCharType="separate"/>
      </w:r>
      <w:r>
        <w:rPr>
          <w:szCs w:val="24"/>
        </w:rPr>
        <w:t xml:space="preserve">2.5</w:t>
      </w:r>
      <w:r>
        <w:rPr>
          <w:szCs w:val="24"/>
        </w:rPr>
        <w:fldChar w:fldCharType="end"/>
      </w:r>
      <w:r>
        <w:rPr>
          <w:szCs w:val="24"/>
        </w:rPr>
        <w:t xml:space="preserve">.</w:t>
      </w:r>
      <w:r/>
    </w:p>
    <w:p>
      <w:pPr>
        <w:pStyle w:val="2156"/>
      </w:pPr>
      <w:r>
        <w:t xml:space="preserve">Структура имени xml-файлов</w:t>
      </w:r>
      <w:r/>
    </w:p>
    <w:p>
      <w:pPr>
        <w:pStyle w:val="2162"/>
      </w:pPr>
      <w:r>
        <w:t xml:space="preserve">Имена файлов документов, описанных в таблице «</w:t>
      </w:r>
      <w:r>
        <w:fldChar w:fldCharType="begin"/>
      </w:r>
      <w:r>
        <w:instrText xml:space="preserve"> REF _Ref190170206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</w:t>
      </w:r>
      <w:r>
        <w:t xml:space="preserve"> – Перечень документов и требования к обмену информацией</w:t>
      </w:r>
      <w:r>
        <w:fldChar w:fldCharType="end"/>
      </w:r>
      <w:r>
        <w:t xml:space="preserve">», должны соответствовать следующей структуре:</w:t>
      </w:r>
      <w:r/>
    </w:p>
    <w:p>
      <w:r>
        <w:t xml:space="preserve">«</w:t>
      </w:r>
      <w:r>
        <w:rPr>
          <w:lang w:val="en-US"/>
        </w:rPr>
        <w:t xml:space="preserve">RRRRRRRR</w:t>
      </w:r>
      <w:r>
        <w:t xml:space="preserve">_</w:t>
      </w:r>
      <w:r>
        <w:rPr>
          <w:lang w:val="en-US"/>
        </w:rPr>
        <w:t xml:space="preserve">CODE</w:t>
      </w:r>
      <w:r>
        <w:t xml:space="preserve">_</w:t>
      </w:r>
      <w:r>
        <w:rPr>
          <w:lang w:val="en-US"/>
        </w:rPr>
        <w:t xml:space="preserve">DDMMYY</w:t>
      </w:r>
      <w:r>
        <w:t xml:space="preserve">.</w:t>
      </w:r>
      <w:r>
        <w:rPr>
          <w:lang w:val="en-US"/>
        </w:rPr>
        <w:t xml:space="preserve">XML</w:t>
      </w:r>
      <w:r>
        <w:t xml:space="preserve">»,</w:t>
      </w:r>
      <w:r/>
    </w:p>
    <w:p>
      <w:pPr>
        <w:pStyle w:val="2162"/>
      </w:pPr>
      <w:r>
        <w:t xml:space="preserve">где:</w:t>
      </w:r>
      <w:r/>
    </w:p>
    <w:p>
      <w:pPr>
        <w:pStyle w:val="2181"/>
        <w:ind w:left="1134" w:hanging="425"/>
        <w:rPr>
          <w:lang w:val="ru-RU"/>
        </w:rPr>
      </w:pPr>
      <w:r>
        <w:t xml:space="preserve">RRRRRRRR</w:t>
      </w:r>
      <w:r>
        <w:rPr>
          <w:lang w:val="ru-RU"/>
        </w:rPr>
        <w:t xml:space="preserve"> – код по Сводному реестру организации-отправителя;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ind w:left="1134" w:hanging="425"/>
        <w:rPr>
          <w:lang w:val="ru-RU"/>
        </w:rPr>
      </w:pPr>
      <w:r>
        <w:t xml:space="preserve">CODE</w:t>
      </w:r>
      <w:r>
        <w:rPr>
          <w:lang w:val="ru-RU"/>
        </w:rPr>
        <w:t xml:space="preserve"> – код массива информации в соответствии с таблицей «</w:t>
      </w:r>
      <w:r>
        <w:rPr>
          <w:lang w:val="ru-RU"/>
        </w:rPr>
        <w:fldChar w:fldCharType="begin"/>
      </w:r>
      <w:r>
        <w:rPr>
          <w:lang w:val="ru-RU"/>
        </w:rPr>
        <w:instrText xml:space="preserve"> REF _Ref190170220 \h </w:instrText>
      </w:r>
      <w:r>
        <w:rPr>
          <w:lang w:val="ru-RU"/>
        </w:rPr>
        <w:instrText xml:space="preserve"> \* MERGEFORMAT 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Таблица </w:t>
      </w:r>
      <w:r>
        <w:rPr>
          <w:lang w:val="ru-RU"/>
        </w:rPr>
        <w:t xml:space="preserve">2</w:t>
      </w:r>
      <w:r>
        <w:rPr>
          <w:lang w:val="ru-RU"/>
        </w:rPr>
        <w:t xml:space="preserve">.</w:t>
      </w:r>
      <w:r>
        <w:rPr>
          <w:lang w:val="ru-RU"/>
        </w:rPr>
        <w:t xml:space="preserve">1</w:t>
      </w:r>
      <w:r>
        <w:rPr>
          <w:lang w:val="ru-RU"/>
        </w:rPr>
        <w:t xml:space="preserve"> – Перечень документов и требования к обмену информацией</w:t>
      </w:r>
      <w:r>
        <w:rPr>
          <w:lang w:val="ru-RU"/>
        </w:rPr>
        <w:fldChar w:fldCharType="end"/>
      </w:r>
      <w:r>
        <w:rPr>
          <w:lang w:val="ru-RU"/>
        </w:rPr>
        <w:t xml:space="preserve">»;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ind w:left="1134" w:hanging="425"/>
        <w:rPr>
          <w:lang w:val="ru-RU"/>
        </w:rPr>
      </w:pPr>
      <w:r>
        <w:t xml:space="preserve">DDMMYY</w:t>
      </w:r>
      <w:r>
        <w:rPr>
          <w:lang w:val="ru-RU"/>
        </w:rPr>
        <w:t xml:space="preserve"> – дата документа (</w:t>
      </w:r>
      <w:r>
        <w:t xml:space="preserve">DD</w:t>
      </w:r>
      <w:r>
        <w:rPr>
          <w:lang w:val="ru-RU"/>
        </w:rPr>
        <w:t xml:space="preserve"> – день; ММ – месяц, </w:t>
      </w:r>
      <w:r>
        <w:t xml:space="preserve">YY</w:t>
      </w:r>
      <w:r>
        <w:rPr>
          <w:lang w:val="ru-RU"/>
        </w:rPr>
        <w:t xml:space="preserve"> – год).</w:t>
      </w:r>
      <w:r>
        <w:rPr>
          <w:lang w:val="ru-RU"/>
        </w:rPr>
      </w:r>
      <w:r>
        <w:rPr>
          <w:lang w:val="ru-RU"/>
        </w:rPr>
      </w:r>
    </w:p>
    <w:p>
      <w:pPr>
        <w:pStyle w:val="2162"/>
      </w:pPr>
      <w:r>
        <w:t xml:space="preserve">Пример:</w:t>
      </w:r>
      <w:r/>
    </w:p>
    <w:p>
      <w:pPr>
        <w:pStyle w:val="2162"/>
      </w:pPr>
      <w:r>
        <w:t xml:space="preserve">00100054_ MSD_DataFHD_010924.XML</w:t>
      </w:r>
      <w:r/>
    </w:p>
    <w:p>
      <w:pPr>
        <w:pStyle w:val="2181"/>
        <w:numPr>
          <w:ilvl w:val="0"/>
          <w:numId w:val="13"/>
        </w:numPr>
        <w:ind w:left="1134" w:hanging="425"/>
        <w:rPr>
          <w:lang w:val="ru-RU"/>
        </w:rPr>
      </w:pPr>
      <w:r>
        <w:rPr>
          <w:lang w:val="ru-RU"/>
        </w:rPr>
        <w:t xml:space="preserve">00100054 – код по Сводному реестру организации-отправителя;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numPr>
          <w:ilvl w:val="0"/>
          <w:numId w:val="13"/>
        </w:numPr>
        <w:ind w:left="1134" w:hanging="425"/>
        <w:rPr>
          <w:lang w:val="ru-RU"/>
        </w:rPr>
      </w:pPr>
      <w:r>
        <w:t xml:space="preserve">MSD</w:t>
      </w:r>
      <w:r>
        <w:rPr>
          <w:lang w:val="ru-RU"/>
        </w:rPr>
        <w:t xml:space="preserve">_</w:t>
      </w:r>
      <w:r>
        <w:t xml:space="preserve">DataFHD</w:t>
      </w:r>
      <w:r>
        <w:rPr>
          <w:lang w:val="ru-RU"/>
        </w:rPr>
        <w:t xml:space="preserve"> – код массива информации документа «Остатки и корреспонденции бухгалтерского учета»;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numPr>
          <w:ilvl w:val="0"/>
          <w:numId w:val="13"/>
        </w:numPr>
        <w:ind w:left="1134" w:hanging="425"/>
      </w:pPr>
      <w:r>
        <w:t xml:space="preserve">010924 – дата документа – 1 сентября 2024 года;</w:t>
      </w:r>
      <w:r/>
    </w:p>
    <w:p>
      <w:pPr>
        <w:pStyle w:val="2156"/>
      </w:pPr>
      <w:r/>
      <w:bookmarkStart w:id="47" w:name="_Toc171354286"/>
      <w:r>
        <w:t xml:space="preserve">Структура имени архива, содержащего </w:t>
      </w:r>
      <w:r>
        <w:rPr>
          <w:lang w:val="en-US"/>
        </w:rPr>
        <w:t xml:space="preserve">xml</w:t>
      </w:r>
      <w:r>
        <w:t xml:space="preserve">-файл</w:t>
      </w:r>
      <w:bookmarkEnd w:id="47"/>
      <w:r/>
      <w:r/>
    </w:p>
    <w:p>
      <w:pPr>
        <w:pStyle w:val="2162"/>
      </w:pPr>
      <w:r>
        <w:t xml:space="preserve">Имена архивных файлов для документов, описанных в разделе </w:t>
      </w:r>
      <w:r>
        <w:fldChar w:fldCharType="begin"/>
      </w:r>
      <w:r>
        <w:instrText xml:space="preserve"> REF _Ref175938293 \r \h </w:instrText>
      </w:r>
      <w:r>
        <w:instrText xml:space="preserve"> \* MERGEFORMAT </w:instrText>
      </w:r>
      <w:r>
        <w:fldChar w:fldCharType="separate"/>
      </w:r>
      <w:r>
        <w:t xml:space="preserve">0</w:t>
      </w:r>
      <w:r>
        <w:fldChar w:fldCharType="end"/>
      </w:r>
      <w:r>
        <w:t xml:space="preserve">, должны соответствовать следующей структуре:</w:t>
      </w:r>
      <w:r/>
    </w:p>
    <w:p>
      <w:pPr>
        <w:pStyle w:val="2162"/>
      </w:pPr>
      <w:r>
        <w:rPr>
          <w:lang w:val="en-US"/>
        </w:rPr>
        <w:t xml:space="preserve">RRRRRRRR</w:t>
      </w:r>
      <w:r>
        <w:t xml:space="preserve">_</w:t>
      </w:r>
      <w:r>
        <w:rPr>
          <w:lang w:val="en-US"/>
        </w:rPr>
        <w:t xml:space="preserve">CODE</w:t>
      </w:r>
      <w:r>
        <w:t xml:space="preserve">_</w:t>
      </w:r>
      <w:r>
        <w:rPr>
          <w:lang w:val="en-US"/>
        </w:rPr>
        <w:t xml:space="preserve">DDMMYY</w:t>
      </w:r>
      <w:r>
        <w:t xml:space="preserve">.</w:t>
      </w:r>
      <w:r>
        <w:rPr>
          <w:lang w:val="en-US"/>
        </w:rPr>
        <w:t xml:space="preserve">ZIP</w:t>
      </w:r>
      <w:r>
        <w:t xml:space="preserve">,</w:t>
      </w:r>
      <w:r/>
    </w:p>
    <w:p>
      <w:pPr>
        <w:pStyle w:val="2162"/>
      </w:pPr>
      <w:r>
        <w:t xml:space="preserve">где:</w:t>
      </w:r>
      <w:r/>
    </w:p>
    <w:p>
      <w:pPr>
        <w:pStyle w:val="2162"/>
        <w:numPr>
          <w:ilvl w:val="0"/>
          <w:numId w:val="14"/>
        </w:numPr>
        <w:ind w:left="1134" w:hanging="425"/>
      </w:pPr>
      <w:r>
        <w:t xml:space="preserve">RRRRRRRR – код по Сводному реестру организации-отправителя;</w:t>
      </w:r>
      <w:r/>
    </w:p>
    <w:p>
      <w:pPr>
        <w:pStyle w:val="2181"/>
        <w:numPr>
          <w:ilvl w:val="0"/>
          <w:numId w:val="14"/>
        </w:numPr>
        <w:ind w:left="1134" w:hanging="425"/>
        <w:rPr>
          <w:lang w:val="ru-RU"/>
        </w:rPr>
      </w:pPr>
      <w:r>
        <w:t xml:space="preserve">CODE</w:t>
      </w:r>
      <w:r>
        <w:rPr>
          <w:lang w:val="ru-RU"/>
        </w:rPr>
        <w:t xml:space="preserve"> – код массива информации в соответствии с таблицей «</w:t>
      </w:r>
      <w:r>
        <w:rPr>
          <w:lang w:val="ru-RU"/>
        </w:rPr>
        <w:fldChar w:fldCharType="begin"/>
      </w:r>
      <w:r>
        <w:rPr>
          <w:lang w:val="ru-RU"/>
        </w:rPr>
        <w:instrText xml:space="preserve"> REF _Ref190170228 \h </w:instrText>
      </w:r>
      <w:r>
        <w:rPr>
          <w:lang w:val="ru-RU"/>
        </w:rPr>
        <w:instrText xml:space="preserve"> \* MERGEFORMAT </w:instrText>
      </w:r>
      <w:r>
        <w:rPr>
          <w:lang w:val="ru-RU"/>
        </w:rPr>
        <w:fldChar w:fldCharType="separate"/>
      </w:r>
      <w:r>
        <w:rPr>
          <w:lang w:val="ru-RU"/>
        </w:rPr>
        <w:t xml:space="preserve">Таблица </w:t>
      </w:r>
      <w:r>
        <w:rPr>
          <w:lang w:val="ru-RU"/>
        </w:rPr>
        <w:t xml:space="preserve">2</w:t>
      </w:r>
      <w:r>
        <w:rPr>
          <w:lang w:val="ru-RU"/>
        </w:rPr>
        <w:t xml:space="preserve">.</w:t>
      </w:r>
      <w:r>
        <w:rPr>
          <w:lang w:val="ru-RU"/>
        </w:rPr>
        <w:t xml:space="preserve">1</w:t>
      </w:r>
      <w:r>
        <w:rPr>
          <w:lang w:val="ru-RU"/>
        </w:rPr>
        <w:t xml:space="preserve"> – Перечень документов и требования к обмену информацией</w:t>
      </w:r>
      <w:r>
        <w:rPr>
          <w:lang w:val="ru-RU"/>
        </w:rPr>
        <w:fldChar w:fldCharType="end"/>
      </w:r>
      <w:r>
        <w:rPr>
          <w:lang w:val="ru-RU"/>
        </w:rPr>
        <w:t xml:space="preserve">»;</w:t>
      </w:r>
      <w:r>
        <w:rPr>
          <w:lang w:val="ru-RU"/>
        </w:rPr>
      </w:r>
      <w:r>
        <w:rPr>
          <w:lang w:val="ru-RU"/>
        </w:rPr>
      </w:r>
    </w:p>
    <w:p>
      <w:pPr>
        <w:pStyle w:val="2162"/>
        <w:numPr>
          <w:ilvl w:val="0"/>
          <w:numId w:val="14"/>
        </w:numPr>
        <w:ind w:left="1134" w:hanging="425"/>
      </w:pPr>
      <w:r>
        <w:t xml:space="preserve">DDMMYY – дата документа (DD – день; ММ – месяц, YY – год).</w:t>
      </w:r>
      <w:r/>
    </w:p>
    <w:p>
      <w:pPr>
        <w:pStyle w:val="2162"/>
      </w:pPr>
      <w:r>
        <w:t xml:space="preserve">Пример:</w:t>
      </w:r>
      <w:r/>
    </w:p>
    <w:p>
      <w:pPr>
        <w:pStyle w:val="2162"/>
        <w:rPr>
          <w:lang w:val="en-US"/>
        </w:rPr>
      </w:pPr>
      <w:r>
        <w:t xml:space="preserve">00100054_ MSD_DataFHD_010924.</w:t>
      </w:r>
      <w:r>
        <w:rPr>
          <w:lang w:val="en-US"/>
        </w:rPr>
        <w:t xml:space="preserve">ZIP</w:t>
      </w:r>
      <w:r>
        <w:rPr>
          <w:lang w:val="en-US"/>
        </w:rPr>
      </w:r>
      <w:r>
        <w:rPr>
          <w:lang w:val="en-US"/>
        </w:rPr>
      </w:r>
    </w:p>
    <w:p>
      <w:pPr>
        <w:pStyle w:val="2162"/>
        <w:numPr>
          <w:ilvl w:val="0"/>
          <w:numId w:val="15"/>
        </w:numPr>
        <w:ind w:left="1134" w:hanging="425"/>
      </w:pPr>
      <w:r>
        <w:t xml:space="preserve">00100054 – код по Сводному реестру организации-отправителя;</w:t>
      </w:r>
      <w:r/>
    </w:p>
    <w:p>
      <w:pPr>
        <w:pStyle w:val="2162"/>
        <w:numPr>
          <w:ilvl w:val="0"/>
          <w:numId w:val="15"/>
        </w:numPr>
        <w:ind w:left="1134" w:hanging="425"/>
      </w:pPr>
      <w:r>
        <w:t xml:space="preserve">MSD_DataFHD – код массива информации документа «Остатки и корреспонденции бухгалтерского учета»;</w:t>
      </w:r>
      <w:r/>
    </w:p>
    <w:p>
      <w:pPr>
        <w:pStyle w:val="2162"/>
        <w:numPr>
          <w:ilvl w:val="0"/>
          <w:numId w:val="15"/>
        </w:numPr>
        <w:ind w:left="1134" w:hanging="425"/>
      </w:pPr>
      <w:r>
        <w:t xml:space="preserve">010924 – дата документа – 1 сентября 2024 года;</w:t>
      </w:r>
      <w:r/>
    </w:p>
    <w:p>
      <w:pPr>
        <w:pStyle w:val="2155"/>
      </w:pPr>
      <w:r/>
      <w:bookmarkStart w:id="48" w:name="_Toc176529643"/>
      <w:r/>
      <w:bookmarkStart w:id="49" w:name="_Ref176771390"/>
      <w:r/>
      <w:bookmarkStart w:id="50" w:name="_Toc193312234"/>
      <w:r>
        <w:t xml:space="preserve">Особенности заполнения параметров запроса и квитанции</w:t>
      </w:r>
      <w:bookmarkEnd w:id="48"/>
      <w:r/>
      <w:bookmarkEnd w:id="49"/>
      <w:r/>
      <w:bookmarkEnd w:id="50"/>
      <w:r/>
      <w:r/>
    </w:p>
    <w:p>
      <w:pPr>
        <w:pStyle w:val="2162"/>
      </w:pPr>
      <w:r>
        <w:t xml:space="preserve">Формат запроса от ИС СПО в МСД ПУиО: </w:t>
      </w:r>
      <w:r>
        <w:rPr>
          <w:lang w:val="en-US"/>
        </w:rPr>
        <w:t xml:space="preserve">HTTP</w:t>
      </w:r>
      <w:r>
        <w:t xml:space="preserve"> запрос, должен соответствовать требованиям раздела </w:t>
      </w:r>
      <w:r>
        <w:fldChar w:fldCharType="begin"/>
      </w:r>
      <w:r>
        <w:instrText xml:space="preserve"> REF _Ref179564542 \r \h  \* MERGEFORMAT </w:instrText>
      </w:r>
      <w:r>
        <w:fldChar w:fldCharType="separate"/>
      </w:r>
      <w:r>
        <w:t xml:space="preserve">2.3.6.1</w:t>
      </w:r>
      <w:r>
        <w:fldChar w:fldCharType="end"/>
      </w:r>
      <w:r>
        <w:t xml:space="preserve"> документа.</w:t>
      </w:r>
      <w:r/>
    </w:p>
    <w:p>
      <w:pPr>
        <w:pStyle w:val="2162"/>
      </w:pPr>
      <w:r>
        <w:t xml:space="preserve">Формат ответов (ошибок) от ПОИБ СОБИ ФК: JSON, описан в ТФФ ПОИБ СОБИ ФК.</w:t>
      </w:r>
      <w:r/>
    </w:p>
    <w:p>
      <w:pPr>
        <w:pStyle w:val="2162"/>
      </w:pPr>
      <w:r>
        <w:t xml:space="preserve">Формат квитанции от МСД ПУиО: </w:t>
      </w:r>
      <w:r>
        <w:rPr>
          <w:lang w:val="en-US"/>
        </w:rPr>
        <w:t xml:space="preserve">HTTP</w:t>
      </w:r>
      <w:r>
        <w:t xml:space="preserve"> запрос, должен соответствовать требованиям раздела </w:t>
      </w:r>
      <w:r>
        <w:fldChar w:fldCharType="begin"/>
      </w:r>
      <w:r>
        <w:instrText xml:space="preserve"> REF _Ref179564573 \r \h  \* MERGEFORMAT </w:instrText>
      </w:r>
      <w:r>
        <w:fldChar w:fldCharType="separate"/>
      </w:r>
      <w:r>
        <w:t xml:space="preserve">2.3.6.2</w:t>
      </w:r>
      <w:r>
        <w:fldChar w:fldCharType="end"/>
      </w:r>
      <w:r>
        <w:t xml:space="preserve"> документа.</w:t>
      </w:r>
      <w:r/>
    </w:p>
    <w:p>
      <w:pPr>
        <w:pStyle w:val="2156"/>
      </w:pPr>
      <w:r/>
      <w:bookmarkStart w:id="51" w:name="_Ref179564542"/>
      <w:r>
        <w:t xml:space="preserve">Формат запроса передачи данных в МСД ПУиО</w:t>
      </w:r>
      <w:bookmarkEnd w:id="51"/>
      <w:r/>
      <w:r/>
    </w:p>
    <w:p>
      <w:pPr>
        <w:pStyle w:val="2162"/>
      </w:pPr>
      <w:r>
        <w:t xml:space="preserve">Запрос состоит из </w:t>
      </w:r>
      <w:r>
        <w:rPr>
          <w:lang w:val="en-US"/>
        </w:rPr>
        <w:t xml:space="preserve">HTTP</w:t>
      </w:r>
      <w:r>
        <w:t xml:space="preserve"> сообщения с определенными в таблице «</w:t>
      </w:r>
      <w:r>
        <w:fldChar w:fldCharType="begin"/>
      </w:r>
      <w:r>
        <w:instrText xml:space="preserve"> REF _Ref190124322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</w:t>
      </w:r>
      <w:r>
        <w:t xml:space="preserve"> – Описание формата заголовков Запроса</w:t>
      </w:r>
      <w:r>
        <w:fldChar w:fldCharType="end"/>
      </w:r>
      <w:r>
        <w:t xml:space="preserve">» заголовками. При этом файл данных должен передаваться в виде вложения с использованием механизма MTOM.</w:t>
      </w:r>
      <w:r/>
    </w:p>
    <w:p>
      <w:pPr>
        <w:pStyle w:val="2169"/>
      </w:pPr>
      <w:r/>
      <w:bookmarkStart w:id="52" w:name="_Ref190124322"/>
      <w:r/>
      <w:bookmarkStart w:id="53" w:name="_Ref190124323"/>
      <w:r/>
      <w:bookmarkStart w:id="54" w:name="_Toc19331227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</w:t>
        </w:r>
      </w:fldSimple>
      <w:r>
        <w:t xml:space="preserve"> </w:t>
      </w:r>
      <w:r>
        <w:rPr>
          <w:iCs w:val="0"/>
          <w:szCs w:val="28"/>
        </w:rPr>
        <w:t xml:space="preserve">– Описание формата заголовков Запроса</w:t>
      </w:r>
      <w:bookmarkEnd w:id="52"/>
      <w:r/>
      <w:bookmarkEnd w:id="53"/>
      <w:r/>
      <w:bookmarkEnd w:id="54"/>
      <w:r/>
      <w:r/>
    </w:p>
    <w:tbl>
      <w:tblPr>
        <w:tblStyle w:val="2180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2077"/>
        <w:gridCol w:w="1623"/>
        <w:gridCol w:w="2091"/>
      </w:tblGrid>
      <w:tr>
        <w:tblPrEx/>
        <w:trPr>
          <w:trHeight w:val="454"/>
          <w:tblHeader/>
        </w:trPr>
        <w:tc>
          <w:tcPr>
            <w:shd w:val="clear" w:color="auto" w:fill="d9d9d9" w:themeFill="background1" w:themeFillShade="D9"/>
            <w:tcW w:w="3565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/>
            <w:bookmarkStart w:id="55" w:name="_Ref180271081"/>
            <w:r>
              <w:rPr>
                <w:rFonts w:ascii="Times New Roman" w:hAnsi="Times New Roman"/>
              </w:rPr>
              <w:t xml:space="preserve">Заголовок</w:t>
            </w:r>
            <w:bookmarkEnd w:id="55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W w:w="2077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/>
            <w:bookmarkStart w:id="56" w:name="_Ref180271124"/>
            <w:r>
              <w:rPr>
                <w:rFonts w:ascii="Times New Roman" w:hAnsi="Times New Roman"/>
              </w:rPr>
              <w:t xml:space="preserve">Обязательность заполнения значения заголовка</w:t>
            </w:r>
            <w:bookmarkEnd w:id="56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W w:w="1623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данных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W w:w="2091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POIB-Request-SenderSystem-ID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ИС СПО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POIB-Request-TargetSystem-ID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МСД ПУиО. Указывается значение MSD.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POIB-Request-ResourceType-ID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типа ресурса (сервиса).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в МСД ПУиО данных об остатках и корреспонденциях указывается значение «Data_FHD».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в МСД ПУиО запроса о получении правил выгрузки данных указывается значение «Data_Transfer_Rules».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в МСД ПУиО запроса о получении контрольных соотношений указывается значение «Control_Ratios».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в МСД ПУиО запроса о получении сроков предоставления данных указывается значение «Grafik»</w:t>
            </w:r>
            <w:r>
              <w:rPr>
                <w:rFonts w:asciiTheme="minorHAnsi" w:hAnsiTheme="minorHAnsi" w:cstheme="minorHAnsi"/>
                <w:lang w:eastAsia="ru-RU"/>
              </w:rPr>
              <w:t xml:space="preserve">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POIB-Request-Resource-ID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ресурса (вида сведений).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Указывается значение «</w:t>
            </w:r>
            <w:r>
              <w:rPr>
                <w:rFonts w:asciiTheme="minorHAnsi" w:hAnsiTheme="minorHAnsi" w:cstheme="minorHAnsi"/>
                <w:lang w:eastAsia="ru-RU"/>
              </w:rPr>
              <w:t xml:space="preserve">Data_FHD</w:t>
            </w:r>
            <w:r>
              <w:rPr>
                <w:rFonts w:asciiTheme="minorHAnsi" w:hAnsiTheme="minorHAnsi" w:cstheme="minorHAnsi"/>
              </w:rPr>
              <w:t xml:space="preserve">».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POIB-Request-Action-ID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метода.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 отправке Запроса указывается значение «sendMessage».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POIB-Request-AdditionalAttributes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Дополнительные атрибуты внешней ИС в формате JSON (значение атрибута может быть массивом) в </w:t>
            </w:r>
            <w:r>
              <w:rPr>
                <w:rFonts w:asciiTheme="minorHAnsi" w:hAnsiTheme="minorHAnsi" w:cstheme="minorHAnsi"/>
              </w:rPr>
              <w:t xml:space="preserve">Base64.  Должен быть передан пустой заголовок.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POIB-Request-TimeStamp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INSTANT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Дата и время выполнения запроса в ISO-UTC, передача времени только в UТC, Z - в окончании формата обязательна. Примеры: 2022-01-31T23:59:59.123456Z, 2022-01-31T23:59:59.123Z, 2022-01-31T23:59:59Z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POIB-HeadersToTarget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Нет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Наименования дополнительных заголовков, которые должны быть переданы в МСД ПУиО. Заголовки должны быть перечислены через запятую.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Список дополнительных заголовков указан в таблице «</w:t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REF _Ref190124335 \h </w:instrText>
            </w:r>
            <w:r>
              <w:rPr>
                <w:rFonts w:asciiTheme="minorHAnsi" w:hAnsiTheme="minorHAnsi" w:cstheme="minorHAnsi"/>
              </w:rPr>
              <w:instrText xml:space="preserve"> \* MERGEFORMAT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 xml:space="preserve">Таблица 2.3 – Правила заполнения дополнительных заголовков блока «POIB-HeadersToTarget» для Запроса, содержащего </w:t>
            </w:r>
            <w:r>
              <w:rPr>
                <w:rFonts w:asciiTheme="minorHAnsi" w:hAnsiTheme="minorHAnsi" w:cstheme="minorHAnsi"/>
              </w:rPr>
              <w:t xml:space="preserve">входящий, относительно МСД ПУиО документ, в виде вложения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»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POIB-Request-Checksum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Контрольная сумма всех передаваемых данных в hex представлении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POIB-Request-Signature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Зависит от настройки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Подпись всех передаваемых данных в Base64</w: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Дополнительные заголовки указанные в POIB-HeadersToTarget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Значения дополнительных заголовков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r>
        <w:t xml:space="preserve">Пример XML Запроса, содержащего документ «Остатки и корреспонденции бухгалтерского учета», приведен в приложении «</w:t>
      </w:r>
      <w:r>
        <w:fldChar w:fldCharType="begin"/>
      </w:r>
      <w:r>
        <w:instrText xml:space="preserve"> REF _Ref190102993 \n \h </w:instrText>
      </w:r>
      <w:r>
        <w:instrText xml:space="preserve"> \* MERGEFORMAT </w:instrText>
      </w:r>
      <w:r>
        <w:fldChar w:fldCharType="separate"/>
      </w:r>
      <w:r>
        <w:t xml:space="preserve">Приложение 1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_Ref190102993 \h </w:instrText>
      </w:r>
      <w:r>
        <w:instrText xml:space="preserve"> \* MERGEFORMAT </w:instrText>
      </w:r>
      <w:r>
        <w:fldChar w:fldCharType="separate"/>
      </w:r>
      <w:r>
        <w:t xml:space="preserve">Обмен ЕСМВ. Пример XML Запроса, содержащего документ «Остатки и корреспонденции бухгалтерского учета»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57" w:name="_Ref190124335"/>
      <w:r/>
      <w:bookmarkStart w:id="58" w:name="_Toc19331227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</w:t>
        </w:r>
      </w:fldSimple>
      <w:r>
        <w:t xml:space="preserve"> – Правила заполнения дополнительных заголовков блока «POIB-HeadersToTarget» для Запроса, содержащего входящий, относительно МСД ПУиО документ, в виде вложения</w:t>
      </w:r>
      <w:bookmarkEnd w:id="57"/>
      <w:r/>
      <w:bookmarkEnd w:id="58"/>
      <w:r/>
      <w:r/>
    </w:p>
    <w:tbl>
      <w:tblPr>
        <w:tblStyle w:val="2196"/>
        <w:tblW w:w="5155" w:type="pct"/>
        <w:tblLayout w:type="fixed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2690"/>
        <w:gridCol w:w="1275"/>
        <w:gridCol w:w="709"/>
        <w:gridCol w:w="709"/>
        <w:gridCol w:w="4252"/>
      </w:tblGrid>
      <w:tr>
        <w:tblPrEx/>
        <w:trPr>
          <w:trHeight w:val="283"/>
        </w:trPr>
        <w:tc>
          <w:tcPr>
            <w:tcW w:w="2690" w:type="dxa"/>
            <w:textDirection w:val="lrTb"/>
            <w:noWrap w:val="false"/>
          </w:tcPr>
          <w:p>
            <w:pPr>
              <w:pStyle w:val="2194"/>
              <w:contextualSpacing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дополнительного параметра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2194"/>
              <w:contextualSpacing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Формат 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4"/>
              <w:contextualSpacing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Размерность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4"/>
              <w:contextualSpacing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Обязательность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2194"/>
              <w:contextualSpacing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Описание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2690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SRCode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8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val="en-US" w:eastAsia="ru-RU"/>
              </w:rPr>
              <w:t xml:space="preserve">Д</w:t>
            </w:r>
            <w:r>
              <w:rPr>
                <w:lang w:eastAsia="ru-RU"/>
              </w:rPr>
              <w:t xml:space="preserve">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color w:val="000000"/>
                <w:szCs w:val="16"/>
                <w:lang w:eastAsia="ru-RU"/>
              </w:rPr>
            </w:pPr>
            <w:r>
              <w:rPr>
                <w:lang w:eastAsia="ru-RU"/>
              </w:rPr>
              <w:t xml:space="preserve">Код по Сводному реестру организации-отправителя.</w:t>
            </w:r>
            <w:r>
              <w:rPr>
                <w:color w:val="000000"/>
                <w:szCs w:val="16"/>
                <w:lang w:eastAsia="ru-RU"/>
              </w:rPr>
            </w:r>
            <w:r>
              <w:rPr>
                <w:color w:val="000000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2690" w:type="dxa"/>
            <w:textDirection w:val="lrTb"/>
            <w:noWrap w:val="false"/>
          </w:tcPr>
          <w:p>
            <w:pPr>
              <w:pStyle w:val="2193"/>
              <w:contextualSpacing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R</w:t>
            </w:r>
            <w:r>
              <w:rPr>
                <w:lang w:val="en-US" w:eastAsia="ru-RU"/>
              </w:rPr>
              <w:t xml:space="preserve">eportDate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-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Отчетная дата.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Дата в формате «ГГГГ-ММ-ДД».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2690" w:type="dxa"/>
            <w:textDirection w:val="lrTb"/>
            <w:noWrap w:val="false"/>
          </w:tcPr>
          <w:p>
            <w:pPr>
              <w:pStyle w:val="2193"/>
              <w:contextualSpacing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val="en-US" w:eastAsia="ru-RU"/>
              </w:rPr>
              <w:t xml:space="preserve">V</w:t>
            </w:r>
            <w:r>
              <w:rPr>
                <w:lang w:eastAsia="ru-RU"/>
              </w:rPr>
              <w:t xml:space="preserve">erTFF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20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Версия Таксономии, которая использовалась при формировании файлов вложений с данными.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2690" w:type="dxa"/>
            <w:textDirection w:val="lrTb"/>
            <w:noWrap w:val="false"/>
          </w:tcPr>
          <w:p>
            <w:pPr>
              <w:pStyle w:val="2193"/>
              <w:contextualSpacing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val="en-US" w:eastAsia="ru-RU"/>
              </w:rPr>
              <w:t xml:space="preserve">AttachmentFileName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100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eastAsia="ru-RU"/>
              </w:rPr>
              <w:t xml:space="preserve">Имя файла вложения (zip-архив) документа «Остатки и корреспонденции бухгалтерского </w:t>
            </w:r>
            <w:r>
              <w:rPr>
                <w:lang w:eastAsia="ru-RU"/>
              </w:rPr>
              <w:t xml:space="preserve">учета». Требование к формату вложения описан в разделе 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_Ref176091750 \r \h </w:instrText>
            </w:r>
            <w:r>
              <w:rPr>
                <w:lang w:eastAsia="ru-RU"/>
              </w:rPr>
              <w:instrText xml:space="preserve"> \* MERGEFORMAT </w:instrText>
            </w:r>
            <w:r>
              <w:rPr>
                <w:lang w:eastAsia="ru-RU"/>
              </w:rPr>
              <w:fldChar w:fldCharType="separate"/>
            </w:r>
            <w:r>
              <w:rPr>
                <w:lang w:eastAsia="ru-RU"/>
              </w:rPr>
              <w:t xml:space="preserve">2.5.2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 xml:space="preserve">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83"/>
        </w:trPr>
        <w:tc>
          <w:tcPr>
            <w:tcW w:w="2690" w:type="dxa"/>
            <w:textDirection w:val="lrTb"/>
            <w:noWrap w:val="false"/>
          </w:tcPr>
          <w:p>
            <w:pPr>
              <w:pStyle w:val="2193"/>
              <w:contextualSpacing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AttachmentFileHashSum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40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2193"/>
              <w:ind w:left="57" w:right="57"/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 xml:space="preserve">Контрольная сумма файла вложения, вычисленная по алгоритму </w:t>
            </w:r>
            <w:r>
              <w:rPr>
                <w:lang w:val="en-US" w:eastAsia="ru-RU"/>
              </w:rPr>
              <w:t xml:space="preserve">SHA</w:t>
            </w:r>
            <w:r>
              <w:rPr>
                <w:lang w:eastAsia="ru-RU"/>
              </w:rPr>
              <w:t xml:space="preserve">1.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2169"/>
        <w:ind w:firstLine="709"/>
        <w:jc w:val="both"/>
        <w:spacing w:before="240"/>
      </w:pPr>
      <w:r>
        <w:t xml:space="preserve">После получения запроса МСД ПУиО направляет синхронный ответ ПОИБ СОБИ ФК. ПОИБ СОБИ ФК перенаправляет полученный ответ внешней ИС.</w:t>
      </w:r>
      <w:r/>
    </w:p>
    <w:p>
      <w:pPr>
        <w:pStyle w:val="2156"/>
      </w:pPr>
      <w:r/>
      <w:bookmarkStart w:id="59" w:name="_Ref179564573"/>
      <w:r>
        <w:t xml:space="preserve">Формат квитанции от МСД ПУиО к ИС СПО</w:t>
      </w:r>
      <w:bookmarkEnd w:id="59"/>
      <w:r/>
      <w:r/>
    </w:p>
    <w:p>
      <w:r>
        <w:t xml:space="preserve">Запрос состоит из </w:t>
      </w:r>
      <w:r>
        <w:rPr>
          <w:lang w:val="en-US"/>
        </w:rPr>
        <w:t xml:space="preserve">HTTP</w:t>
      </w:r>
      <w:r>
        <w:t xml:space="preserve"> сообщения с определенными в таблице «</w:t>
      </w:r>
      <w:r>
        <w:fldChar w:fldCharType="begin"/>
      </w:r>
      <w:r>
        <w:instrText xml:space="preserve"> REF _Ref190124325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</w:t>
      </w:r>
      <w:r>
        <w:t xml:space="preserve"> – Описание формата заголовков Квитанции</w:t>
      </w:r>
      <w:r>
        <w:fldChar w:fldCharType="end"/>
      </w:r>
      <w:r>
        <w:t xml:space="preserve">» заголовками. В случае отправки квитанции на запрос «</w:t>
      </w:r>
      <w:r>
        <w:rPr>
          <w:lang w:eastAsia="ru-RU"/>
        </w:rPr>
        <w:t xml:space="preserve">Запрос правил передачи данных</w:t>
      </w:r>
      <w:r>
        <w:t xml:space="preserve">» или «</w:t>
      </w:r>
      <w:r>
        <w:rPr>
          <w:lang w:eastAsia="ru-RU"/>
        </w:rPr>
        <w:t xml:space="preserve">Запрос контрольных соотношений</w:t>
      </w:r>
      <w:r>
        <w:t xml:space="preserve">», файл данных передаётся в виде вложения с использованием механизма MTOM.</w:t>
      </w:r>
      <w:r/>
    </w:p>
    <w:p>
      <w:pPr>
        <w:pStyle w:val="2169"/>
      </w:pPr>
      <w:r/>
      <w:bookmarkStart w:id="60" w:name="_Ref190124325"/>
      <w:r/>
      <w:bookmarkStart w:id="61" w:name="_Toc19331227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</w:t>
        </w:r>
      </w:fldSimple>
      <w:r>
        <w:t xml:space="preserve"> </w:t>
      </w:r>
      <w:r>
        <w:rPr>
          <w:iCs w:val="0"/>
          <w:szCs w:val="28"/>
        </w:rPr>
        <w:t xml:space="preserve">– Описание формата заголовков Квитанции</w:t>
      </w:r>
      <w:bookmarkEnd w:id="60"/>
      <w:r/>
      <w:bookmarkEnd w:id="61"/>
      <w:r/>
      <w:r/>
    </w:p>
    <w:tbl>
      <w:tblPr>
        <w:tblStyle w:val="2180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2077"/>
        <w:gridCol w:w="1623"/>
        <w:gridCol w:w="2091"/>
      </w:tblGrid>
      <w:tr>
        <w:tblPrEx/>
        <w:trPr>
          <w:trHeight w:val="454"/>
          <w:tblHeader/>
        </w:trPr>
        <w:tc>
          <w:tcPr>
            <w:shd w:val="clear" w:color="auto" w:fill="d9d9d9" w:themeFill="background1" w:themeFillShade="D9"/>
            <w:tcW w:w="3565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/>
            <w:bookmarkStart w:id="62" w:name="_Ref180271372"/>
            <w:r>
              <w:rPr>
                <w:rFonts w:asciiTheme="minorHAnsi" w:hAnsiTheme="minorHAnsi" w:cstheme="minorHAnsi"/>
              </w:rPr>
              <w:t xml:space="preserve">Заголовок</w:t>
            </w:r>
            <w:bookmarkEnd w:id="62"/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shd w:val="clear" w:color="auto" w:fill="d9d9d9" w:themeFill="background1" w:themeFillShade="D9"/>
            <w:tcW w:w="2077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Обязательность заполнения значения заголовка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shd w:val="clear" w:color="auto" w:fill="d9d9d9" w:themeFill="background1" w:themeFillShade="D9"/>
            <w:tcW w:w="1623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Тип данных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shd w:val="clear" w:color="auto" w:fill="d9d9d9" w:themeFill="background1" w:themeFillShade="D9"/>
            <w:tcW w:w="2091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Описание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POIB-Request-SenderSystem-ID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МСД ПУиО. Передается значение MSD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POIB-Request-TargetSystem-ID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ИС СПО.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POIB-Request-ResourceType-ID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типа ресурса (сервиса).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квитанции на запрос данных об остатках и корреспонденциях указывается </w:t>
            </w:r>
            <w:r>
              <w:rPr>
                <w:rFonts w:asciiTheme="minorHAnsi" w:hAnsiTheme="minorHAnsi" w:cstheme="minorHAnsi"/>
                <w:lang w:eastAsia="ru-RU"/>
              </w:rPr>
              <w:t xml:space="preserve">значение «Data_FHD».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квитанции на запрос получения правил выгрузки данных указывается значение «Data_Transfer_Rules».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квитанции на запрос контрольных соотношений указывается значение «Control_Ratios».</w:t>
            </w:r>
            <w:r>
              <w:rPr>
                <w:rFonts w:asciiTheme="minorHAnsi" w:hAnsiTheme="minorHAnsi" w:cstheme="minorHAnsi"/>
                <w:lang w:eastAsia="ru-RU"/>
              </w:rPr>
              <w:t xml:space="preserve"> При передаче квитанции на запрос получения сроков предоставления данных указывается значение «Grafik».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POIB-Request-Resource-ID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ресурса (вида сведений).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Указывается значение «</w:t>
            </w:r>
            <w:r>
              <w:rPr>
                <w:rFonts w:asciiTheme="minorHAnsi" w:hAnsiTheme="minorHAnsi" w:cstheme="minorHAnsi"/>
                <w:lang w:eastAsia="ru-RU"/>
              </w:rPr>
              <w:t xml:space="preserve">Data_FHD</w:t>
            </w:r>
            <w:r>
              <w:rPr>
                <w:rFonts w:asciiTheme="minorHAnsi" w:hAnsiTheme="minorHAnsi" w:cstheme="minorHAnsi"/>
              </w:rPr>
              <w:t xml:space="preserve">».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POIB-Request-Action-ID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метода.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 отправке Запроса </w:t>
            </w:r>
            <w:r>
              <w:rPr>
                <w:rFonts w:asciiTheme="minorHAnsi" w:hAnsiTheme="minorHAnsi" w:cstheme="minorHAnsi"/>
              </w:rPr>
              <w:t xml:space="preserve">указывается значение «sendMessage».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POIB-Request-AdditionalAttributes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Дополнительные атрибуты внешней ИС в формате JSON (значение атрибута может быть массивом) в Base64.  Должен быть передан пустой заголовок.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POIB-Request-TimeStamp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INSTANT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Дата и время выполнения запроса в ISO-UTC, передача времени только в UТC, Z - в окончании формата обязательна. Примеры: 2022-01-31T23:59:59.123456Z, 2022-01-31T23:59:59.123Z, 2022-01-31T23:59:59Z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POIB-HeadersToTarget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Нет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Наименования дополнительных заголовков, которые должны быть переданы в </w:t>
            </w:r>
            <w:r>
              <w:rPr>
                <w:rFonts w:asciiTheme="minorHAnsi" w:hAnsiTheme="minorHAnsi" w:cstheme="minorHAnsi"/>
              </w:rPr>
              <w:t xml:space="preserve">ИС СПО</w:t>
            </w:r>
            <w:r>
              <w:rPr>
                <w:rFonts w:asciiTheme="minorHAnsi" w:hAnsiTheme="minorHAnsi" w:cstheme="minorHAnsi"/>
              </w:rPr>
              <w:t xml:space="preserve">. Заголовки должны быть перечислены через запятую.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квитанции на запрос данных об </w:t>
            </w:r>
            <w:r>
              <w:rPr>
                <w:rFonts w:asciiTheme="minorHAnsi" w:hAnsiTheme="minorHAnsi" w:cstheme="minorHAnsi"/>
                <w:lang w:eastAsia="ru-RU"/>
              </w:rPr>
              <w:t xml:space="preserve">остатках и корреспонденциях указывается пустое значение.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  <w:p>
            <w:pPr>
              <w:pStyle w:val="2193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При передаче квитанции на запрос получения правил выгрузки данных, квитанции на запрос контрольных соотношений, квитанции на запрос сроков предоставления данных указывается значение «AttachmentFileName, AttachmentFileHashSum».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В других случаях заголовок не заполняется.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Дополнительные заголовки указанные в POIB-HeadersToTarget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Значения дополнительных заголовков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pPr>
        <w:pStyle w:val="2162"/>
      </w:pPr>
      <w:r>
        <w:t xml:space="preserve">Требования к формату файлов вложений описаны в разделах </w:t>
      </w:r>
      <w:r>
        <w:fldChar w:fldCharType="begin"/>
      </w:r>
      <w:r>
        <w:instrText xml:space="preserve"> REF _Ref190032737 \r \h </w:instrText>
      </w:r>
      <w:r>
        <w:instrText xml:space="preserve"> \* MERGEFORMAT </w:instrText>
      </w:r>
      <w:r>
        <w:fldChar w:fldCharType="separate"/>
      </w:r>
      <w:r>
        <w:t xml:space="preserve">2.7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_Ref190190301 \r \h </w:instrText>
      </w:r>
      <w:r>
        <w:instrText xml:space="preserve"> \* MERGEFORMAT </w:instrText>
      </w:r>
      <w:r>
        <w:fldChar w:fldCharType="separate"/>
      </w:r>
      <w:r>
        <w:t xml:space="preserve">2.9</w:t>
      </w:r>
      <w:r>
        <w:fldChar w:fldCharType="end"/>
      </w:r>
      <w:r>
        <w:t xml:space="preserve">.</w:t>
      </w:r>
      <w:r/>
    </w:p>
    <w:p>
      <w:pPr>
        <w:pStyle w:val="2162"/>
      </w:pPr>
      <w:r>
        <w:t xml:space="preserve">Пример XML сообщения, содержащего Квитанцию об обработке Запроса от ИС СПО к МСД ПУиО (на примере документа «Остатки и корреспонденции бухгалтерского учета»), приведен в приложении «</w:t>
      </w:r>
      <w:r>
        <w:fldChar w:fldCharType="begin"/>
      </w:r>
      <w:r>
        <w:instrText xml:space="preserve"> REF _Ref179744608 \r \h </w:instrText>
      </w:r>
      <w:r>
        <w:instrText xml:space="preserve"> \* MERGEFORMAT </w:instrText>
      </w:r>
      <w:r>
        <w:fldChar w:fldCharType="separate"/>
      </w:r>
      <w:r>
        <w:t xml:space="preserve">Приложение 2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_Ref179744608 \h </w:instrText>
      </w:r>
      <w:r>
        <w:instrText xml:space="preserve"> \* MERGEFORMAT </w:instrText>
      </w:r>
      <w:r>
        <w:fldChar w:fldCharType="separate"/>
      </w:r>
      <w:r>
        <w:t xml:space="preserve">Обмен ЕСМВ. Пример XML сообщения, содержащего Квитанцию об обработке Запроса от ИС СПО к МСД ПУиО</w:t>
      </w:r>
      <w:r>
        <w:fldChar w:fldCharType="end"/>
      </w:r>
      <w:r>
        <w:t xml:space="preserve">».</w:t>
      </w:r>
      <w:r/>
    </w:p>
    <w:p>
      <w:pPr>
        <w:pStyle w:val="2156"/>
      </w:pPr>
      <w:r>
        <w:t xml:space="preserve">Формат запроса от МСД ПУиО к ИС СПО, содержащего протокол загрузки данных</w:t>
      </w:r>
      <w:r/>
    </w:p>
    <w:p>
      <w:r>
        <w:t xml:space="preserve">Запрос состоит из </w:t>
      </w:r>
      <w:r>
        <w:rPr>
          <w:lang w:val="en-US"/>
        </w:rPr>
        <w:t xml:space="preserve">HTTP</w:t>
      </w:r>
      <w:r>
        <w:t xml:space="preserve"> сообщения с определенными в таблице «</w:t>
      </w:r>
      <w:r>
        <w:fldChar w:fldCharType="begin"/>
      </w:r>
      <w:r>
        <w:instrText xml:space="preserve"> REF _Ref190124343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</w:t>
      </w:r>
      <w:r>
        <w:t xml:space="preserve"> – Описание формата заголовков Запроса, содержащего протокол загрузки данных</w:t>
      </w:r>
      <w:r>
        <w:fldChar w:fldCharType="end"/>
      </w:r>
      <w:r>
        <w:t xml:space="preserve">» заголовками.</w:t>
      </w:r>
      <w:r/>
    </w:p>
    <w:p>
      <w:pPr>
        <w:pStyle w:val="2169"/>
      </w:pPr>
      <w:r/>
      <w:bookmarkStart w:id="63" w:name="_Ref190124343"/>
      <w:r/>
      <w:bookmarkStart w:id="64" w:name="_Toc19331227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</w:t>
        </w:r>
      </w:fldSimple>
      <w:r>
        <w:t xml:space="preserve"> </w:t>
      </w:r>
      <w:r>
        <w:rPr>
          <w:iCs w:val="0"/>
          <w:szCs w:val="28"/>
        </w:rPr>
        <w:t xml:space="preserve">– Описание формата заголовков Запроса, содержащего протокол загрузки данных</w:t>
      </w:r>
      <w:bookmarkEnd w:id="63"/>
      <w:r/>
      <w:bookmarkEnd w:id="64"/>
      <w:r/>
      <w:r/>
    </w:p>
    <w:tbl>
      <w:tblPr>
        <w:tblStyle w:val="2180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2077"/>
        <w:gridCol w:w="1623"/>
        <w:gridCol w:w="2091"/>
      </w:tblGrid>
      <w:tr>
        <w:tblPrEx/>
        <w:trPr>
          <w:trHeight w:val="454"/>
          <w:tblHeader/>
        </w:trPr>
        <w:tc>
          <w:tcPr>
            <w:shd w:val="clear" w:color="auto" w:fill="d9d9d9" w:themeFill="background1" w:themeFillShade="D9"/>
            <w:tcW w:w="3565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/>
            <w:bookmarkStart w:id="65" w:name="_Ref180271462"/>
            <w:r>
              <w:rPr>
                <w:rFonts w:asciiTheme="minorHAnsi" w:hAnsiTheme="minorHAnsi" w:cstheme="minorHAnsi"/>
              </w:rPr>
              <w:t xml:space="preserve">Заголовок</w:t>
            </w:r>
            <w:bookmarkEnd w:id="65"/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shd w:val="clear" w:color="auto" w:fill="d9d9d9" w:themeFill="background1" w:themeFillShade="D9"/>
            <w:tcW w:w="2077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Обязательность заполнения значения заголовка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shd w:val="clear" w:color="auto" w:fill="d9d9d9" w:themeFill="background1" w:themeFillShade="D9"/>
            <w:tcW w:w="1623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Тип данных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shd w:val="clear" w:color="auto" w:fill="d9d9d9" w:themeFill="background1" w:themeFillShade="D9"/>
            <w:tcW w:w="2091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Описание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POIB-Request-SenderSystem-ID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/>
            <w:bookmarkStart w:id="66" w:name="OLE_LINK2"/>
            <w:r>
              <w:rPr>
                <w:rFonts w:asciiTheme="minorHAnsi" w:hAnsiTheme="minorHAnsi" w:cstheme="minorHAnsi"/>
              </w:rPr>
              <w:t xml:space="preserve">STRING</w:t>
            </w:r>
            <w:bookmarkEnd w:id="66"/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МСД ПУиО. Передается значение MSD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POIB-Request-TargetSystem-ID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ИС СПО.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POIB-Request-ResourceType-ID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типа ресурса (сервиса).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Указывается значение «MSD_Verification_Protocol».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POIB-Request-Resource-ID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ресурса (вида сведений).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Указывается значение «</w:t>
            </w:r>
            <w:r>
              <w:rPr>
                <w:rFonts w:asciiTheme="minorHAnsi" w:hAnsiTheme="minorHAnsi" w:cstheme="minorHAnsi"/>
                <w:lang w:eastAsia="ru-RU"/>
              </w:rPr>
              <w:t xml:space="preserve">Data_FHD</w:t>
            </w:r>
            <w:r>
              <w:rPr>
                <w:rFonts w:asciiTheme="minorHAnsi" w:hAnsiTheme="minorHAnsi" w:cstheme="minorHAnsi"/>
              </w:rPr>
              <w:t xml:space="preserve">».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POIB-Request-Action-ID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Техническое наименование (мнемоника) метода.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 отправке Запроса указывается </w:t>
            </w:r>
            <w:r>
              <w:rPr>
                <w:rFonts w:asciiTheme="minorHAnsi" w:hAnsiTheme="minorHAnsi" w:cstheme="minorHAnsi"/>
              </w:rPr>
              <w:t xml:space="preserve">значение «sendMessage».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POIB-Request-AdditionalAttributes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Дополнительные атрибуты внешней ИС в формате JSON (значение атрибута может быть массивом) в Base64.  Должен быть передан пустой заголовок.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POIB-Request-TimeStamp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INSTANT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Дата и время выполнения запроса в ISO-UTC, передача времени только в UТC, Z - в окончании формата обязательна. Примеры: 2022-01-31T23:59:59.123456Z, 2022-01-31T23:59:59.123Z, 2022-01-31T23:59:59Z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POIB-HeadersToTarget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Нет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Наименования дополнительных заголовков, которые должны быть переданы в МСД ПУиО. Заголовки должны быть перечислены через запятую.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jc w:val="both"/>
              <w:rPr>
                <w:rFonts w:asciiTheme="minorHAnsi" w:hAnsiTheme="minorHAnsi" w:cstheme="minorHAnsi"/>
                <w:lang w:eastAsia="ru-RU"/>
              </w:rPr>
            </w:pPr>
            <w:r>
              <w:rPr>
                <w:rFonts w:asciiTheme="minorHAnsi" w:hAnsiTheme="minorHAnsi" w:cstheme="minorHAnsi"/>
                <w:lang w:eastAsia="ru-RU"/>
              </w:rPr>
              <w:t xml:space="preserve">Указывается значение «AttachmentFileName, </w:t>
            </w:r>
            <w:r>
              <w:rPr>
                <w:rFonts w:asciiTheme="minorHAnsi" w:hAnsiTheme="minorHAnsi" w:cstheme="minorHAnsi"/>
                <w:lang w:eastAsia="ru-RU"/>
              </w:rPr>
              <w:t xml:space="preserve">AttachmentFileHashSum».</w:t>
            </w:r>
            <w:r>
              <w:rPr>
                <w:rFonts w:asciiTheme="minorHAnsi" w:hAnsiTheme="minorHAnsi" w:cstheme="minorHAnsi"/>
                <w:lang w:eastAsia="ru-RU"/>
              </w:rPr>
            </w:r>
            <w:r>
              <w:rPr>
                <w:rFonts w:asciiTheme="minorHAnsi" w:hAnsiTheme="minorHAnsi" w:cstheme="minorHAnsi"/>
                <w:lang w:eastAsia="ru-RU"/>
              </w:rPr>
            </w:r>
          </w:p>
        </w:tc>
      </w:tr>
      <w:tr>
        <w:tblPrEx/>
        <w:trPr>
          <w:trHeight w:val="454"/>
        </w:trPr>
        <w:tc>
          <w:tcPr>
            <w:tcW w:w="3565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Дополнительные заголовки указанные в POIB-HeadersToTarget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77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Да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STRING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W w:w="2091" w:type="dxa"/>
            <w:textDirection w:val="lrTb"/>
            <w:noWrap w:val="false"/>
          </w:tcPr>
          <w:p>
            <w:pPr>
              <w:pStyle w:val="21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Значения дополнительных заголовков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pPr>
        <w:pStyle w:val="2162"/>
      </w:pPr>
      <w:r>
        <w:t xml:space="preserve">Требование к формату файлов вложений описан в разделе </w:t>
      </w:r>
      <w:r>
        <w:fldChar w:fldCharType="begin"/>
      </w:r>
      <w:r>
        <w:instrText xml:space="preserve"> REF _Ref190190357 \r \h </w:instrText>
      </w:r>
      <w:r>
        <w:instrText xml:space="preserve"> \* MERGEFORMAT </w:instrText>
      </w:r>
      <w:r>
        <w:fldChar w:fldCharType="separate"/>
      </w:r>
      <w:r>
        <w:t xml:space="preserve">2.6</w:t>
      </w:r>
      <w:r>
        <w:fldChar w:fldCharType="end"/>
      </w:r>
      <w:r>
        <w:t xml:space="preserve">.</w:t>
      </w:r>
      <w:r/>
    </w:p>
    <w:p>
      <w:pPr>
        <w:pStyle w:val="2162"/>
        <w:rPr>
          <w:lang w:eastAsia="zh-CN"/>
        </w:rPr>
      </w:pPr>
      <w:r>
        <w:t xml:space="preserve">Пример XML сообщения, содержащего запрос с протоколом загрузки данных приведен в приложении «</w:t>
      </w:r>
      <w:r>
        <w:fldChar w:fldCharType="begin"/>
      </w:r>
      <w:r>
        <w:instrText xml:space="preserve"> REF _Ref179750669 \r \h  \* MERGEFORMAT </w:instrText>
      </w:r>
      <w:r>
        <w:fldChar w:fldCharType="separate"/>
      </w:r>
      <w:r>
        <w:t xml:space="preserve">Приложение 3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_Ref179750681 \h  \* MERGEFORMAT </w:instrText>
      </w:r>
      <w:r>
        <w:fldChar w:fldCharType="separate"/>
      </w:r>
      <w:r>
        <w:t xml:space="preserve">Обмен ЕСМВ. Пример XML Запроса, содержащего протокол загрузки данных</w:t>
      </w:r>
      <w:r>
        <w:fldChar w:fldCharType="end"/>
      </w:r>
      <w:bookmarkStart w:id="67" w:name="_Ref175938293"/>
      <w:r>
        <w:t xml:space="preserve">».</w:t>
      </w:r>
      <w:r>
        <w:rPr>
          <w:lang w:eastAsia="zh-CN"/>
        </w:rPr>
      </w:r>
      <w:r>
        <w:rPr>
          <w:lang w:eastAsia="zh-CN"/>
        </w:rPr>
      </w:r>
    </w:p>
    <w:p>
      <w:pPr>
        <w:pStyle w:val="2155"/>
      </w:pPr>
      <w:r/>
      <w:bookmarkStart w:id="68" w:name="_Toc193312235"/>
      <w:r>
        <w:t xml:space="preserve">Запрос на получение/обновление токена доступа</w:t>
      </w:r>
      <w:bookmarkEnd w:id="68"/>
      <w:r/>
      <w:r/>
    </w:p>
    <w:p>
      <w:pPr>
        <w:pStyle w:val="2162"/>
      </w:pPr>
      <w:r>
        <w:t xml:space="preserve">Формат запроса на получение/обновление токена доступа описан в ТФФ ПОИБ СОБИ ФК.</w:t>
      </w:r>
      <w:r/>
    </w:p>
    <w:p>
      <w:pPr>
        <w:pStyle w:val="2155"/>
      </w:pPr>
      <w:r/>
      <w:bookmarkStart w:id="69" w:name="_Toc193312236"/>
      <w:r>
        <w:t xml:space="preserve">Структура xml-файлов</w:t>
      </w:r>
      <w:bookmarkEnd w:id="67"/>
      <w:r/>
      <w:bookmarkEnd w:id="69"/>
      <w:r/>
      <w:r/>
    </w:p>
    <w:p>
      <w:pPr>
        <w:pStyle w:val="2156"/>
      </w:pPr>
      <w:r>
        <w:t xml:space="preserve">Описание сообщений</w:t>
      </w:r>
      <w:r/>
    </w:p>
    <w:p>
      <w:pPr>
        <w:pStyle w:val="2162"/>
      </w:pPr>
      <w:r>
        <w:t xml:space="preserve">Логическая модель сообщений обмена представлена в виде текстового описания структуры сообщений настоящего формата. Элементами логической модели сообщения обмена являются элементы xml-сообщения.</w:t>
      </w:r>
      <w:r/>
    </w:p>
    <w:p>
      <w:pPr>
        <w:pStyle w:val="2162"/>
      </w:pPr>
      <w:r>
        <w:t xml:space="preserve">Для каждого структурного элемента логической модели сообщений обмена приводятся следующие сведения:</w:t>
      </w:r>
      <w:r/>
    </w:p>
    <w:p>
      <w:pPr>
        <w:pStyle w:val="2162"/>
        <w:numPr>
          <w:ilvl w:val="0"/>
          <w:numId w:val="16"/>
        </w:numPr>
        <w:ind w:left="1134" w:hanging="425"/>
      </w:pPr>
      <w:r>
        <w:t xml:space="preserve">наименование элемента. Приводится полное наименование элемента;</w:t>
      </w:r>
      <w:r/>
    </w:p>
    <w:p>
      <w:pPr>
        <w:pStyle w:val="2162"/>
        <w:numPr>
          <w:ilvl w:val="0"/>
          <w:numId w:val="16"/>
        </w:numPr>
        <w:ind w:left="1134" w:hanging="425"/>
      </w:pPr>
      <w:r>
        <w:t xml:space="preserve"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  <w:r/>
    </w:p>
    <w:p>
      <w:pPr>
        <w:pStyle w:val="2162"/>
        <w:numPr>
          <w:ilvl w:val="0"/>
          <w:numId w:val="16"/>
        </w:numPr>
        <w:ind w:left="1134" w:hanging="425"/>
      </w:pPr>
      <w:r>
        <w:t xml:space="preserve">тип элемента. Может принимать следующие значения: «С» – сложный (составной) элемент логической модели, содержит вложенные элементы, «П» – простой элемент логической модели, не содержит вложенные элементы, «А» – атрибут;</w:t>
      </w:r>
      <w:r/>
    </w:p>
    <w:p>
      <w:pPr>
        <w:pStyle w:val="2162"/>
        <w:numPr>
          <w:ilvl w:val="0"/>
          <w:numId w:val="16"/>
        </w:numPr>
        <w:ind w:left="1134" w:hanging="425"/>
      </w:pPr>
      <w:r>
        <w:t xml:space="preserve">формат элемента. Формат элемента представляется следующими условными обозначениями: Т – строка символов, допустимые символы ASCII: 32 - 123, 125, 126, 168, 170, 184, 185, 192 – 255. Специальные зарезервированные для XML символы требуется </w:t>
      </w:r>
      <w:r>
        <w:t xml:space="preserve">заменять на соответству</w:t>
      </w:r>
      <w:r>
        <w:t xml:space="preserve">ющую кодовую XML - последовательность, например, символ «&lt;» (код ASCII 60) заменяется на «&amp;lt;», а символ «&gt;» (код ASCII 62) заменяется на «&amp;gt;»; N – числовое значение (целое или дробное). Формат символьной строки указывается в виде Т(n-к) или T(к), где: </w:t>
      </w:r>
      <w:r>
        <w:t xml:space="preserve">n – минимальное количество знаков, к – максимальное количество знаков, символ «-» – разделитель, (к) означает фиксированное количество знаков в строке. В случае, если минимальное количество знаков равно 0, формат имеет вид Т(0-к). Формат числового значения</w:t>
      </w:r>
      <w:r>
        <w:t xml:space="preserve"> указывается в виде N(m.k),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</w:t>
      </w:r>
      <w:r>
        <w:t xml:space="preserve"> части числа равно 0 (то есть число целое), то формат числового значения имеет вид N(n-m) или N(m), где: n – минимальное количество знаков, m – максимальное количество знаков, символ «-» – разделитель, (m) означает фиксированное количество знаков в строке;</w:t>
      </w:r>
      <w:r/>
    </w:p>
    <w:p>
      <w:pPr>
        <w:pStyle w:val="2162"/>
        <w:numPr>
          <w:ilvl w:val="0"/>
          <w:numId w:val="16"/>
        </w:numPr>
        <w:ind w:left="1134" w:hanging="425"/>
      </w:pPr>
      <w:r>
        <w:t xml:space="preserve">признак обязательно</w:t>
      </w:r>
      <w:r>
        <w:t xml:space="preserve">сти элемента определяет наличие и обязательность заполнения элемента в сообщении обмена. Признак может принимать следующие значения: «Да» – элемент должен присутствовать в сообщении обмена и обязателен для заполнения; «Нет» – присутствие элемента в сообщен</w:t>
      </w:r>
      <w:r>
        <w:t xml:space="preserve">ии обмена необязательно, то есть элемент может отсутствовать. В случае если изменяется хотя бы одно значение множественного составного элемента, то указываются значения всех обязательных полей всех строк этого элемента (т.е. заполняется весь блок целиком);</w:t>
      </w:r>
      <w:r/>
    </w:p>
    <w:p>
      <w:pPr>
        <w:pStyle w:val="2162"/>
        <w:numPr>
          <w:ilvl w:val="0"/>
          <w:numId w:val="16"/>
        </w:numPr>
        <w:ind w:left="1134" w:hanging="425"/>
      </w:pPr>
      <w:r>
        <w:t xml:space="preserve">дополнительная информация. Приводятся дополнительные особенности заполнения элемента.</w:t>
      </w:r>
      <w:r/>
    </w:p>
    <w:p>
      <w:pPr>
        <w:pStyle w:val="2156"/>
      </w:pPr>
      <w:r>
        <w:t xml:space="preserve">Общее описание структуры XML-сообщения</w:t>
      </w:r>
      <w:r/>
    </w:p>
    <w:p>
      <w:pPr>
        <w:pStyle w:val="2162"/>
      </w:pPr>
      <w:r>
        <w:t xml:space="preserve">Структура xml-сообщения документов, передаваемого при взаимодействии между МСД ПУиО и ИС СПО в составе Запроса, в общем виде выглядит следующим образом:</w:t>
      </w:r>
      <w:r/>
    </w:p>
    <w:p>
      <w:pPr>
        <w:pStyle w:val="2162"/>
      </w:pPr>
      <w:r>
        <w:t xml:space="preserve">&lt;? xml version ="1.0" encoding="UTF-8"?&gt;</w:t>
      </w:r>
      <w:r/>
    </w:p>
    <w:p>
      <w:pPr>
        <w:pStyle w:val="2162"/>
      </w:pPr>
      <w:r>
        <w:t xml:space="preserve">&lt;Системное наименование документа&gt;</w:t>
      </w:r>
      <w:r/>
    </w:p>
    <w:p>
      <w:pPr>
        <w:pStyle w:val="2162"/>
      </w:pPr>
      <w:r>
        <w:t xml:space="preserve">&lt;Бизнес-данные&gt;</w:t>
      </w:r>
      <w:r/>
    </w:p>
    <w:p>
      <w:pPr>
        <w:pStyle w:val="2162"/>
      </w:pPr>
      <w:r>
        <w:t xml:space="preserve">…..</w:t>
      </w:r>
      <w:r/>
    </w:p>
    <w:p>
      <w:pPr>
        <w:pStyle w:val="2162"/>
      </w:pPr>
      <w:r>
        <w:t xml:space="preserve">&lt;/Бизнес-данные&gt;</w:t>
      </w:r>
      <w:r/>
    </w:p>
    <w:p>
      <w:pPr>
        <w:pStyle w:val="2162"/>
      </w:pPr>
      <w:r>
        <w:t xml:space="preserve">&lt;/Системное наименование документа&gt;</w:t>
      </w:r>
      <w:r/>
    </w:p>
    <w:p>
      <w:pPr>
        <w:pStyle w:val="2156"/>
      </w:pPr>
      <w:r>
        <w:t xml:space="preserve">Типы данных</w:t>
      </w:r>
      <w:r/>
    </w:p>
    <w:p>
      <w:pPr>
        <w:pStyle w:val="2162"/>
      </w:pPr>
      <w:r>
        <w:t xml:space="preserve">В настоящем документе, для упрощения и универсализации описания форматов данных различных документов, используются имена типов данных, перечисленные в таблице «</w:t>
      </w:r>
      <w:r>
        <w:fldChar w:fldCharType="begin"/>
      </w:r>
      <w:r>
        <w:instrText xml:space="preserve"> REF _Ref190124356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6</w:t>
      </w:r>
      <w:r>
        <w:t xml:space="preserve"> – Перечень прикладных типов</w:t>
      </w:r>
      <w:r>
        <w:fldChar w:fldCharType="end"/>
      </w:r>
      <w:r>
        <w:t xml:space="preserve">». В конкретных реализациях xsd-схем, определяющих форматы выгрузки данных документов, атрибуты того же типа могут именоваться иначе, а также могут формироваться производные от перечисленных в таблице «</w:t>
      </w:r>
      <w:r>
        <w:fldChar w:fldCharType="begin"/>
      </w:r>
      <w:r>
        <w:instrText xml:space="preserve"> REF _Ref190124466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6</w:t>
      </w:r>
      <w:r>
        <w:t xml:space="preserve"> – Перечень прикладных типов</w:t>
      </w:r>
      <w:r>
        <w:fldChar w:fldCharType="end"/>
      </w:r>
      <w:r>
        <w:t xml:space="preserve">» типы данных с уникальными именами атрибутов.</w:t>
      </w:r>
      <w:r/>
    </w:p>
    <w:p>
      <w:pPr>
        <w:pStyle w:val="2169"/>
      </w:pPr>
      <w:r/>
      <w:bookmarkStart w:id="70" w:name="_Ref190124356"/>
      <w:r/>
      <w:bookmarkStart w:id="71" w:name="_Ref190124466"/>
      <w:r/>
      <w:bookmarkStart w:id="72" w:name="_Toc19331227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6</w:t>
        </w:r>
      </w:fldSimple>
      <w:r>
        <w:t xml:space="preserve"> – Перечень прикладных типов</w:t>
      </w:r>
      <w:bookmarkEnd w:id="70"/>
      <w:r/>
      <w:bookmarkEnd w:id="71"/>
      <w:r/>
      <w:bookmarkEnd w:id="72"/>
      <w:r/>
      <w:r/>
    </w:p>
    <w:tbl>
      <w:tblPr>
        <w:tblStyle w:val="2196"/>
        <w:tblW w:w="5000" w:type="pct"/>
        <w:tblLook w:val="04A0" w:firstRow="1" w:lastRow="0" w:firstColumn="1" w:lastColumn="0" w:noHBand="0" w:noVBand="1"/>
      </w:tblPr>
      <w:tblGrid>
        <w:gridCol w:w="1757"/>
        <w:gridCol w:w="1587"/>
        <w:gridCol w:w="6001"/>
      </w:tblGrid>
      <w:tr>
        <w:tblPrEx/>
        <w:trPr>
          <w:trHeight w:val="320"/>
        </w:trPr>
        <w:tc>
          <w:tcPr>
            <w:tcW w:w="940" w:type="pct"/>
            <w:textDirection w:val="lrTb"/>
            <w:noWrap w:val="false"/>
          </w:tcPr>
          <w:p>
            <w:pPr>
              <w:pStyle w:val="2194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 xml:space="preserve">Имя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849" w:type="pct"/>
            <w:textDirection w:val="lrTb"/>
            <w:noWrap w:val="false"/>
          </w:tcPr>
          <w:p>
            <w:pPr>
              <w:pStyle w:val="2194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 xml:space="preserve">Длина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11" w:type="pct"/>
            <w:textDirection w:val="lrTb"/>
            <w:noWrap w:val="false"/>
          </w:tcPr>
          <w:p>
            <w:pPr>
              <w:pStyle w:val="2194"/>
              <w:spacing w:before="0" w:after="0"/>
              <w:rPr>
                <w:lang w:eastAsia="ru-RU"/>
              </w:rPr>
            </w:pPr>
            <w:r>
              <w:rPr>
                <w:lang w:eastAsia="ru-RU"/>
              </w:rPr>
              <w:t xml:space="preserve">Дополнительная информация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320"/>
        </w:trPr>
        <w:tc>
          <w:tcPr>
            <w:tcW w:w="940" w:type="pct"/>
            <w:textDirection w:val="lrTb"/>
            <w:noWrap w:val="false"/>
          </w:tcPr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GUID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</w:tc>
        <w:tc>
          <w:tcPr>
            <w:tcW w:w="849" w:type="pct"/>
            <w:textDirection w:val="lrTb"/>
            <w:noWrap w:val="false"/>
          </w:tcPr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T(=36)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</w:tc>
        <w:tc>
          <w:tcPr>
            <w:tcW w:w="3211" w:type="pct"/>
            <w:textDirection w:val="lrTb"/>
            <w:noWrap w:val="false"/>
          </w:tcPr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Уникальный 128-битный идентификатор, представляется в виде строки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из шестнадцатеричных цифр, разбитых на пять групп по 8, 4, 4, 4 и 12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символов соответственно, разделенных дефисами: XXXXXXXXXXXX-XXXX-XXXX-XXXXXXXXXXXX.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Допустимые символы: 0 – 9, a – f, «-» (код ASCII 45).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В рамках одного справочника может быть несколько записей с одним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натуральным идентификатором (отражают историю изменения), каждая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из которых имеет уникальный GUID: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в выгружаемых данных все записи имеют уникальный GUID.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val="en-US"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Шаблон</w:t>
            </w:r>
            <w:r>
              <w:rPr>
                <w:b w:val="0"/>
                <w:bCs w:val="0"/>
                <w:lang w:val="en-US" w:eastAsia="ru-RU"/>
              </w:rPr>
              <w:t xml:space="preserve"> </w:t>
            </w:r>
            <w:r>
              <w:rPr>
                <w:b w:val="0"/>
                <w:bCs w:val="0"/>
                <w:lang w:eastAsia="ru-RU"/>
              </w:rPr>
              <w:t xml:space="preserve">значений</w:t>
            </w:r>
            <w:r>
              <w:rPr>
                <w:b w:val="0"/>
                <w:bCs w:val="0"/>
                <w:lang w:val="en-US" w:eastAsia="ru-RU"/>
              </w:rPr>
              <w:t xml:space="preserve">: [a-f0-9]{8}-[a-f0-9]{4}-[a-f0-9]{4}-[a-f0-9]{4}-[a-f0-</w:t>
            </w:r>
            <w:r>
              <w:rPr>
                <w:b w:val="0"/>
                <w:bCs w:val="0"/>
                <w:lang w:val="en-US" w:eastAsia="ru-RU"/>
              </w:rPr>
            </w:r>
            <w:r>
              <w:rPr>
                <w:b w:val="0"/>
                <w:bCs w:val="0"/>
                <w:lang w:val="en-US"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9]{12}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</w:tc>
      </w:tr>
      <w:tr>
        <w:tblPrEx/>
        <w:trPr>
          <w:trHeight w:val="320"/>
        </w:trPr>
        <w:tc>
          <w:tcPr>
            <w:tcW w:w="940" w:type="pct"/>
            <w:textDirection w:val="lrTb"/>
            <w:noWrap w:val="false"/>
          </w:tcPr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DateTime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</w:tc>
        <w:tc>
          <w:tcPr>
            <w:tcW w:w="849" w:type="pct"/>
            <w:textDirection w:val="lrTb"/>
            <w:noWrap w:val="false"/>
          </w:tcPr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</w:tc>
        <w:tc>
          <w:tcPr>
            <w:tcW w:w="3211" w:type="pct"/>
            <w:textDirection w:val="lrTb"/>
            <w:noWrap w:val="false"/>
          </w:tcPr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Стандартный формат xsd:datetime. Дата и время в формате «ГГГГ-ММДДTЧЧ:ММ:ССZ». В начале значения данного типа должна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присутствовать дата в формате «DATE2», затем, через символ T, время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в формате «TIME», а затем временная зона (может отсутствовать).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Временная зона может быть задана как в виде значка Z (что означает,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что время задано по Гринвичу), так и в виде часового пояса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относительно Гринвича в формате +hh:mm. Если временная зона не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задана, то подразумевается, что дата-время указаны локальные.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  <w:p>
            <w:pPr>
              <w:pStyle w:val="2194"/>
              <w:ind w:left="57" w:right="57"/>
              <w:jc w:val="left"/>
              <w:spacing w:before="0" w:after="0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 xml:space="preserve">Пример значения: «2002-05-30T09:00:00»</w:t>
            </w:r>
            <w:r>
              <w:rPr>
                <w:b w:val="0"/>
                <w:bCs w:val="0"/>
                <w:lang w:eastAsia="ru-RU"/>
              </w:rPr>
            </w:r>
            <w:r>
              <w:rPr>
                <w:b w:val="0"/>
                <w:bCs w:val="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94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Date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849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3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Стандартный формат </w:t>
            </w:r>
            <w:r>
              <w:rPr>
                <w:lang w:val="en-US" w:eastAsia="ru-RU"/>
              </w:rPr>
              <w:t xml:space="preserve">xsd</w:t>
            </w:r>
            <w:r>
              <w:rPr>
                <w:lang w:eastAsia="ru-RU"/>
              </w:rPr>
              <w:t xml:space="preserve">:</w:t>
            </w:r>
            <w:r>
              <w:rPr>
                <w:lang w:val="en-US" w:eastAsia="ru-RU"/>
              </w:rPr>
              <w:t xml:space="preserve">date</w:t>
            </w:r>
            <w:r>
              <w:rPr>
                <w:lang w:eastAsia="ru-RU"/>
              </w:rPr>
              <w:t xml:space="preserve">. Дата в формате «ГГГГ-ММ-ДД»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94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t xml:space="preserve">INSTANT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849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Момент времени. Измеряется в наносекундах от начала эпохи Unix (1970-01-01T00:00:00Z) и не зависит от часового пояса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94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849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Определяется в каждом поле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Текст, строка символов – допустимые символы ASCII 32 - 123, 125, 126,</w:t>
            </w:r>
            <w:r>
              <w:rPr>
                <w:lang w:eastAsia="ru-RU"/>
              </w:rPr>
              <w:t xml:space="preserve"> 168, 170, 184, 185, 192 – 255. Специальные зарезервированные для XML символы требуется заменять на соответствующую кодовую XML - последовательность, например, символ «&lt;» (код ASCII 60) заменяется на «&amp;lt;», а символ «&gt;» (код ASCII 62) заменяется на «&amp;gt;»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94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849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=1 байт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Соответствует формату xsd:boolean. Поле может принимать значения: 0, 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94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/>
            <w:bookmarkStart w:id="73" w:name="_Toc176529645"/>
            <w:r>
              <w:rPr>
                <w:lang w:val="en-US" w:eastAsia="ru-RU"/>
              </w:rPr>
              <w:t xml:space="preserve">INTEGER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849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Определяется в каждом поле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eastAsia="ru-RU"/>
              </w:rPr>
              <w:t xml:space="preserve">Число без дробного компонента</w:t>
            </w:r>
            <w:r>
              <w:rPr>
                <w:lang w:val="en-US" w:eastAsia="ru-RU"/>
              </w:rPr>
              <w:t xml:space="preserve">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94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DECIMAL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849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Определяется в каждом поле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W w:w="3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Число, с определением десятичного значения.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94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AnySimpleType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849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eastAsia="ru-RU"/>
              </w:rPr>
              <w:t xml:space="preserve">Зависит</w:t>
            </w:r>
            <w:r>
              <w:rPr>
                <w:lang w:val="en-US" w:eastAsia="ru-RU"/>
              </w:rPr>
              <w:t xml:space="preserve"> от типа значения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W w:w="3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eastAsia="ru-RU"/>
              </w:rPr>
            </w:pPr>
            <w:r>
              <w:rPr>
                <w:lang w:eastAsia="ru-RU"/>
              </w:rPr>
              <w:t xml:space="preserve">Все возможные простые значения (строки символов)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2154"/>
      </w:pPr>
      <w:r/>
      <w:bookmarkStart w:id="74" w:name="_Toc193312237"/>
      <w:r>
        <w:t xml:space="preserve">Описание информационного взаимодействия с использованием </w:t>
      </w:r>
      <w:bookmarkEnd w:id="73"/>
      <w:r>
        <w:t xml:space="preserve">единого электронного сервиса</w:t>
      </w:r>
      <w:bookmarkEnd w:id="74"/>
      <w:r/>
      <w:r/>
    </w:p>
    <w:p>
      <w:r>
        <w:t xml:space="preserve">Единый электронный сервис реализован в виде веб-сервиса, предоставляемого СМЭВ.</w:t>
      </w:r>
      <w:r/>
    </w:p>
    <w:p>
      <w:r>
        <w:t xml:space="preserve">Схемы единого электронного сервиса приведены в актуальной версии методических рекомендаций по работе с Единой системой межведомственного электронного взаимодействия, представленной </w:t>
      </w:r>
      <w:r>
        <w:br/>
        <w:t xml:space="preserve">в открытом доступе на портале Единой системы контекстных справок (</w:t>
      </w:r>
      <w:bookmarkStart w:id="75" w:name="_Hlk190166670"/>
      <w:r>
        <w:rPr>
          <w:rStyle w:val="2167"/>
        </w:rPr>
        <w:t xml:space="preserve">ЕСКС</w:t>
      </w:r>
      <w:bookmarkEnd w:id="75"/>
      <w:r>
        <w:t xml:space="preserve">).</w:t>
      </w:r>
      <w:r/>
    </w:p>
    <w:p>
      <w:r>
        <w:t xml:space="preserve">Для предоставления и получения информации Поставщики данных должны получить доступ к Видам сведений МСД ПУиО в СМЭВ. Регламентные процедуры получения доступа к Видам сведений МСД ПУиО в качестве Потребителя или в качестве Поставщика (см. таблицу – «</w:t>
      </w:r>
      <w:r>
        <w:fldChar w:fldCharType="begin"/>
      </w:r>
      <w:r>
        <w:instrText xml:space="preserve"> REF _Ref190124531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7</w:t>
      </w:r>
      <w:r>
        <w:t xml:space="preserve"> </w:t>
      </w:r>
      <w:r>
        <w:t xml:space="preserve">– Перечень Видов сведений МСД ПУиО в СМЭВ</w:t>
      </w:r>
      <w:r>
        <w:fldChar w:fldCharType="end"/>
      </w:r>
      <w:r>
        <w:t xml:space="preserve">», графа «Роль участника при взаимодействии») приведены в открытом доступе на портале Единой системы контекстных справок (</w:t>
      </w:r>
      <w:r>
        <w:rPr>
          <w:rStyle w:val="2167"/>
        </w:rPr>
        <w:t xml:space="preserve">ЕСКС</w:t>
      </w:r>
      <w:r>
        <w:t xml:space="preserve">). </w:t>
      </w:r>
      <w:r/>
    </w:p>
    <w:p>
      <w:pPr>
        <w:pStyle w:val="2155"/>
      </w:pPr>
      <w:r/>
      <w:bookmarkStart w:id="76" w:name="_Toc176529646"/>
      <w:r/>
      <w:bookmarkStart w:id="77" w:name="_Toc193312238"/>
      <w:r>
        <w:t xml:space="preserve">Перечень Видов сведений МСД ПУиО в СМЭВ</w:t>
      </w:r>
      <w:bookmarkEnd w:id="76"/>
      <w:r/>
      <w:bookmarkEnd w:id="77"/>
      <w:r/>
      <w:r/>
    </w:p>
    <w:p>
      <w:r>
        <w:t xml:space="preserve">Перечень Видов сведений (ВС) МСД ПУиО в СМЭВ, их назначение </w:t>
      </w:r>
      <w:r>
        <w:br/>
        <w:t xml:space="preserve">и ссылки на карточки ВС в Личном кабинете участника взаимодействия приведены в таблице ниже (см. </w:t>
      </w:r>
      <w:r>
        <w:t xml:space="preserve">таблицу «</w:t>
      </w:r>
      <w:r>
        <w:fldChar w:fldCharType="begin"/>
      </w:r>
      <w:r>
        <w:instrText xml:space="preserve"> REF _Ref190124545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7</w:t>
      </w:r>
      <w:r>
        <w:t xml:space="preserve"> – Перечень Видов сведений МСД ПУиО в СМЭВ</w:t>
      </w:r>
      <w:r>
        <w:fldChar w:fldCharType="end"/>
      </w:r>
      <w:r>
        <w:t xml:space="preserve">»</w:t>
      </w:r>
      <w:r>
        <w:t xml:space="preserve">).</w:t>
      </w:r>
      <w:r/>
    </w:p>
    <w:p>
      <w:r>
        <w:t xml:space="preserve">В карточке ВС в Личном кабинете участника взаимодействия опубликована следующая информация:</w:t>
      </w:r>
      <w:r/>
    </w:p>
    <w:p>
      <w:pPr>
        <w:pStyle w:val="2181"/>
        <w:ind w:left="1134" w:hanging="425"/>
      </w:pPr>
      <w:r>
        <w:t xml:space="preserve">формат сведений (XML-схемы);</w:t>
      </w:r>
      <w:r/>
    </w:p>
    <w:p>
      <w:pPr>
        <w:pStyle w:val="2181"/>
        <w:ind w:left="1134" w:hanging="425"/>
      </w:pPr>
      <w:r>
        <w:t xml:space="preserve">эталонные сообщения;</w:t>
      </w:r>
      <w:r/>
    </w:p>
    <w:p>
      <w:pPr>
        <w:pStyle w:val="2181"/>
        <w:ind w:left="1134" w:hanging="425"/>
      </w:pPr>
      <w:r>
        <w:t xml:space="preserve">руководство пользователя.</w:t>
      </w:r>
      <w:r/>
    </w:p>
    <w:p>
      <w:r>
        <w:t xml:space="preserve">Руководство пользователя ВС содержит следующую информацию:</w:t>
      </w:r>
      <w:r/>
    </w:p>
    <w:p>
      <w:pPr>
        <w:numPr>
          <w:ilvl w:val="0"/>
          <w:numId w:val="30"/>
        </w:numPr>
        <w:ind w:left="1134" w:hanging="425"/>
      </w:pPr>
      <w:r>
        <w:t xml:space="preserve">описание схемы вида сведений (код поля, описание поля, требования к заполнению, способ заполнения, дополнительные комментарии по особенностям заполнения полей при информационном обмене);</w:t>
      </w:r>
      <w:r/>
    </w:p>
    <w:p>
      <w:pPr>
        <w:pStyle w:val="2181"/>
        <w:numPr>
          <w:ilvl w:val="0"/>
          <w:numId w:val="30"/>
        </w:numPr>
        <w:ind w:left="1134" w:hanging="425"/>
        <w:rPr>
          <w:lang w:val="ru-RU"/>
        </w:rPr>
      </w:pPr>
      <w:r>
        <w:rPr>
          <w:lang w:val="ru-RU"/>
        </w:rPr>
        <w:t xml:space="preserve">тексты эталонных запросов и ответов;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numPr>
          <w:ilvl w:val="0"/>
          <w:numId w:val="30"/>
        </w:numPr>
        <w:ind w:left="1134" w:hanging="425"/>
        <w:rPr>
          <w:lang w:val="ru-RU"/>
        </w:rPr>
      </w:pPr>
      <w:r>
        <w:rPr>
          <w:lang w:val="ru-RU"/>
        </w:rPr>
        <w:t xml:space="preserve">описание проверок запроса на стороне поставщика (на стороне МСД ПУиО);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numPr>
          <w:ilvl w:val="0"/>
          <w:numId w:val="30"/>
        </w:numPr>
        <w:ind w:left="1134" w:hanging="425"/>
        <w:rPr>
          <w:lang w:val="ru-RU"/>
        </w:rPr>
      </w:pPr>
      <w:r>
        <w:rPr>
          <w:lang w:val="ru-RU"/>
        </w:rPr>
        <w:t xml:space="preserve">описание кодов возвратов при ошибках и неуспешных проверках.</w:t>
      </w:r>
      <w:r>
        <w:rPr>
          <w:lang w:val="ru-RU"/>
        </w:rPr>
      </w:r>
      <w:r>
        <w:rPr>
          <w:lang w:val="ru-RU"/>
        </w:rPr>
      </w:r>
    </w:p>
    <w:p>
      <w:pPr>
        <w:pStyle w:val="2169"/>
      </w:pPr>
      <w:r/>
      <w:bookmarkStart w:id="78" w:name="_Ref190124531"/>
      <w:r/>
      <w:bookmarkStart w:id="79" w:name="_Ref190124545"/>
      <w:r/>
      <w:bookmarkStart w:id="80" w:name="_Ref190124601"/>
      <w:r/>
      <w:bookmarkStart w:id="81" w:name="_Ref190124636"/>
      <w:r/>
      <w:bookmarkStart w:id="82" w:name="_Toc19331227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7</w:t>
        </w:r>
      </w:fldSimple>
      <w:r>
        <w:t xml:space="preserve"> – Перечень Видов сведений МСД ПУиО в СМЭВ</w:t>
      </w:r>
      <w:bookmarkEnd w:id="78"/>
      <w:r/>
      <w:bookmarkEnd w:id="79"/>
      <w:r/>
      <w:bookmarkEnd w:id="80"/>
      <w:r/>
      <w:bookmarkEnd w:id="81"/>
      <w:r/>
      <w:bookmarkEnd w:id="82"/>
      <w:r/>
      <w:r/>
    </w:p>
    <w:tbl>
      <w:tblPr>
        <w:tblW w:w="9356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134"/>
        <w:gridCol w:w="1701"/>
        <w:gridCol w:w="1559"/>
      </w:tblGrid>
      <w:tr>
        <w:tblPrEx/>
        <w:trPr>
          <w:trHeight w:val="315"/>
          <w:tblHeader/>
        </w:trPr>
        <w:tc>
          <w:tcPr>
            <w:shd w:val="clear" w:color="auto" w:fill="d9d9d9" w:themeFill="background1" w:themeFillShade="D9"/>
            <w:tcW w:w="709" w:type="dxa"/>
            <w:vAlign w:val="center"/>
            <w:textDirection w:val="lrTb"/>
            <w:noWrap/>
          </w:tcPr>
          <w:p>
            <w:pPr>
              <w:contextualSpacing/>
              <w:ind w:firstLine="0"/>
              <w:jc w:val="center"/>
              <w:spacing w:before="0" w:after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2268" w:type="dxa"/>
            <w:vAlign w:val="center"/>
            <w:textDirection w:val="lrTb"/>
            <w:noWrap/>
          </w:tcPr>
          <w:p>
            <w:pPr>
              <w:contextualSpacing/>
              <w:ind w:firstLine="0"/>
              <w:jc w:val="center"/>
              <w:spacing w:before="0" w:after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ВС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1985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before="0" w:after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Назначение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1134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before="0" w:after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Номер версии ВС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1701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before="0" w:after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Роль участника взаимодействия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d9d9d9" w:themeFill="background1" w:themeFillShade="D9"/>
            <w:tcW w:w="1559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before="0" w:after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Ссылка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contextualSpacing/>
              <w:ind w:firstLine="0"/>
              <w:jc w:val="center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2268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Передача данных по остаткам и корреспонденциям бухгалтерского учета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1985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Передача результатов ФХД (корреспонденции остатки) учреждения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1134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1.0.Х</w:t>
            </w:r>
            <w:bookmarkStart w:id="83" w:name="_Ref525135509"/>
            <w:r>
              <w:rPr>
                <w:rStyle w:val="2164"/>
                <w:rFonts w:eastAsia="Times New Roman"/>
                <w:b/>
                <w:sz w:val="24"/>
                <w:szCs w:val="24"/>
                <w:lang w:eastAsia="ru-RU"/>
              </w:rPr>
              <w:footnoteReference w:id="3"/>
            </w:r>
            <w:bookmarkEnd w:id="8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93c47d" w:fill="auto"/>
            <w:tcW w:w="1701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Поставщик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1559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rFonts w:eastAsia="Times New Roman"/>
                <w:sz w:val="24"/>
                <w:szCs w:val="24"/>
                <w:lang w:eastAsia="ru-RU"/>
              </w:rPr>
            </w:pPr>
            <w:r/>
            <w:hyperlink r:id="rId29" w:tooltip="https://lkuv.gosuslugi.ru/paip-portal/#/inquiries/card/066e83f0-1e4b-48d0-a93e-5611bc52144b?tab=0" w:anchor="/inquiries/card/066e83f0-1e4b-48d0-a93e-5611bc52144b?tab=0" w:history="1">
              <w:r>
                <w:rPr>
                  <w:rStyle w:val="2163"/>
                  <w:sz w:val="24"/>
                  <w:szCs w:val="24"/>
                </w:rPr>
                <w:t xml:space="preserve">Личный кабинет участника взаимодействия</w:t>
              </w:r>
            </w:hyperlink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contextualSpacing/>
              <w:ind w:firstLine="0"/>
              <w:jc w:val="center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2268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Передача прокола загрузки данных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1985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Передача результатов обработки </w:t>
            </w:r>
            <w:r>
              <w:rPr>
                <w:sz w:val="24"/>
                <w:szCs w:val="24"/>
                <w:lang w:eastAsia="ru-RU"/>
              </w:rPr>
              <w:t xml:space="preserve">(загрузки) данных в Модуле сбора данных ПУиО, а также передача протоколов проверки контрольных соотношений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1134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1.0.Х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93c47d" w:fill="auto"/>
            <w:tcW w:w="1701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Потребитель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93c47d" w:fill="auto"/>
            <w:tcW w:w="1559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rFonts w:eastAsia="Times New Roman"/>
                <w:sz w:val="24"/>
                <w:szCs w:val="24"/>
                <w:lang w:eastAsia="ru-RU"/>
              </w:rPr>
            </w:pPr>
            <w:r/>
            <w:hyperlink r:id="rId30" w:tooltip="https://lkuv.gosuslugi.ru/paip-portal/#/inquiries/card/dd09c50a-d9cd-11eb-87f2-6dd2d98a56b1" w:anchor="/inquiries/card/f22e791d-4a56-4812-af87-7379693f82b3" w:history="1">
              <w:r>
                <w:rPr>
                  <w:rStyle w:val="2163"/>
                  <w:sz w:val="24"/>
                  <w:szCs w:val="24"/>
                </w:rPr>
                <w:t xml:space="preserve">Личный кабинет участника </w:t>
              </w:r>
              <w:r>
                <w:rPr>
                  <w:rStyle w:val="2163"/>
                  <w:sz w:val="24"/>
                  <w:szCs w:val="24"/>
                </w:rPr>
                <w:t xml:space="preserve">взаимодействия</w:t>
              </w:r>
            </w:hyperlink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contextualSpacing/>
              <w:ind w:firstLine="0"/>
              <w:jc w:val="center"/>
              <w:spacing w:before="0" w:after="0"/>
              <w:rPr>
                <w:sz w:val="24"/>
                <w:szCs w:val="24"/>
                <w:lang w:val="en-US" w:eastAsia="ru-RU"/>
              </w:rPr>
            </w:pPr>
            <w:r/>
            <w:bookmarkStart w:id="84" w:name="_Toc136595233"/>
            <w:r/>
            <w:bookmarkStart w:id="85" w:name="_Toc498593014"/>
            <w:r/>
            <w:bookmarkStart w:id="86" w:name="_Toc176529647"/>
            <w:r>
              <w:rPr>
                <w:sz w:val="24"/>
                <w:szCs w:val="24"/>
                <w:lang w:val="en-US" w:eastAsia="ru-RU"/>
              </w:rPr>
              <w:t xml:space="preserve">3</w:t>
            </w:r>
            <w:r>
              <w:rPr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Запрос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правил выгрузки данных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Передача информации по правилам выгрузки данных, утвержденных в Таксономии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1.0.Х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Потребитель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</w:pPr>
            <w:r/>
            <w:r/>
          </w:p>
        </w:tc>
      </w:tr>
      <w:tr>
        <w:tblPrEx/>
        <w:trPr>
          <w:trHeight w:val="90"/>
        </w:trPr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contextualSpacing/>
              <w:ind w:firstLine="0"/>
              <w:jc w:val="center"/>
              <w:spacing w:before="0" w:after="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4</w:t>
            </w:r>
            <w:r>
              <w:rPr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Запрос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контрольных соотношений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ind w:left="2" w:hanging="2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Передача информации по выходным контрольных соотношениям, утвержденных в Таксономии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1.0.Х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Потребитель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</w:pPr>
            <w:r/>
            <w:r/>
          </w:p>
        </w:tc>
      </w:tr>
      <w:tr>
        <w:tblPrEx/>
        <w:trPr>
          <w:trHeight w:val="510"/>
        </w:trPr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contextualSpacing/>
              <w:ind w:firstLine="0"/>
              <w:jc w:val="center"/>
              <w:spacing w:before="0" w:after="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Запрос периодов предоставления данных и сведений о сроках предоставления данных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ind w:left="120" w:hanging="12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Передача информации о периодах и сроках предоставления данных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1.0.Х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begin"/>
            </w:r>
            <w:r>
              <w:rPr>
                <w:sz w:val="24"/>
                <w:szCs w:val="24"/>
                <w:vertAlign w:val="superscript"/>
                <w:lang w:eastAsia="ru-RU"/>
              </w:rPr>
              <w:instrText xml:space="preserve"> NOTEREF _Ref525135509 \h  \* MERGEFORMAT </w:instrTex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>
              <w:rPr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Потребитель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contextualSpacing/>
              <w:ind w:firstLine="0"/>
              <w:spacing w:before="0" w:after="0"/>
            </w:pPr>
            <w:r/>
            <w:r/>
          </w:p>
        </w:tc>
      </w:tr>
    </w:tbl>
    <w:p>
      <w:pPr>
        <w:pStyle w:val="2155"/>
      </w:pPr>
      <w:r/>
      <w:bookmarkStart w:id="87" w:name="_Toc193312239"/>
      <w:r>
        <w:t xml:space="preserve">Требования к структуре сообщений</w:t>
      </w:r>
      <w:bookmarkEnd w:id="84"/>
      <w:r/>
      <w:bookmarkEnd w:id="85"/>
      <w:r/>
      <w:bookmarkEnd w:id="86"/>
      <w:r/>
      <w:bookmarkEnd w:id="87"/>
      <w:r/>
      <w:r/>
    </w:p>
    <w:p>
      <w:pPr>
        <w:pStyle w:val="2162"/>
        <w:rPr>
          <w:lang w:eastAsia="ru-RU"/>
        </w:rPr>
      </w:pPr>
      <w:r>
        <w:rPr>
          <w:lang w:eastAsia="ru-RU"/>
        </w:rPr>
        <w:t xml:space="preserve">Правила, которым должны соответствовать сообщения, передаваемые через СМЭВ, устанавливаются оператором СМЭВ и описаны в документе </w:t>
      </w:r>
      <w:r>
        <w:t xml:space="preserve">«Методические рекомендации по работе с Единой системой межведомственного электронного взаимодействия», представленном </w:t>
      </w:r>
      <w:r>
        <w:br/>
        <w:t xml:space="preserve">в открытом доступе на портале Единой системы контекстных справок (</w:t>
      </w:r>
      <w:r>
        <w:rPr>
          <w:rStyle w:val="2167"/>
        </w:rPr>
        <w:t xml:space="preserve">ЕСКС</w:t>
      </w:r>
      <w:r>
        <w:t xml:space="preserve">).</w:t>
      </w:r>
      <w:r>
        <w:rPr>
          <w:lang w:eastAsia="ru-RU"/>
        </w:rPr>
      </w:r>
      <w:r>
        <w:rPr>
          <w:lang w:eastAsia="ru-RU"/>
        </w:rPr>
      </w:r>
    </w:p>
    <w:p>
      <w:pPr>
        <w:pStyle w:val="2155"/>
      </w:pPr>
      <w:r/>
      <w:bookmarkStart w:id="88" w:name="_Toc498593015"/>
      <w:r/>
      <w:bookmarkStart w:id="89" w:name="_Toc136595234"/>
      <w:r/>
      <w:bookmarkStart w:id="90" w:name="_Ref517891703"/>
      <w:r/>
      <w:bookmarkStart w:id="91" w:name="_Ref517891700"/>
      <w:r/>
      <w:bookmarkStart w:id="92" w:name="_Toc176529648"/>
      <w:r/>
      <w:bookmarkStart w:id="93" w:name="_Toc193312240"/>
      <w:r>
        <w:t xml:space="preserve">Требования к формированию ЭП</w:t>
      </w:r>
      <w:bookmarkEnd w:id="88"/>
      <w:r/>
      <w:bookmarkEnd w:id="89"/>
      <w:r/>
      <w:bookmarkEnd w:id="90"/>
      <w:r/>
      <w:bookmarkEnd w:id="91"/>
      <w:r/>
      <w:bookmarkEnd w:id="92"/>
      <w:r/>
      <w:bookmarkEnd w:id="93"/>
      <w:r/>
      <w:r/>
    </w:p>
    <w:p>
      <w:pPr>
        <w:pStyle w:val="2162"/>
        <w:rPr>
          <w:lang w:eastAsia="ru-RU"/>
        </w:rPr>
      </w:pPr>
      <w:r>
        <w:rPr>
          <w:lang w:eastAsia="ru-RU"/>
        </w:rPr>
        <w:t xml:space="preserve">Порядок использования транспортной ЭП (ЭП-СМЭВ), правила формирования транспортной ЭП и требования к формированию блоков, содержащих электронную подпись, устанавливаются оператором СМЭВ и </w:t>
      </w:r>
      <w:r>
        <w:rPr>
          <w:lang w:eastAsia="ru-RU"/>
        </w:rPr>
        <w:t xml:space="preserve">описаны в документе «Методические рекомендации по работе с Единой системой межведомственного электронного взаимодействия», представленном в открытом доступе </w:t>
      </w:r>
      <w:r>
        <w:t xml:space="preserve">на портале Единой системы контекстных справок (</w:t>
      </w:r>
      <w:r>
        <w:rPr>
          <w:rStyle w:val="2167"/>
        </w:rPr>
        <w:t xml:space="preserve">ЕСКС</w:t>
      </w:r>
      <w:r>
        <w:t xml:space="preserve">)</w:t>
      </w:r>
      <w:r>
        <w:rPr>
          <w:lang w:eastAsia="ru-RU"/>
        </w:rPr>
        <w:t xml:space="preserve">.</w:t>
      </w:r>
      <w:r>
        <w:rPr>
          <w:lang w:eastAsia="ru-RU"/>
        </w:rPr>
      </w:r>
      <w:r>
        <w:rPr>
          <w:lang w:eastAsia="ru-RU"/>
        </w:rPr>
      </w:r>
    </w:p>
    <w:p>
      <w:pPr>
        <w:pStyle w:val="2155"/>
      </w:pPr>
      <w:r/>
      <w:bookmarkStart w:id="94" w:name="_Toc176529649"/>
      <w:r/>
      <w:bookmarkStart w:id="95" w:name="_Toc193312241"/>
      <w:r>
        <w:t xml:space="preserve">Предоставление Поставщиками данных информации о корреспонденциях и/или остатках по счетам учета</w:t>
      </w:r>
      <w:bookmarkEnd w:id="94"/>
      <w:r/>
      <w:bookmarkEnd w:id="95"/>
      <w:r/>
      <w:r/>
    </w:p>
    <w:p>
      <w:pPr>
        <w:pStyle w:val="2162"/>
      </w:pPr>
      <w:r>
        <w:t xml:space="preserve">Для предоставления информации о данных бюджетного (бухгалтерского) учета в виде корреспонденций по балансовым счетам бюджетного (бухгалтерского) учета, оборотов (увеличений и уменьшен</w:t>
      </w:r>
      <w:r>
        <w:t xml:space="preserve">ий) по забалансовым счетам бюджетного (бухгалтерского) учета с аналитическими признаками и остатков по балансовым и забалансовым счетам бюджетного (бухгалтерского) учета с аналитическими признаками Поставщики данных должны получить доступ к Виду сведений «</w:t>
      </w:r>
      <w:bookmarkStart w:id="96" w:name="_Hlk190166953"/>
      <w:r>
        <w:t xml:space="preserve">Передача данных по остаткам и корреспонденциям бухгалтерского учета</w:t>
      </w:r>
      <w:bookmarkEnd w:id="96"/>
      <w:r>
        <w:t xml:space="preserve">» (</w:t>
      </w:r>
      <w:r>
        <w:fldChar w:fldCharType="begin"/>
      </w:r>
      <w:r>
        <w:instrText xml:space="preserve"> REF _Ref190124601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7</w:t>
      </w:r>
      <w:r>
        <w:t xml:space="preserve"> – Перечень Видов сведений МСД ПУиО в СМЭВ</w:t>
      </w:r>
      <w:r>
        <w:fldChar w:fldCharType="end"/>
      </w:r>
      <w:r>
        <w:t xml:space="preserve">, п.1). В карточке ВС в Личном кабинете участника взаимодействия опубликована следующая информация:</w:t>
      </w:r>
      <w:r/>
    </w:p>
    <w:p>
      <w:pPr>
        <w:pStyle w:val="2162"/>
        <w:numPr>
          <w:ilvl w:val="0"/>
          <w:numId w:val="31"/>
        </w:numPr>
        <w:ind w:left="1134" w:hanging="425"/>
      </w:pPr>
      <w:r>
        <w:t xml:space="preserve">формат сведений (XML-схема);</w:t>
      </w:r>
      <w:r/>
    </w:p>
    <w:p>
      <w:pPr>
        <w:pStyle w:val="2162"/>
        <w:numPr>
          <w:ilvl w:val="0"/>
          <w:numId w:val="31"/>
        </w:numPr>
        <w:ind w:left="1134" w:hanging="425"/>
      </w:pPr>
      <w:r>
        <w:t xml:space="preserve">эталонные сообщения;</w:t>
      </w:r>
      <w:r/>
    </w:p>
    <w:p>
      <w:pPr>
        <w:pStyle w:val="2162"/>
        <w:numPr>
          <w:ilvl w:val="0"/>
          <w:numId w:val="31"/>
        </w:numPr>
        <w:ind w:left="1134" w:hanging="425"/>
      </w:pPr>
      <w:r>
        <w:t xml:space="preserve">руководство пользователя.</w:t>
      </w:r>
      <w:r/>
    </w:p>
    <w:p>
      <w:pPr>
        <w:pStyle w:val="2162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r>
        <w:t xml:space="preserve">Передача данных по остаткам и корреспонденциям бухгалтерского учета».</w:t>
      </w:r>
      <w:r/>
    </w:p>
    <w:p>
      <w:pPr>
        <w:pStyle w:val="2162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Передача данных по остаткам и корреспонденциям бухгалтерского учета».</w:t>
      </w:r>
      <w:r/>
    </w:p>
    <w:p>
      <w:pPr>
        <w:pStyle w:val="2156"/>
      </w:pPr>
      <w:r>
        <w:t xml:space="preserve">Особенности предоставления информации и уточнения ранее предоставленной информации</w:t>
      </w:r>
      <w:r/>
    </w:p>
    <w:p>
      <w:pPr>
        <w:rPr>
          <w:lang w:eastAsia="ru-RU"/>
        </w:rPr>
      </w:pPr>
      <w:r>
        <w:rPr>
          <w:lang w:eastAsia="ru-RU"/>
        </w:rPr>
        <w:t xml:space="preserve">Предоставление в МСД ПУиО </w:t>
      </w:r>
      <w:r>
        <w:t xml:space="preserve">информации о данных бюджетного (бухгалтерского) учета в виде корреспонденций по балансовым счетам бюджетно</w:t>
      </w:r>
      <w:r>
        <w:t xml:space="preserve">го (бухгалтерского) учета, оборотов (увеличений и уменьшений) по забалансовым счетам бюджетного (бухгалтерского) учета с аналитическими признаками и остатков по балансовым и забалансовым счетам бюджетного (бухгалтерского) учета с аналитическими признаками </w:t>
      </w:r>
      <w:r>
        <w:rPr>
          <w:lang w:eastAsia="ru-RU"/>
        </w:rPr>
        <w:t xml:space="preserve">осуществляется путем выполнения запроса по Виду сведений «</w:t>
      </w:r>
      <w:bookmarkStart w:id="97" w:name="_Hlk190167102"/>
      <w:r>
        <w:t xml:space="preserve">Передача данных по остаткам и корреспонденциям бухгалтерского учета</w:t>
      </w:r>
      <w:bookmarkEnd w:id="97"/>
      <w:r>
        <w:t xml:space="preserve">»</w:t>
      </w:r>
      <w:r>
        <w:rPr>
          <w:lang w:eastAsia="ru-RU"/>
        </w:rPr>
        <w:t xml:space="preserve"> с заполнением данных в контейнере «</w:t>
      </w:r>
      <w:r>
        <w:rPr>
          <w:lang w:val="en-US" w:eastAsia="ru-RU"/>
        </w:rPr>
        <w:t xml:space="preserve">attachment</w:t>
      </w:r>
      <w:r>
        <w:rPr>
          <w:lang w:eastAsia="ru-RU"/>
        </w:rPr>
        <w:t xml:space="preserve">» (с</w:t>
      </w:r>
      <w:r>
        <w:t xml:space="preserve">м. формат сведений и руководство пользователя в карточке ВС в Личном кабинете участника взаимодействия</w:t>
      </w:r>
      <w:r>
        <w:rPr>
          <w:lang w:eastAsia="ru-RU"/>
        </w:rPr>
        <w:t xml:space="preserve">).</w:t>
      </w:r>
      <w:r>
        <w:rPr>
          <w:lang w:eastAsia="ru-RU"/>
        </w:rPr>
      </w:r>
      <w:r>
        <w:rPr>
          <w:lang w:eastAsia="ru-RU"/>
        </w:rPr>
      </w:r>
    </w:p>
    <w:p>
      <w:pPr>
        <w:pStyle w:val="2155"/>
      </w:pPr>
      <w:r/>
      <w:bookmarkStart w:id="98" w:name="_Toc176529650"/>
      <w:r/>
      <w:bookmarkStart w:id="99" w:name="_Toc193312242"/>
      <w:r>
        <w:t xml:space="preserve">Получение Поставщиками данных результатов обработки (загрузки) данных в МСД ПУиО (Протоколов загрузки данных)</w:t>
      </w:r>
      <w:bookmarkEnd w:id="98"/>
      <w:r/>
      <w:bookmarkEnd w:id="99"/>
      <w:r/>
      <w:r/>
    </w:p>
    <w:p>
      <w:pPr>
        <w:pStyle w:val="2162"/>
      </w:pPr>
      <w:r>
        <w:t xml:space="preserve">Для получения из МСД ПУиО информации о результатах обработки (загрузки) данных о корреспонденциях и/или остатках по счетам учета (Протоколов загрузки данных), Поставщики данных должны получить доступ к Виду сведений «Передача прокола загрузки данных» (</w:t>
      </w:r>
      <w:r>
        <w:fldChar w:fldCharType="begin"/>
      </w:r>
      <w:r>
        <w:instrText xml:space="preserve"> REF _Ref190124636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7</w:t>
      </w:r>
      <w:r>
        <w:t xml:space="preserve"> – Перечень Видов сведений МСД ПУиО в СМЭВ</w:t>
      </w:r>
      <w:r>
        <w:fldChar w:fldCharType="end"/>
      </w:r>
      <w:r>
        <w:t xml:space="preserve">, п.2). В карточке ВС в Личном кабинете участника взаимодействия опубликована следующая информация:</w:t>
      </w:r>
      <w:r/>
    </w:p>
    <w:p>
      <w:pPr>
        <w:pStyle w:val="2181"/>
        <w:numPr>
          <w:ilvl w:val="0"/>
          <w:numId w:val="19"/>
        </w:numPr>
        <w:ind w:left="1134" w:hanging="425"/>
      </w:pPr>
      <w:r>
        <w:t xml:space="preserve">формат сведений (XML-схема);</w:t>
      </w:r>
      <w:r/>
    </w:p>
    <w:p>
      <w:pPr>
        <w:pStyle w:val="2181"/>
        <w:numPr>
          <w:ilvl w:val="0"/>
          <w:numId w:val="19"/>
        </w:numPr>
        <w:ind w:left="1134" w:hanging="425"/>
      </w:pPr>
      <w:r>
        <w:t xml:space="preserve">эталонные сообщения;</w:t>
      </w:r>
      <w:r/>
    </w:p>
    <w:p>
      <w:pPr>
        <w:pStyle w:val="2181"/>
        <w:numPr>
          <w:ilvl w:val="0"/>
          <w:numId w:val="19"/>
        </w:numPr>
        <w:ind w:left="1134" w:hanging="425"/>
      </w:pPr>
      <w:r>
        <w:t xml:space="preserve">руководство пользователя.</w:t>
      </w:r>
      <w:r/>
    </w:p>
    <w:p>
      <w:pPr>
        <w:pStyle w:val="2162"/>
      </w:pPr>
      <w:r>
        <w:rPr>
          <w:lang w:eastAsia="ru-RU"/>
        </w:rPr>
        <w:t xml:space="preserve">Описание полей запроса приведено в разделе 4.1 руководства пользователя Вида сведения «</w:t>
      </w:r>
      <w:bookmarkStart w:id="100" w:name="_Hlk190167156"/>
      <w:r>
        <w:t xml:space="preserve">Передача прокола загрузки данных</w:t>
      </w:r>
      <w:bookmarkEnd w:id="100"/>
      <w:r>
        <w:t xml:space="preserve">».</w:t>
      </w:r>
      <w:r/>
    </w:p>
    <w:p>
      <w:pPr>
        <w:pStyle w:val="2162"/>
      </w:pPr>
      <w:r>
        <w:t xml:space="preserve">Описание полей ответа на запрос приведено в разделе 4.2 р</w:t>
      </w:r>
      <w:r>
        <w:rPr>
          <w:lang w:eastAsia="ru-RU"/>
        </w:rPr>
        <w:t xml:space="preserve">уководства пользователя Вида сведений «</w:t>
      </w:r>
      <w:r>
        <w:t xml:space="preserve">Передача прокола загрузки данных».</w:t>
      </w:r>
      <w:r/>
    </w:p>
    <w:p>
      <w:pPr>
        <w:pStyle w:val="2155"/>
      </w:pPr>
      <w:r/>
      <w:bookmarkStart w:id="101" w:name="_Toc136595284"/>
      <w:r/>
      <w:bookmarkStart w:id="102" w:name="_Toc176529651"/>
      <w:r/>
      <w:bookmarkStart w:id="103" w:name="_Toc193312243"/>
      <w:r>
        <w:t xml:space="preserve">Проверки сообщений, отправляемых по видам сведений МСД ПУиО в СМЭВ</w:t>
      </w:r>
      <w:bookmarkEnd w:id="101"/>
      <w:r/>
      <w:bookmarkEnd w:id="102"/>
      <w:r/>
      <w:bookmarkEnd w:id="103"/>
      <w:r>
        <w:t xml:space="preserve"> </w:t>
      </w:r>
      <w:r/>
    </w:p>
    <w:p>
      <w:pPr>
        <w:pStyle w:val="2156"/>
      </w:pPr>
      <w:r>
        <w:t xml:space="preserve"> </w:t>
      </w:r>
      <w:bookmarkStart w:id="104" w:name="_Toc498593046"/>
      <w:r/>
      <w:bookmarkStart w:id="105" w:name="_Toc176529652"/>
      <w:r/>
      <w:bookmarkStart w:id="106" w:name="_Toc136595285"/>
      <w:r>
        <w:t xml:space="preserve">Проверки на соответствие форматам</w:t>
      </w:r>
      <w:bookmarkEnd w:id="104"/>
      <w:r/>
      <w:bookmarkEnd w:id="105"/>
      <w:r/>
      <w:bookmarkEnd w:id="106"/>
      <w:r/>
      <w:r/>
    </w:p>
    <w:p>
      <w:pPr>
        <w:pStyle w:val="2162"/>
        <w:rPr>
          <w:lang w:eastAsia="ru-RU"/>
        </w:rPr>
      </w:pPr>
      <w:r>
        <w:rPr>
          <w:lang w:eastAsia="ru-RU"/>
        </w:rPr>
        <w:t xml:space="preserve">Проверка на соответствие сообщений формату Вида сведений (</w:t>
      </w:r>
      <w:r>
        <w:rPr>
          <w:lang w:val="en-US" w:eastAsia="ru-RU"/>
        </w:rPr>
        <w:t xml:space="preserve">xml</w:t>
      </w:r>
      <w:r>
        <w:rPr>
          <w:lang w:eastAsia="ru-RU"/>
        </w:rPr>
        <w:t xml:space="preserve"> </w:t>
      </w:r>
      <w:r>
        <w:rPr>
          <w:lang w:eastAsia="ru-RU"/>
        </w:rPr>
        <w:noBreakHyphen/>
        <w:t xml:space="preserve"> схеме) осуществляется на стороне СМЭВ. Перечень ошибок, возвращаемых транспортной подсистемой СМЭВ, приведен в документе </w:t>
      </w:r>
      <w:r>
        <w:t xml:space="preserve">«Методические рекомендации по работе с Единой системой межведомственного электронного взаимодействия», представленном в открытом доступе на портале Единой системы контекстных справок (</w:t>
      </w:r>
      <w:r>
        <w:rPr>
          <w:rStyle w:val="2167"/>
        </w:rPr>
        <w:t xml:space="preserve">ЕСКС</w:t>
      </w:r>
      <w:r>
        <w:t xml:space="preserve">).</w:t>
      </w:r>
      <w:r>
        <w:rPr>
          <w:lang w:eastAsia="ru-RU"/>
        </w:rPr>
      </w:r>
      <w:r>
        <w:rPr>
          <w:lang w:eastAsia="ru-RU"/>
        </w:rPr>
      </w:r>
    </w:p>
    <w:p>
      <w:pPr>
        <w:pStyle w:val="2156"/>
      </w:pPr>
      <w:r/>
      <w:bookmarkStart w:id="107" w:name="_Ref524467696"/>
      <w:r/>
      <w:bookmarkStart w:id="108" w:name="_Toc176529653"/>
      <w:r/>
      <w:bookmarkStart w:id="109" w:name="_Toc136595286"/>
      <w:r/>
      <w:bookmarkStart w:id="110" w:name="_Ref524467689"/>
      <w:r/>
      <w:bookmarkStart w:id="111" w:name="_Toc498593047"/>
      <w:r>
        <w:t xml:space="preserve">Форматно-логический контроль, выполняемый на стороне поставщика Вида сведений (на стороне МСД ПУиО)</w:t>
      </w:r>
      <w:bookmarkEnd w:id="107"/>
      <w:r/>
      <w:bookmarkEnd w:id="108"/>
      <w:r/>
      <w:bookmarkEnd w:id="109"/>
      <w:r/>
      <w:bookmarkEnd w:id="110"/>
      <w:r/>
      <w:bookmarkEnd w:id="111"/>
      <w:r/>
      <w:r/>
    </w:p>
    <w:p>
      <w:pPr>
        <w:pStyle w:val="2162"/>
      </w:pPr>
      <w:r/>
      <w:bookmarkStart w:id="112" w:name="Приложение1"/>
      <w:r/>
      <w:bookmarkEnd w:id="112"/>
      <w:r>
        <w:t xml:space="preserve">Подробное описание проверок и кодов возвратов при ошибках </w:t>
      </w:r>
      <w:r>
        <w:br/>
        <w:t xml:space="preserve">и неуспешных проверках приведено в разделах 4.5-4.6 в руководстве пользователя по каждому Виду сведений. </w:t>
      </w:r>
      <w:r/>
    </w:p>
    <w:p>
      <w:pPr>
        <w:pStyle w:val="2154"/>
      </w:pPr>
      <w:r/>
      <w:bookmarkStart w:id="113" w:name="_Toc176529654"/>
      <w:r/>
      <w:bookmarkStart w:id="114" w:name="_Ref176598521"/>
      <w:r/>
      <w:bookmarkStart w:id="115" w:name="_Ref176596754"/>
      <w:r/>
      <w:bookmarkStart w:id="116" w:name="_Ref180271723"/>
      <w:r/>
      <w:bookmarkStart w:id="117" w:name="_Ref180271816"/>
      <w:r/>
      <w:bookmarkStart w:id="118" w:name="_Toc193312244"/>
      <w:r>
        <w:t xml:space="preserve">Требования к формату файлов-вложений</w:t>
      </w:r>
      <w:bookmarkEnd w:id="113"/>
      <w:r/>
      <w:bookmarkEnd w:id="114"/>
      <w:r/>
      <w:bookmarkEnd w:id="115"/>
      <w:r>
        <w:t xml:space="preserve"> передачи данным по остаткам и/или корреспонденциям бухгалтерского учета</w:t>
      </w:r>
      <w:bookmarkEnd w:id="116"/>
      <w:r/>
      <w:bookmarkEnd w:id="117"/>
      <w:r/>
      <w:bookmarkEnd w:id="118"/>
      <w:r/>
      <w:r/>
    </w:p>
    <w:p>
      <w:pPr>
        <w:pStyle w:val="2162"/>
      </w:pPr>
      <w:r>
        <w:t xml:space="preserve">Данные </w:t>
      </w:r>
      <w:bookmarkStart w:id="119" w:name="OLE_LINK5"/>
      <w:r>
        <w:t xml:space="preserve">по остаткам и/или корреспонденциям бухгалтерского учета </w:t>
      </w:r>
      <w:bookmarkEnd w:id="119"/>
      <w:r>
        <w:t xml:space="preserve">передаются из ИС СПО в МСД ПУиО в виде одного файла-архива с расширением «.</w:t>
      </w:r>
      <w:r>
        <w:rPr>
          <w:lang w:val="en-US"/>
        </w:rPr>
        <w:t xml:space="preserve">zip</w:t>
      </w:r>
      <w:r>
        <w:t xml:space="preserve">», содержащего несколько файлов с данными ФХД. Данный файл-архив передается как вложение к сообщению обмена при сервисном </w:t>
      </w:r>
      <w:r>
        <w:t xml:space="preserve">взаимодействии или непосредственно загружается в МСД ПУиО при файловом.</w:t>
      </w:r>
      <w:r/>
    </w:p>
    <w:p>
      <w:pPr>
        <w:pStyle w:val="2162"/>
      </w:pPr>
      <w:r>
        <w:t xml:space="preserve">При необходимости подписания данных по остаткам и/или корреспонденциям бухгалтерского учета электронной подписью, подписываться должны все файлы выгрузки, описанные в разделе </w:t>
      </w:r>
      <w:r>
        <w:fldChar w:fldCharType="begin"/>
      </w:r>
      <w:r>
        <w:instrText xml:space="preserve"> REF _Ref176091750 \r \h </w:instrText>
      </w:r>
      <w:r>
        <w:instrText xml:space="preserve"> \* MERGEFORMAT </w:instrText>
      </w:r>
      <w:r>
        <w:fldChar w:fldCharType="separate"/>
      </w:r>
      <w:r>
        <w:t xml:space="preserve">2.5.2</w:t>
      </w:r>
      <w:r>
        <w:fldChar w:fldCharType="end"/>
      </w:r>
      <w:r>
        <w:t xml:space="preserve">, после чего файлы с данными и файлы подписей должны быть упакованы в архив.</w:t>
      </w:r>
      <w:r/>
    </w:p>
    <w:p>
      <w:pPr>
        <w:pStyle w:val="2162"/>
      </w:pPr>
      <w:r>
        <w:t xml:space="preserve">Данные документа «Протокол загрузки данных» передаются из МСД ПУиО в ИС СПО в виде одного файла с расширением «.</w:t>
      </w:r>
      <w:r>
        <w:rPr>
          <w:lang w:val="en-US"/>
        </w:rPr>
        <w:t xml:space="preserve">xml</w:t>
      </w:r>
      <w:r>
        <w:t xml:space="preserve">», содержащего структурированный протокол обработки файла-архива, полученного от ИС СПО. Данный файл прикрепляется как вложение к сообщению обмена при сервисном взаимодействии или скачивается из МСД ПУиО при файловом.</w:t>
      </w:r>
      <w:r/>
    </w:p>
    <w:p>
      <w:pPr>
        <w:pStyle w:val="2155"/>
      </w:pPr>
      <w:r/>
      <w:bookmarkStart w:id="120" w:name="_Toc176529655"/>
      <w:r/>
      <w:bookmarkStart w:id="121" w:name="_Toc193312245"/>
      <w:r>
        <w:t xml:space="preserve">Структура имен файлов</w:t>
      </w:r>
      <w:bookmarkEnd w:id="120"/>
      <w:r/>
      <w:bookmarkEnd w:id="121"/>
      <w:r/>
      <w:r/>
    </w:p>
    <w:p>
      <w:pPr>
        <w:pStyle w:val="2156"/>
      </w:pPr>
      <w:r/>
      <w:bookmarkStart w:id="122" w:name="_Ref179995284"/>
      <w:r>
        <w:t xml:space="preserve">Структура имени </w:t>
      </w:r>
      <w:r>
        <w:rPr>
          <w:lang w:val="en-US"/>
        </w:rPr>
        <w:t xml:space="preserve">zip</w:t>
      </w:r>
      <w:r>
        <w:t xml:space="preserve">-архива с данными</w:t>
      </w:r>
      <w:bookmarkEnd w:id="122"/>
      <w:r/>
      <w:r/>
    </w:p>
    <w:p>
      <w:pPr>
        <w:pStyle w:val="2162"/>
      </w:pPr>
      <w:r>
        <w:t xml:space="preserve">Имя архивного </w:t>
      </w:r>
      <w:r>
        <w:rPr>
          <w:lang w:val="en-US"/>
        </w:rPr>
        <w:t xml:space="preserve">zip</w:t>
      </w:r>
      <w:r>
        <w:t xml:space="preserve">-файла, содержащего файлы с данными по остаткам и/или корреспонденциям бухгалтерского учета, должно соответствовать следующей структуре:</w:t>
      </w:r>
      <w:r/>
    </w:p>
    <w:p>
      <w:pPr>
        <w:rPr>
          <w:lang w:val="en-US"/>
        </w:rPr>
      </w:pPr>
      <w:r>
        <w:rPr>
          <w:lang w:val="en-US"/>
        </w:rPr>
        <w:t xml:space="preserve">«GGG_RRRRRRRR_TYPE_PERIOD_</w:t>
      </w:r>
      <w:bookmarkStart w:id="123" w:name="_Hlk190167285"/>
      <w:r>
        <w:rPr>
          <w:lang w:val="en-US"/>
        </w:rPr>
        <w:t xml:space="preserve">SIG_PART</w:t>
      </w:r>
      <w:bookmarkEnd w:id="123"/>
      <w:r>
        <w:rPr>
          <w:lang w:val="en-US"/>
        </w:rPr>
        <w:t xml:space="preserve">.ZIP», </w:t>
      </w:r>
      <w:r>
        <w:rPr>
          <w:lang w:val="en-US"/>
        </w:rPr>
      </w:r>
      <w:r>
        <w:rPr>
          <w:lang w:val="en-US"/>
        </w:rPr>
      </w:r>
    </w:p>
    <w:p>
      <w:pPr>
        <w:pStyle w:val="2162"/>
      </w:pPr>
      <w:r>
        <w:t xml:space="preserve">где:</w:t>
      </w:r>
      <w:r/>
    </w:p>
    <w:p>
      <w:pPr>
        <w:pStyle w:val="2181"/>
        <w:ind w:left="1134" w:hanging="425"/>
        <w:rPr>
          <w:lang w:val="ru-RU"/>
        </w:rPr>
      </w:pPr>
      <w:r>
        <w:t xml:space="preserve">GGG</w:t>
      </w:r>
      <w:r>
        <w:rPr>
          <w:lang w:val="ru-RU"/>
        </w:rPr>
        <w:t xml:space="preserve"> – </w:t>
      </w:r>
      <w:bookmarkStart w:id="124" w:name="_Hlk190167301"/>
      <w:r>
        <w:rPr>
          <w:lang w:val="ru-RU"/>
        </w:rPr>
        <w:t xml:space="preserve">3 цифры – </w:t>
      </w:r>
      <w:bookmarkEnd w:id="124"/>
      <w:r>
        <w:rPr>
          <w:lang w:val="ru-RU"/>
        </w:rPr>
        <w:t xml:space="preserve">код главы организации-отправителя;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ind w:left="1134" w:hanging="425"/>
        <w:rPr>
          <w:lang w:val="ru-RU"/>
        </w:rPr>
      </w:pPr>
      <w:r>
        <w:t xml:space="preserve">RRRRRRRR</w:t>
      </w:r>
      <w:r>
        <w:rPr>
          <w:lang w:val="ru-RU"/>
        </w:rPr>
        <w:t xml:space="preserve"> – </w:t>
      </w:r>
      <w:bookmarkStart w:id="125" w:name="_Hlk190167311"/>
      <w:r>
        <w:rPr>
          <w:lang w:val="ru-RU"/>
        </w:rPr>
        <w:t xml:space="preserve">8 цифр – </w:t>
      </w:r>
      <w:bookmarkEnd w:id="125"/>
      <w:r>
        <w:rPr>
          <w:lang w:val="ru-RU"/>
        </w:rPr>
        <w:t xml:space="preserve">код по Сводному реестру организации-отправителя;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ind w:left="1134" w:hanging="425"/>
        <w:rPr>
          <w:lang w:val="ru-RU"/>
        </w:rPr>
      </w:pPr>
      <w:r>
        <w:t xml:space="preserve">TYPE</w:t>
      </w:r>
      <w:r>
        <w:rPr>
          <w:lang w:val="ru-RU"/>
        </w:rPr>
        <w:t xml:space="preserve"> – </w:t>
      </w:r>
      <w:bookmarkStart w:id="126" w:name="_Hlk190167347"/>
      <w:r>
        <w:rPr>
          <w:lang w:val="ru-RU"/>
        </w:rPr>
        <w:t xml:space="preserve">1 цифра – «1» = «Отчетные данные» или «0» = «Оперативные данные»</w:t>
      </w:r>
      <w:bookmarkEnd w:id="126"/>
      <w:r>
        <w:rPr>
          <w:lang w:val="ru-RU"/>
        </w:rPr>
        <w:t xml:space="preserve"> в зависимости от типа данных, находящихся в архиве;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ind w:left="1134" w:hanging="425"/>
        <w:rPr>
          <w:lang w:val="ru-RU"/>
        </w:rPr>
      </w:pPr>
      <w:r>
        <w:t xml:space="preserve">PERIOD</w:t>
      </w:r>
      <w:r>
        <w:rPr>
          <w:lang w:val="ru-RU"/>
        </w:rPr>
        <w:t xml:space="preserve"> – </w:t>
      </w:r>
      <w:bookmarkStart w:id="127" w:name="_Hlk190167364"/>
      <w:r>
        <w:rPr>
          <w:lang w:val="ru-RU"/>
        </w:rPr>
        <w:t xml:space="preserve">6, 12 или 16 цифр, разделенных символом «-» (дефис/минус) – </w:t>
      </w:r>
      <w:bookmarkEnd w:id="127"/>
      <w:r>
        <w:rPr>
          <w:lang w:val="ru-RU"/>
        </w:rPr>
        <w:t xml:space="preserve">период данных. 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numPr>
          <w:ilvl w:val="1"/>
          <w:numId w:val="12"/>
        </w:numPr>
        <w:ind w:left="1559" w:hanging="425"/>
        <w:rPr>
          <w:lang w:val="ru-RU"/>
        </w:rPr>
      </w:pPr>
      <w:r>
        <w:rPr>
          <w:lang w:val="ru-RU"/>
        </w:rPr>
        <w:t xml:space="preserve">Если </w:t>
      </w:r>
      <w:r>
        <w:t xml:space="preserve">TYPE</w:t>
      </w:r>
      <w:r>
        <w:rPr>
          <w:lang w:val="ru-RU"/>
        </w:rPr>
        <w:t xml:space="preserve"> = </w:t>
      </w:r>
      <w:bookmarkStart w:id="128" w:name="_Hlk190167420"/>
      <w:r>
        <w:rPr>
          <w:lang w:val="ru-RU"/>
        </w:rPr>
        <w:t xml:space="preserve">«1» (отчетные данные)</w:t>
      </w:r>
      <w:bookmarkEnd w:id="128"/>
      <w:r>
        <w:rPr>
          <w:lang w:val="ru-RU"/>
        </w:rPr>
        <w:t xml:space="preserve">, то </w:t>
      </w:r>
      <w:r>
        <w:t xml:space="preserve">PERIOD</w:t>
      </w:r>
      <w:r>
        <w:rPr>
          <w:lang w:val="ru-RU"/>
        </w:rPr>
        <w:t xml:space="preserve"> должен соответствовать маске «</w:t>
      </w:r>
      <w:r>
        <w:t xml:space="preserve">YYYYMM</w:t>
      </w:r>
      <w:r>
        <w:rPr>
          <w:lang w:val="ru-RU"/>
        </w:rPr>
        <w:t xml:space="preserve">», где </w:t>
      </w:r>
      <w:r>
        <w:t xml:space="preserve">YYYY</w:t>
      </w:r>
      <w:r>
        <w:rPr>
          <w:lang w:val="ru-RU"/>
        </w:rPr>
        <w:t xml:space="preserve"> – год, </w:t>
      </w:r>
      <w:r>
        <w:t xml:space="preserve">MM</w:t>
      </w:r>
      <w:r>
        <w:rPr>
          <w:lang w:val="ru-RU"/>
        </w:rPr>
        <w:t xml:space="preserve"> – месяц</w:t>
      </w:r>
      <w:r>
        <w:rPr>
          <w:lang w:val="ru-RU"/>
        </w:rPr>
        <w:t xml:space="preserve">;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numPr>
          <w:ilvl w:val="1"/>
          <w:numId w:val="12"/>
        </w:numPr>
        <w:ind w:left="1559" w:hanging="425"/>
        <w:rPr>
          <w:lang w:val="ru-RU"/>
        </w:rPr>
      </w:pPr>
      <w:r>
        <w:rPr>
          <w:lang w:val="ru-RU"/>
        </w:rPr>
        <w:t xml:space="preserve">Если </w:t>
      </w:r>
      <w:r>
        <w:t xml:space="preserve">TYPE</w:t>
      </w:r>
      <w:r>
        <w:rPr>
          <w:lang w:val="ru-RU"/>
        </w:rPr>
        <w:t xml:space="preserve"> = </w:t>
      </w:r>
      <w:bookmarkStart w:id="129" w:name="_Hlk190167437"/>
      <w:r>
        <w:rPr>
          <w:lang w:val="ru-RU"/>
        </w:rPr>
        <w:t xml:space="preserve">«0» (оперативные данные)</w:t>
      </w:r>
      <w:bookmarkEnd w:id="129"/>
      <w:r>
        <w:rPr>
          <w:lang w:val="ru-RU"/>
        </w:rPr>
        <w:t xml:space="preserve">, то </w:t>
      </w:r>
      <w:r>
        <w:t xml:space="preserve">PERIOD</w:t>
      </w:r>
      <w:r>
        <w:rPr>
          <w:lang w:val="ru-RU"/>
        </w:rPr>
        <w:t xml:space="preserve"> должен соответствовать маске «</w:t>
      </w:r>
      <w:r>
        <w:t xml:space="preserve">YYYYMMDD</w:t>
      </w:r>
      <w:r>
        <w:rPr>
          <w:lang w:val="ru-RU"/>
        </w:rPr>
        <w:t xml:space="preserve">-</w:t>
      </w:r>
      <w:r>
        <w:t xml:space="preserve">YYYYMMDD</w:t>
      </w:r>
      <w:r>
        <w:rPr>
          <w:lang w:val="ru-RU"/>
        </w:rPr>
        <w:t xml:space="preserve">», где первая дата – дата начала периода, а вторая дата – дата окончания периода;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numPr>
          <w:ilvl w:val="1"/>
          <w:numId w:val="12"/>
        </w:numPr>
        <w:ind w:left="1559" w:hanging="425"/>
        <w:rPr>
          <w:lang w:val="ru-RU"/>
        </w:rPr>
      </w:pPr>
      <w:r/>
      <w:bookmarkStart w:id="130" w:name="_Hlk190167448"/>
      <w:r>
        <w:rPr>
          <w:lang w:val="ru-RU"/>
        </w:rPr>
        <w:t xml:space="preserve">Если пакет с данными является частью перезагрузки данных, то </w:t>
      </w:r>
      <w:r>
        <w:t xml:space="preserve">PERIOD</w:t>
      </w:r>
      <w:r>
        <w:rPr>
          <w:lang w:val="ru-RU"/>
        </w:rPr>
        <w:t xml:space="preserve"> должен соответствовать маске «</w:t>
      </w:r>
      <w:r>
        <w:t xml:space="preserve">YYYYMM</w:t>
      </w:r>
      <w:r>
        <w:rPr>
          <w:lang w:val="ru-RU"/>
        </w:rPr>
        <w:t xml:space="preserve">-</w:t>
      </w:r>
      <w:r>
        <w:t xml:space="preserve">YYYYMM</w:t>
      </w:r>
      <w:r>
        <w:rPr>
          <w:lang w:val="ru-RU"/>
        </w:rPr>
        <w:t xml:space="preserve">», </w:t>
      </w:r>
      <w:r>
        <w:rPr>
          <w:lang w:val="ru-RU"/>
        </w:rPr>
        <w:t xml:space="preserve">где первая дата – дата начала периода, а вторая дата – дата окончания периода;</w:t>
      </w:r>
      <w:bookmarkEnd w:id="130"/>
      <w:r>
        <w:rPr>
          <w:lang w:val="ru-RU"/>
        </w:rPr>
      </w:r>
      <w:r>
        <w:rPr>
          <w:lang w:val="ru-RU"/>
        </w:rPr>
      </w:r>
    </w:p>
    <w:p>
      <w:pPr>
        <w:pStyle w:val="2181"/>
        <w:ind w:left="1134" w:hanging="425"/>
        <w:rPr>
          <w:lang w:val="ru-RU"/>
        </w:rPr>
      </w:pPr>
      <w:r/>
      <w:bookmarkStart w:id="131" w:name="_Hlk190167476"/>
      <w:r>
        <w:t xml:space="preserve">SIG</w:t>
      </w:r>
      <w:r>
        <w:rPr>
          <w:lang w:val="ru-RU"/>
        </w:rPr>
        <w:t xml:space="preserve"> – 1 цифра – признак наличия ЭП в файле, «1» – в архиве есть подписи, «0» – в архиве нет подписей;</w:t>
      </w:r>
      <w:r>
        <w:rPr>
          <w:lang w:val="ru-RU"/>
        </w:rPr>
      </w:r>
      <w:r>
        <w:rPr>
          <w:lang w:val="ru-RU"/>
        </w:rPr>
      </w:r>
    </w:p>
    <w:p>
      <w:pPr>
        <w:pStyle w:val="2181"/>
        <w:ind w:left="1134" w:hanging="425"/>
        <w:rPr>
          <w:lang w:val="ru-RU"/>
        </w:rPr>
      </w:pPr>
      <w:r>
        <w:t xml:space="preserve">PART</w:t>
      </w:r>
      <w:r>
        <w:rPr>
          <w:lang w:val="ru-RU"/>
        </w:rPr>
        <w:t xml:space="preserve"> – 4 цифры разделенные символом «-» (дефис/минус) – признак разделенного пакета для перезагрузки данных. Должен иметь вид «</w:t>
      </w:r>
      <w:r>
        <w:t xml:space="preserve">PP</w:t>
      </w:r>
      <w:r>
        <w:rPr>
          <w:lang w:val="ru-RU"/>
        </w:rPr>
        <w:t xml:space="preserve">-</w:t>
      </w:r>
      <w:r>
        <w:t xml:space="preserve">VV</w:t>
      </w:r>
      <w:r>
        <w:rPr>
          <w:lang w:val="ru-RU"/>
        </w:rPr>
        <w:t xml:space="preserve">», где </w:t>
      </w:r>
      <w:r>
        <w:t xml:space="preserve">PP</w:t>
      </w:r>
      <w:r>
        <w:rPr>
          <w:lang w:val="ru-RU"/>
        </w:rPr>
        <w:t xml:space="preserve"> – номер части, а </w:t>
      </w:r>
      <w:r>
        <w:t xml:space="preserve">VV</w:t>
      </w:r>
      <w:r>
        <w:rPr>
          <w:lang w:val="ru-RU"/>
        </w:rPr>
        <w:t xml:space="preserve"> – обще количество частей (не менее 1 и более 12);</w:t>
      </w:r>
      <w:bookmarkEnd w:id="131"/>
      <w:r>
        <w:rPr>
          <w:lang w:val="ru-RU"/>
        </w:rPr>
      </w:r>
      <w:r>
        <w:rPr>
          <w:lang w:val="ru-RU"/>
        </w:rPr>
      </w:r>
    </w:p>
    <w:p>
      <w:r>
        <w:t xml:space="preserve">Примеры:</w:t>
      </w:r>
      <w:r/>
    </w:p>
    <w:p>
      <w:pPr>
        <w:pStyle w:val="2162"/>
      </w:pPr>
      <w:r/>
      <w:bookmarkStart w:id="132" w:name="_Hlk190167552"/>
      <w:r>
        <w:t xml:space="preserve">049_00100049_1_202403_1_01-01.</w:t>
      </w:r>
      <w:r>
        <w:rPr>
          <w:lang w:val="en-US"/>
        </w:rPr>
        <w:t xml:space="preserve">ZIP</w:t>
      </w:r>
      <w:r/>
    </w:p>
    <w:p>
      <w:pPr>
        <w:pStyle w:val="2162"/>
        <w:numPr>
          <w:ilvl w:val="0"/>
          <w:numId w:val="20"/>
        </w:numPr>
        <w:ind w:left="1134" w:hanging="425"/>
      </w:pPr>
      <w:r>
        <w:t xml:space="preserve">Фай</w:t>
      </w:r>
      <w:r>
        <w:t xml:space="preserve">л</w:t>
      </w:r>
      <w:r>
        <w:t xml:space="preserve"> выгрузки отчетных данных ФХД за период «Март 2024 г.» организации с кодом главы «049» и кодом СВР «00100049», подписанный ЭП.</w:t>
      </w:r>
      <w:r/>
    </w:p>
    <w:p>
      <w:pPr>
        <w:pStyle w:val="2162"/>
        <w:rPr>
          <w:lang w:val="en-US"/>
        </w:rPr>
      </w:pPr>
      <w:r>
        <w:t xml:space="preserve">160_00100160_0_20240801-20240804_0_01-01.</w:t>
      </w:r>
      <w:r>
        <w:rPr>
          <w:lang w:val="en-US"/>
        </w:rPr>
        <w:t xml:space="preserve">ZIP</w:t>
      </w:r>
      <w:r>
        <w:rPr>
          <w:lang w:val="en-US"/>
        </w:rPr>
      </w:r>
      <w:r>
        <w:rPr>
          <w:lang w:val="en-US"/>
        </w:rPr>
      </w:r>
    </w:p>
    <w:p>
      <w:pPr>
        <w:pStyle w:val="2162"/>
        <w:numPr>
          <w:ilvl w:val="0"/>
          <w:numId w:val="21"/>
        </w:numPr>
        <w:ind w:left="1134" w:hanging="425"/>
      </w:pPr>
      <w:r>
        <w:t xml:space="preserve">Файл выгрузки оперативных данных ФХД за период «с 01 августа 2024 г. по 04 августа 2024 г.» (первая неделя месяца) организации с кодом главы «160» и кодом СВР «00100160» не подписанный ЭП.</w:t>
      </w:r>
      <w:r/>
    </w:p>
    <w:p>
      <w:pPr>
        <w:pStyle w:val="2162"/>
        <w:rPr>
          <w:lang w:val="en-US"/>
        </w:rPr>
      </w:pPr>
      <w:r>
        <w:t xml:space="preserve">160_00100160_1_202407-202410_1_02-04.</w:t>
      </w:r>
      <w:r>
        <w:rPr>
          <w:lang w:val="en-US"/>
        </w:rPr>
        <w:t xml:space="preserve">ZIP</w:t>
      </w:r>
      <w:r>
        <w:rPr>
          <w:lang w:val="en-US"/>
        </w:rPr>
      </w:r>
      <w:r>
        <w:rPr>
          <w:lang w:val="en-US"/>
        </w:rPr>
      </w:r>
    </w:p>
    <w:p>
      <w:pPr>
        <w:pStyle w:val="2162"/>
        <w:numPr>
          <w:ilvl w:val="0"/>
          <w:numId w:val="22"/>
        </w:numPr>
        <w:ind w:left="1134" w:hanging="425"/>
      </w:pPr>
      <w:r>
        <w:t xml:space="preserve">Второй из четырех </w:t>
      </w:r>
      <w:r>
        <w:t xml:space="preserve">файлов перевыгрузки отчетных данных ФХД за период «с 01 июля 2024 г по 31 октября 2024 г.» (перевыгрузка отчетных данных за 4 месяца) организации с кодом главы «160» и кодом СВР «00100160» подписанный ЭП. Подразумевает обязательное наличие файлов с кодами:</w:t>
      </w:r>
      <w:r/>
    </w:p>
    <w:p>
      <w:pPr>
        <w:pStyle w:val="2162"/>
        <w:numPr>
          <w:ilvl w:val="1"/>
          <w:numId w:val="22"/>
        </w:numPr>
        <w:ind w:left="1559" w:hanging="425"/>
        <w:rPr>
          <w:lang w:val="en-US"/>
        </w:rPr>
      </w:pPr>
      <w:r>
        <w:t xml:space="preserve">160_00100160_1_202407-202410_1_01-04.</w:t>
      </w:r>
      <w:r>
        <w:rPr>
          <w:lang w:val="en-US"/>
        </w:rPr>
        <w:t xml:space="preserve">ZIP</w:t>
      </w:r>
      <w:r>
        <w:t xml:space="preserve">;</w:t>
      </w:r>
      <w:r>
        <w:rPr>
          <w:lang w:val="en-US"/>
        </w:rPr>
      </w:r>
      <w:r>
        <w:rPr>
          <w:lang w:val="en-US"/>
        </w:rPr>
      </w:r>
    </w:p>
    <w:p>
      <w:pPr>
        <w:pStyle w:val="2162"/>
        <w:numPr>
          <w:ilvl w:val="1"/>
          <w:numId w:val="22"/>
        </w:numPr>
        <w:ind w:left="1559" w:hanging="425"/>
      </w:pPr>
      <w:r>
        <w:t xml:space="preserve">160_00100160_1_202407-202410_1_03-04.</w:t>
      </w:r>
      <w:r>
        <w:rPr>
          <w:lang w:val="en-US"/>
        </w:rPr>
        <w:t xml:space="preserve">ZIP</w:t>
      </w:r>
      <w:r>
        <w:t xml:space="preserve">;</w:t>
      </w:r>
      <w:r/>
    </w:p>
    <w:p>
      <w:pPr>
        <w:pStyle w:val="2162"/>
        <w:numPr>
          <w:ilvl w:val="1"/>
          <w:numId w:val="22"/>
        </w:numPr>
        <w:ind w:left="1559" w:hanging="425"/>
      </w:pPr>
      <w:r>
        <w:t xml:space="preserve">160_00100160_1_202407-202410_1_04-04.</w:t>
      </w:r>
      <w:r>
        <w:rPr>
          <w:lang w:val="en-US"/>
        </w:rPr>
        <w:t xml:space="preserve">ZIP</w:t>
      </w:r>
      <w:r>
        <w:t xml:space="preserve">.</w:t>
      </w:r>
      <w:r/>
    </w:p>
    <w:p>
      <w:pPr>
        <w:pStyle w:val="2156"/>
      </w:pPr>
      <w:r/>
      <w:bookmarkStart w:id="133" w:name="_Ref180271750"/>
      <w:r/>
      <w:bookmarkEnd w:id="132"/>
      <w:r>
        <w:t xml:space="preserve">Структура имени файла ЭП</w:t>
      </w:r>
      <w:bookmarkEnd w:id="133"/>
      <w:r/>
      <w:r/>
    </w:p>
    <w:p>
      <w:pPr>
        <w:pStyle w:val="2162"/>
      </w:pPr>
      <w:r>
        <w:t xml:space="preserve">Файлы ЭП используются для хранения информации о должностном лице, совершающем верификацию отчетных данных перед отправкой.</w:t>
      </w:r>
      <w:r/>
    </w:p>
    <w:p>
      <w:pPr>
        <w:pStyle w:val="2162"/>
      </w:pPr>
      <w:r>
        <w:t xml:space="preserve">Для каждой ЭП создается отдельный файл с расширением p7s, содержащий информацию о владельце ЭП, дате и времени наложения ЭП на документ и другую информацию в соответствии с требованиями к ЭП, указанным в разделе </w:t>
      </w:r>
      <w:r>
        <w:fldChar w:fldCharType="begin"/>
      </w:r>
      <w:r>
        <w:instrText xml:space="preserve"> REF _Ref176093581 \r \h </w:instrText>
      </w:r>
      <w:r>
        <w:instrText xml:space="preserve"> \* MERGEFORMAT </w:instrText>
      </w:r>
      <w:r>
        <w:fldChar w:fldCharType="separate"/>
      </w:r>
      <w:r>
        <w:t xml:space="preserve">2.5.3</w:t>
      </w:r>
      <w:r>
        <w:fldChar w:fldCharType="end"/>
      </w:r>
      <w:r>
        <w:t xml:space="preserve">.</w:t>
      </w:r>
      <w:r/>
    </w:p>
    <w:p>
      <w:pPr>
        <w:pStyle w:val="2162"/>
      </w:pPr>
      <w:r>
        <w:t xml:space="preserve">Имена файлов ЭП имеют следующий вид:</w:t>
      </w:r>
      <w:r/>
    </w:p>
    <w:p>
      <w:pPr>
        <w:pStyle w:val="2162"/>
      </w:pPr>
      <w:r>
        <w:t xml:space="preserve">«</w:t>
      </w:r>
      <w:r>
        <w:rPr>
          <w:lang w:val="en-US"/>
        </w:rPr>
        <w:t xml:space="preserve">FILE_N</w:t>
      </w:r>
      <w:r>
        <w:t xml:space="preserve">.</w:t>
      </w:r>
      <w:r>
        <w:rPr>
          <w:lang w:val="en-US"/>
        </w:rPr>
        <w:t xml:space="preserve">P</w:t>
      </w:r>
      <w:r>
        <w:t xml:space="preserve">7</w:t>
      </w:r>
      <w:r>
        <w:rPr>
          <w:lang w:val="en-US"/>
        </w:rPr>
        <w:t xml:space="preserve">S</w:t>
      </w:r>
      <w:r>
        <w:t xml:space="preserve">»,</w:t>
      </w:r>
      <w:r/>
    </w:p>
    <w:p>
      <w:pPr>
        <w:pStyle w:val="2162"/>
      </w:pPr>
      <w:r>
        <w:t xml:space="preserve">где:</w:t>
      </w:r>
      <w:r/>
    </w:p>
    <w:p>
      <w:pPr>
        <w:pStyle w:val="2162"/>
        <w:numPr>
          <w:ilvl w:val="0"/>
          <w:numId w:val="23"/>
        </w:numPr>
        <w:ind w:left="1134" w:hanging="425"/>
      </w:pPr>
      <w:r>
        <w:rPr>
          <w:lang w:val="en-US"/>
        </w:rPr>
        <w:t xml:space="preserve">FILE</w:t>
      </w:r>
      <w:r>
        <w:t xml:space="preserve"> – имя файла, которому соответствует электрронная подпись, без расширения;</w:t>
      </w:r>
      <w:r/>
    </w:p>
    <w:p>
      <w:pPr>
        <w:pStyle w:val="2162"/>
        <w:numPr>
          <w:ilvl w:val="0"/>
          <w:numId w:val="23"/>
        </w:numPr>
        <w:ind w:left="1134" w:hanging="425"/>
      </w:pPr>
      <w:r>
        <w:rPr>
          <w:lang w:val="en-US"/>
        </w:rPr>
        <w:t xml:space="preserve">N</w:t>
      </w:r>
      <w:r>
        <w:t xml:space="preserve"> – порядковый номер подписи. В случае подписания файла только одной подписью – порядковый номер также джолжен присутствовать.</w:t>
      </w:r>
      <w:r/>
    </w:p>
    <w:p>
      <w:pPr>
        <w:pStyle w:val="2162"/>
      </w:pPr>
      <w:r>
        <w:t xml:space="preserve">Пример:</w:t>
      </w:r>
      <w:r/>
    </w:p>
    <w:p>
      <w:pPr>
        <w:pStyle w:val="2162"/>
      </w:pPr>
      <w:r>
        <w:rPr>
          <w:lang w:val="en-US"/>
        </w:rPr>
        <w:t xml:space="preserve">Header_</w:t>
      </w:r>
      <w:r>
        <w:t xml:space="preserve">1.p7s </w:t>
      </w:r>
      <w:r/>
    </w:p>
    <w:p>
      <w:pPr>
        <w:pStyle w:val="2181"/>
        <w:numPr>
          <w:ilvl w:val="0"/>
          <w:numId w:val="24"/>
        </w:numPr>
        <w:ind w:left="1134" w:hanging="425"/>
        <w:rPr>
          <w:lang w:val="ru-RU"/>
        </w:rPr>
      </w:pPr>
      <w:r>
        <w:rPr>
          <w:lang w:val="ru-RU"/>
        </w:rPr>
        <w:t xml:space="preserve">файл единственной или первой электронной подписи, соответствующий файлу с именем «</w:t>
      </w:r>
      <w:r>
        <w:t xml:space="preserve">Header</w:t>
      </w:r>
      <w:r>
        <w:rPr>
          <w:lang w:val="ru-RU"/>
        </w:rPr>
        <w:t xml:space="preserve">».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en-US"/>
        </w:rPr>
      </w:pPr>
      <w:r>
        <w:t xml:space="preserve">AnalyticsData</w:t>
      </w:r>
      <w:r>
        <w:rPr>
          <w:lang w:val="en-US"/>
        </w:rPr>
        <w:t xml:space="preserve">_2.p7s</w:t>
      </w:r>
      <w:r>
        <w:rPr>
          <w:lang w:val="en-US"/>
        </w:rPr>
      </w:r>
      <w:r>
        <w:rPr>
          <w:lang w:val="en-US"/>
        </w:rPr>
      </w:r>
    </w:p>
    <w:p>
      <w:pPr>
        <w:pStyle w:val="2181"/>
        <w:ind w:left="1134" w:hanging="425"/>
        <w:rPr>
          <w:lang w:val="ru-RU"/>
        </w:rPr>
      </w:pPr>
      <w:r>
        <w:rPr>
          <w:lang w:val="ru-RU"/>
        </w:rPr>
        <w:t xml:space="preserve">файл второй электронной подписи, соответствующий файлу с именем «</w:t>
      </w:r>
      <w:r>
        <w:t xml:space="preserve">AnalyticsData</w:t>
      </w:r>
      <w:r>
        <w:rPr>
          <w:lang w:val="ru-RU"/>
        </w:rPr>
        <w:t xml:space="preserve">».</w:t>
      </w:r>
      <w:r>
        <w:rPr>
          <w:lang w:val="ru-RU"/>
        </w:rPr>
      </w:r>
      <w:r>
        <w:rPr>
          <w:lang w:val="ru-RU"/>
        </w:rPr>
      </w:r>
    </w:p>
    <w:p>
      <w:pPr>
        <w:pStyle w:val="2162"/>
        <w:rPr>
          <w:lang w:val="en-US"/>
        </w:rPr>
      </w:pPr>
      <w:r>
        <w:rPr>
          <w:lang w:val="en-US"/>
        </w:rPr>
        <w:t xml:space="preserve">DataTransactions_5_</w:t>
      </w:r>
      <w:r>
        <w:t xml:space="preserve">1</w:t>
      </w:r>
      <w:r>
        <w:rPr>
          <w:lang w:val="en-US"/>
        </w:rPr>
        <w:t xml:space="preserve">.p7s</w:t>
      </w:r>
      <w:r>
        <w:rPr>
          <w:lang w:val="en-US"/>
        </w:rPr>
      </w:r>
      <w:r>
        <w:rPr>
          <w:lang w:val="en-US"/>
        </w:rPr>
      </w:r>
    </w:p>
    <w:p>
      <w:pPr>
        <w:pStyle w:val="2181"/>
        <w:ind w:left="1134" w:hanging="425"/>
        <w:rPr>
          <w:lang w:val="ru-RU"/>
        </w:rPr>
      </w:pPr>
      <w:r>
        <w:rPr>
          <w:lang w:val="ru-RU"/>
        </w:rPr>
        <w:t xml:space="preserve">файл единственной или первой электронной подписи, соответствующий файлу с именем «</w:t>
      </w:r>
      <w:r>
        <w:t xml:space="preserve">DataTransactions</w:t>
      </w:r>
      <w:r>
        <w:rPr>
          <w:lang w:val="ru-RU"/>
        </w:rPr>
        <w:t xml:space="preserve">_5».</w:t>
      </w:r>
      <w:r>
        <w:rPr>
          <w:lang w:val="ru-RU"/>
        </w:rPr>
      </w:r>
      <w:r>
        <w:rPr>
          <w:lang w:val="ru-RU"/>
        </w:rPr>
      </w:r>
    </w:p>
    <w:p>
      <w:pPr>
        <w:pStyle w:val="2155"/>
      </w:pPr>
      <w:r/>
      <w:bookmarkStart w:id="134" w:name="_Ref176091750"/>
      <w:r/>
      <w:bookmarkStart w:id="135" w:name="_Toc180276673"/>
      <w:r/>
      <w:bookmarkStart w:id="136" w:name="_Toc176529656"/>
      <w:r/>
      <w:bookmarkStart w:id="137" w:name="_Toc193312246"/>
      <w:r/>
      <w:bookmarkStart w:id="138" w:name="_Ref176795389"/>
      <w:r/>
      <w:bookmarkStart w:id="139" w:name="_Toc176529659"/>
      <w:r>
        <w:t xml:space="preserve">Требования к содержанию </w:t>
      </w:r>
      <w:r>
        <w:rPr>
          <w:lang w:val="en-US"/>
        </w:rPr>
        <w:t xml:space="preserve">zip</w:t>
      </w:r>
      <w:r>
        <w:t xml:space="preserve">-архива документа «Остатки и корреспонденции бухгалтерского учета»</w:t>
      </w:r>
      <w:bookmarkEnd w:id="134"/>
      <w:r/>
      <w:bookmarkEnd w:id="135"/>
      <w:r/>
      <w:bookmarkEnd w:id="136"/>
      <w:r/>
      <w:bookmarkEnd w:id="137"/>
      <w:r/>
      <w:r/>
    </w:p>
    <w:p>
      <w:pPr>
        <w:pStyle w:val="2162"/>
      </w:pPr>
      <w:r>
        <w:t xml:space="preserve">Файл архива, содержащий файлы данных, должен быть в формате «.</w:t>
      </w:r>
      <w:r>
        <w:rPr>
          <w:lang w:val="en-US"/>
        </w:rPr>
        <w:t xml:space="preserve">zip</w:t>
      </w:r>
      <w:r>
        <w:t xml:space="preserve">». В файле архива должны присутствовать следующие файлы:</w:t>
      </w:r>
      <w:r/>
    </w:p>
    <w:p>
      <w:pPr>
        <w:pStyle w:val="2162"/>
        <w:numPr>
          <w:ilvl w:val="0"/>
          <w:numId w:val="25"/>
        </w:numPr>
        <w:ind w:left="1134" w:hanging="425"/>
      </w:pPr>
      <w:r>
        <w:t xml:space="preserve">«</w:t>
      </w:r>
      <w:r>
        <w:rPr>
          <w:lang w:val="en-US"/>
        </w:rPr>
        <w:t xml:space="preserve">Header</w:t>
      </w:r>
      <w:r>
        <w:t xml:space="preserve">.</w:t>
      </w:r>
      <w:r>
        <w:rPr>
          <w:lang w:val="en-US"/>
        </w:rPr>
        <w:t xml:space="preserve">xml</w:t>
      </w:r>
      <w:r>
        <w:t xml:space="preserve">» – файл заголовков, общий для всех остальных файлов в архиве;</w:t>
      </w:r>
      <w:r/>
    </w:p>
    <w:p>
      <w:pPr>
        <w:pStyle w:val="2162"/>
        <w:numPr>
          <w:ilvl w:val="0"/>
          <w:numId w:val="25"/>
        </w:numPr>
        <w:ind w:left="1134" w:hanging="425"/>
      </w:pPr>
      <w:r>
        <w:t xml:space="preserve">«AnalyticsData.xml» – файл, содержащий информацию об аналитиках;</w:t>
      </w:r>
      <w:r/>
    </w:p>
    <w:p>
      <w:pPr>
        <w:pStyle w:val="2162"/>
        <w:numPr>
          <w:ilvl w:val="0"/>
          <w:numId w:val="25"/>
        </w:numPr>
        <w:ind w:left="1134" w:hanging="425"/>
      </w:pPr>
      <w:r>
        <w:t xml:space="preserve">«DataBalance.xml» – файл, содержащий информацию об остатках;</w:t>
      </w:r>
      <w:r/>
    </w:p>
    <w:p>
      <w:pPr>
        <w:pStyle w:val="2162"/>
        <w:numPr>
          <w:ilvl w:val="0"/>
          <w:numId w:val="25"/>
        </w:numPr>
        <w:ind w:left="1134" w:hanging="425"/>
      </w:pPr>
      <w:r>
        <w:t xml:space="preserve">«DataTransactions_</w:t>
      </w:r>
      <w:r>
        <w:rPr>
          <w:lang w:val="en-US"/>
        </w:rPr>
        <w:t xml:space="preserve">N</w:t>
      </w:r>
      <w:r>
        <w:t xml:space="preserve">.xml» – файл, содержащий информацию об оборотах, где «</w:t>
      </w:r>
      <w:r>
        <w:rPr>
          <w:lang w:val="en-US"/>
        </w:rPr>
        <w:t xml:space="preserve">N</w:t>
      </w:r>
      <w:r>
        <w:t xml:space="preserve">» – порядковый номер дня в месяце. Данных файлов в архиве должно быть столько, за сколько дней выгружаются данные ФХД. Не допускается не создавать файл оборотов, если нет данных за какой-либо день – в файле без проводок должна быть заполнена шапка.</w:t>
      </w:r>
      <w:r/>
    </w:p>
    <w:p>
      <w:pPr>
        <w:pStyle w:val="2162"/>
      </w:pPr>
      <w:r/>
      <w:bookmarkStart w:id="140" w:name="_Hlk176888026"/>
      <w:r>
        <w:rPr>
          <w:lang w:val="en-US"/>
        </w:rPr>
        <w:t xml:space="preserve">XSD</w:t>
      </w:r>
      <w:r>
        <w:t xml:space="preserve">-схема формата передачи данных представлена в приложении «</w:t>
      </w:r>
      <w:r>
        <w:fldChar w:fldCharType="begin"/>
      </w:r>
      <w:r>
        <w:instrText xml:space="preserve"> REF _Ref176773794 \r \h </w:instrText>
      </w:r>
      <w:r>
        <w:instrText xml:space="preserve"> \* MERGEFORMAT </w:instrText>
      </w:r>
      <w:r>
        <w:fldChar w:fldCharType="separate"/>
      </w:r>
      <w:r>
        <w:t xml:space="preserve">Приложение 4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_Ref176773802 \h </w:instrText>
      </w:r>
      <w:r>
        <w:instrText xml:space="preserve"> \* MERGEFORMAT </w:instrText>
      </w:r>
      <w:r>
        <w:fldChar w:fldCharType="separate"/>
      </w:r>
      <w:r>
        <w:rPr>
          <w:lang w:val="en-US"/>
        </w:rPr>
        <w:t xml:space="preserve">XSD</w:t>
      </w:r>
      <w:r>
        <w:t xml:space="preserve">-схема формата передачи данных остатков и/или оборотов по счетам бюджетного учета</w:t>
      </w:r>
      <w:r>
        <w:fldChar w:fldCharType="end"/>
      </w:r>
      <w:r>
        <w:t xml:space="preserve">»</w:t>
      </w:r>
      <w:bookmarkEnd w:id="140"/>
      <w:r>
        <w:t xml:space="preserve">.</w:t>
      </w:r>
      <w:r/>
    </w:p>
    <w:p>
      <w:pPr>
        <w:pStyle w:val="2162"/>
        <w:sectPr>
          <w:headerReference w:type="default" r:id="rId13"/>
          <w:headerReference w:type="first" r:id="rId14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2156"/>
      </w:pPr>
      <w:r>
        <w:t xml:space="preserve">Требования к составу информации и структуре файла заголовка</w:t>
      </w:r>
      <w:r/>
    </w:p>
    <w:p>
      <w:pPr>
        <w:pStyle w:val="2162"/>
      </w:pPr>
      <w:r>
        <w:t xml:space="preserve">Описание формата </w:t>
      </w:r>
      <w:r>
        <w:rPr>
          <w:lang w:val="en-US"/>
        </w:rPr>
        <w:t xml:space="preserve">XML</w:t>
      </w:r>
      <w:r>
        <w:t xml:space="preserve">-файла заголовка «</w:t>
      </w:r>
      <w:r>
        <w:rPr>
          <w:lang w:val="en-US"/>
        </w:rPr>
        <w:t xml:space="preserve">Header</w:t>
      </w:r>
      <w:r>
        <w:t xml:space="preserve">.</w:t>
      </w:r>
      <w:r>
        <w:rPr>
          <w:lang w:val="en-US"/>
        </w:rPr>
        <w:t xml:space="preserve">xml</w:t>
      </w:r>
      <w:r>
        <w:t xml:space="preserve">» представлено в таблице «</w:t>
      </w:r>
      <w:r>
        <w:fldChar w:fldCharType="begin"/>
      </w:r>
      <w:r>
        <w:instrText xml:space="preserve"> REF _Ref190124647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8</w:t>
      </w:r>
      <w:r>
        <w:t xml:space="preserve"> – Описание формата XML-файла заголовка Header.xml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141" w:name="_Ref190124647"/>
      <w:r/>
      <w:bookmarkStart w:id="142" w:name="_Toc19331227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8</w:t>
        </w:r>
      </w:fldSimple>
      <w:r>
        <w:t xml:space="preserve"> – Описание формата XML-файла заголовка Header.xml</w:t>
      </w:r>
      <w:bookmarkEnd w:id="141"/>
      <w:r/>
      <w:bookmarkEnd w:id="142"/>
      <w:r/>
      <w:r/>
    </w:p>
    <w:tbl>
      <w:tblPr>
        <w:tblStyle w:val="2203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2127"/>
        <w:gridCol w:w="1984"/>
        <w:gridCol w:w="1844"/>
        <w:gridCol w:w="4793"/>
      </w:tblGrid>
      <w:tr>
        <w:tblPrEx/>
        <w:trPr>
          <w:tblHeader/>
        </w:trPr>
        <w:tc>
          <w:tcPr>
            <w:tcW w:w="397" w:type="pct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tcW w:w="843" w:type="pct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tcW w:w="744" w:type="pct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tcW w:w="694" w:type="pct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tcW w:w="645" w:type="pct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tcW w:w="1677" w:type="pct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Корневой </w:t>
            </w:r>
            <w:r>
              <w:t xml:space="preserve">элемент</w:t>
            </w:r>
            <w:r>
              <w:t xml:space="preserve">, содержащий все данные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Body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Header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Header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  <w:t xml:space="preserve">, содержащий общее описание параметров передачи остатков и/или корреспонденций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Header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V</w:t>
            </w:r>
            <w:r>
              <w:t xml:space="preserve">ersion_</w:t>
            </w:r>
            <w:r>
              <w:rPr>
                <w:lang w:val="en-US"/>
              </w:rPr>
              <w:t xml:space="preserve">TFF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 w:eastAsia="ru-RU"/>
              </w:rP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Версия Таксономии, использованная при подготовке файлов вложений.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Header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D</w:t>
            </w:r>
            <w:r>
              <w:t xml:space="preserve">ue</w:t>
            </w:r>
            <w:r>
              <w:rPr>
                <w:lang w:val="en-US"/>
              </w:rPr>
              <w:t xml:space="preserve">D</w:t>
            </w:r>
            <w:r>
              <w:t xml:space="preserve">ate</w:t>
            </w:r>
            <w:r>
              <w:rPr>
                <w:lang w:val="en-US"/>
              </w:rPr>
              <w:t xml:space="preserve">O</w:t>
            </w:r>
            <w:r>
              <w:t xml:space="preserve">f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Date (ДатаВремя)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Дата выгрузки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Header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S</w:t>
            </w:r>
            <w:r>
              <w:t xml:space="preserve">tart</w:t>
            </w:r>
            <w:r>
              <w:rPr>
                <w:lang w:val="en-US"/>
              </w:rPr>
              <w:t xml:space="preserve">P</w:t>
            </w:r>
            <w:r>
              <w:t xml:space="preserve">eriod</w:t>
            </w:r>
            <w:r>
              <w:rPr>
                <w:lang w:val="en-US"/>
              </w:rPr>
              <w:t xml:space="preserve">O</w:t>
            </w:r>
            <w:r>
              <w:t xml:space="preserve">f</w:t>
            </w:r>
            <w:r>
              <w:rPr>
                <w:lang w:val="en-US"/>
              </w:rPr>
              <w:t xml:space="preserve">B</w:t>
            </w:r>
            <w:r>
              <w:t xml:space="preserve">alance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Начало периода предоставления данных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Header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E</w:t>
            </w:r>
            <w:r>
              <w:t xml:space="preserve">nd</w:t>
            </w:r>
            <w:r>
              <w:rPr>
                <w:lang w:val="en-US"/>
              </w:rPr>
              <w:t xml:space="preserve">P</w:t>
            </w:r>
            <w:r>
              <w:t xml:space="preserve">eriod</w:t>
            </w:r>
            <w:r>
              <w:rPr>
                <w:lang w:val="en-US"/>
              </w:rPr>
              <w:t xml:space="preserve">O</w:t>
            </w:r>
            <w:r>
              <w:t xml:space="preserve">f</w:t>
            </w:r>
            <w:r>
              <w:rPr>
                <w:lang w:val="en-US"/>
              </w:rPr>
              <w:t xml:space="preserve">B</w:t>
            </w:r>
            <w:r>
              <w:t xml:space="preserve">alance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Окончание периода предоставления данных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Header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O</w:t>
            </w:r>
            <w:r>
              <w:t xml:space="preserve">perationalData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B</w:t>
            </w:r>
            <w:r>
              <w:rPr>
                <w:lang w:val="en-US"/>
              </w:rPr>
              <w:t xml:space="preserve">oolean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Признак передачи оперативных данных. Указывается значение </w:t>
            </w:r>
            <w:r>
              <w:rPr>
                <w:lang w:val="en-US"/>
              </w:rPr>
              <w:t xml:space="preserve">true</w:t>
            </w:r>
            <w:r>
              <w:t xml:space="preserve">, если файлы вложений содержат информацию по оперативным данным. В случае отчетных данных указывается значение </w:t>
            </w:r>
            <w:r>
              <w:rPr>
                <w:lang w:val="en-US"/>
              </w:rPr>
              <w:t xml:space="preserve">false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Header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Vendor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Имя производителя ИС СПО, из которой производится выгрузка пакета с данными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Header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SourceName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eastAsia="ru-RU"/>
              </w:rPr>
              <w:t xml:space="preserve">Наименование ИС СПО, из которой производится выгрузка пакета с данными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Header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SourceVersion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eastAsia="ru-RU"/>
              </w:rPr>
            </w:pPr>
            <w:r>
              <w:rPr>
                <w:lang w:eastAsia="ru-RU"/>
              </w:rPr>
              <w:t xml:space="preserve">Версия ИС СПО, из которой производится выгрузка пакета с данными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2162"/>
      </w:pPr>
      <w:r>
        <w:t xml:space="preserve">Пример сформированного по XSD-схеме xml-файла представлен в приложении «</w:t>
      </w:r>
      <w:r>
        <w:fldChar w:fldCharType="begin"/>
      </w:r>
      <w:r>
        <w:instrText xml:space="preserve"> REF _Ref190103114 \n \h </w:instrText>
      </w:r>
      <w:r>
        <w:instrText xml:space="preserve"> \* MERGEFORMAT </w:instrText>
      </w:r>
      <w:r>
        <w:fldChar w:fldCharType="separate"/>
      </w:r>
      <w:r>
        <w:t xml:space="preserve">Приложение 9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_Ref190103114 \h </w:instrText>
      </w:r>
      <w:r>
        <w:instrText xml:space="preserve"> \* MERGEFORMAT </w:instrText>
      </w:r>
      <w:r>
        <w:fldChar w:fldCharType="separate"/>
      </w:r>
      <w:r>
        <w:t xml:space="preserve">Пример </w:t>
      </w:r>
      <w:r>
        <w:rPr>
          <w:lang w:val="en-US"/>
        </w:rPr>
        <w:t xml:space="preserve">XML</w:t>
      </w:r>
      <w:r>
        <w:t xml:space="preserve">-файла заголовка </w:t>
      </w:r>
      <w:r>
        <w:rPr>
          <w:lang w:val="en-US"/>
        </w:rPr>
        <w:t xml:space="preserve">Header</w:t>
      </w:r>
      <w:r>
        <w:t xml:space="preserve">.</w:t>
      </w:r>
      <w:r>
        <w:rPr>
          <w:lang w:val="en-US"/>
        </w:rPr>
        <w:t xml:space="preserve">xml</w:t>
      </w:r>
      <w:r>
        <w:fldChar w:fldCharType="end"/>
      </w:r>
      <w:r>
        <w:t xml:space="preserve">».</w:t>
      </w:r>
      <w:r/>
    </w:p>
    <w:p>
      <w:pPr>
        <w:pStyle w:val="2156"/>
      </w:pPr>
      <w:r>
        <w:t xml:space="preserve">Требования к составу информации и структуре файла аналитик</w:t>
      </w:r>
      <w:r/>
    </w:p>
    <w:p>
      <w:pPr>
        <w:pStyle w:val="2162"/>
      </w:pPr>
      <w:r/>
      <w:bookmarkStart w:id="143" w:name="_Hlk190168057"/>
      <w:r>
        <w:t xml:space="preserve"> В целях экономии объема выгрузки данных, необходимо предусмот</w:t>
      </w:r>
      <w:r>
        <w:t xml:space="preserve">реть формирования файла таким образом, чтобы каждое значение аналитики было выгружено только 1 раз. Для этого, в структуру полей аналитик добавлено специальное служебное поле ID. В этом поле требуется заполнять уникальный порядковый номер выгруженного знач</w:t>
      </w:r>
      <w:r>
        <w:t xml:space="preserve">ения. Этот номер необходимо использовать при заполнении полей Analytics_Х в файле с остатками, и полей Analytics_DtХ, Analytics_KtХ в файле с оборотами, где X - номер соответствующей аналитики. Необходимо обеспечить сквозную нумерацию выгруженных значений.</w:t>
      </w:r>
      <w:r/>
    </w:p>
    <w:p>
      <w:pPr>
        <w:pStyle w:val="2162"/>
      </w:pPr>
      <w:r>
        <w:t xml:space="preserve">В случае, если поле ID отсутствует в полях аналитики, то следует руководствоваться порядк</w:t>
      </w:r>
      <w:r>
        <w:t xml:space="preserve">ом</w:t>
      </w:r>
      <w:r>
        <w:t xml:space="preserve"> выгрузки в описании полей аналитики.</w:t>
      </w:r>
      <w:r/>
    </w:p>
    <w:p>
      <w:pPr>
        <w:pStyle w:val="2162"/>
      </w:pPr>
      <w:r/>
      <w:bookmarkStart w:id="144" w:name="_Hlk190168223"/>
      <w:r/>
      <w:bookmarkStart w:id="145" w:name="_Hlk190168141"/>
      <w:r/>
      <w:bookmarkEnd w:id="143"/>
      <w:r>
        <w:t xml:space="preserve">Кроме этого, необходимо предусмотреть определенный порядок формирования узлов файла (порядок выгрузки аналитик). Порядок выгрузки аналитик представлен в таблице «</w:t>
      </w:r>
      <w:r>
        <w:fldChar w:fldCharType="begin"/>
      </w:r>
      <w:r>
        <w:instrText xml:space="preserve"> REF _Ref190124657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9</w:t>
      </w:r>
      <w:r>
        <w:t xml:space="preserve"> – Порядок выгрузки аналитик при формировании XML-файла AnalyticsData.xml</w:t>
      </w:r>
      <w:r>
        <w:fldChar w:fldCharType="end"/>
      </w:r>
      <w:r>
        <w:t xml:space="preserve">»</w:t>
      </w:r>
      <w:r/>
    </w:p>
    <w:p>
      <w:pPr>
        <w:pStyle w:val="2169"/>
      </w:pPr>
      <w:r/>
      <w:bookmarkStart w:id="146" w:name="_Ref190124657"/>
      <w:r/>
      <w:bookmarkStart w:id="147" w:name="_Toc193312278"/>
      <w:r/>
      <w:bookmarkEnd w:id="14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9</w:t>
        </w:r>
      </w:fldSimple>
      <w:r>
        <w:t xml:space="preserve"> </w:t>
      </w:r>
      <w:bookmarkStart w:id="148" w:name="_Hlk190168242"/>
      <w:r>
        <w:t xml:space="preserve">– Порядок выгрузки аналитик при формировании XML-файла AnalyticsData.xml</w:t>
      </w:r>
      <w:bookmarkEnd w:id="145"/>
      <w:r/>
      <w:bookmarkEnd w:id="146"/>
      <w:r/>
      <w:bookmarkEnd w:id="147"/>
      <w:r/>
      <w:bookmarkEnd w:id="148"/>
      <w:r/>
      <w:r/>
    </w:p>
    <w:tbl>
      <w:tblPr>
        <w:tblStyle w:val="2203"/>
        <w:tblW w:w="502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976"/>
        <w:gridCol w:w="2270"/>
        <w:gridCol w:w="9102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1037" w:type="pct"/>
            <w:textDirection w:val="lrTb"/>
            <w:noWrap w:val="false"/>
          </w:tcPr>
          <w:p>
            <w:pPr>
              <w:pStyle w:val="2194"/>
            </w:pPr>
            <w:r/>
            <w:bookmarkStart w:id="149" w:name="_Hlk190168095"/>
            <w:r>
              <w:t xml:space="preserve">Аналитика</w:t>
            </w:r>
            <w:r/>
          </w:p>
        </w:tc>
        <w:tc>
          <w:tcPr>
            <w:shd w:val="clear" w:color="auto" w:fill="d9d9d9" w:themeFill="background1" w:themeFillShade="D9"/>
            <w:tcW w:w="791" w:type="pct"/>
            <w:textDirection w:val="lrTb"/>
            <w:noWrap w:val="false"/>
          </w:tcPr>
          <w:p>
            <w:pPr>
              <w:pStyle w:val="2194"/>
            </w:pPr>
            <w:r>
              <w:t xml:space="preserve">Порядок выгрузки</w:t>
            </w:r>
            <w:r/>
          </w:p>
        </w:tc>
        <w:tc>
          <w:tcPr>
            <w:shd w:val="clear" w:color="auto" w:fill="d9d9d9" w:themeFill="background1" w:themeFillShade="D9"/>
            <w:tcW w:w="3172" w:type="pct"/>
            <w:textDirection w:val="lrTb"/>
            <w:noWrap w:val="false"/>
          </w:tcPr>
          <w:p>
            <w:pPr>
              <w:pStyle w:val="2194"/>
            </w:pPr>
            <w:r>
              <w:t xml:space="preserve">Является реквизитом аналитики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NAS_PUNKT_ADM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ADRES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ADRES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UR_LICO, FIZ_LICO, MESTO_ADDR_NFA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KONTRAGENT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KONTRAGENT, MOL_SOTRUDNIK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ED_IZM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OS_OBREMENENIE, NMA_OBREMENENIE, NPA_OBREMENENIE, 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OS_OBREMENENIE, NMA_OBREMENENIE, NPA_OBREMENENIE, OSN_RASCH, GRAF_AMORT_OS, OBJ_FIN_VL, GRAF_ISP, ADM_BUDJ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OS_PRAVOOBLADANIE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OS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OS_OBREMENENIE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OS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NMA_PRAVOOBLADANIE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NMA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NMA_OBREMENENIE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NMA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NPA_PRAVOOBLADANIE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NPA_OBREMENENIE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KAP_VL_OS_NMA_NPA, KAP_VL_MZ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GRAFIK_AMORT_DETAIL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GRAF_AMORT_OS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rPr>
                <w:lang w:val="en-US"/>
              </w:rPr>
              <w:t xml:space="preserve">GRAF_AMORT_OS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t xml:space="preserve">GRAF_ISP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</w:pPr>
            <w:r>
              <w:t xml:space="preserve">Все остальные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pct"/>
            <w:textDirection w:val="lrTb"/>
            <w:noWrap w:val="false"/>
          </w:tcPr>
          <w:p>
            <w:pPr>
              <w:pStyle w:val="2193"/>
              <w:jc w:val="center"/>
              <w:spacing w:beforeAutospacing="1" w:afterAutospacing="1"/>
            </w:pPr>
            <w: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2" w:type="pct"/>
            <w:textDirection w:val="lrTb"/>
            <w:noWrap w:val="false"/>
          </w:tcPr>
          <w:p>
            <w:pPr>
              <w:pStyle w:val="2193"/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162"/>
      </w:pPr>
      <w:r/>
      <w:bookmarkStart w:id="150" w:name="_Hlk190168108"/>
      <w:r/>
      <w:bookmarkEnd w:id="149"/>
      <w:r>
        <w:t xml:space="preserve">При нарушении вышеописанного порядка, файл не пройдет форматный контроль, и загрузка будет прервана.</w:t>
      </w:r>
      <w:bookmarkEnd w:id="150"/>
      <w:r/>
      <w:r/>
    </w:p>
    <w:p>
      <w:pPr>
        <w:pStyle w:val="2162"/>
      </w:pPr>
      <w:r>
        <w:t xml:space="preserve">Описание формата </w:t>
      </w:r>
      <w:r>
        <w:rPr>
          <w:lang w:val="en-US"/>
        </w:rPr>
        <w:t xml:space="preserve">XML</w:t>
      </w:r>
      <w:r>
        <w:t xml:space="preserve">-файла аналитик «AnalyticsData.</w:t>
      </w:r>
      <w:r>
        <w:rPr>
          <w:lang w:val="en-US"/>
        </w:rPr>
        <w:t xml:space="preserve">xml</w:t>
      </w:r>
      <w:r>
        <w:t xml:space="preserve">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_Ref190123473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10</w:t>
      </w:r>
      <w:r>
        <w:t xml:space="preserve"> – Описание формата XML-файла аналитик AnalyticsData.xml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51" w:name="_Ref190123473"/>
      <w:r/>
      <w:bookmarkStart w:id="152" w:name="_Toc19331227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10</w:t>
        </w:r>
      </w:fldSimple>
      <w:r>
        <w:t xml:space="preserve"> – Описание формата XML-файла аналитик AnalyticsData.xml</w:t>
      </w:r>
      <w:bookmarkEnd w:id="151"/>
      <w:r/>
      <w:bookmarkEnd w:id="152"/>
      <w:r/>
      <w:r/>
    </w:p>
    <w:tbl>
      <w:tblPr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117"/>
        <w:gridCol w:w="1420"/>
        <w:gridCol w:w="2554"/>
        <w:gridCol w:w="1980"/>
        <w:gridCol w:w="3511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Корневой </w:t>
            </w:r>
            <w:r>
              <w:t xml:space="preserve">элемент</w:t>
            </w:r>
            <w:r>
              <w:t xml:space="preserve">, содержащий все данные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>
              <w:t xml:space="preserve">, содержащий описание используемых в остатках и корреспонденциях аналитик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ADM_BUDJ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ADM_BUDJ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Администраторы налоговых поступлений и бюджеты зачисления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ADRES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Юридический адрес по формату ФИАС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BSO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BSO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Бланки строгой отчетности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FIZ_LICO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FIZ_LICO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Физическое лицо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График амортизации прав пользования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GRAF_AMORT_OS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GRAF_AMORT_OS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Список основных средств графика амортизации прав пользования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GRAF_ISP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GRAF_ISP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График исполнения задолженности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GRAFIK_AMORT_DETAIL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GRAFIK_AMORT_DETAIL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Детализация графика амортизации прав пользования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GRAFIK_ISP_DETAIL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GRAFIK_ISP_DETAIL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Детализация графика исполнения по датам и суммам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KAP_VL_MZ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KAP_VL_MZ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Объект вложений в МЗ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Объект вложений в ОС, НМА, НПА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KARTOCHKA_KAP_VL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KARTOCHKA_KAP_VL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Реквизиты карточки кап. вложений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Основной контрагент основания расчетов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MESTO_ADDR_NFA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MESTO_ADDR_NFA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Местонахождение объекта (адрес) НФА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MOL_SOTRUDNIK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MOL_SOTRUDNIK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Ответственное лицо/сотрудник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MZ_BIO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MZ_BIO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Материальные запасы и биологические активы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NAS_PUNKT_ADM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NAS_PUNKT_ADM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Населенный пункт (административное деление)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NAS_PUNKT_MUN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NAS_PUNKT_MUN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Населенный пункт (муниципальное деление)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Нематериальный актив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NMA_OBREMENENIE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NMA_OBREMENENIE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Информация об обременении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NMA_PRAVOOBLADANIE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NMA_PRAVOOBLADANIE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Информация о документе, устанавливающем правообладание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NPA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NPA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Непроизведенный актив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NPA_OBREMENENIE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NPA_OBREMENENIE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Информация об обременении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NPA_PRAVOOBLADANIE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NPA_PRAVOOBLADANIE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Информация о документе, устанавливающем правообладание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OBJ_FIN_VL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OBJ_FIN_VL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Объект финансовых вложений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Организация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Основное средство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OS_NMA_NPA_ARENDA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OS_NMA_NPA_ARENDA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Объект прав пользования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OS_NMA_NPA_KAZNA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OS_NMA_NPA_KAZNA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Основное средство, НМА, НПА – имущество казны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OS_OBREMENENIE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OS_OBREMENENIE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Информация об обременении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OS_PRAVOOBLADANIE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OS_PRAVOOBLADANIE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Информация о документе, устанавливающем правообладание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OS_V_PUTI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OS_V_PUTI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ОС в пути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OSN_RASCH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OSN_RASCH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Основание расчетов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SCHET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SCHET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Расчетный (лицевой) счет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SPIS_KONTRAGENT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SPIS_KONTRAGENT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Список контрагентов, у которых возможно наличие данного основания расчетов в проводках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UR_LICO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UR_LICO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Юридическое лицо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VID_DEN_DOC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VID_DEN_DOC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Вид денежных документов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VID_DOH_BUD_PER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VID_DOH_BUD_PER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Виды доходов (поступлений)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VID_PLAT_BUDJ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VID_PLAT_BUDJ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Виды платежей в бюджет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VID_POST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VID_POST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Виды поступлений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VID_UDERJ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VID_UDERJ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Виды удержаний из оплаты труда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1" w:type="pct"/>
            <w:textDirection w:val="lrTb"/>
            <w:noWrap w:val="false"/>
          </w:tcPr>
          <w:p>
            <w:pPr>
              <w:pStyle w:val="2193"/>
            </w:pPr>
            <w:r>
              <w:t xml:space="preserve">VID_ZATRAT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4" w:type="pct"/>
            <w:textDirection w:val="lrTb"/>
            <w:noWrap w:val="false"/>
          </w:tcPr>
          <w:p>
            <w:pPr>
              <w:pStyle w:val="2193"/>
            </w:pPr>
            <w:r>
              <w:t xml:space="preserve">VID_ZATRAT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pct"/>
            <w:textDirection w:val="lrTb"/>
            <w:noWrap w:val="false"/>
          </w:tcPr>
          <w:p>
            <w:pPr>
              <w:pStyle w:val="2193"/>
            </w:pPr>
            <w:r>
              <w:t xml:space="preserve">Вид затрат</w:t>
            </w:r>
            <w:r/>
          </w:p>
        </w:tc>
      </w:tr>
    </w:tbl>
    <w:p>
      <w:pPr>
        <w:pStyle w:val="2162"/>
      </w:pPr>
      <w:r>
        <w:t xml:space="preserve">Описание блока аналитики «ADM_BUDJ»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_Ref190123481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11</w:t>
      </w:r>
      <w:r>
        <w:t xml:space="preserve"> – Описание блока аналитики «ADM_BUDJ»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53" w:name="_Ref190123481"/>
      <w:r/>
      <w:bookmarkStart w:id="154" w:name="_Toc19331228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11</w:t>
        </w:r>
      </w:fldSimple>
      <w:r>
        <w:t xml:space="preserve"> – Описание блока аналитики «ADM_BUDJ»</w:t>
      </w:r>
      <w:bookmarkEnd w:id="153"/>
      <w:r/>
      <w:bookmarkEnd w:id="15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ADM_BUDJ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/>
              </w:rPr>
            </w:pPr>
            <w:r>
              <w:t xml:space="preserve">Уникальный идентификатор выгруженного объекта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ADM_BUDJ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вида налогов и платежей в бюджет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ADM_BUDJ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 – администратор доходов (ID аналитики 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ADM_BUDJ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OKTMO_BUDJ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ОКТМО бюджета, в который зачисляется налог, сбор</w:t>
            </w:r>
            <w:r/>
          </w:p>
        </w:tc>
      </w:tr>
    </w:tbl>
    <w:p>
      <w:pPr>
        <w:pStyle w:val="2162"/>
      </w:pPr>
      <w:r>
        <w:t xml:space="preserve">Описание блока аналитики «ADRES»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_Ref190123489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12</w:t>
      </w:r>
      <w:r>
        <w:t xml:space="preserve"> – Описание блока аналитики «ADRES»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55" w:name="_Ref190123489"/>
      <w:r/>
      <w:bookmarkStart w:id="156" w:name="_Toc19331228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12</w:t>
        </w:r>
      </w:fldSimple>
      <w:r>
        <w:t xml:space="preserve"> – Описание блока аналитики «ADRES»</w:t>
      </w:r>
      <w:bookmarkEnd w:id="155"/>
      <w:r/>
      <w:bookmarkEnd w:id="15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857"/>
        <w:gridCol w:w="2590"/>
        <w:gridCol w:w="1861"/>
        <w:gridCol w:w="1858"/>
        <w:gridCol w:w="2251"/>
        <w:gridCol w:w="3860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ADM_MUN_DELENIE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Административное/муниципальное деление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DOM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Дом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DOM_VID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дома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INDEX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Индекс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NAS_PUNKT_ADM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Обязателен, если Административное/муниципальное деление = 2 (ID аналитики NAS_PUNKT_ADM)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NAS_PUNKT_MUN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Обязателен, если Административное/муниципальное деление = 1 (ID аналитики NAS_PUNKT_MUN)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OFIS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Офис, квартира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OFIS_VID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офиса, квартиры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OKTMO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OKTMO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STRANA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Страна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STROENIE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STROENIE_VID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строения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ULICA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Улица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ADRES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textDirection w:val="lrTb"/>
            <w:noWrap w:val="false"/>
          </w:tcPr>
          <w:p>
            <w:pPr>
              <w:pStyle w:val="2193"/>
            </w:pPr>
            <w:r>
              <w:t xml:space="preserve">ULICA_VID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улицы</w:t>
            </w:r>
            <w:r/>
          </w:p>
        </w:tc>
      </w:tr>
    </w:tbl>
    <w:p>
      <w:pPr>
        <w:pStyle w:val="2162"/>
      </w:pPr>
      <w:r>
        <w:t xml:space="preserve">Описание блока аналитики «BSO»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_Ref190123504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13</w:t>
      </w:r>
      <w:r>
        <w:t xml:space="preserve"> – Описание блока аналитики «BSO»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57" w:name="_Ref190123504"/>
      <w:r/>
      <w:bookmarkStart w:id="158" w:name="_Toc19331228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13</w:t>
        </w:r>
      </w:fldSimple>
      <w:r>
        <w:t xml:space="preserve"> – Описание блока аналитики «BSO»</w:t>
      </w:r>
      <w:bookmarkEnd w:id="157"/>
      <w:r/>
      <w:bookmarkEnd w:id="158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BSO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BSO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бланка строгой отчетности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BSO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NAME_BSO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бланка строгой отчетности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BSO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VID_BSO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вида бланков строгой отчетности</w:t>
            </w:r>
            <w:r/>
          </w:p>
        </w:tc>
      </w:tr>
    </w:tbl>
    <w:p>
      <w:pPr>
        <w:pStyle w:val="2162"/>
      </w:pPr>
      <w:r>
        <w:t xml:space="preserve">Описание блока аналитики «FIZ_LICO»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_Ref190123509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14</w:t>
      </w:r>
      <w:r>
        <w:t xml:space="preserve"> – Описание блока аналитики «FIZ_LICO»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59" w:name="_Ref190123509"/>
      <w:r/>
      <w:bookmarkStart w:id="160" w:name="_Toc19331228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14</w:t>
        </w:r>
      </w:fldSimple>
      <w:r>
        <w:t xml:space="preserve"> – Описание блока аналитики «FIZ_LICO»</w:t>
      </w:r>
      <w:bookmarkEnd w:id="159"/>
      <w:r/>
      <w:bookmarkEnd w:id="16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ADRES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Адрес по прописке по формату ФИАС (ID аналитики ADRES)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FIO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ФИО физлица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(GUID) Уникальный код в ИС СПО физлица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INN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ИНН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NALOG_STATUS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Налоговый статус «Резидент РФ/Не резидент РФ»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OGRNIP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ОГРНИП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FIZ_LICO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STRANA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Страна</w:t>
            </w:r>
            <w:r/>
          </w:p>
        </w:tc>
      </w:tr>
    </w:tbl>
    <w:p>
      <w:pPr>
        <w:pStyle w:val="2162"/>
      </w:pPr>
      <w:r>
        <w:t xml:space="preserve">Описание блока аналитики «GRAF_AMORT»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_Ref190123520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15</w:t>
      </w:r>
      <w:r>
        <w:t xml:space="preserve"> – Описание блока аналитики «GRAF_AMORT»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61" w:name="_Ref190123520"/>
      <w:r/>
      <w:bookmarkStart w:id="162" w:name="_Toc19331228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15</w:t>
        </w:r>
      </w:fldSimple>
      <w:r>
        <w:t xml:space="preserve"> – Описание блока аналитики «GRAF_AMORT»</w:t>
      </w:r>
      <w:bookmarkEnd w:id="161"/>
      <w:r/>
      <w:bookmarkEnd w:id="162"/>
      <w:r/>
      <w:r/>
    </w:p>
    <w:tbl>
      <w:tblPr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29"/>
        <w:gridCol w:w="3399"/>
        <w:gridCol w:w="1277"/>
        <w:gridCol w:w="1560"/>
        <w:gridCol w:w="1982"/>
        <w:gridCol w:w="3936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 (порядковый номер) выгруженного значения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GRAF_AMORT_OS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Список основных средств графика (ID аналитики GRAF_AMORT_OS)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GRAFIK_AMORT_DETAIL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График амортизации (ID аналитики GRAFIK_AMORT_DETAIL)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>
              <w:rPr>
                <w:lang w:val="en-US"/>
              </w:rPr>
              <w:t xml:space="preserve"> </w:t>
            </w:r>
            <w:r>
              <w:t xml:space="preserve">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 Уникальный код в ИС СПО основания расчетов</w:t>
            </w:r>
            <w:r/>
          </w:p>
        </w:tc>
      </w:tr>
    </w:tbl>
    <w:p>
      <w:pPr>
        <w:pStyle w:val="2162"/>
      </w:pPr>
      <w:r>
        <w:t xml:space="preserve">Описание блока аналитики «GRAF_AMORT_OS»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_Ref190123529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16</w:t>
      </w:r>
      <w:r>
        <w:t xml:space="preserve"> – Описание блока аналитики «GRAF_AMORT_OS»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63" w:name="_Ref190123529"/>
      <w:r/>
      <w:bookmarkStart w:id="164" w:name="_Toc19331228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16</w:t>
        </w:r>
      </w:fldSimple>
      <w:r>
        <w:t xml:space="preserve"> – Описание блока аналитики «GRAF_AMORT_OS»</w:t>
      </w:r>
      <w:bookmarkEnd w:id="163"/>
      <w:r/>
      <w:bookmarkEnd w:id="16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322"/>
        <w:gridCol w:w="1965"/>
        <w:gridCol w:w="2356"/>
        <w:gridCol w:w="1365"/>
        <w:gridCol w:w="2251"/>
        <w:gridCol w:w="4018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GRAF_AMORT_OS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GRAF_AMORT_OS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GRAF_AMORT_OS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 арендатор (ID аналитики 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Объект прав пользования (ID аналитики </w:t>
            </w:r>
            <w:r>
              <w:t xml:space="preserve">OS_NMA_NPA_ARENDA</w:t>
            </w:r>
            <w:r>
              <w:t xml:space="preserve">)</w:t>
            </w:r>
            <w:r/>
          </w:p>
        </w:tc>
      </w:tr>
    </w:tbl>
    <w:p>
      <w:pPr>
        <w:pStyle w:val="2162"/>
      </w:pPr>
      <w:r>
        <w:t xml:space="preserve">Описание блока аналитики «GRAF_ISP»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_Ref190123536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17</w:t>
      </w:r>
      <w:r>
        <w:t xml:space="preserve"> – Описание блока аналитики «GRAF_ISP»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65" w:name="_Ref190123536"/>
      <w:r/>
      <w:bookmarkStart w:id="166" w:name="_Toc19331228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17</w:t>
        </w:r>
      </w:fldSimple>
      <w:r>
        <w:t xml:space="preserve"> – Описание блока аналитики «GRAF_ISP»</w:t>
      </w:r>
      <w:bookmarkEnd w:id="165"/>
      <w:r/>
      <w:bookmarkEnd w:id="16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63"/>
        <w:gridCol w:w="2206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GRAF_ISP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GRAF_ISP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GRAFIK_ISP_DETAIL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График исполнения (ID аналитики GRAFIK_ISP_DETAIL)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GRAF_ISP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Основания расчетов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GRAF_ISP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 (ID аналитики KONTRAGENT)</w:t>
            </w:r>
            <w:r/>
          </w:p>
        </w:tc>
      </w:tr>
    </w:tbl>
    <w:p>
      <w:pPr>
        <w:pStyle w:val="2162"/>
      </w:pPr>
      <w:r>
        <w:t xml:space="preserve">Описание блока аналитики «GRAFIK_AMORT_DETAIL»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_Ref190123544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18 </w:t>
      </w:r>
      <w:r>
        <w:t xml:space="preserve">– Описание блока аналитики «GRAFIK_AMORT_DETAIL»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67" w:name="_Ref190123544"/>
      <w:r/>
      <w:bookmarkStart w:id="168" w:name="_Toc19331228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18</w:t>
        </w:r>
      </w:fldSimple>
      <w:r>
        <w:t xml:space="preserve"> </w:t>
      </w:r>
      <w:r>
        <w:t xml:space="preserve">– Описание блока аналитики «GRAFIK_AMORT_DETAIL»</w:t>
      </w:r>
      <w:bookmarkEnd w:id="167"/>
      <w:r/>
      <w:bookmarkEnd w:id="168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083"/>
        <w:gridCol w:w="1857"/>
        <w:gridCol w:w="2184"/>
        <w:gridCol w:w="1620"/>
        <w:gridCol w:w="2251"/>
        <w:gridCol w:w="328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GRAFIK_AMORT_DETAIL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2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</w:pPr>
            <w:r>
              <w:t xml:space="preserve">GRAFIK_AMORT_DETAIL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2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6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2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2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2" w:type="pct"/>
            <w:textDirection w:val="lrTb"/>
            <w:noWrap w:val="false"/>
          </w:tcPr>
          <w:p>
            <w:pPr>
              <w:pStyle w:val="2193"/>
            </w:pPr>
            <w:r>
              <w:t xml:space="preserve">OS_ROWNUM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Нет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 в табличной части «Инвентарные номера» (ROWNUM аналитики GRAF_AMORT_OS)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2" w:type="pct"/>
            <w:textDirection w:val="lrTb"/>
            <w:noWrap w:val="false"/>
          </w:tcPr>
          <w:p>
            <w:pPr>
              <w:pStyle w:val="2193"/>
            </w:pPr>
            <w:r>
              <w:t xml:space="preserve">SUMMA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8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Сумма</w:t>
            </w:r>
            <w:r/>
          </w:p>
        </w:tc>
      </w:tr>
    </w:tbl>
    <w:p>
      <w:pPr>
        <w:pStyle w:val="2162"/>
      </w:pPr>
      <w:r>
        <w:t xml:space="preserve">Описание блока аналитики «GRAFIK_ISP_DETAIL»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_Ref190123556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19</w:t>
      </w:r>
      <w:r>
        <w:t xml:space="preserve"> – Описание блока аналитики «GRAFIK_ISP_DETAIL»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69" w:name="_Ref190123556"/>
      <w:r/>
      <w:bookmarkStart w:id="170" w:name="_Toc193312288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19</w:t>
        </w:r>
      </w:fldSimple>
      <w:r>
        <w:t xml:space="preserve"> – Описание блока аналитики «GRAFIK_ISP_DETAIL»</w:t>
      </w:r>
      <w:bookmarkEnd w:id="169"/>
      <w:r/>
      <w:bookmarkEnd w:id="17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563"/>
        <w:gridCol w:w="2923"/>
        <w:gridCol w:w="1933"/>
        <w:gridCol w:w="2048"/>
        <w:gridCol w:w="2251"/>
        <w:gridCol w:w="2559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GRAFIK_ISP_DETAIL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GRAFIK_ISP_DETAIL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GRAFIK_ISP_DETAIL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KOD_VID_RASCH_Z_KR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вида расчетов по займам, кредитам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</w:pPr>
            <w:r>
              <w:t xml:space="preserve">KPS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(17)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Классификационный признак счета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</w:pPr>
            <w:r>
              <w:t xml:space="preserve">SUMMA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Сумма</w:t>
            </w:r>
            <w:r/>
          </w:p>
        </w:tc>
      </w:tr>
    </w:tbl>
    <w:p>
      <w:pPr>
        <w:pStyle w:val="2162"/>
      </w:pPr>
      <w:r>
        <w:t xml:space="preserve">Описание блока аналитики «KAP_VL_MZ»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_Ref190123563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20</w:t>
      </w:r>
      <w:r>
        <w:t xml:space="preserve"> – Описание блока аналитики «KAP_VL_MZ»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71" w:name="_Ref190123563"/>
      <w:r/>
      <w:bookmarkStart w:id="172" w:name="_Toc19331228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20</w:t>
        </w:r>
      </w:fldSimple>
      <w:r>
        <w:t xml:space="preserve"> – Описание блока аналитики «KAP_VL_MZ»</w:t>
      </w:r>
      <w:bookmarkEnd w:id="171"/>
      <w:r/>
      <w:bookmarkEnd w:id="17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164"/>
        <w:gridCol w:w="2763"/>
        <w:gridCol w:w="2092"/>
        <w:gridCol w:w="2164"/>
        <w:gridCol w:w="2251"/>
        <w:gridCol w:w="2843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KAP_VL_MZ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KAP_VL_MZ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капитальных вложений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KAP_VL_MZ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KARTOCHKA_KAP_VL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Реквизиты карточки кап. вложений (ID аналитики KARTOCHKA_KAP_VL)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KAP_VL_MZ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кап. вложения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KAP_VL_MZ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NUM_INOY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Иной номер</w:t>
            </w:r>
            <w:r/>
          </w:p>
        </w:tc>
      </w:tr>
    </w:tbl>
    <w:p>
      <w:pPr>
        <w:pStyle w:val="2162"/>
      </w:pPr>
      <w:r>
        <w:t xml:space="preserve">Описание блока аналитики «KAP_VL_OS_NMA_NPA»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_Ref190123568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21</w:t>
      </w:r>
      <w:r>
        <w:t xml:space="preserve"> – Описание блока аналитики «KAP_VL_OS_NMA_NPA»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73" w:name="_Ref190123568"/>
      <w:r/>
      <w:bookmarkStart w:id="174" w:name="_Toc19331229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21</w:t>
        </w:r>
      </w:fldSimple>
      <w:r>
        <w:t xml:space="preserve"> – Описание блока аналитики «KAP_VL_OS_NMA_NPA»</w:t>
      </w:r>
      <w:bookmarkEnd w:id="173"/>
      <w:r/>
      <w:bookmarkEnd w:id="17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843"/>
        <w:gridCol w:w="2763"/>
        <w:gridCol w:w="1716"/>
        <w:gridCol w:w="1861"/>
        <w:gridCol w:w="2251"/>
        <w:gridCol w:w="2843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капитальных вложений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KARTOCHKA_KAP_VL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Реквизиты карточки кап. вложений (ID аналитики KARTOCHKA_KAP_VL)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кап. вложения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NUM_INOY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Иной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NUM_KADASTR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Кадастровый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NUM_REESTR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Реестровый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NUM_ZAVOD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Заводской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KAP_VL_OS_NMA_NPA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</w:pPr>
            <w:r>
              <w:t xml:space="preserve">UK_OKS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код объекта кап. строительства</w:t>
            </w:r>
            <w:r/>
          </w:p>
        </w:tc>
      </w:tr>
    </w:tbl>
    <w:p>
      <w:pPr>
        <w:pStyle w:val="2162"/>
      </w:pPr>
      <w:r>
        <w:t xml:space="preserve">Описание блока аналитики «KARTOCHKA_KAP_VL»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_Ref190123573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22</w:t>
      </w:r>
      <w:r>
        <w:t xml:space="preserve"> – Описание блока аналитики «KARTOCHKA_KAP_VL»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75" w:name="_Ref190123573"/>
      <w:r/>
      <w:bookmarkStart w:id="176" w:name="_Toc19331229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22</w:t>
        </w:r>
      </w:fldSimple>
      <w:r>
        <w:t xml:space="preserve"> – Описание блока аналитики «KARTOCHKA_KAP_VL»</w:t>
      </w:r>
      <w:bookmarkEnd w:id="175"/>
      <w:r/>
      <w:bookmarkEnd w:id="17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763"/>
        <w:gridCol w:w="2883"/>
        <w:gridCol w:w="1878"/>
        <w:gridCol w:w="1994"/>
        <w:gridCol w:w="2251"/>
        <w:gridCol w:w="2508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CEL_FUNCK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Целевая функция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GOD_VLOG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Год начала формирования вложений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карточки кап. вложений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STATUS_NACH_GODA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Статус объекта на начало года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STATUS_OTCH_DATA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Статус объекта на отчетную дату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UCH_NOMER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Учетный номер объекта кап. вложений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KARTOCHKA_KAP_VL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pct"/>
            <w:textDirection w:val="lrTb"/>
            <w:noWrap w:val="false"/>
          </w:tcPr>
          <w:p>
            <w:pPr>
              <w:pStyle w:val="2193"/>
            </w:pPr>
            <w:r>
              <w:t xml:space="preserve">UCH_NOMER_DO_POST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Учетный номер объекта кап. вложений до поступления в организацию</w:t>
            </w:r>
            <w:r/>
          </w:p>
        </w:tc>
      </w:tr>
    </w:tbl>
    <w:p>
      <w:pPr>
        <w:pStyle w:val="2162"/>
      </w:pPr>
      <w:r>
        <w:t xml:space="preserve">Описание блока аналитики «KONTRAGENT»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_Ref190123579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23</w:t>
      </w:r>
      <w:r>
        <w:t xml:space="preserve"> – Описание блока аналитики «KONTRAGENT»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77" w:name="_Ref190123579"/>
      <w:r/>
      <w:bookmarkStart w:id="178" w:name="_Toc19331229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23</w:t>
        </w:r>
      </w:fldSimple>
      <w:r>
        <w:t xml:space="preserve"> – Описание блока аналитики «KONTRAGENT»</w:t>
      </w:r>
      <w:bookmarkEnd w:id="177"/>
      <w:r/>
      <w:bookmarkEnd w:id="178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016"/>
        <w:gridCol w:w="3443"/>
        <w:gridCol w:w="2019"/>
        <w:gridCol w:w="2017"/>
        <w:gridCol w:w="2251"/>
        <w:gridCol w:w="2531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FIZ_LICO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Физическое лицо</w:t>
            </w:r>
            <w:r>
              <w:t xml:space="preserve">. Обязателен, если вид контрагента = 2, если вид контрагента = 1 или вид контрагента = 0 – не заполняется.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контрагента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ID_KONTRAGENTA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контрагента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TIP_KONTRAGENTA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Тип контрагента</w:t>
            </w:r>
            <w:r>
              <w:t xml:space="preserve">.</w:t>
            </w:r>
            <w:r>
              <w:br/>
              <w:t xml:space="preserve">Принимает значения:</w:t>
            </w:r>
            <w:r/>
          </w:p>
          <w:p>
            <w:pPr>
              <w:pStyle w:val="2193"/>
            </w:pPr>
            <w:r>
              <w:t xml:space="preserve">0 – Не определен;</w:t>
            </w:r>
            <w:r/>
          </w:p>
          <w:p>
            <w:pPr>
              <w:pStyle w:val="2193"/>
            </w:pPr>
            <w:r>
              <w:t xml:space="preserve">1 – Участник бюджетного процесса;</w:t>
            </w:r>
            <w:r/>
          </w:p>
          <w:p>
            <w:pPr>
              <w:pStyle w:val="2193"/>
            </w:pPr>
            <w:r>
              <w:t xml:space="preserve">2 – Государственное (муниципальное) бюджетное (автономное) учреждение;</w:t>
            </w:r>
            <w:r/>
          </w:p>
          <w:p>
            <w:pPr>
              <w:pStyle w:val="2193"/>
            </w:pPr>
            <w:r>
              <w:t xml:space="preserve">3 – Финансовая (нефинансовая) организация государственного сектора;</w:t>
            </w:r>
            <w:r/>
          </w:p>
          <w:p>
            <w:pPr>
              <w:pStyle w:val="2193"/>
            </w:pPr>
            <w:r>
              <w:t xml:space="preserve">4 – Иная нефинансовая организация;</w:t>
            </w:r>
            <w:r/>
          </w:p>
          <w:p>
            <w:pPr>
              <w:pStyle w:val="2193"/>
            </w:pPr>
            <w:r>
              <w:t xml:space="preserve">5 – Иная финансовая организация;</w:t>
            </w:r>
            <w:r/>
          </w:p>
          <w:p>
            <w:pPr>
              <w:pStyle w:val="2193"/>
            </w:pPr>
            <w:r>
              <w:t xml:space="preserve">6 – Некоммерческая организация, физическое лицо – производитель товаров, работ, услуг;</w:t>
            </w:r>
            <w:r/>
          </w:p>
          <w:p>
            <w:pPr>
              <w:pStyle w:val="2193"/>
            </w:pPr>
            <w:r>
              <w:t xml:space="preserve">7 – Физическое лицо;</w:t>
            </w:r>
            <w:r/>
          </w:p>
          <w:p>
            <w:pPr>
              <w:pStyle w:val="2193"/>
            </w:pPr>
            <w:r>
              <w:t xml:space="preserve">8 – Наднациональная организация или правительство иностранного государства;</w:t>
            </w:r>
            <w:r/>
          </w:p>
          <w:p>
            <w:pPr>
              <w:pStyle w:val="2193"/>
              <w:jc w:val="both"/>
            </w:pPr>
            <w:r>
              <w:t xml:space="preserve">9 – Нерезидент (за исключением наднациональных организаций и правительств иностранных государств).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UR_LICO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Юридическое лицо</w:t>
            </w:r>
            <w:r>
              <w:t xml:space="preserve">. Обязателен, если вид контрагента = 1, если вид контрагента = 2 или вид контрагента = 0 – не заполняется.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VID_KONTRAGENTA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Вид контрагента</w:t>
            </w:r>
            <w:r>
              <w:t xml:space="preserve">. Принимает значения:</w:t>
            </w:r>
            <w:r/>
          </w:p>
          <w:p>
            <w:pPr>
              <w:pStyle w:val="2193"/>
            </w:pPr>
            <w:r>
              <w:t xml:space="preserve">1 – Юр. лицо;</w:t>
            </w:r>
            <w:r/>
          </w:p>
          <w:p>
            <w:pPr>
              <w:pStyle w:val="2193"/>
            </w:pPr>
            <w:r>
              <w:t xml:space="preserve">2 – Физ. лицо;</w:t>
            </w:r>
            <w:r/>
          </w:p>
          <w:p>
            <w:pPr>
              <w:pStyle w:val="2193"/>
            </w:pPr>
            <w:r>
              <w:t xml:space="preserve">0 – Групповой контрагент.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NAME_GRUP</w:t>
            </w:r>
            <w:r>
              <w:t xml:space="preserve">_KONTRAGENT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</w:t>
            </w:r>
            <w:r>
              <w:rPr>
                <w:lang w:val="en-US"/>
              </w:rPr>
              <w:t xml:space="preserve">60</w:t>
            </w:r>
            <w: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</w:pPr>
            <w:r>
              <w:t xml:space="preserve">Наименование группового контрагента</w:t>
            </w:r>
            <w:r>
              <w:t xml:space="preserve">. Обязательно для заполнения, если </w:t>
            </w:r>
            <w:r/>
          </w:p>
          <w:p>
            <w:pPr>
              <w:pStyle w:val="2193"/>
              <w:jc w:val="both"/>
            </w:pPr>
            <w:r>
              <w:t xml:space="preserve">вид контрагента = 0.</w:t>
            </w:r>
            <w:r/>
          </w:p>
        </w:tc>
      </w:tr>
    </w:tbl>
    <w:p>
      <w:pPr>
        <w:pStyle w:val="2162"/>
      </w:pPr>
      <w:r>
        <w:t xml:space="preserve">Описание блока аналитики «MESTO_ADDR_NFA»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_Ref190123584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24</w:t>
      </w:r>
      <w:r>
        <w:t xml:space="preserve"> – Описание блока аналитики «MESTO_ADDR_NFA»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79" w:name="_Ref190123584"/>
      <w:r/>
      <w:bookmarkStart w:id="180" w:name="_Toc19331229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24</w:t>
        </w:r>
      </w:fldSimple>
      <w:r>
        <w:t xml:space="preserve"> – Описание блока аналитики «MESTO_ADDR_NFA»</w:t>
      </w:r>
      <w:bookmarkEnd w:id="179"/>
      <w:r/>
      <w:bookmarkEnd w:id="18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430"/>
        <w:gridCol w:w="3057"/>
        <w:gridCol w:w="1962"/>
        <w:gridCol w:w="2033"/>
        <w:gridCol w:w="2251"/>
        <w:gridCol w:w="2544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MESTO_ADDR_NFA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MESTO_ADDR_NFA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Style w:val="2193"/>
            </w:pPr>
            <w:r>
              <w:t xml:space="preserve">ADRES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Адрес местонахождения ОС по формату ФИАС (ID аналитики ADRES)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MESTO_ADDR_NFA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Style w:val="2193"/>
            </w:pPr>
            <w:r>
              <w:t xml:space="preserve">ADRES_PREDSTAVLENIE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Строковое представление адреса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MESTO_ADDR_NFA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местонахождения объекта (адреса) НФА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MESTO_ADDR_NFA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1" w:type="pct"/>
            <w:textDirection w:val="lrTb"/>
            <w:noWrap w:val="false"/>
          </w:tcPr>
          <w:p>
            <w:pPr>
              <w:pStyle w:val="2193"/>
            </w:pPr>
            <w:r>
              <w:t xml:space="preserve">MESTO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(2000)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Местонахождение ОС (место хранения)</w:t>
            </w:r>
            <w:r/>
          </w:p>
        </w:tc>
      </w:tr>
    </w:tbl>
    <w:p>
      <w:pPr>
        <w:pStyle w:val="2162"/>
      </w:pPr>
      <w:r>
        <w:t xml:space="preserve">Описание блока аналитики «MOL_SOTRUDNIK»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_Ref190123589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25</w:t>
      </w:r>
      <w:r>
        <w:t xml:space="preserve"> – Описание блока аналитики «MOL_SOTRUDNIK»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81" w:name="_Ref190123589"/>
      <w:r/>
      <w:bookmarkStart w:id="182" w:name="_Toc19331229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25</w:t>
        </w:r>
      </w:fldSimple>
      <w:r>
        <w:t xml:space="preserve"> – Описание блока аналитики «MOL_SOTRUDNIK»</w:t>
      </w:r>
      <w:bookmarkEnd w:id="181"/>
      <w:r/>
      <w:bookmarkEnd w:id="18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56"/>
        <w:gridCol w:w="2509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MOL_SOTRUDNIK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MOL_SOTRUDNIK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FIZ_LICO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Сведения о физ. лице (ID аналитики FIZ_LICO)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MOL_SOTRUDNIK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ответственного лица/сотрудника</w:t>
            </w:r>
            <w:r/>
          </w:p>
        </w:tc>
      </w:tr>
    </w:tbl>
    <w:p>
      <w:pPr>
        <w:pStyle w:val="2162"/>
      </w:pPr>
      <w:r>
        <w:t xml:space="preserve">Описание блока аналитики «MZ_BIO»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_Ref190123595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26</w:t>
      </w:r>
      <w:r>
        <w:t xml:space="preserve"> – Описание блока аналитики «MZ_BIO»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83" w:name="_Ref190123595"/>
      <w:r/>
      <w:bookmarkStart w:id="184" w:name="_Toc19331229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26</w:t>
        </w:r>
      </w:fldSimple>
      <w:r>
        <w:t xml:space="preserve"> – Описание блока аналитики «MZ_BIO»</w:t>
      </w:r>
      <w:bookmarkEnd w:id="183"/>
      <w:r/>
      <w:bookmarkEnd w:id="18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ED_IZM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Единица измерения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материальных запасов и биологических активов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МЗ (биологических активов)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SORT_VOZR_GR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Сорта, возрастные группы, другие сведения о МЗ (биологических активов)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VID_MZ_BIO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Виды МЗ (биологических активов)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MZ_BIO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VNEOBR_AKTIV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Boolean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Является внеоборотным активом</w:t>
            </w:r>
            <w:r/>
          </w:p>
        </w:tc>
      </w:tr>
    </w:tbl>
    <w:p>
      <w:pPr>
        <w:pStyle w:val="2162"/>
      </w:pPr>
      <w:r>
        <w:t xml:space="preserve">Описание блока аналитики «NAS_PUNKT_ADM»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_Ref190123602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27</w:t>
      </w:r>
      <w:r>
        <w:t xml:space="preserve"> – Описание блока аналитики «NAS_PUNKT_ADM»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85" w:name="_Ref190123602"/>
      <w:r/>
      <w:bookmarkStart w:id="186" w:name="_Toc19331229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27</w:t>
        </w:r>
      </w:fldSimple>
      <w:r>
        <w:t xml:space="preserve"> – Описание блока аналитики «NAS_PUNKT_ADM»</w:t>
      </w:r>
      <w:bookmarkEnd w:id="185"/>
      <w:r/>
      <w:bookmarkEnd w:id="18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97"/>
        <w:gridCol w:w="246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NAS_PUNKT_ADM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NAS_PUNKT_ADM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GOROD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Город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NAS_PUNKT_ADM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Населенный пункт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NAS_PUNKT_ADM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RAION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Район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NAS_PUNKT_ADM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REGION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Регион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NAS_PUNKT_ADM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TERRITORIYA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Территория</w:t>
            </w:r>
            <w:r/>
          </w:p>
        </w:tc>
      </w:tr>
    </w:tbl>
    <w:p>
      <w:pPr>
        <w:pStyle w:val="2162"/>
      </w:pPr>
      <w:r>
        <w:t xml:space="preserve">Описание блока аналитики «NAS_PUNKT_MUN»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_Ref190123607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28</w:t>
      </w:r>
      <w:r>
        <w:t xml:space="preserve"> – Описание блока аналитики «NAS_PUNKT_MUN»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87" w:name="_Ref190123607"/>
      <w:r/>
      <w:bookmarkStart w:id="188" w:name="_Toc19331229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28</w:t>
        </w:r>
      </w:fldSimple>
      <w:r>
        <w:t xml:space="preserve"> – Описание блока аналитики «NAS_PUNKT_MUN»</w:t>
      </w:r>
      <w:bookmarkEnd w:id="187"/>
      <w:r/>
      <w:bookmarkEnd w:id="188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97"/>
        <w:gridCol w:w="2630"/>
        <w:gridCol w:w="2145"/>
        <w:gridCol w:w="2218"/>
        <w:gridCol w:w="2251"/>
        <w:gridCol w:w="2736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GOROD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Город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MUN_RAION_OKRUG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Муниципальный район, городской округ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NAS_PUNKT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Населенный пункт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POSELENIE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Поселение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RAION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Район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REGION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Регион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NAS_PUNKT_MUN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pct"/>
            <w:textDirection w:val="lrTb"/>
            <w:noWrap w:val="false"/>
          </w:tcPr>
          <w:p>
            <w:pPr>
              <w:pStyle w:val="2193"/>
            </w:pPr>
            <w:r>
              <w:t xml:space="preserve">TERRITORIYA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Территория</w:t>
            </w:r>
            <w:r/>
          </w:p>
        </w:tc>
      </w:tr>
    </w:tbl>
    <w:p>
      <w:pPr>
        <w:pStyle w:val="2162"/>
      </w:pPr>
      <w:r>
        <w:t xml:space="preserve">Описание блока аналитики «NMA»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_Ref190123613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29</w:t>
      </w:r>
      <w:r>
        <w:t xml:space="preserve"> – Описание блока аналитики «NMA»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89" w:name="_Ref190123613"/>
      <w:r/>
      <w:bookmarkStart w:id="190" w:name="_Toc193312298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29</w:t>
        </w:r>
      </w:fldSimple>
      <w:r>
        <w:t xml:space="preserve"> – Описание блока аналитики «NMA»</w:t>
      </w:r>
      <w:bookmarkEnd w:id="189"/>
      <w:r/>
      <w:bookmarkEnd w:id="19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113"/>
        <w:gridCol w:w="3110"/>
        <w:gridCol w:w="2058"/>
        <w:gridCol w:w="2114"/>
        <w:gridCol w:w="2251"/>
        <w:gridCol w:w="2631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AMORT_GR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Амортизационная группа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нематериальных активов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НМА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NMA_OBREMENENIE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Информация об обременении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NMA_PRAVOOBLADANIE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Информация о документе, устанавливающем правообладание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OKOF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по ОКОФ  ОК 013-2014 (СНС 2008)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SPOSOB_AMORT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Способ начисления амортизации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SROK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(10,0)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Срок полезного использования, мес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DATA_EKSP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ввода в эксплуатацию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DATA_VYP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выпуска (изготовления)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INV_NOMER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Инвентарный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NUM_INOY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Иной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NUM_REESTR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Реестровый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NMA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0" w:type="pct"/>
            <w:textDirection w:val="lrTb"/>
            <w:noWrap w:val="false"/>
          </w:tcPr>
          <w:p>
            <w:pPr>
              <w:pStyle w:val="2193"/>
            </w:pPr>
            <w:r>
              <w:t xml:space="preserve">NUM_ZAVOD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Заводской номер</w:t>
            </w:r>
            <w:r/>
          </w:p>
        </w:tc>
      </w:tr>
    </w:tbl>
    <w:p>
      <w:pPr>
        <w:pStyle w:val="2162"/>
      </w:pPr>
      <w:r>
        <w:t xml:space="preserve">Описание блока аналитики «NMA_OBREMENENIE»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_Ref190123631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30</w:t>
      </w:r>
      <w:r>
        <w:t xml:space="preserve"> – Описание блока аналитики «NMA_OBREMENENIE»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91" w:name="_Ref190123631"/>
      <w:r/>
      <w:bookmarkStart w:id="192" w:name="_Toc19331229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30</w:t>
        </w:r>
      </w:fldSimple>
      <w:r>
        <w:t xml:space="preserve"> – Описание блока аналитики «NMA_OBREMENENIE»</w:t>
      </w:r>
      <w:bookmarkEnd w:id="191"/>
      <w:r/>
      <w:bookmarkEnd w:id="19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616"/>
        <w:gridCol w:w="2426"/>
        <w:gridCol w:w="2158"/>
        <w:gridCol w:w="2156"/>
        <w:gridCol w:w="2251"/>
        <w:gridCol w:w="2670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DATE_NACH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начала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DATE_OKONCH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окончания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DOC_OBR_VID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DOC_REG_DATE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документа-основания регистрации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DOC_REG_NUM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документа-основания регистрации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ED_IZM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Единица измерения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Контрагент, в пользу которого установлено обременение (ID аналитики 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NAME_IT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RAZMER_IT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(8,2)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Размер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pct"/>
            <w:textDirection w:val="lrTb"/>
            <w:noWrap w:val="false"/>
          </w:tcPr>
          <w:p>
            <w:pPr>
              <w:pStyle w:val="2193"/>
            </w:pPr>
            <w:r>
              <w:t xml:space="preserve">VID_OBREM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1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обременения</w:t>
            </w:r>
            <w:r/>
          </w:p>
        </w:tc>
      </w:tr>
    </w:tbl>
    <w:p>
      <w:pPr>
        <w:pStyle w:val="2162"/>
      </w:pPr>
      <w:r>
        <w:t xml:space="preserve">Описание блока аналитики «NMA_PRAVOOBLADANIE»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_Ref190123637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31</w:t>
      </w:r>
      <w:r>
        <w:t xml:space="preserve"> – Описание блока аналитики «NMA_PRAVOOBLADANIE»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93" w:name="_Ref190123637"/>
      <w:r/>
      <w:bookmarkStart w:id="194" w:name="_Toc19331230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31</w:t>
        </w:r>
      </w:fldSimple>
      <w:r>
        <w:t xml:space="preserve"> – Описание блока аналитики «NMA_PRAVOOBLADANIE»</w:t>
      </w:r>
      <w:bookmarkEnd w:id="193"/>
      <w:r/>
      <w:bookmarkEnd w:id="19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110"/>
        <w:gridCol w:w="2301"/>
        <w:gridCol w:w="2035"/>
        <w:gridCol w:w="2033"/>
        <w:gridCol w:w="2251"/>
        <w:gridCol w:w="2547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NMA_PRAVOOBLADANIE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NOMER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2193"/>
            </w:pPr>
            <w:r>
              <w:t xml:space="preserve">VID_PRAVA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права</w:t>
            </w:r>
            <w:r/>
          </w:p>
        </w:tc>
      </w:tr>
    </w:tbl>
    <w:p>
      <w:pPr>
        <w:pStyle w:val="2162"/>
      </w:pPr>
      <w:r>
        <w:t xml:space="preserve">Описание блока аналитики «NPA»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_Ref190123643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32</w:t>
      </w:r>
      <w:r>
        <w:t xml:space="preserve"> – Описание блока аналитики «NPA»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95" w:name="_Ref190123643"/>
      <w:r/>
      <w:bookmarkStart w:id="196" w:name="_Toc19331230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32</w:t>
        </w:r>
      </w:fldSimple>
      <w:r>
        <w:t xml:space="preserve"> – Описание блока аналитики «NPA»</w:t>
      </w:r>
      <w:bookmarkEnd w:id="195"/>
      <w:r/>
      <w:bookmarkEnd w:id="19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119"/>
        <w:gridCol w:w="3030"/>
        <w:gridCol w:w="2122"/>
        <w:gridCol w:w="2119"/>
        <w:gridCol w:w="2251"/>
        <w:gridCol w:w="2636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непроизведенного актива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НПА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NPA_OBREMENENIE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Информация об обременении (ID аналитики NPA_OBREMENENIE)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NPA_PRAVOOBLADANIE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Информация о документе, устанавливающем правообладание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NUM_INOY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Иной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NUM_KADASTR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Кадастровый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NUM_REESTR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Реестровый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</w:pPr>
            <w:r>
              <w:t xml:space="preserve">SQUARE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Общая площадь</w:t>
            </w:r>
            <w:r/>
          </w:p>
        </w:tc>
      </w:tr>
    </w:tbl>
    <w:p>
      <w:pPr>
        <w:pStyle w:val="2162"/>
      </w:pPr>
      <w:r>
        <w:t xml:space="preserve">Описание блока аналитики «NPA_OBREMENENIE»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_Ref190123648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33</w:t>
      </w:r>
      <w:r>
        <w:t xml:space="preserve"> – Описание блока аналитики «NPA_OBREMENENIE»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97" w:name="_Ref190123648"/>
      <w:r/>
      <w:bookmarkStart w:id="198" w:name="_Toc19331230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33</w:t>
        </w:r>
      </w:fldSimple>
      <w:r>
        <w:t xml:space="preserve"> – Описание блока аналитики «NPA_OBREMENENIE»</w:t>
      </w:r>
      <w:bookmarkEnd w:id="197"/>
      <w:r/>
      <w:bookmarkEnd w:id="198"/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2536"/>
        <w:gridCol w:w="2446"/>
        <w:gridCol w:w="2178"/>
        <w:gridCol w:w="2176"/>
        <w:gridCol w:w="2251"/>
        <w:gridCol w:w="2690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DATE_NACH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начала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DATE_OKONCH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окончания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DOC_OBR_VID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DOC_REG_DATE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документа-основания регистрации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DOC_REG_NUM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документа-основания регистрации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ED_IZM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Единица измерения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Контрагент, в пользу которого установлено обременение (ID аналитики 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NAME_IT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RAZMER_IT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(8,2)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Размер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" w:type="pct"/>
            <w:textDirection w:val="lrTb"/>
            <w:noWrap w:val="false"/>
          </w:tcPr>
          <w:p>
            <w:pPr>
              <w:pStyle w:val="2193"/>
            </w:pPr>
            <w:r>
              <w:t xml:space="preserve">VID_OBREM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обременения</w:t>
            </w:r>
            <w:r/>
          </w:p>
        </w:tc>
      </w:tr>
    </w:tbl>
    <w:p>
      <w:pPr>
        <w:pStyle w:val="2162"/>
      </w:pPr>
      <w:r>
        <w:t xml:space="preserve">Описание блока аналитики «NPA_PRAVOOBLADANIE»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_Ref190123654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34</w:t>
      </w:r>
      <w:r>
        <w:t xml:space="preserve"> – Описание блока аналитики «NPA_PRAVOOBLADANIE»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199" w:name="_Ref190123654"/>
      <w:r/>
      <w:bookmarkStart w:id="200" w:name="_Toc19331230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34</w:t>
        </w:r>
      </w:fldSimple>
      <w:r>
        <w:t xml:space="preserve"> – Описание блока аналитики «NPA_PRAVOOBLADANIE»</w:t>
      </w:r>
      <w:bookmarkEnd w:id="199"/>
      <w:r/>
      <w:bookmarkEnd w:id="20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030"/>
        <w:gridCol w:w="2321"/>
        <w:gridCol w:w="2055"/>
        <w:gridCol w:w="2053"/>
        <w:gridCol w:w="2251"/>
        <w:gridCol w:w="2567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NPA_PRAVOOBLADANIE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Style w:val="2193"/>
            </w:pPr>
            <w:r>
              <w:t xml:space="preserve">NOMER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pStyle w:val="2193"/>
            </w:pPr>
            <w:r>
              <w:t xml:space="preserve">VID_PRAVA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права</w:t>
            </w:r>
            <w:r/>
          </w:p>
        </w:tc>
      </w:tr>
    </w:tbl>
    <w:p>
      <w:pPr>
        <w:pStyle w:val="2162"/>
      </w:pPr>
      <w:r>
        <w:t xml:space="preserve">Описание блока аналитики «OBJ_FIN_VL»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_Ref190123660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35</w:t>
      </w:r>
      <w:r>
        <w:t xml:space="preserve"> – Описание блока аналитики «OBJ_FIN_VL»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01" w:name="_Ref190123660"/>
      <w:r/>
      <w:bookmarkStart w:id="202" w:name="_Toc19331230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35</w:t>
        </w:r>
      </w:fldSimple>
      <w:r>
        <w:t xml:space="preserve"> – Описание блока аналитики «OBJ_FIN_VL»</w:t>
      </w:r>
      <w:bookmarkEnd w:id="201"/>
      <w:r/>
      <w:bookmarkEnd w:id="20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974"/>
        <w:gridCol w:w="2284"/>
        <w:gridCol w:w="1940"/>
        <w:gridCol w:w="1975"/>
        <w:gridCol w:w="2251"/>
        <w:gridCol w:w="3853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DOKUMENTAR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Boolean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</w:pPr>
            <w:r>
              <w:t xml:space="preserve">Акции документарные/бездокументарные</w:t>
            </w:r>
            <w:r>
              <w:t xml:space="preserve">. Принимает значения:</w:t>
            </w:r>
            <w:r/>
          </w:p>
          <w:p>
            <w:pPr>
              <w:pStyle w:val="2193"/>
            </w:pPr>
            <w:r>
              <w:t xml:space="preserve">0 – Нет;</w:t>
            </w:r>
            <w:r/>
          </w:p>
          <w:p>
            <w:pPr>
              <w:pStyle w:val="2193"/>
            </w:pPr>
            <w:r>
              <w:t xml:space="preserve">1 – Да.</w:t>
            </w:r>
            <w:r/>
          </w:p>
          <w:p>
            <w:pPr>
              <w:pStyle w:val="2193"/>
              <w:jc w:val="both"/>
            </w:pPr>
            <w:r>
              <w:t xml:space="preserve">Обязательно, если FORMA_UCH_CAP = 1.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FORMA_UCH_CAP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</w:pPr>
            <w:r>
              <w:t xml:space="preserve">Форма участия в капитале</w:t>
            </w:r>
            <w:r>
              <w:t xml:space="preserve">. Принимает значения:</w:t>
            </w:r>
            <w:r/>
          </w:p>
          <w:p>
            <w:pPr>
              <w:pStyle w:val="2193"/>
            </w:pPr>
            <w:r>
              <w:t xml:space="preserve">1 – Акции;</w:t>
            </w:r>
            <w:r/>
          </w:p>
          <w:p>
            <w:pPr>
              <w:pStyle w:val="2193"/>
            </w:pPr>
            <w:r>
              <w:t xml:space="preserve">2 – Вклады;</w:t>
            </w:r>
            <w:r/>
          </w:p>
          <w:p>
            <w:pPr>
              <w:pStyle w:val="2193"/>
            </w:pPr>
            <w:r>
              <w:t xml:space="preserve">3 – Иные формы участия в капитале.</w:t>
            </w:r>
            <w:r/>
          </w:p>
          <w:p>
            <w:pPr>
              <w:pStyle w:val="2193"/>
              <w:jc w:val="both"/>
            </w:pPr>
            <w:r>
              <w:t xml:space="preserve">Обязательно, если VID_VL = 2.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объекта финансовый вложений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 объекта финансовых вложений (ID аналитики 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объекта финансовых вложений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NUM_REESTR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Реестровый номер в РФИ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REG_NOM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Рег. номер выпуска ценных бумаг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VID_CENN_BUM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ценной бумаги</w:t>
            </w:r>
            <w:r>
              <w:t xml:space="preserve">. Принимает значения:</w:t>
            </w:r>
            <w:r>
              <w:br/>
              <w:t xml:space="preserve">1 – Облигация;</w:t>
            </w:r>
            <w:r>
              <w:br/>
              <w:t xml:space="preserve">2 – Вексель;</w:t>
            </w:r>
            <w:r>
              <w:br/>
              <w:t xml:space="preserve">3 – Инвестиционный пай.</w:t>
            </w:r>
            <w:r>
              <w:br/>
              <w:t xml:space="preserve">Обязательно, если VID_VL = 1.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OBJ_FIN_VL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pStyle w:val="2193"/>
            </w:pPr>
            <w:r>
              <w:t xml:space="preserve">VID_VL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финансового вложения</w:t>
            </w:r>
            <w:r>
              <w:t xml:space="preserve">. Принимает значения:</w:t>
            </w:r>
            <w:r>
              <w:br/>
              <w:t xml:space="preserve">1 – Ценные бумаги (кроме акций);</w:t>
            </w:r>
            <w:r>
              <w:br/>
              <w:t xml:space="preserve">2 – Участие в капитале (включая акции);</w:t>
            </w:r>
            <w:r>
              <w:br/>
              <w:t xml:space="preserve">3 – Иные финансовые активы).</w:t>
            </w:r>
            <w:r/>
          </w:p>
        </w:tc>
      </w:tr>
    </w:tbl>
    <w:p>
      <w:pPr>
        <w:pStyle w:val="2162"/>
      </w:pPr>
      <w:r>
        <w:t xml:space="preserve">Описание блока аналитики «ORGANIZATION»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_Ref190123666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36</w:t>
      </w:r>
      <w:r>
        <w:t xml:space="preserve"> – Описание блока аналитики «ORGANIZATION»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03" w:name="_Ref190123666"/>
      <w:r/>
      <w:bookmarkStart w:id="204" w:name="_Toc19331230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36</w:t>
        </w:r>
      </w:fldSimple>
      <w:r>
        <w:t xml:space="preserve"> – Описание блока аналитики «ORGANIZATION»</w:t>
      </w:r>
      <w:bookmarkEnd w:id="203"/>
      <w:r/>
      <w:bookmarkEnd w:id="20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357"/>
        <w:gridCol w:w="2270"/>
        <w:gridCol w:w="1475"/>
        <w:gridCol w:w="1778"/>
        <w:gridCol w:w="2251"/>
        <w:gridCol w:w="4146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FILIAL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Признак того, что организация является филиалом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GLAVA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главы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GRBS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Признак того, что организация является ГРБС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код (ГУИД) Организации в ИС СПО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INN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KOD_SVR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по сводному реестру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KPP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(9)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КПП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OKTMO_BUDJ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ОКТМО бюджета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PER_POLN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Признак переданных полномочий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RBS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Признак того, что организация является РБС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ORGANIZATION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VID_PLAN_SCHET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плана счетов</w:t>
            </w:r>
            <w:r/>
          </w:p>
        </w:tc>
      </w:tr>
    </w:tbl>
    <w:p>
      <w:pPr>
        <w:pStyle w:val="2162"/>
      </w:pPr>
      <w:r>
        <w:t xml:space="preserve">Описание блока аналитики «OS»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_Ref190123671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37</w:t>
      </w:r>
      <w:r>
        <w:t xml:space="preserve"> – Описание блока аналитики «OS»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05" w:name="_Ref190123671"/>
      <w:r/>
      <w:bookmarkStart w:id="206" w:name="_Toc19331230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37</w:t>
        </w:r>
      </w:fldSimple>
      <w:r>
        <w:t xml:space="preserve"> – Описание блока аналитики «OS»</w:t>
      </w:r>
      <w:bookmarkEnd w:id="205"/>
      <w:r/>
      <w:bookmarkEnd w:id="20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176"/>
        <w:gridCol w:w="2857"/>
        <w:gridCol w:w="2120"/>
        <w:gridCol w:w="2179"/>
        <w:gridCol w:w="2251"/>
        <w:gridCol w:w="2694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AMORT_GR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Амортизационная группа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основного средства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ОС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NUM_KADASTR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Кадастровый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OKOF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по ОКОФ  ОК 013-2014 (СНС 2008)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OS_OBREMENENIE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Информация об обременении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OS_PRAVOOBLADANIE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Информация о документе, устанавливающем правообладание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SPOSOB_AMORT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Способ начисления амортизации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SQUARE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Общая площадь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SROK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(10,0)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Срок полезного использования, мес.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DATA_EKSP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ввода в эксплуатацию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DATA_VYP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выпуска (изготовления)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INV_NOMER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Инвентарный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NUM_INOY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Иной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NUM_REESTR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Реестровый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textDirection w:val="lrTb"/>
            <w:noWrap w:val="false"/>
          </w:tcPr>
          <w:p>
            <w:pPr>
              <w:pStyle w:val="2193"/>
            </w:pPr>
            <w:r>
              <w:t xml:space="preserve">OS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</w:pPr>
            <w:r>
              <w:t xml:space="preserve">NUM_ZAVOD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Заводской номер</w:t>
            </w:r>
            <w:r/>
          </w:p>
        </w:tc>
      </w:tr>
    </w:tbl>
    <w:p>
      <w:pPr>
        <w:pStyle w:val="2162"/>
      </w:pPr>
      <w:r>
        <w:t xml:space="preserve">Описание блока аналитики «OS_NMA_NPA_ARENDA»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_Ref190123681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38</w:t>
      </w:r>
      <w:r>
        <w:t xml:space="preserve"> – Описание блока аналитики «OS_NMA_NPA_ARENDA»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07" w:name="_Ref190123681"/>
      <w:r/>
      <w:bookmarkStart w:id="208" w:name="_Toc19331230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38</w:t>
        </w:r>
      </w:fldSimple>
      <w:r>
        <w:t xml:space="preserve"> – Описание блока аналитики «OS_NMA_NPA_ARENDA»</w:t>
      </w:r>
      <w:bookmarkEnd w:id="207"/>
      <w:r/>
      <w:bookmarkEnd w:id="208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923"/>
        <w:gridCol w:w="2305"/>
        <w:gridCol w:w="2096"/>
        <w:gridCol w:w="2094"/>
        <w:gridCol w:w="2251"/>
        <w:gridCol w:w="2608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OS_NMA_NPA_ARENDA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OS_NMA_NPA_ARENDA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объекта прав пользования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OS_NMA_NPA_ARENDA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объекта прав пользования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OS_NMA_NPA_ARENDA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NUM_KADASTR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Кадастровый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OS_NMA_NPA_ARENDA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NUM_REESTR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Реестровый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OS_NMA_NPA_ARENDA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pct"/>
            <w:textDirection w:val="lrTb"/>
            <w:noWrap w:val="false"/>
          </w:tcPr>
          <w:p>
            <w:pPr>
              <w:pStyle w:val="2193"/>
            </w:pPr>
            <w:r>
              <w:t xml:space="preserve">UCH_NOMER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4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Учетный номер</w:t>
            </w:r>
            <w:r/>
          </w:p>
        </w:tc>
      </w:tr>
    </w:tbl>
    <w:p>
      <w:pPr>
        <w:pStyle w:val="2162"/>
      </w:pPr>
      <w:r>
        <w:t xml:space="preserve">Описание блока аналитики «OS_NMA_NPA_KAZNA»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_Ref190123688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39</w:t>
      </w:r>
      <w:r>
        <w:t xml:space="preserve"> – Описание блока аналитики «OS_NMA_NPA_KAZNA»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09" w:name="_Ref190123688"/>
      <w:r/>
      <w:bookmarkStart w:id="210" w:name="_Toc193312308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39</w:t>
        </w:r>
      </w:fldSimple>
      <w:r>
        <w:t xml:space="preserve"> – Описание блока аналитики «OS_NMA_NPA_KAZNA»</w:t>
      </w:r>
      <w:bookmarkEnd w:id="209"/>
      <w:r/>
      <w:bookmarkEnd w:id="21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763"/>
        <w:gridCol w:w="2345"/>
        <w:gridCol w:w="2136"/>
        <w:gridCol w:w="2134"/>
        <w:gridCol w:w="2251"/>
        <w:gridCol w:w="2648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OS_NMA_NPA_KAZNA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OS_NMA_NPA_KAZNA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</w:t>
            </w:r>
            <w:r>
              <w:t xml:space="preserve">основного средства, НМА, НПА – имущества казны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OS_NMA_NPA_KAZNA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ОС, НМА, НПА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OS_NMA_NPA_KAZNA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pct"/>
            <w:textDirection w:val="lrTb"/>
            <w:noWrap w:val="false"/>
          </w:tcPr>
          <w:p>
            <w:pPr>
              <w:pStyle w:val="2193"/>
            </w:pPr>
            <w:r>
              <w:t xml:space="preserve">NUM_EGRN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Регистрационный номер в ЕГРН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OS_NMA_NPA_KAZNA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pct"/>
            <w:textDirection w:val="lrTb"/>
            <w:noWrap w:val="false"/>
          </w:tcPr>
          <w:p>
            <w:pPr>
              <w:pStyle w:val="2193"/>
            </w:pPr>
            <w:r>
              <w:t xml:space="preserve">NUM_KADASTR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Кадастровый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OS_NMA_NPA_KAZNA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3" w:type="pct"/>
            <w:textDirection w:val="lrTb"/>
            <w:noWrap w:val="false"/>
          </w:tcPr>
          <w:p>
            <w:pPr>
              <w:pStyle w:val="2193"/>
            </w:pPr>
            <w:r>
              <w:t xml:space="preserve">NUM_REESTR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Реестровый номер</w:t>
            </w:r>
            <w:r/>
          </w:p>
        </w:tc>
      </w:tr>
    </w:tbl>
    <w:p>
      <w:pPr>
        <w:pStyle w:val="2162"/>
      </w:pPr>
      <w:r>
        <w:t xml:space="preserve">Описание блока аналитики «OS_OBREMENENIE»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_Ref190123692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40</w:t>
      </w:r>
      <w:r>
        <w:t xml:space="preserve"> – Описание блока аналитики «OS_OBREMENENIE»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11" w:name="_Ref190123692"/>
      <w:r/>
      <w:bookmarkStart w:id="212" w:name="_Toc19331230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40</w:t>
        </w:r>
      </w:fldSimple>
      <w:r>
        <w:t xml:space="preserve"> – Описание блока аналитики «OS_OBREMENENIE»</w:t>
      </w:r>
      <w:bookmarkEnd w:id="211"/>
      <w:r/>
      <w:bookmarkEnd w:id="21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363"/>
        <w:gridCol w:w="2445"/>
        <w:gridCol w:w="2236"/>
        <w:gridCol w:w="2234"/>
        <w:gridCol w:w="2251"/>
        <w:gridCol w:w="2748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OS_OBREMENENIE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DATE_NACH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начала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DATE_OKONCH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окончания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DOC_OBR_VID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документа-основания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DOC_REG_DATE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документа-основания регистрации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DOC_REG_NUM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документа-основания регистрации обременения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ED_IZM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Единица измерения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Контрагент, в пользу которого установлено обременение (ID аналитики 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NAME_IT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RAZMER_IT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(8,2)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Размер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" w:type="pct"/>
            <w:textDirection w:val="lrTb"/>
            <w:noWrap w:val="false"/>
          </w:tcPr>
          <w:p>
            <w:pPr>
              <w:pStyle w:val="2193"/>
            </w:pPr>
            <w:r>
              <w:t xml:space="preserve">VID_OBREM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обременения</w:t>
            </w:r>
            <w:r/>
          </w:p>
        </w:tc>
      </w:tr>
    </w:tbl>
    <w:p>
      <w:pPr>
        <w:pStyle w:val="2162"/>
      </w:pPr>
      <w:r>
        <w:t xml:space="preserve">Описание блока аналитики «OS_PRAVOOBLADANIE»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_Ref190123698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41</w:t>
      </w:r>
      <w:r>
        <w:t xml:space="preserve"> – Описание блока аналитики «OS_PRAVOOBLADANIE»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13" w:name="_Ref190123698"/>
      <w:r/>
      <w:bookmarkStart w:id="214" w:name="_Toc19331231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41</w:t>
        </w:r>
      </w:fldSimple>
      <w:r>
        <w:t xml:space="preserve"> – Описание блока аналитики «OS_PRAVOOBLADANIE»</w:t>
      </w:r>
      <w:bookmarkEnd w:id="213"/>
      <w:r/>
      <w:bookmarkEnd w:id="21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857"/>
        <w:gridCol w:w="2322"/>
        <w:gridCol w:w="2114"/>
        <w:gridCol w:w="2111"/>
        <w:gridCol w:w="2251"/>
        <w:gridCol w:w="262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OS_PRAVOOBLADANIE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textDirection w:val="lrTb"/>
            <w:noWrap w:val="false"/>
          </w:tcPr>
          <w:p>
            <w:pPr>
              <w:pStyle w:val="2193"/>
            </w:pPr>
            <w:r>
              <w:t xml:space="preserve">NOMER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5" w:type="pct"/>
            <w:textDirection w:val="lrTb"/>
            <w:noWrap w:val="false"/>
          </w:tcPr>
          <w:p>
            <w:pPr>
              <w:pStyle w:val="2193"/>
            </w:pPr>
            <w:r>
              <w:t xml:space="preserve">VID_PRAVA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1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права</w:t>
            </w:r>
            <w:r/>
          </w:p>
        </w:tc>
      </w:tr>
    </w:tbl>
    <w:p>
      <w:pPr>
        <w:pStyle w:val="2162"/>
      </w:pPr>
      <w:r>
        <w:t xml:space="preserve">Описание блока аналитики «OS_V_PUTI»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_Ref190123703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42</w:t>
      </w:r>
      <w:r>
        <w:t xml:space="preserve"> – Описание блока аналитики «OS_V_PUTI»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15" w:name="_Ref190123703"/>
      <w:r/>
      <w:bookmarkStart w:id="216" w:name="_Toc19331231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42</w:t>
        </w:r>
      </w:fldSimple>
      <w:r>
        <w:t xml:space="preserve"> – Описание блока аналитики «OS_V_PUTI»</w:t>
      </w:r>
      <w:bookmarkEnd w:id="215"/>
      <w:r/>
      <w:bookmarkEnd w:id="21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019"/>
        <w:gridCol w:w="2944"/>
        <w:gridCol w:w="2022"/>
        <w:gridCol w:w="2019"/>
        <w:gridCol w:w="2251"/>
        <w:gridCol w:w="302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OS_V_PUTI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2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OS_V_PUTI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2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основного средства в пути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OS_V_PUTI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2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Полное наименование ОС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OS_V_PUTI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2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NUM_INOY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(40)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Учетный номер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OS_V_PUTI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2" w:type="pct"/>
            <w:textDirection w:val="lrTb"/>
            <w:noWrap w:val="false"/>
          </w:tcPr>
          <w:p>
            <w:pPr>
              <w:pStyle w:val="2193"/>
            </w:pPr>
            <w:r>
              <w:t xml:space="preserve">UK_OKS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код объекта кап. строительства</w:t>
            </w:r>
            <w:r/>
          </w:p>
        </w:tc>
      </w:tr>
    </w:tbl>
    <w:p>
      <w:pPr>
        <w:pStyle w:val="2162"/>
      </w:pPr>
      <w:r>
        <w:t xml:space="preserve">Описание блока аналитики «OSN_RASCH»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_Ref190123715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43</w:t>
      </w:r>
      <w:r>
        <w:t xml:space="preserve"> – Описание блока аналитики «OSN_RASCH»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17" w:name="_Ref190123715"/>
      <w:r/>
      <w:bookmarkStart w:id="218" w:name="_Toc19331231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43</w:t>
        </w:r>
      </w:fldSimple>
      <w:r>
        <w:t xml:space="preserve"> – Описание блока аналитики «OSN_RASCH»</w:t>
      </w:r>
      <w:bookmarkEnd w:id="217"/>
      <w:r/>
      <w:bookmarkEnd w:id="218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DATE_OSN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Дата документа основания расчетов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основания расчетов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Основной контрагент основания расчетов (ID аналитики 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основания расчетов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NOMER_BO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Не заполняется по списку счетов расчетов по доходам.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NOMER_OSN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документа основания расчетов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SPIS_KONTRAGENT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Список контрагентов, у которых возможно наличие данного основания расчетов в проводках (ID аналитики SPIS_KONTRAGENT)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UIN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Не заполняется по списку счетов расчетов по расходам.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OSN_RASCH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VID_OSN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документа основания расчетов</w:t>
            </w:r>
            <w:r/>
          </w:p>
        </w:tc>
      </w:tr>
    </w:tbl>
    <w:p>
      <w:pPr>
        <w:pStyle w:val="2162"/>
      </w:pPr>
      <w:r>
        <w:t xml:space="preserve">Описание блока аналитики «SCHET»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_Ref190123720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44</w:t>
      </w:r>
      <w:r>
        <w:t xml:space="preserve"> – Описание блока аналитики «SCHET»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19" w:name="_Ref190123720"/>
      <w:r/>
      <w:bookmarkStart w:id="220" w:name="_Toc19331231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44</w:t>
        </w:r>
      </w:fldSimple>
      <w:r>
        <w:t xml:space="preserve"> – Описание блока аналитики «SCHET»</w:t>
      </w:r>
      <w:bookmarkEnd w:id="219"/>
      <w:r/>
      <w:bookmarkEnd w:id="22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SCHET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SCHET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BIK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(9)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БИК банка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SCHET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расчетного (лицевого) счета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SCHET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NUM_BANK_SСHET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банковского счета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SCHET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NUM_LIC_SСHET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лицевого счета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SCHET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VID_SCHET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счета</w:t>
            </w:r>
            <w:r/>
          </w:p>
        </w:tc>
      </w:tr>
    </w:tbl>
    <w:p>
      <w:pPr>
        <w:pStyle w:val="2162"/>
      </w:pPr>
      <w:r>
        <w:t xml:space="preserve">Описание блока аналитики «SPIS_KONTRAGENT»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_Ref190123725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45</w:t>
      </w:r>
      <w:r>
        <w:t xml:space="preserve"> – Описание блока аналитики «SPIS_KONTRAGENT»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21" w:name="_Ref190123725"/>
      <w:r/>
      <w:bookmarkStart w:id="222" w:name="_Toc19331231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45</w:t>
        </w:r>
      </w:fldSimple>
      <w:r>
        <w:t xml:space="preserve"> – Описание блока аналитики «SPIS_KONTRAGENT»</w:t>
      </w:r>
      <w:bookmarkEnd w:id="221"/>
      <w:r/>
      <w:bookmarkEnd w:id="22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457"/>
        <w:gridCol w:w="2466"/>
        <w:gridCol w:w="2198"/>
        <w:gridCol w:w="2195"/>
        <w:gridCol w:w="2251"/>
        <w:gridCol w:w="2710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SPIS_KONTRAGENT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SPIS_KONTRAGENT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pct"/>
            <w:textDirection w:val="lrTb"/>
            <w:noWrap w:val="false"/>
          </w:tcPr>
          <w:p>
            <w:pPr>
              <w:pStyle w:val="2193"/>
            </w:pPr>
            <w:r>
              <w:t xml:space="preserve">OWNER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Идентификатор элемента-владельца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SPIS_KONTRAGENT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ROW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Строки табличной части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pct"/>
            <w:textDirection w:val="lrTb"/>
            <w:noWrap w:val="false"/>
          </w:tcPr>
          <w:p>
            <w:pPr>
              <w:pStyle w:val="2193"/>
            </w:pPr>
            <w:r>
              <w:t xml:space="preserve">ROWNUM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Integer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Номер строки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ROW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0" w:type="pct"/>
            <w:textDirection w:val="lrTb"/>
            <w:noWrap w:val="false"/>
          </w:tcPr>
          <w:p>
            <w:pPr>
              <w:pStyle w:val="2193"/>
            </w:pPr>
            <w:r>
              <w:t xml:space="preserve">KONTRAGENT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Контрагент (ID аналитики KONTRAGENT)</w:t>
            </w:r>
            <w:r/>
          </w:p>
        </w:tc>
      </w:tr>
    </w:tbl>
    <w:p>
      <w:pPr>
        <w:pStyle w:val="2162"/>
      </w:pPr>
      <w:r>
        <w:t xml:space="preserve">Описание блока аналитики «UR_LICO»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_Ref190123731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46</w:t>
      </w:r>
      <w:r>
        <w:t xml:space="preserve"> – Описание блока аналитики «UR_LICO»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23" w:name="_Ref190123731"/>
      <w:r/>
      <w:bookmarkStart w:id="224" w:name="_Toc19331231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46</w:t>
        </w:r>
      </w:fldSimple>
      <w:r>
        <w:t xml:space="preserve"> – Описание блока аналитики «UR_LICO»</w:t>
      </w:r>
      <w:bookmarkEnd w:id="223"/>
      <w:r/>
      <w:bookmarkEnd w:id="22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ADRES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Юридический адрес по формату ФИАС (ID аналитики ADRES)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GLAVA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главы по бюджетной классификации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юридического лица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INN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Обязателен, если налоговый статус «Резидент РФ».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KOD_SVR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по сводному реестру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KPP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(9)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КПП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NALOG_STATUS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Налоговый статус</w:t>
            </w:r>
            <w:r>
              <w:t xml:space="preserve">. Принимает значения:</w:t>
            </w:r>
            <w:r>
              <w:br/>
              <w:t xml:space="preserve">1 – Резидент РФ, 2 – Не резидент РФ.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OFIC_NAIM_POLN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(512)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Официальное название полное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OFIC_NAIM_SOKR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(160)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Официальное название сокращенное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OGRN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ОГРН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OKTMO_BUDJ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(8)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ОКТМО бюджета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UR_LICO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STRANA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Страна</w:t>
            </w:r>
            <w:r/>
          </w:p>
        </w:tc>
      </w:tr>
    </w:tbl>
    <w:p>
      <w:pPr>
        <w:pStyle w:val="2162"/>
      </w:pPr>
      <w:r>
        <w:t xml:space="preserve">Описание блока аналитики «VID_DEN_DOC»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_Ref190123736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47</w:t>
      </w:r>
      <w:r>
        <w:t xml:space="preserve"> – Описание блока аналитики «VID_DEN_DOC»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25" w:name="_Ref190123736"/>
      <w:r/>
      <w:bookmarkStart w:id="226" w:name="_Toc19331231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47</w:t>
        </w:r>
      </w:fldSimple>
      <w:r>
        <w:t xml:space="preserve"> – Описание блока аналитики «VID_DEN_DOC»</w:t>
      </w:r>
      <w:bookmarkEnd w:id="225"/>
      <w:r/>
      <w:bookmarkEnd w:id="22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VID_DEN_DOC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VID_DEN_DOC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вида денежного документа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VID_DEN_DOC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вида денежного документа</w:t>
            </w:r>
            <w:r/>
          </w:p>
        </w:tc>
      </w:tr>
    </w:tbl>
    <w:p>
      <w:pPr>
        <w:pStyle w:val="2162"/>
      </w:pPr>
      <w:r>
        <w:t xml:space="preserve">Описание блока аналитики «VID_DOH_BUD_PER»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_Ref190123741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48</w:t>
      </w:r>
      <w:r>
        <w:t xml:space="preserve"> – Описание блока аналитики «VID_DOH_BUD_PER»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27" w:name="_Ref190123741"/>
      <w:r/>
      <w:bookmarkStart w:id="228" w:name="_Toc19331231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48</w:t>
        </w:r>
      </w:fldSimple>
      <w:r>
        <w:t xml:space="preserve"> – Описание блока аналитики «VID_DOH_BUD_PER»</w:t>
      </w:r>
      <w:bookmarkEnd w:id="227"/>
      <w:r/>
      <w:bookmarkEnd w:id="228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470"/>
        <w:gridCol w:w="1996"/>
        <w:gridCol w:w="1352"/>
        <w:gridCol w:w="2203"/>
        <w:gridCol w:w="2251"/>
        <w:gridCol w:w="4005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/>
              </w:rPr>
            </w:pPr>
            <w:r>
              <w:t xml:space="preserve">VID_DOH_BUD_PER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код (ГУИД) вида доходов будущих периодов в ИС СПО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/>
              </w:rPr>
            </w:pPr>
            <w:r>
              <w:t xml:space="preserve">VID_DOH_BUD_PER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String (100)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6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вида доходов будущих периодов</w:t>
            </w:r>
            <w:r/>
          </w:p>
        </w:tc>
      </w:tr>
    </w:tbl>
    <w:p>
      <w:pPr>
        <w:pStyle w:val="2162"/>
      </w:pPr>
      <w:r>
        <w:t xml:space="preserve">Описание блока аналитики «VID_PLAT_BUDJ»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_Ref190123746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49</w:t>
      </w:r>
      <w:r>
        <w:t xml:space="preserve"> – Описание блока аналитики «VID_PLAT_BUDJ»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29" w:name="_Ref190123746"/>
      <w:r/>
      <w:bookmarkStart w:id="230" w:name="_Toc193312318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49</w:t>
        </w:r>
      </w:fldSimple>
      <w:r>
        <w:t xml:space="preserve"> – Описание блока аналитики «VID_PLAT_BUDJ»</w:t>
      </w:r>
      <w:bookmarkEnd w:id="229"/>
      <w:r/>
      <w:bookmarkEnd w:id="230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VID_PLAT_BUDJ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VID_PLAT_BUDJ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GLAVA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главы по бюджетной классификации администратора поступлений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VID_PLAT_BUDJ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вида налогов и платежей в бюджет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VID_PLAT_BUDJ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KBK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(17)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бюджетной классификации администратора поступлений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VID_PLAT_BUDJ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KOD_SCHET_EPSBU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Код счета бюджетного (бухгалтерского) учета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VID_PLAT_BUDJ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(80)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вида налогов и платежей в бюджет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VID_PLAT_BUDJ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VID_KBK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Вид КБК</w:t>
            </w:r>
            <w:r/>
          </w:p>
        </w:tc>
      </w:tr>
    </w:tbl>
    <w:p>
      <w:pPr>
        <w:pStyle w:val="2162"/>
      </w:pPr>
      <w:r>
        <w:t xml:space="preserve">Описание блока аналитики «VID_POST»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_Ref190123750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50</w:t>
      </w:r>
      <w:r>
        <w:t xml:space="preserve"> – Описание блока аналитики «VID_POST»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31" w:name="_Ref190123750"/>
      <w:r/>
      <w:bookmarkStart w:id="232" w:name="_Toc193312319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50</w:t>
        </w:r>
      </w:fldSimple>
      <w:r>
        <w:t xml:space="preserve"> – Описание блока аналитики «VID_POST»</w:t>
      </w:r>
      <w:bookmarkEnd w:id="231"/>
      <w:r/>
      <w:bookmarkEnd w:id="23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376"/>
        <w:gridCol w:w="1816"/>
        <w:gridCol w:w="1176"/>
        <w:gridCol w:w="1223"/>
        <w:gridCol w:w="2251"/>
        <w:gridCol w:w="5435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/>
              </w:rPr>
            </w:pPr>
            <w:r>
              <w:t xml:space="preserve">VID_POST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код (ГУИД) вида поступлений средств во временном распоряжении в ИС СПО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/>
              </w:rPr>
            </w:pPr>
            <w:r>
              <w:t xml:space="preserve">VID_POST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5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вида поступлений средств во временном распоряжении</w:t>
            </w:r>
            <w:r/>
          </w:p>
        </w:tc>
      </w:tr>
    </w:tbl>
    <w:p>
      <w:pPr>
        <w:pStyle w:val="2162"/>
      </w:pPr>
      <w:r>
        <w:t xml:space="preserve">Описание блока аналитики «VID_UDERJ»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_Ref190123754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51</w:t>
      </w:r>
      <w:r>
        <w:t xml:space="preserve"> – Описание блока аналитики «VID_UDERJ»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33" w:name="_Ref190123754"/>
      <w:r/>
      <w:bookmarkStart w:id="234" w:name="_Toc193312320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51</w:t>
        </w:r>
      </w:fldSimple>
      <w:r>
        <w:t xml:space="preserve"> – Описание блока аналитики «VID_UDERJ»</w:t>
      </w:r>
      <w:bookmarkEnd w:id="233"/>
      <w:r/>
      <w:bookmarkEnd w:id="23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VID_UDERJ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VID_UDERJ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вида удержаний из оплаты труда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VID_UDERJ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(25)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вида удержаний из оплаты труда</w:t>
            </w:r>
            <w:r/>
          </w:p>
        </w:tc>
      </w:tr>
    </w:tbl>
    <w:p>
      <w:pPr>
        <w:pStyle w:val="2162"/>
      </w:pPr>
      <w:r/>
      <w:bookmarkStart w:id="235" w:name="_Ref176284270"/>
      <w:r/>
      <w:bookmarkStart w:id="236" w:name="_Toc180276707"/>
      <w:r/>
      <w:bookmarkStart w:id="237" w:name="_Ref179907793"/>
      <w:r/>
      <w:bookmarkStart w:id="238" w:name="_Toc176289056"/>
      <w:r/>
      <w:bookmarkStart w:id="239" w:name="_Toc179913252"/>
      <w:r/>
      <w:bookmarkStart w:id="240" w:name="_Ref176774489"/>
      <w:r>
        <w:t xml:space="preserve">Описание блока аналитики «VID_ZATRAT» представлено в таблице 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REF _Ref190123759 \h</w:instrText>
      </w:r>
      <w:r>
        <w:rPr>
          <w:rFonts w:hint="eastAsia"/>
        </w:rPr>
        <w:instrText xml:space="preserve"> </w:instrText>
      </w:r>
      <w:r>
        <w:instrText xml:space="preserve"> \* MERGEFORMAT </w:instrText>
      </w:r>
      <w:r>
        <w:rPr>
          <w:rFonts w:hint="eastAsia"/>
        </w:rP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52</w:t>
      </w:r>
      <w:r>
        <w:t xml:space="preserve"> – Описание блока аналитики «VID_ZATRAT»</w:t>
      </w:r>
      <w:r>
        <w:rPr>
          <w:rFonts w:hint="eastAsia"/>
        </w:rPr>
        <w:fldChar w:fldCharType="end"/>
      </w:r>
      <w:r>
        <w:t xml:space="preserve">».</w:t>
      </w:r>
      <w:r/>
    </w:p>
    <w:p>
      <w:pPr>
        <w:pStyle w:val="2169"/>
      </w:pPr>
      <w:r/>
      <w:bookmarkStart w:id="241" w:name="_Ref190123759"/>
      <w:r/>
      <w:bookmarkStart w:id="242" w:name="_Toc193312321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52</w:t>
        </w:r>
      </w:fldSimple>
      <w:r>
        <w:t xml:space="preserve"> – Описание блока аналитики «VID_ZATRAT»</w:t>
      </w:r>
      <w:bookmarkEnd w:id="241"/>
      <w:r/>
      <w:bookmarkEnd w:id="242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247"/>
        <w:gridCol w:w="2518"/>
        <w:gridCol w:w="2251"/>
        <w:gridCol w:w="2248"/>
        <w:gridCol w:w="2251"/>
        <w:gridCol w:w="2762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VID_ZATRAT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Атрибут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идентификатор выгруженного объекта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VID_ZATRAT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GUID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(36)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(GUID) Уникальный код в ИС СПО вида затрат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VID_ZATRAT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pStyle w:val="2193"/>
            </w:pPr>
            <w:r>
              <w:t xml:space="preserve">NAME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(90)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4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Наименование вида затрат</w:t>
            </w:r>
            <w:bookmarkEnd w:id="235"/>
            <w:r/>
            <w:bookmarkEnd w:id="236"/>
            <w:r/>
            <w:bookmarkEnd w:id="237"/>
            <w:r/>
            <w:bookmarkEnd w:id="238"/>
            <w:r/>
            <w:bookmarkEnd w:id="239"/>
            <w:r/>
            <w:bookmarkEnd w:id="240"/>
            <w:r/>
            <w:r/>
          </w:p>
        </w:tc>
      </w:tr>
    </w:tbl>
    <w:p>
      <w:pPr>
        <w:pStyle w:val="2162"/>
      </w:pPr>
      <w:r>
        <w:t xml:space="preserve">Пример сформированного по </w:t>
      </w:r>
      <w:r>
        <w:rPr>
          <w:lang w:val="en-US"/>
        </w:rPr>
        <w:t xml:space="preserve">XSD</w:t>
      </w:r>
      <w:r>
        <w:t xml:space="preserve">-схеме </w:t>
      </w:r>
      <w:r>
        <w:rPr>
          <w:lang w:val="en-US"/>
        </w:rPr>
        <w:t xml:space="preserve">xml</w:t>
      </w:r>
      <w:r>
        <w:t xml:space="preserve">-файла представлен в приложении «</w:t>
      </w:r>
      <w:r>
        <w:fldChar w:fldCharType="begin"/>
      </w:r>
      <w:r>
        <w:instrText xml:space="preserve"> REF _Ref176773453 \r \h </w:instrText>
      </w:r>
      <w:r>
        <w:instrText xml:space="preserve"> \* MERGEFORMAT </w:instrText>
      </w:r>
      <w:r>
        <w:fldChar w:fldCharType="separate"/>
      </w:r>
      <w:r>
        <w:t xml:space="preserve">Приложение 10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_Ref176773459 \h </w:instrText>
      </w:r>
      <w:r>
        <w:instrText xml:space="preserve"> \* MERGEFORMAT </w:instrText>
      </w:r>
      <w:r>
        <w:fldChar w:fldCharType="separate"/>
      </w:r>
      <w:r>
        <w:t xml:space="preserve">Пример </w:t>
      </w:r>
      <w:r>
        <w:rPr>
          <w:lang w:val="en-US"/>
        </w:rPr>
        <w:t xml:space="preserve">XML</w:t>
      </w:r>
      <w:r>
        <w:t xml:space="preserve">-файла аналитик AnalyticsData.</w:t>
      </w:r>
      <w:r>
        <w:rPr>
          <w:lang w:val="en-US"/>
        </w:rPr>
        <w:t xml:space="preserve">xml</w:t>
      </w:r>
      <w:r>
        <w:fldChar w:fldCharType="end"/>
      </w:r>
      <w:r>
        <w:t xml:space="preserve">».</w:t>
      </w:r>
      <w:r/>
    </w:p>
    <w:p>
      <w:pPr>
        <w:pStyle w:val="2156"/>
      </w:pPr>
      <w:r>
        <w:t xml:space="preserve">Требования к составу информации и структуре файла остатков</w:t>
      </w:r>
      <w:r/>
    </w:p>
    <w:p>
      <w:pPr>
        <w:pStyle w:val="2162"/>
      </w:pPr>
      <w:r>
        <w:t xml:space="preserve">Описание формата </w:t>
      </w:r>
      <w:r>
        <w:rPr>
          <w:lang w:val="en-US"/>
        </w:rPr>
        <w:t xml:space="preserve">XML</w:t>
      </w:r>
      <w:r>
        <w:t xml:space="preserve">-файла остатков «DataBalance.</w:t>
      </w:r>
      <w:r>
        <w:rPr>
          <w:lang w:val="en-US"/>
        </w:rPr>
        <w:t xml:space="preserve">xml</w:t>
      </w:r>
      <w:r>
        <w:t xml:space="preserve">» представлено в таблице «</w:t>
      </w:r>
      <w:r>
        <w:fldChar w:fldCharType="begin"/>
      </w:r>
      <w:r>
        <w:instrText xml:space="preserve"> REF _Ref190125286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53</w:t>
      </w:r>
      <w:r>
        <w:t xml:space="preserve"> – Описание формата XML-файла остатков «DataBalance.xml»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243" w:name="_Ref190125286"/>
      <w:r/>
      <w:bookmarkStart w:id="244" w:name="_Toc193312322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53</w:t>
        </w:r>
      </w:fldSimple>
      <w:r>
        <w:t xml:space="preserve"> – Описание формата XML-файла остатков «DataBalance.xml»</w:t>
      </w:r>
      <w:bookmarkEnd w:id="243"/>
      <w:r/>
      <w:bookmarkEnd w:id="244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489"/>
        <w:gridCol w:w="2136"/>
        <w:gridCol w:w="2196"/>
        <w:gridCol w:w="2199"/>
        <w:gridCol w:w="2251"/>
        <w:gridCol w:w="4006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rPr>
                <w:lang w:eastAsia="ru-RU"/>
              </w:rP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Корневой элемент, содержащий все данные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Body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Данные по остаткам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DataBalanceRecord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DataBalanceRecord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Одиночный остаток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ORGANIZATION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Порядковый номер (ID) выгруженной Организации ИС СПО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Дата остатков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Account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(6)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Код счета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KFO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КВФО.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Может принимать одно из перечисленных значений: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1;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2;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3;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4;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5;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6;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7.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KBK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(17)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КБК. Для счетов без учета по КБК допускается выгрузка пустого значения.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TypeKBK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(1)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Тип КБК.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Может принимать одно из перечисленных значений: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1 – КДБ;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 – КРБ;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 – КИФ;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4 – гКБК;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5 – для учреждений с типом АУ и БУ.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Должен быть заполнен, если заполнен элемент «</w:t>
            </w:r>
            <w:r>
              <w:rPr>
                <w:lang w:val="en-US" w:eastAsia="ru-RU"/>
              </w:rPr>
              <w:t xml:space="preserve">KBK</w:t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KOSGU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(3)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КОСГУ. Допускается выгрузка пустого значения.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Analytics_5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Analytics_6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Summa_Dt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DECIMAL (15,2)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Сумма по дебету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Summa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Kt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DECIMAL (15,2)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Сумма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по кредиту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Kol_Dt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DECIMAL (15,3)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по дебету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Kol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Kt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DECIMAL (15,3)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по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кредиту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Val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(3)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Код валюты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ValSumma_Dt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DECIMAL (15,2)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Валютная сумма по дебету. Должен быть заполнен, если заполнен элемент «</w:t>
            </w:r>
            <w:r>
              <w:rPr>
                <w:lang w:val="en-US" w:eastAsia="ru-RU"/>
              </w:rPr>
              <w:t xml:space="preserve">Val</w:t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DataBalance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ValSumma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Kt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DECIMAL (15,2)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Валютная сумма по кредиту. Должен быть заполнен, если заполнен элемент «</w:t>
            </w:r>
            <w:r>
              <w:rPr>
                <w:lang w:val="en-US" w:eastAsia="ru-RU"/>
              </w:rPr>
              <w:t xml:space="preserve">Val</w:t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2162"/>
      </w:pPr>
      <w:r>
        <w:t xml:space="preserve">Пример сформированного по </w:t>
      </w:r>
      <w:r>
        <w:rPr>
          <w:lang w:val="en-US"/>
        </w:rPr>
        <w:t xml:space="preserve">XSD</w:t>
      </w:r>
      <w:r>
        <w:t xml:space="preserve">-схеме </w:t>
      </w:r>
      <w:r>
        <w:rPr>
          <w:lang w:val="en-US"/>
        </w:rPr>
        <w:t xml:space="preserve">xml</w:t>
      </w:r>
      <w:r>
        <w:t xml:space="preserve">-файла представлен в приложении «</w:t>
      </w:r>
      <w:r>
        <w:fldChar w:fldCharType="begin"/>
      </w:r>
      <w:r>
        <w:instrText xml:space="preserve"> REF _Ref176773492 \r \h </w:instrText>
      </w:r>
      <w:r>
        <w:instrText xml:space="preserve"> \* MERGEFORMAT </w:instrText>
      </w:r>
      <w:r>
        <w:fldChar w:fldCharType="separate"/>
      </w:r>
      <w:r>
        <w:t xml:space="preserve">Приложение 11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_Ref176773501 \h </w:instrText>
      </w:r>
      <w:r>
        <w:instrText xml:space="preserve"> \* MERGEFORMAT </w:instrText>
      </w:r>
      <w:r>
        <w:fldChar w:fldCharType="separate"/>
      </w:r>
      <w:r>
        <w:t xml:space="preserve">Пример </w:t>
      </w:r>
      <w:r>
        <w:rPr>
          <w:lang w:val="en-US"/>
        </w:rPr>
        <w:t xml:space="preserve">XML</w:t>
      </w:r>
      <w:r>
        <w:t xml:space="preserve">-файла остатков DataBalance.</w:t>
      </w:r>
      <w:r>
        <w:rPr>
          <w:lang w:val="en-US"/>
        </w:rPr>
        <w:t xml:space="preserve">xml</w:t>
      </w:r>
      <w:r>
        <w:fldChar w:fldCharType="end"/>
      </w:r>
      <w:r>
        <w:t xml:space="preserve">».</w:t>
      </w:r>
      <w:r/>
    </w:p>
    <w:p>
      <w:pPr>
        <w:pStyle w:val="2156"/>
      </w:pPr>
      <w:r>
        <w:t xml:space="preserve">Требования к составу информации и структуре файла оборотов</w:t>
      </w:r>
      <w:r/>
    </w:p>
    <w:p>
      <w:pPr>
        <w:pStyle w:val="2162"/>
      </w:pPr>
      <w:r>
        <w:t xml:space="preserve">Описание формата </w:t>
      </w:r>
      <w:r>
        <w:rPr>
          <w:lang w:val="en-US"/>
        </w:rPr>
        <w:t xml:space="preserve">XML</w:t>
      </w:r>
      <w:r>
        <w:t xml:space="preserve">-файла оборотов «DataTransactions_</w:t>
      </w:r>
      <w:r>
        <w:rPr>
          <w:lang w:val="en-US"/>
        </w:rPr>
        <w:t xml:space="preserve">n</w:t>
      </w:r>
      <w:r>
        <w:t xml:space="preserve">.</w:t>
      </w:r>
      <w:r>
        <w:rPr>
          <w:lang w:val="en-US"/>
        </w:rPr>
        <w:t xml:space="preserve">xml</w:t>
      </w:r>
      <w:r>
        <w:t xml:space="preserve">» представлено в таблице «</w:t>
      </w:r>
      <w:r>
        <w:fldChar w:fldCharType="begin"/>
      </w:r>
      <w:r>
        <w:instrText xml:space="preserve"> REF _Ref190125270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54</w:t>
      </w:r>
      <w:r>
        <w:t xml:space="preserve"> – Описание формата XML-файла оборотов «DataTransactions_</w:t>
      </w:r>
      <w:r>
        <w:rPr>
          <w:lang w:val="en-US"/>
        </w:rPr>
        <w:t xml:space="preserve">N</w:t>
      </w:r>
      <w:r>
        <w:t xml:space="preserve">.xml»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245" w:name="_Ref190125270"/>
      <w:r/>
      <w:bookmarkStart w:id="246" w:name="_Toc193312323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54</w:t>
        </w:r>
      </w:fldSimple>
      <w:r>
        <w:t xml:space="preserve"> – Описание формата XML-файла оборотов «DataTransactions_</w:t>
      </w:r>
      <w:r>
        <w:rPr>
          <w:lang w:val="en-US"/>
        </w:rPr>
        <w:t xml:space="preserve">N</w:t>
      </w:r>
      <w:r>
        <w:t xml:space="preserve">.xml»</w:t>
      </w:r>
      <w:bookmarkEnd w:id="245"/>
      <w:r/>
      <w:bookmarkEnd w:id="24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2368"/>
        <w:gridCol w:w="2371"/>
        <w:gridCol w:w="1862"/>
        <w:gridCol w:w="2370"/>
        <w:gridCol w:w="2251"/>
        <w:gridCol w:w="3055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Корневой </w:t>
            </w:r>
            <w:r>
              <w:t xml:space="preserve">элемент</w:t>
            </w:r>
            <w:r>
              <w:t xml:space="preserve">, содержащий все данные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Body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Обороты за отчетный месяц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Составной 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Обороты за день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ORGANIZATION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STRING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Порядковый номер (ID) выгруженной Организации ИС СПО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Дата проводки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Account_Dt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(6)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Код счета по дебету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Account_Kt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(6)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Код счета по кредиту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KFO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КВФО.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rPr>
                <w:lang w:eastAsia="ru-RU"/>
              </w:rPr>
            </w:pPr>
            <w:r>
              <w:rPr>
                <w:lang w:eastAsia="ru-RU"/>
              </w:rPr>
              <w:t xml:space="preserve">Может принимать одно из перечисленных значений: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1;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2;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3;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4;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5;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6;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2"/>
              </w:numPr>
              <w:ind w:left="267" w:hanging="267"/>
              <w:rPr>
                <w:lang w:eastAsia="ru-RU"/>
              </w:rPr>
            </w:pPr>
            <w:r>
              <w:rPr>
                <w:lang w:eastAsia="ru-RU"/>
              </w:rPr>
              <w:t xml:space="preserve">7.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KBK_Dt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(17)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КБК дебета</w:t>
            </w:r>
            <w:r>
              <w:rPr>
                <w:lang w:eastAsia="ru-RU"/>
              </w:rPr>
              <w:t xml:space="preserve">. Для счетов без учета по КБК допускается выгрузка пустого значения.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KBK_Kt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(17)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КБК кредита</w:t>
            </w:r>
            <w:r>
              <w:rPr>
                <w:lang w:eastAsia="ru-RU"/>
              </w:rPr>
              <w:t xml:space="preserve">. Для счетов без учета по КБК допускается выгрузка пустого значения.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TypeKBK_Dt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(1)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Тип КБК дебета.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1 – КДБ;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 – КРБ;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 – КИФ;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4 – гКБК;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5 – для учреждений с типом АУ и БУ.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Должен быть заполнен, если заполнен элемент «</w:t>
            </w:r>
            <w:r>
              <w:rPr>
                <w:lang w:val="en-US" w:eastAsia="ru-RU"/>
              </w:rPr>
              <w:t xml:space="preserve">KBK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Dt</w:t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TypeKBK_Kt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(1)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Тип КБК кредита.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1 – КДБ;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 – КРБ;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 – КИФ;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4 – гКБК;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3"/>
              </w:numPr>
              <w:ind w:left="267" w:hanging="26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5 – для учреждений с типом АУ и БУ.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Должен быть заполнен, если заполнен элемент «</w:t>
            </w:r>
            <w:r>
              <w:rPr>
                <w:lang w:val="en-US" w:eastAsia="ru-RU"/>
              </w:rPr>
              <w:t xml:space="preserve">KBK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Kt</w:t>
            </w:r>
            <w:r>
              <w:rPr>
                <w:lang w:eastAsia="ru-RU"/>
              </w:rPr>
              <w:t xml:space="preserve">»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KOSGU_Dt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(3)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КОСГУ дебета. Допускается выгрузка пустого значения.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KOSGU_Kt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(3)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КОСГУ кредита. Допускается выгрузка пустого значения.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Analytics_Dt1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Analytics_Dt2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Analytics_Dt3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Analytics_Dt4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Analytics_Dt5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Analytics_Dt6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</w:t>
            </w:r>
            <w:r>
              <w:rPr>
                <w:lang w:eastAsia="ru-RU"/>
              </w:rPr>
              <w:t xml:space="preserve">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Analytics_Kt1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STRING </w:t>
            </w:r>
            <w:r>
              <w:t xml:space="preserve">(150)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Analytics_Kt2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Analytics_Kt3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Analytics_Kt4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код (порядковый номер выгруженного значения) </w:t>
            </w:r>
            <w:r>
              <w:rPr>
                <w:lang w:eastAsia="ru-RU"/>
              </w:rPr>
              <w:t xml:space="preserve">для составной аналитики или выгруженное значение для аналитики простых типов.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DataTransactionsDay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Analytics_Kt5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STRING (150)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DataTransactionsDay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Analytics_Kt6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STRING (150)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Уникальный код (порядковый номер выгруженного значения) для составной аналитики или выгруженное значение для аналитики простых типов.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Summa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DECIMAL (15,2)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</w:pPr>
            <w:r>
              <w:t xml:space="preserve">Сумма остатка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Kol_Dt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</w:pPr>
            <w:r>
              <w:t xml:space="preserve">Количество по дебету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Kol_Kt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</w:pPr>
            <w:r>
              <w:t xml:space="preserve">Количество по дебету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Val_Dt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</w:pPr>
            <w:r>
              <w:t xml:space="preserve">Код валюты по дебету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Val_Kt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(3)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</w:pPr>
            <w:r>
              <w:t xml:space="preserve">Код валюты по кредиту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ValSumma_Dt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</w:pPr>
            <w:r>
              <w:t xml:space="preserve">Валютная сумма по дебету. </w:t>
            </w:r>
            <w:r>
              <w:rPr>
                <w:lang w:eastAsia="ru-RU"/>
              </w:rPr>
              <w:t xml:space="preserve">Должен быть заполнен, </w:t>
            </w:r>
            <w:r>
              <w:rPr>
                <w:lang w:eastAsia="ru-RU"/>
              </w:rPr>
              <w:t xml:space="preserve">если заполнен элемент «</w:t>
            </w:r>
            <w:r>
              <w:rPr>
                <w:lang w:val="en-US" w:eastAsia="ru-RU"/>
              </w:rPr>
              <w:t xml:space="preserve">Val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Dt</w:t>
            </w:r>
            <w:r>
              <w:rPr>
                <w:lang w:eastAsia="ru-RU"/>
              </w:rPr>
              <w:t xml:space="preserve">»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DataTransactionsDay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ValSumma_Kt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0" w:type="pct"/>
            <w:textDirection w:val="lrTb"/>
            <w:noWrap w:val="false"/>
          </w:tcPr>
          <w:p>
            <w:pPr>
              <w:pStyle w:val="2193"/>
            </w:pPr>
            <w:r>
              <w:t xml:space="preserve">DECIMAL (15,2)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pct"/>
            <w:textDirection w:val="lrTb"/>
            <w:noWrap w:val="false"/>
          </w:tcPr>
          <w:p>
            <w:pPr>
              <w:pStyle w:val="2193"/>
            </w:pPr>
            <w:r>
              <w:t xml:space="preserve">Валютная сумма по кредиту. </w:t>
            </w:r>
            <w:r>
              <w:rPr>
                <w:lang w:eastAsia="ru-RU"/>
              </w:rPr>
              <w:t xml:space="preserve">Должен быть заполнен, если заполнен элемент «</w:t>
            </w:r>
            <w:r>
              <w:rPr>
                <w:lang w:val="en-US" w:eastAsia="ru-RU"/>
              </w:rPr>
              <w:t xml:space="preserve">Val</w:t>
            </w:r>
            <w:r>
              <w:rPr>
                <w:lang w:eastAsia="ru-RU"/>
              </w:rPr>
              <w:t xml:space="preserve">_</w:t>
            </w:r>
            <w:r>
              <w:rPr>
                <w:lang w:val="en-US" w:eastAsia="ru-RU"/>
              </w:rPr>
              <w:t xml:space="preserve">Kt</w:t>
            </w:r>
            <w:r>
              <w:rPr>
                <w:lang w:eastAsia="ru-RU"/>
              </w:rPr>
              <w:t xml:space="preserve">»</w:t>
            </w:r>
            <w:r/>
          </w:p>
        </w:tc>
      </w:tr>
    </w:tbl>
    <w:p>
      <w:pPr>
        <w:pStyle w:val="2162"/>
      </w:pPr>
      <w:r>
        <w:t xml:space="preserve">Пример сформированного по </w:t>
      </w:r>
      <w:r>
        <w:rPr>
          <w:lang w:val="en-US"/>
        </w:rPr>
        <w:t xml:space="preserve">XSD</w:t>
      </w:r>
      <w:r>
        <w:t xml:space="preserve">-схеме </w:t>
      </w:r>
      <w:r>
        <w:rPr>
          <w:lang w:val="en-US"/>
        </w:rPr>
        <w:t xml:space="preserve">xml</w:t>
      </w:r>
      <w:r>
        <w:t xml:space="preserve">-файла представлен в приложении «</w:t>
      </w:r>
      <w:r>
        <w:fldChar w:fldCharType="begin"/>
      </w:r>
      <w:r>
        <w:instrText xml:space="preserve"> REF _Ref176773522 \r \h </w:instrText>
      </w:r>
      <w:r>
        <w:instrText xml:space="preserve"> \* MERGEFORMAT </w:instrText>
      </w:r>
      <w:r>
        <w:fldChar w:fldCharType="separate"/>
      </w:r>
      <w:r>
        <w:t xml:space="preserve">Приложение 12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_Ref176773531 \h </w:instrText>
      </w:r>
      <w:r>
        <w:instrText xml:space="preserve"> \* MERGEFORMAT </w:instrText>
      </w:r>
      <w:r>
        <w:fldChar w:fldCharType="separate"/>
      </w:r>
      <w:r>
        <w:t xml:space="preserve">Пример </w:t>
      </w:r>
      <w:r>
        <w:rPr>
          <w:lang w:val="en-US"/>
        </w:rPr>
        <w:t xml:space="preserve">XML</w:t>
      </w:r>
      <w:r>
        <w:t xml:space="preserve">-файла оборотов DataTransactions_N.</w:t>
      </w:r>
      <w:r>
        <w:rPr>
          <w:lang w:val="en-US"/>
        </w:rPr>
        <w:t xml:space="preserve">xml</w:t>
      </w:r>
      <w:r>
        <w:fldChar w:fldCharType="end"/>
      </w:r>
      <w:r>
        <w:t xml:space="preserve">».</w:t>
      </w:r>
      <w:r/>
    </w:p>
    <w:p>
      <w:pPr>
        <w:pStyle w:val="2162"/>
        <w:sectPr>
          <w:headerReference w:type="default" r:id="rId15"/>
          <w:footnotePr/>
          <w:endnotePr/>
          <w:type w:val="nextPage"/>
          <w:pgSz w:w="16838" w:h="11906" w:orient="landscape"/>
          <w:pgMar w:top="1134" w:right="850" w:bottom="1134" w:left="1701" w:header="708" w:footer="708" w:gutter="0"/>
          <w:cols w:num="1" w:sep="0" w:space="720" w:equalWidth="1"/>
          <w:docGrid w:linePitch="360"/>
        </w:sectPr>
      </w:pPr>
      <w:r/>
      <w:r/>
    </w:p>
    <w:p>
      <w:pPr>
        <w:pStyle w:val="2155"/>
      </w:pPr>
      <w:r/>
      <w:bookmarkStart w:id="247" w:name="_Toc176529658"/>
      <w:r/>
      <w:bookmarkStart w:id="248" w:name="_Ref176093581"/>
      <w:r/>
      <w:bookmarkStart w:id="249" w:name="_Ref180271199"/>
      <w:r/>
      <w:bookmarkStart w:id="250" w:name="_Ref180271770"/>
      <w:r/>
      <w:bookmarkStart w:id="251" w:name="_Toc179910083"/>
      <w:r/>
      <w:bookmarkStart w:id="252" w:name="_Ref180271839"/>
      <w:r/>
      <w:bookmarkStart w:id="253" w:name="_Toc193312247"/>
      <w:r>
        <w:t xml:space="preserve">Требования к наложению ЭП на файлы </w:t>
      </w:r>
      <w:bookmarkEnd w:id="247"/>
      <w:r/>
      <w:bookmarkEnd w:id="248"/>
      <w:r>
        <w:t xml:space="preserve">с данными по остаткам и/или корреспонденция по счетам бюджетного учета</w:t>
      </w:r>
      <w:bookmarkEnd w:id="249"/>
      <w:r/>
      <w:bookmarkEnd w:id="250"/>
      <w:r/>
      <w:bookmarkEnd w:id="251"/>
      <w:r/>
      <w:bookmarkEnd w:id="252"/>
      <w:r/>
      <w:bookmarkEnd w:id="253"/>
      <w:r/>
      <w:r/>
    </w:p>
    <w:p>
      <w:pPr>
        <w:pStyle w:val="2162"/>
      </w:pPr>
      <w:r>
        <w:t xml:space="preserve">Структура ЭП должна соответствовать стандарту Cryptographic Message Syntax (https://datatracker.ietf.org/doc/html/rfc2630/) в наборе рекомендаций RFC 4490 (https://datatracker.ietf.org/doc/html/rfc4490) и формироватьс</w:t>
      </w:r>
      <w:r>
        <w:t xml:space="preserve">я в виде PKCS7-файла с профилем X.509 Certificate Token Profile ( http://docs.oasis-open.org/wss/2004/01/oasis-200401-wss-x509-token-profile-1.0.pdf ). При формировании ЭП должны использоваться алгоритмы хеширования и подписания, представленные в таблице «</w:t>
      </w:r>
      <w:r>
        <w:fldChar w:fldCharType="begin"/>
      </w:r>
      <w:r>
        <w:instrText xml:space="preserve"> REF _Ref190125215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55</w:t>
      </w:r>
      <w:r>
        <w:t xml:space="preserve"> – Алгоритмы хэширования и подписания</w:t>
      </w:r>
      <w:r>
        <w:fldChar w:fldCharType="end"/>
      </w:r>
      <w:r>
        <w:t xml:space="preserve">». </w:t>
      </w:r>
      <w:r/>
    </w:p>
    <w:p>
      <w:pPr>
        <w:pStyle w:val="2169"/>
      </w:pPr>
      <w:r/>
      <w:bookmarkStart w:id="254" w:name="_Ref190125215"/>
      <w:r/>
      <w:bookmarkStart w:id="255" w:name="_Toc193312324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55</w:t>
        </w:r>
      </w:fldSimple>
      <w:r>
        <w:t xml:space="preserve"> – Алгоритмы хэширования и подписания</w:t>
      </w:r>
      <w:bookmarkEnd w:id="254"/>
      <w:r/>
      <w:bookmarkEnd w:id="255"/>
      <w:r/>
      <w:r/>
    </w:p>
    <w:tbl>
      <w:tblPr>
        <w:tblW w:w="93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5785"/>
      </w:tblGrid>
      <w:tr>
        <w:tblPrEx/>
        <w:trPr>
          <w:cantSplit/>
          <w:tblHeader/>
        </w:trPr>
        <w:tc>
          <w:tcPr>
            <w:shd w:val="clear" w:color="auto" w:fill="e6e6e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0" w:type="dxa"/>
              <w:top w:w="50" w:type="dxa"/>
              <w:right w:w="20" w:type="dxa"/>
              <w:bottom w:w="50" w:type="dxa"/>
            </w:tcMar>
            <w:tcW w:w="3563" w:type="dxa"/>
            <w:vAlign w:val="center"/>
            <w:textDirection w:val="lrTb"/>
            <w:noWrap w:val="false"/>
          </w:tcPr>
          <w:p>
            <w:pPr>
              <w:pStyle w:val="2194"/>
              <w:spacing w:line="256" w:lineRule="auto"/>
              <w:rPr>
                <w:szCs w:val="20"/>
              </w:rPr>
            </w:pPr>
            <w:r>
              <w:t xml:space="preserve">Функция 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auto" w:fill="e6e6e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0" w:type="dxa"/>
              <w:top w:w="50" w:type="dxa"/>
              <w:right w:w="20" w:type="dxa"/>
              <w:bottom w:w="50" w:type="dxa"/>
            </w:tcMar>
            <w:tcW w:w="5785" w:type="dxa"/>
            <w:vAlign w:val="center"/>
            <w:textDirection w:val="lrTb"/>
            <w:noWrap w:val="false"/>
          </w:tcPr>
          <w:p>
            <w:pPr>
              <w:pStyle w:val="2194"/>
              <w:spacing w:line="256" w:lineRule="auto"/>
            </w:pPr>
            <w:r>
              <w:t xml:space="preserve">Источник </w:t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0" w:type="dxa"/>
              <w:top w:w="50" w:type="dxa"/>
              <w:right w:w="20" w:type="dxa"/>
              <w:bottom w:w="50" w:type="dxa"/>
            </w:tcMar>
            <w:tcW w:w="3563" w:type="dxa"/>
            <w:textDirection w:val="lrTb"/>
            <w:noWrap w:val="false"/>
          </w:tcPr>
          <w:p>
            <w:pPr>
              <w:pStyle w:val="2193"/>
              <w:spacing w:line="256" w:lineRule="auto"/>
            </w:pPr>
            <w:r>
              <w:t xml:space="preserve">Функция хеширования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0" w:type="dxa"/>
              <w:top w:w="50" w:type="dxa"/>
              <w:right w:w="20" w:type="dxa"/>
              <w:bottom w:w="50" w:type="dxa"/>
            </w:tcMar>
            <w:tcW w:w="5785" w:type="dxa"/>
            <w:textDirection w:val="lrTb"/>
            <w:noWrap w:val="false"/>
          </w:tcPr>
          <w:p>
            <w:pPr>
              <w:pStyle w:val="2193"/>
              <w:jc w:val="both"/>
              <w:spacing w:line="256" w:lineRule="auto"/>
            </w:pPr>
            <w:r>
              <w:t xml:space="preserve">ГОСТ Р 34.11-94 «Информационная технология. Криптографическая защита информации. Функция хэширования» </w:t>
            </w:r>
            <w:r/>
          </w:p>
          <w:p>
            <w:pPr>
              <w:pStyle w:val="2193"/>
              <w:jc w:val="both"/>
              <w:spacing w:line="256" w:lineRule="auto"/>
            </w:pPr>
            <w:r>
              <w:t xml:space="preserve">ГОСТ Р 34.11-2012 «Информационная технология. Криптографическая защита информации. Функция хеширования» </w:t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0" w:type="dxa"/>
              <w:top w:w="50" w:type="dxa"/>
              <w:right w:w="20" w:type="dxa"/>
              <w:bottom w:w="50" w:type="dxa"/>
            </w:tcMar>
            <w:tcW w:w="3563" w:type="dxa"/>
            <w:textDirection w:val="lrTb"/>
            <w:noWrap w:val="false"/>
          </w:tcPr>
          <w:p>
            <w:pPr>
              <w:pStyle w:val="2193"/>
              <w:spacing w:line="256" w:lineRule="auto"/>
            </w:pPr>
            <w:r>
              <w:t xml:space="preserve">Функция формирования подписи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0" w:type="dxa"/>
              <w:top w:w="50" w:type="dxa"/>
              <w:right w:w="20" w:type="dxa"/>
              <w:bottom w:w="50" w:type="dxa"/>
            </w:tcMar>
            <w:tcW w:w="5785" w:type="dxa"/>
            <w:textDirection w:val="lrTb"/>
            <w:noWrap w:val="false"/>
          </w:tcPr>
          <w:p>
            <w:pPr>
              <w:pStyle w:val="2193"/>
              <w:jc w:val="both"/>
              <w:spacing w:line="256" w:lineRule="auto"/>
            </w:pPr>
            <w:r>
              <w:t xml:space="preserve">ГОСТ Р 34.10-2001 «Информационная технология (ИТ). Криптографическая защита информации. Процессы формирования и проверки электронной цифровой подписи» </w:t>
            </w:r>
            <w:r/>
          </w:p>
          <w:p>
            <w:pPr>
              <w:pStyle w:val="2193"/>
              <w:jc w:val="both"/>
              <w:spacing w:line="256" w:lineRule="auto"/>
            </w:pPr>
            <w:r>
              <w:t xml:space="preserve">ГОСТ Р 34.10-2012 «Информационная технология. Криптографическая защита информации. Процессы формирования и проверки электронной цифровой подписи» </w:t>
            </w:r>
            <w:r/>
          </w:p>
        </w:tc>
      </w:tr>
    </w:tbl>
    <w:p>
      <w:pPr>
        <w:pStyle w:val="2162"/>
      </w:pPr>
      <w:r>
        <w:t xml:space="preserve">ЭП должна формироваться с помощью квалифицированных сертификатов ключа проверки электронной подписи. </w:t>
      </w:r>
      <w:r/>
    </w:p>
    <w:p>
      <w:pPr>
        <w:pStyle w:val="2162"/>
      </w:pPr>
      <w:r>
        <w:t xml:space="preserve">Структура реквизитов квалифицированного сертификата в форме электронного документа, определенная в соответствии со спе</w:t>
      </w:r>
      <w:r>
        <w:t xml:space="preserve">цификацией ASN.1 (ГОСТ Р ИСО/МЭК 8824-1-2001 и ГОСТ Р ИСО/МЭК 8825-93), должна соответствовать требованиям приказа ФСБ России от 27 декабря 2011 г. № 795 «Об утверждении Требований к форме квалифицированного сертификата ключа проверки электронной подписи».</w:t>
      </w:r>
      <w:r/>
    </w:p>
    <w:p>
      <w:pPr>
        <w:pStyle w:val="2154"/>
      </w:pPr>
      <w:r/>
      <w:bookmarkStart w:id="256" w:name="_Toc176529657"/>
      <w:r/>
      <w:bookmarkStart w:id="257" w:name="_Toc179910082"/>
      <w:r/>
      <w:bookmarkStart w:id="258" w:name="_Ref190190357"/>
      <w:r/>
      <w:bookmarkStart w:id="259" w:name="_Toc193312248"/>
      <w:r>
        <w:t xml:space="preserve">Требования к формату файлов документа «Протокол загрузки данных»</w:t>
      </w:r>
      <w:bookmarkEnd w:id="256"/>
      <w:r/>
      <w:bookmarkEnd w:id="257"/>
      <w:r/>
      <w:bookmarkEnd w:id="258"/>
      <w:r/>
      <w:bookmarkEnd w:id="259"/>
      <w:r/>
      <w:r/>
    </w:p>
    <w:p>
      <w:pPr>
        <w:pStyle w:val="2162"/>
      </w:pPr>
      <w:r>
        <w:t xml:space="preserve">В Протоколе загрузки данных содержатся данные результатов проверки Данных, полученных из ИС СПО, включая результаты проверки данных по </w:t>
      </w:r>
      <w:r>
        <w:t xml:space="preserve">входным контрольным соотношениям. Перечень контрольных соотношений, по которым производится проверка поступивших данных описана в Томе 3 Таксономии. Протокол загрузки данных формируется в МСД ПУиО в виде </w:t>
      </w:r>
      <w:r>
        <w:rPr>
          <w:lang w:val="en-US"/>
        </w:rPr>
        <w:t xml:space="preserve">XML</w:t>
      </w:r>
      <w:r>
        <w:t xml:space="preserve"> файла протокола загрузки данных. При файловом взаимодействии между ИС СПО и МСД ПУиО файл Протокола загрузки данных должен быть выгружен Поставщиком данных</w:t>
      </w:r>
      <w:r>
        <w:t xml:space="preserve"> в личном кабинете поставщика данных в МСД ПУиО, при сервисном взаимодействии между ИС СПО и МСД ПУиО файл Протокола загрузки данных должен быть получен в ИС СПО по сервисному взаимодействию путем формирования соответствующего запроса из ИС СПО в МСД ПУиО.</w:t>
      </w:r>
      <w:r/>
    </w:p>
    <w:p>
      <w:pPr>
        <w:pStyle w:val="2162"/>
      </w:pPr>
      <w:r>
        <w:t xml:space="preserve">При сервисном взаимодействии допускается передача Протокола загрузки данных более одного раза, в случаях, когда один из представленных элементов аналитики не найден в соответствующем классификаторе НСИ. В таком случае, пакет находится в статусе «Ожидание </w:t>
      </w:r>
      <w:r>
        <w:t xml:space="preserve">решений по заявкам НСИ». Информация о не найденных значениях в классификаторах и созданных заявках выгружается в разделе «Partition_4» Протокола загрузки данных. После получения решения по заявкам, МСД ПУиО направит окончательный Протокол загрузки данных. </w:t>
      </w:r>
      <w:r/>
    </w:p>
    <w:p>
      <w:pPr>
        <w:pStyle w:val="2162"/>
        <w:sectPr>
          <w:headerReference w:type="default" r:id="rId16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bookmarkStart w:id="260" w:name="_Toc179910084"/>
      <w:r/>
      <w:bookmarkStart w:id="261" w:name="_Ref176887693"/>
      <w:r/>
      <w:bookmarkStart w:id="262" w:name="OLE_LINK6"/>
      <w:r>
        <w:t xml:space="preserve">Описание формата XML-сообщения, используемого при передаче протокола загрузки данных представлено в таблице «</w:t>
      </w:r>
      <w:r>
        <w:fldChar w:fldCharType="begin"/>
      </w:r>
      <w:r>
        <w:instrText xml:space="preserve"> REF _Ref190125188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56</w:t>
      </w:r>
      <w:r>
        <w:t xml:space="preserve"> – Описание формата XML-сообщения, используемого при передаче протокола загрузки данных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263" w:name="_Ref190125188"/>
      <w:r/>
      <w:bookmarkStart w:id="264" w:name="_Toc193312325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56</w:t>
        </w:r>
      </w:fldSimple>
      <w:r>
        <w:t xml:space="preserve"> – Описание формата XML-сообщения, используемого при передаче протокола загрузки данных</w:t>
      </w:r>
      <w:bookmarkEnd w:id="263"/>
      <w:r/>
      <w:bookmarkEnd w:id="264"/>
      <w:r/>
      <w:r/>
    </w:p>
    <w:tbl>
      <w:tblPr>
        <w:tblStyle w:val="2201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268"/>
        <w:gridCol w:w="2126"/>
        <w:gridCol w:w="1985"/>
        <w:gridCol w:w="3969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Формат элемента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Дополнительная информация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Корневой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Status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Статус </w:t>
            </w:r>
            <w:r>
              <w:rPr>
                <w:rFonts w:asciiTheme="minorHAnsi" w:hAnsiTheme="minorHAnsi" w:cstheme="minorHAnsi"/>
              </w:rPr>
              <w:t xml:space="preserve">загрузки</w:t>
            </w:r>
            <w:r>
              <w:rPr>
                <w:rFonts w:asciiTheme="minorHAnsi" w:hAnsiTheme="minorHAnsi" w:cstheme="minorHAnsi"/>
              </w:rPr>
              <w:t xml:space="preserve"> данных.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Может принимать перечисленные значения: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numPr>
                <w:ilvl w:val="0"/>
                <w:numId w:val="34"/>
              </w:numPr>
              <w:ind w:left="173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Принят;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numPr>
                <w:ilvl w:val="0"/>
                <w:numId w:val="34"/>
              </w:numPr>
              <w:ind w:left="173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Принят с предупреждениями;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numPr>
                <w:ilvl w:val="0"/>
                <w:numId w:val="34"/>
              </w:numPr>
              <w:ind w:left="173" w:hanging="142"/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</w:rPr>
              <w:t xml:space="preserve">Не принят;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numPr>
                <w:ilvl w:val="0"/>
                <w:numId w:val="34"/>
              </w:numPr>
              <w:ind w:left="173" w:hanging="142"/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</w:rPr>
              <w:t xml:space="preserve">Ожидание решений по заявкам НСИ</w:t>
            </w:r>
            <w:r>
              <w:rPr>
                <w:rFonts w:asciiTheme="minorHAnsi" w:hAnsiTheme="minorHAnsi" w:cstheme="minorHAnsi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раздела 1 «Форматный контроль». При отсутствии ошибок, раздел не выгружается.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FileName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файла, который не прошёл проверку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ErrorDescription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Подробное описание ошибки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раздела 2 «Проверка ЭП».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ошибок, раздел не выгружается.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данных с видом «Оперативные данные» раздел не выгружается.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SigFileName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файла откреплённой электронной подписи, который не прошёл проверку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ErrorDescription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Подробное описание ошибки.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раздела 3 «Проверка аналитик и реквизитов аналитик на </w:t>
            </w:r>
            <w:r>
              <w:rPr>
                <w:rFonts w:ascii="Times New Roman" w:hAnsi="Times New Roman"/>
              </w:rPr>
              <w:t xml:space="preserve">соответствие утверждённой Таксономии».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ошибок, раздел не выгружается.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DataType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данных, в которых обнаружены ошибки. Допускаются следующие значения: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numPr>
                <w:ilvl w:val="0"/>
                <w:numId w:val="35"/>
              </w:numPr>
              <w:ind w:left="173" w:hanging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НачальныйОстаток;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numPr>
                <w:ilvl w:val="0"/>
                <w:numId w:val="35"/>
              </w:numPr>
              <w:ind w:left="173" w:hanging="1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Обороты;</w: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2193"/>
              <w:numPr>
                <w:ilvl w:val="0"/>
                <w:numId w:val="35"/>
              </w:numPr>
              <w:ind w:left="173" w:hanging="173"/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</w:rPr>
              <w:t xml:space="preserve">КонечныйОстаток;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numPr>
                <w:ilvl w:val="0"/>
                <w:numId w:val="35"/>
              </w:numPr>
              <w:ind w:left="173" w:hanging="173"/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</w:rPr>
              <w:t xml:space="preserve">РеквизитыАналитик.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Account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Account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Параметры счета бюджетного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Account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AccountCode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счета бюджетного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Account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RecordAnalytics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RecordAnalytics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Параметры строки проверки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RecordAnalytics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AnalyticName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RecordAnalytics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isBlockingErr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Boolean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Признак того, является ли ошибка блокирующей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RecordAnalytics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Message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Message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Узел с детальным описанием ошибок по аналитике в поле </w:t>
            </w:r>
            <w:r>
              <w:rPr>
                <w:rFonts w:ascii="Times New Roman" w:hAnsi="Times New Roman"/>
                <w:lang w:val="en-US"/>
              </w:rPr>
              <w:t xml:space="preserve">AnalyticName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Message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DetailErrorDescription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Детальное описание ошибки.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раздела 4 «Проверка аналитик на соответствие классификаторам утверждённой НСИ».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ошибок, раздел не выгружается.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ClassifierName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классификатора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NSI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NSI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Узел с детальным описанием ошибок по классификатору в поле </w:t>
            </w:r>
            <w:r>
              <w:rPr>
                <w:rFonts w:ascii="Times New Roman" w:hAnsi="Times New Roman"/>
                <w:lang w:val="en-US"/>
              </w:rPr>
              <w:t xml:space="preserve">ClassifierName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NSI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Value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элемента, который не найден в классификаторе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NSI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isBlockingErr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Boolean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Признак того, является ли ошибка блокирующей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NSI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DetailErrorDescription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Детальное описание ошибки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раздела 5 «Проверка контрольных соотношений».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ошибок и предупреждений, раздел не выгружается.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ControlRatio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 </w:t>
            </w:r>
            <w:r>
              <w:rPr>
                <w:rFonts w:ascii="Times New Roman" w:hAnsi="Times New Roman"/>
              </w:rPr>
              <w:t xml:space="preserve">(36)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идентификатор контрольного соотношения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Description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 контрольного соотношения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Name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контрольного соотношения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Code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контрольного соотношения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isBlockingErr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Boolean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Признак того, является ли ошибка блокирующей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Partition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Message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Message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Узел с детальным описанием ошибок по контрольному соотношению в поле </w:t>
            </w:r>
            <w:r>
              <w:rPr>
                <w:rFonts w:ascii="Times New Roman" w:hAnsi="Times New Roman"/>
                <w:lang w:val="en-US"/>
              </w:rPr>
              <w:t xml:space="preserve">ControlRatio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Message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DetailErrorDescription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Детальное описание ошибки.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2162"/>
      </w:pPr>
      <w:r>
        <w:t xml:space="preserve">XSD-схема протокола загрузки данных приведена в приложении «</w:t>
      </w:r>
      <w:r>
        <w:fldChar w:fldCharType="begin"/>
      </w:r>
      <w:r>
        <w:instrText xml:space="preserve"> REF _Ref180395678 \w \h </w:instrText>
      </w:r>
      <w:r>
        <w:instrText xml:space="preserve"> \* MERGEFORMAT </w:instrText>
      </w:r>
      <w:r>
        <w:fldChar w:fldCharType="separate"/>
      </w:r>
      <w:r>
        <w:t xml:space="preserve">Приложение 5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_Ref180395678 \h </w:instrText>
      </w:r>
      <w:r>
        <w:instrText xml:space="preserve"> \* MERGEFORMAT </w:instrText>
      </w:r>
      <w:r>
        <w:fldChar w:fldCharType="separate"/>
      </w:r>
      <w:r>
        <w:rPr>
          <w:lang w:val="en-US"/>
        </w:rPr>
        <w:t xml:space="preserve">XSD</w:t>
      </w:r>
      <w:r>
        <w:t xml:space="preserve">-схема формата протокола загрузки данных</w:t>
      </w:r>
      <w:r>
        <w:fldChar w:fldCharType="end"/>
      </w:r>
      <w:r>
        <w:t xml:space="preserve">».</w:t>
      </w:r>
      <w:r/>
    </w:p>
    <w:p>
      <w:pPr>
        <w:pStyle w:val="2154"/>
      </w:pPr>
      <w:r/>
      <w:bookmarkStart w:id="265" w:name="_Ref190032737"/>
      <w:r/>
      <w:bookmarkStart w:id="266" w:name="_Ref190032855"/>
      <w:r/>
      <w:bookmarkStart w:id="267" w:name="_Toc193312249"/>
      <w:r>
        <w:t xml:space="preserve">Требования к формату файлов правил выгрузки данных остатков и/или оборотов по счетам бюджетного учета</w:t>
      </w:r>
      <w:bookmarkEnd w:id="260"/>
      <w:r/>
      <w:bookmarkEnd w:id="261"/>
      <w:r/>
      <w:bookmarkEnd w:id="265"/>
      <w:r/>
      <w:bookmarkEnd w:id="266"/>
      <w:r/>
      <w:bookmarkEnd w:id="267"/>
      <w:r>
        <w:t xml:space="preserve"> </w:t>
      </w:r>
      <w:bookmarkEnd w:id="262"/>
      <w:r/>
      <w:r/>
    </w:p>
    <w:p>
      <w:pPr>
        <w:pStyle w:val="2162"/>
      </w:pPr>
      <w:r>
        <w:t xml:space="preserve">Правила выгрузки описывают структуру данных для отправки их из ИС СПО в МСД ПУиО в части описания необходимых к выгрузке аналитик для счетов бухгалтерского учета, а также необход</w:t>
      </w:r>
      <w:r>
        <w:t xml:space="preserve">имых для каждой выгружаемой аналитики реквизитов. Правила выгрузки представляют из себя описание набора аналитик, необходимых к выгрузке для каждого из счетов учета, а также описание набора реквизитов, необходимых к выгрузке для каждого из видов аналитики.</w:t>
      </w:r>
      <w:r/>
    </w:p>
    <w:p>
      <w:pPr>
        <w:pStyle w:val="2162"/>
      </w:pPr>
      <w:r>
        <w:t xml:space="preserve">Правила выгрузки формируются в МСД ПУиО в виде </w:t>
      </w:r>
      <w:r>
        <w:rPr>
          <w:lang w:val="en-US"/>
        </w:rPr>
        <w:t xml:space="preserve">XML</w:t>
      </w:r>
      <w:r>
        <w:t xml:space="preserve"> файла правил передачи данных </w:t>
      </w:r>
      <w:r>
        <w:t xml:space="preserve">и должны быть получены в ИС СПО перед каждой выгрузкой данных из ИС СПО для использования в процедуре выгрузки Данных из ИС СПО в МСД ПУиО. При файловом взаимодействии между ИС СПО и МСД ПУиО файл правил передачи данных должен быть выгружен Поставщиком дан</w:t>
      </w:r>
      <w:r>
        <w:t xml:space="preserve">ных в личном кабинете поставщика данных в МСД ПУиО, при сервисном взаимодействии между ИС СПО и МСД ПУиО файл правил передачи данных должен быть получен в ИС СПО по сервисному взаимодействию путем формирования соответствующего запроса из ИС СПО в МСД ПУиО.</w:t>
      </w:r>
      <w:r/>
    </w:p>
    <w:p>
      <w:pPr>
        <w:pStyle w:val="2162"/>
        <w:sectPr>
          <w:headerReference w:type="default" r:id="rId17"/>
          <w:footnotePr/>
          <w:endnotePr/>
          <w:type w:val="nextPage"/>
          <w:pgSz w:w="16838" w:h="11906" w:orient="landscape"/>
          <w:pgMar w:top="1701" w:right="1134" w:bottom="850" w:left="1134" w:header="708" w:footer="708" w:gutter="0"/>
          <w:cols w:num="1" w:sep="0" w:space="708" w:equalWidth="1"/>
          <w:docGrid w:linePitch="360"/>
        </w:sectPr>
      </w:pPr>
      <w:r>
        <w:t xml:space="preserve">Описание формата </w:t>
      </w:r>
      <w:r>
        <w:rPr>
          <w:lang w:val="en-US"/>
        </w:rPr>
        <w:t xml:space="preserve">XML</w:t>
      </w:r>
      <w:r>
        <w:t xml:space="preserve">-сообщения, используемого при передаче настроек выгрузки аналитик по счетам учета и реквизитов аналитик представлено в таблице «</w:t>
      </w:r>
      <w:r>
        <w:fldChar w:fldCharType="begin"/>
      </w:r>
      <w:r>
        <w:instrText xml:space="preserve"> REF _Ref190125156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57</w:t>
      </w:r>
      <w:r>
        <w:t xml:space="preserve"> – Описание формата XML-Сообщения, используемого при передаче настроек выгрузки аналитик по счетам учета и реквизитов аналитик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268" w:name="_Ref190125156"/>
      <w:r/>
      <w:bookmarkStart w:id="269" w:name="_Toc193312326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57</w:t>
        </w:r>
      </w:fldSimple>
      <w:r>
        <w:t xml:space="preserve"> – Описание формата XML-Сообщения, используемого при передаче настроек выгрузки аналитик по счетам учета и реквизитов аналитик</w:t>
      </w:r>
      <w:bookmarkEnd w:id="268"/>
      <w:r/>
      <w:bookmarkEnd w:id="269"/>
      <w:r/>
      <w:r/>
    </w:p>
    <w:tbl>
      <w:tblPr>
        <w:tblStyle w:val="2201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2268"/>
        <w:gridCol w:w="2126"/>
        <w:gridCol w:w="1984"/>
        <w:gridCol w:w="3261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Формат элемента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Обязательность наличия элемента/атрибута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Дополнительная информация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Корневой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VersionDescription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Параметры версии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VersionDescription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Version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STRING (50)</w:t>
            </w:r>
            <w:r>
              <w:rPr>
                <w:rFonts w:ascii="Times New Roman" w:hAnsi="Times New Roman"/>
                <w:lang w:val="en-US" w:eastAsia="ru-RU"/>
              </w:rPr>
            </w: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версии Таксономии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VersionDescription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DateStart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Date</w:t>
            </w:r>
            <w:r>
              <w:rPr>
                <w:rFonts w:ascii="Times New Roman" w:hAnsi="Times New Roman"/>
                <w:lang w:val="en-US" w:eastAsia="ru-RU"/>
              </w:rPr>
            </w: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начала действия Таксономии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VersionDescription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DateApproval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DateTime</w:t>
            </w:r>
            <w:r>
              <w:rPr>
                <w:rFonts w:ascii="Times New Roman" w:hAnsi="Times New Roman"/>
                <w:lang w:val="en-US" w:eastAsia="ru-RU"/>
              </w:rPr>
            </w:r>
            <w:r>
              <w:rPr>
                <w:rFonts w:ascii="Times New Roman" w:hAnsi="Times New Roman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утверждения Таксономии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Настройки выгрузки аналитик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ORGANIZATION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(12)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организации, для которой действует правило выгрузки данных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Account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(6)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Analytics_1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Analytics_2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 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Analytics_3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 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Analytics_4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Analytics_5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Analytics_6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 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InBalanse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1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InBalanse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2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InBalanse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3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3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InBalanse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4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InBalanse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5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InBalanse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6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6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InTransactions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1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InTransactions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2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InTransactions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3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3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InTransactions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4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InTransactions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5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InTransactions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6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аналитику 6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EmptyValuesInBalance_1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1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EmptyValuesInBalance</w:t>
            </w:r>
            <w:r>
              <w:rPr>
                <w:rFonts w:ascii="Times New Roman" w:hAnsi="Times New Roman"/>
              </w:rPr>
              <w:t xml:space="preserve">_2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2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EmptyValuesInBalance</w:t>
            </w:r>
            <w:r>
              <w:rPr>
                <w:rFonts w:ascii="Times New Roman" w:hAnsi="Times New Roman"/>
              </w:rPr>
              <w:t xml:space="preserve">_3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3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EmptyValuesInBalance</w:t>
            </w:r>
            <w:r>
              <w:rPr>
                <w:rFonts w:ascii="Times New Roman" w:hAnsi="Times New Roman"/>
              </w:rPr>
              <w:t xml:space="preserve">_4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4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EmptyValuesInBalance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5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EmptyValuesInBalance</w:t>
            </w:r>
            <w:r>
              <w:rPr>
                <w:rFonts w:ascii="Times New Roman" w:hAnsi="Times New Roman"/>
              </w:rPr>
              <w:t xml:space="preserve">_6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6 в остатках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EmptyValuesInTransactions</w:t>
            </w:r>
            <w:r>
              <w:rPr>
                <w:rFonts w:ascii="Times New Roman" w:hAnsi="Times New Roman"/>
              </w:rPr>
              <w:t xml:space="preserve">_</w:t>
            </w:r>
            <w:r>
              <w:rPr>
                <w:rFonts w:ascii="Times New Roman" w:hAnsi="Times New Roman"/>
                <w:lang w:val="en-US"/>
              </w:rPr>
              <w:t xml:space="preserve">1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1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EmptyValuesInTransactions</w:t>
            </w:r>
            <w:r>
              <w:rPr>
                <w:rFonts w:ascii="Times New Roman" w:hAnsi="Times New Roman"/>
              </w:rPr>
              <w:t xml:space="preserve">_2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2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EmptyValuesInTransactions</w:t>
            </w:r>
            <w:r>
              <w:rPr>
                <w:rFonts w:ascii="Times New Roman" w:hAnsi="Times New Roman"/>
              </w:rPr>
              <w:t xml:space="preserve">_3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3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EmptyValuesInTransactions</w:t>
            </w:r>
            <w:r>
              <w:rPr>
                <w:rFonts w:ascii="Times New Roman" w:hAnsi="Times New Roman"/>
              </w:rPr>
              <w:t xml:space="preserve">_4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4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EmptyValuesInTransactions</w:t>
            </w:r>
            <w:r>
              <w:rPr>
                <w:rFonts w:ascii="Times New Roman" w:hAnsi="Times New Roman"/>
              </w:rPr>
              <w:t xml:space="preserve">_5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5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DataAnalytics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EmptyValuesInTransactions</w:t>
            </w:r>
            <w:r>
              <w:rPr>
                <w:rFonts w:ascii="Times New Roman" w:hAnsi="Times New Roman"/>
              </w:rPr>
              <w:t xml:space="preserve">_6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Допустимость незаполненных значений аналитики 6 в оборотах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Body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DataProps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Составной 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DataProps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Настройки выгрузки реквизитов аналитик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DataProps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ORGANIZATION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(12)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организации, для которой действует правило выгрузки данных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DataProps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Analytics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аналитики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/>
            <w:bookmarkStart w:id="270" w:name="OLE_LINK8"/>
            <w:r>
              <w:rPr>
                <w:rFonts w:ascii="Times New Roman" w:hAnsi="Times New Roman"/>
                <w:lang w:val="en-US"/>
              </w:rPr>
              <w:t xml:space="preserve">DataProps</w:t>
            </w:r>
            <w:bookmarkEnd w:id="270"/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Property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STRING (150)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реквизита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DataProps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Used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Выгружать реквизит в аналитике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/>
            <w:bookmarkStart w:id="271" w:name="_Ref176887704"/>
            <w:r>
              <w:rPr>
                <w:rFonts w:ascii="Times New Roman" w:hAnsi="Times New Roman"/>
                <w:lang w:val="en-US"/>
              </w:rPr>
              <w:t xml:space="preserve">DataProps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Required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Boolean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Обязательность предоставления реквизита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2162"/>
        <w:sectPr>
          <w:headerReference w:type="default" r:id="rId18"/>
          <w:footnotePr/>
          <w:endnotePr/>
          <w:type w:val="nextPage"/>
          <w:pgSz w:w="16838" w:h="11906" w:orient="landscape"/>
          <w:pgMar w:top="1701" w:right="1134" w:bottom="850" w:left="1134" w:header="708" w:footer="708" w:gutter="0"/>
          <w:cols w:num="1" w:sep="0" w:space="708" w:equalWidth="1"/>
          <w:docGrid w:linePitch="360"/>
        </w:sectPr>
      </w:pPr>
      <w:r>
        <w:t xml:space="preserve">XSD-схема правил необходимых к выгрузке аналитик для счетов бухгалтерского учета, а также необходимых для каждой выгружаемой аналитики реквизитов представлена в приложениях «</w:t>
      </w:r>
      <w:r>
        <w:fldChar w:fldCharType="begin"/>
      </w:r>
      <w:r>
        <w:instrText xml:space="preserve"> REF _Ref180395471 \n \h </w:instrText>
      </w:r>
      <w:r>
        <w:instrText xml:space="preserve"> \* MERGEFORMAT </w:instrText>
      </w:r>
      <w:r>
        <w:fldChar w:fldCharType="separate"/>
      </w:r>
      <w:r>
        <w:t xml:space="preserve">Приложение 6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_Ref180395471 \h </w:instrText>
      </w:r>
      <w:r>
        <w:instrText xml:space="preserve"> \* MERGEFORMAT </w:instrText>
      </w:r>
      <w:r>
        <w:fldChar w:fldCharType="separate"/>
      </w:r>
      <w:r>
        <w:rPr>
          <w:lang w:val="en-US"/>
        </w:rPr>
        <w:t xml:space="preserve">XSD</w:t>
      </w:r>
      <w:r>
        <w:t xml:space="preserve">-схема формата правил выгрузки аналитик</w:t>
      </w:r>
      <w:r>
        <w:fldChar w:fldCharType="end"/>
      </w:r>
      <w:r>
        <w:t xml:space="preserve">». Пример </w:t>
      </w:r>
      <w:r>
        <w:rPr>
          <w:lang w:val="en-US"/>
        </w:rPr>
        <w:t xml:space="preserve">XML</w:t>
      </w:r>
      <w:r>
        <w:t xml:space="preserve">-файла правил выгрузки аналитик, сформированного по формату, представлен в </w:t>
      </w:r>
      <w:r>
        <w:t xml:space="preserve">приложении «</w:t>
      </w:r>
      <w:r>
        <w:fldChar w:fldCharType="begin"/>
      </w:r>
      <w:r>
        <w:instrText xml:space="preserve"> REF _Ref179751495 \r \h </w:instrText>
      </w:r>
      <w:r>
        <w:instrText xml:space="preserve"> \* MERGEFORMAT </w:instrText>
      </w:r>
      <w:r>
        <w:fldChar w:fldCharType="separate"/>
      </w:r>
      <w:r>
        <w:t xml:space="preserve">Приложение 13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_Ref179751496 \h </w:instrText>
      </w:r>
      <w:r>
        <w:instrText xml:space="preserve"> \* MERGEFORMAT </w:instrText>
      </w:r>
      <w:r>
        <w:fldChar w:fldCharType="separate"/>
      </w:r>
      <w:r>
        <w:t xml:space="preserve">Пример </w:t>
      </w:r>
      <w:r>
        <w:rPr>
          <w:lang w:val="en-US"/>
        </w:rPr>
        <w:t xml:space="preserve">XML</w:t>
      </w:r>
      <w:r>
        <w:t xml:space="preserve">-файла, содержащего описание правил выгрузки аналитик и реквизитного состава аналитик</w:t>
      </w:r>
      <w:r>
        <w:fldChar w:fldCharType="end"/>
      </w:r>
      <w:r>
        <w:t xml:space="preserve">».</w:t>
      </w:r>
      <w:r/>
    </w:p>
    <w:p>
      <w:pPr>
        <w:pStyle w:val="2154"/>
      </w:pPr>
      <w:r/>
      <w:bookmarkStart w:id="272" w:name="_Ref180270818"/>
      <w:r/>
      <w:bookmarkStart w:id="273" w:name="_Toc179910085"/>
      <w:r/>
      <w:bookmarkStart w:id="274" w:name="_Ref180271799"/>
      <w:r/>
      <w:bookmarkStart w:id="275" w:name="_Toc193312250"/>
      <w:r>
        <w:t xml:space="preserve">Требования к формату файлов выходных контрольных соотношений</w:t>
      </w:r>
      <w:bookmarkEnd w:id="271"/>
      <w:r/>
      <w:bookmarkEnd w:id="272"/>
      <w:r/>
      <w:bookmarkEnd w:id="273"/>
      <w:r/>
      <w:bookmarkEnd w:id="274"/>
      <w:r/>
      <w:bookmarkEnd w:id="275"/>
      <w:r>
        <w:t xml:space="preserve"> </w:t>
      </w:r>
      <w:r/>
    </w:p>
    <w:p>
      <w:pPr>
        <w:pStyle w:val="2162"/>
      </w:pPr>
      <w:r>
        <w:t xml:space="preserve">Выходные контрольные соотношения описывают правила проверки данных </w:t>
      </w:r>
      <w:r>
        <w:t xml:space="preserve">в ИС СПО перед их выгрузкой в МСД ПУиО. Выходные контрольные соотношения представляют из себя описание набора правил проверки показателей, выгружаемых из ИС СПО Данных в машинно-читаемом виде. Выходные контрольные соотношения формируются в МСД ПУиО в виде </w:t>
      </w:r>
      <w:r>
        <w:rPr>
          <w:lang w:val="en-US"/>
        </w:rPr>
        <w:t xml:space="preserve">XML</w:t>
      </w:r>
      <w:r>
        <w:t xml:space="preserve"> файла выходных контрольных соотноше</w:t>
      </w:r>
      <w:r>
        <w:t xml:space="preserve">ний и должны быть получены в ИС СПО перед каждой выгрузкой данных из ИС СПО для проверки данных, выгружаемых из ИС СПО. При файловом взаимодействии между ИС СПО и МСД ПУиО файл выходных контрольных соотношений должен быть выгружен Поставщиком данных в личн</w:t>
      </w:r>
      <w:r>
        <w:t xml:space="preserve">ом кабинете поставщика данных в МСД ПУиО, при сервисном взаимодействии между ИС СПО и МСД ПУиО файл выходных контрольных соотношений должен быть получен в ИС СПО по сервисному взаимодействию путем формирования соответствующего запроса из ИС СПО в МСД ПУиО.</w:t>
      </w:r>
      <w:r/>
    </w:p>
    <w:p>
      <w:pPr>
        <w:pStyle w:val="2162"/>
        <w:sectPr>
          <w:headerReference w:type="default" r:id="rId1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t xml:space="preserve">Описание формата </w:t>
      </w:r>
      <w:r>
        <w:rPr>
          <w:lang w:val="en-US"/>
        </w:rPr>
        <w:t xml:space="preserve">XML</w:t>
      </w:r>
      <w:r>
        <w:t xml:space="preserve">-сообщения, используемого при передаче выходных контрольных соотношений из МСД ПУиО в ИС СПО, представлено в таблице «</w:t>
      </w:r>
      <w:r>
        <w:fldChar w:fldCharType="begin"/>
      </w:r>
      <w:r>
        <w:instrText xml:space="preserve"> REF _Ref190125128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58</w:t>
      </w:r>
      <w:r>
        <w:t xml:space="preserve"> – Описание формата XML-сообщения, используемого при передаче выходных контрольных соотношений из МСД ПУиО в ИС СПО</w:t>
      </w:r>
      <w:r>
        <w:fldChar w:fldCharType="end"/>
      </w:r>
      <w:r>
        <w:t xml:space="preserve">».</w:t>
      </w:r>
      <w:r/>
    </w:p>
    <w:p>
      <w:pPr>
        <w:pStyle w:val="2169"/>
      </w:pPr>
      <w:r/>
      <w:bookmarkStart w:id="276" w:name="_Ref190125128"/>
      <w:r/>
      <w:bookmarkStart w:id="277" w:name="_Toc193312327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58</w:t>
        </w:r>
      </w:fldSimple>
      <w:r>
        <w:t xml:space="preserve"> – Описание формата XML-сообщения, используемого при передаче выходных контрольных соотношений из МСД ПУиО в ИС СПО</w:t>
      </w:r>
      <w:bookmarkEnd w:id="276"/>
      <w:r/>
      <w:bookmarkEnd w:id="277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790"/>
        <w:gridCol w:w="2829"/>
        <w:gridCol w:w="1814"/>
        <w:gridCol w:w="2283"/>
        <w:gridCol w:w="2251"/>
        <w:gridCol w:w="3593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Body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</w:pPr>
            <w:r>
              <w:t xml:space="preserve">Корневой </w:t>
            </w:r>
            <w:r>
              <w:t xml:space="preserve">элемент</w:t>
            </w:r>
            <w:r>
              <w:t xml:space="preserve">, содержащий все данные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GUID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</w:t>
            </w:r>
            <w:r>
              <w:rPr>
                <w:lang w:eastAsia="ru-RU"/>
              </w:rPr>
              <w:t xml:space="preserve">36</w:t>
            </w:r>
            <w:r>
              <w:rPr>
                <w:lang w:val="en-US" w:eastAsia="ru-RU"/>
              </w:rPr>
              <w:t xml:space="preserve">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Уникальный идентификатор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Name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(150)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Code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 (9)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Код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StartDate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Дата начала действия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EndDate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Дата окончания действия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Descriprion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Описание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Тип контрольного соотношения.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36"/>
              </w:numPr>
              <w:ind w:left="201" w:hanging="201"/>
            </w:pPr>
            <w:r>
              <w:t xml:space="preserve">ФЛК;</w:t>
            </w:r>
            <w:r/>
          </w:p>
          <w:p>
            <w:pPr>
              <w:pStyle w:val="2193"/>
              <w:numPr>
                <w:ilvl w:val="0"/>
                <w:numId w:val="36"/>
              </w:numPr>
              <w:ind w:left="201" w:hanging="201"/>
              <w:rPr>
                <w:lang w:val="en-US" w:eastAsia="ru-RU"/>
              </w:rPr>
            </w:pPr>
            <w:r>
              <w:t xml:space="preserve">Внутридокументное;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  <w:p>
            <w:pPr>
              <w:pStyle w:val="2193"/>
              <w:numPr>
                <w:ilvl w:val="0"/>
                <w:numId w:val="36"/>
              </w:numPr>
              <w:ind w:left="201" w:hanging="201"/>
              <w:rPr>
                <w:lang w:val="en-US" w:eastAsia="ru-RU"/>
              </w:rPr>
            </w:pPr>
            <w:r>
              <w:t xml:space="preserve">Междокументное.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CheckOperationalData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Признак проверки оперативных данных.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AdditionalOperationalData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Предупреждение при проверке оперативных данных.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CheckReportData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Признак проверки отчетных данных.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AdditionalReportData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Э</w:t>
            </w:r>
            <w:r>
              <w:rPr>
                <w:lang w:val="en-US" w:eastAsia="ru-RU"/>
              </w:rPr>
              <w:t xml:space="preserve">лемент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Предупреждение при проверке отчетных данных.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Filter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Filter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Фильтры для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Filter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FilterItemType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Единичный фильтр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Path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Путь</w:t>
            </w:r>
            <w:r>
              <w:rPr>
                <w:lang w:val="en-US" w:eastAsia="ru-RU"/>
              </w:rPr>
              <w:t xml:space="preserve"> к </w:t>
            </w:r>
            <w:r>
              <w:rPr>
                <w:lang w:eastAsia="ru-RU"/>
              </w:rPr>
              <w:t xml:space="preserve">данным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фильтра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ComparisonType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</w:pPr>
            <w:r>
              <w:t xml:space="preserve">Вид сравнения фильтра.</w:t>
            </w:r>
            <w:r/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ВСписке;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Больше;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БольшеИлиРавно;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ВИерархии;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ВСпискеПоИерархии;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Заполнено;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Меньше;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МеньшеИлиРавно;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НачинаетсяС;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НеВИерархии;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НеВСписке;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НеВСпискеПоИерархии;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НеЗаполнено;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НеНачинаетсяС;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НеПодобно;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НеРавно;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НеСодержит;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Подобно;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Равно;</w:t>
            </w:r>
            <w:r/>
          </w:p>
          <w:p>
            <w:pPr>
              <w:pStyle w:val="2193"/>
              <w:numPr>
                <w:ilvl w:val="0"/>
                <w:numId w:val="37"/>
              </w:numPr>
              <w:ind w:left="157" w:hanging="157"/>
            </w:pPr>
            <w:r>
              <w:t xml:space="preserve">Содержит.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Value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anySimpleType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Значение сравнения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фильтра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FormatControl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FormatControlType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Данные контрольного соотношения для форматно-логического контроля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FormatControl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MessageTemplate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Шаблон сообщения о неудачной проверке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FormatControl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FormatControlType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Вид контроля ФЛК (Остатки, Обороты, Аналитика).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38"/>
              </w:numPr>
              <w:ind w:left="201" w:hanging="201"/>
            </w:pPr>
            <w:r>
              <w:t xml:space="preserve">Остатки;</w:t>
            </w:r>
            <w:r/>
          </w:p>
          <w:p>
            <w:pPr>
              <w:pStyle w:val="2193"/>
              <w:numPr>
                <w:ilvl w:val="0"/>
                <w:numId w:val="38"/>
              </w:numPr>
              <w:ind w:left="201" w:hanging="201"/>
              <w:rPr>
                <w:lang w:val="en-US" w:eastAsia="ru-RU"/>
              </w:rPr>
            </w:pPr>
            <w:r>
              <w:t xml:space="preserve">Обороты;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  <w:p>
            <w:pPr>
              <w:pStyle w:val="2193"/>
              <w:numPr>
                <w:ilvl w:val="0"/>
                <w:numId w:val="38"/>
              </w:numPr>
              <w:ind w:left="201" w:hanging="201"/>
              <w:rPr>
                <w:lang w:val="en-US" w:eastAsia="ru-RU"/>
              </w:rPr>
            </w:pPr>
            <w:r>
              <w:t xml:space="preserve">Аналитика.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FormatControl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/>
            <w:bookmarkStart w:id="278" w:name="OLE_LINK4"/>
            <w:r>
              <w:rPr>
                <w:lang w:eastAsia="ru-RU"/>
              </w:rPr>
              <w:t xml:space="preserve">AnalyticsTypes</w:t>
            </w:r>
            <w:bookmarkEnd w:id="278"/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AnalyticsTypes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Выбранные аналитики для проверки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AnalyticsTypes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Analytic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Выбранная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аналитика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FormatControl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ReversedControl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Признак того, что ФЛК определяет недопустимые значения, вместо допустимых.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FormatControl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/>
            <w:bookmarkStart w:id="279" w:name="OLE_LINK7"/>
            <w:r>
              <w:rPr>
                <w:lang w:eastAsia="ru-RU"/>
              </w:rPr>
              <w:t xml:space="preserve">FormatControls</w:t>
            </w:r>
            <w:bookmarkEnd w:id="279"/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FormatControls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Условие проверки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FormatControls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Состав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проверки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Disabled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Признак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отключения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проверки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Condition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Условие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проверки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AnalitycsContol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AnalitycsContolType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Проверки по выбранным аналитикам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AnalitycsContol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Analytic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Выбранная аналитика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AnalitycsContol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ComparisonType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Вид сравнения.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НеЗаполнено;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=;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&gt;;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&lt;;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&lt;&gt;;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&gt;=;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&lt;=;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В;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НЕВ;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</w:pPr>
            <w:r>
              <w:t xml:space="preserve">Заполнено;</w:t>
            </w:r>
            <w:r/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  <w:rPr>
                <w:lang w:eastAsia="ru-RU"/>
              </w:rPr>
            </w:pPr>
            <w:r>
              <w:t xml:space="preserve">-;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39"/>
              </w:numPr>
              <w:ind w:left="201" w:hanging="201"/>
              <w:rPr>
                <w:lang w:eastAsia="ru-RU"/>
              </w:rPr>
            </w:pPr>
            <w:r>
              <w:t xml:space="preserve">Код.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AnalitycsContol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Value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Boolean DateTime STRING Float Date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Значение сравнения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ControlRatio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DataControl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DataControlType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Данные контрольного соотношения для контроля данных.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Formula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Формула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DataControl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Operands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OperandsType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Операнды контрольного соотношения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Operands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OperandType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Описание операндов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Name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Наименование </w:t>
            </w:r>
            <w:r>
              <w:rPr>
                <w:lang w:eastAsia="ru-RU"/>
              </w:rPr>
              <w:t xml:space="preserve">операнда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FormulaID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Идентификатор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операнда в формуле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Type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Тип операнда.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40"/>
              </w:numPr>
              <w:ind w:left="279" w:hanging="283"/>
            </w:pPr>
            <w:r>
              <w:t xml:space="preserve">НачальныйОстатокПоСчетам;</w:t>
            </w:r>
            <w:r/>
          </w:p>
          <w:p>
            <w:pPr>
              <w:pStyle w:val="2193"/>
              <w:numPr>
                <w:ilvl w:val="0"/>
                <w:numId w:val="40"/>
              </w:numPr>
              <w:ind w:left="279" w:hanging="283"/>
              <w:rPr>
                <w:lang w:val="en-US" w:eastAsia="ru-RU"/>
              </w:rPr>
            </w:pPr>
            <w:r>
              <w:t xml:space="preserve">КонечныйОстатокПоСчетам;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  <w:p>
            <w:pPr>
              <w:pStyle w:val="2193"/>
              <w:numPr>
                <w:ilvl w:val="0"/>
                <w:numId w:val="40"/>
              </w:numPr>
              <w:ind w:left="279" w:hanging="283"/>
              <w:rPr>
                <w:lang w:val="en-US" w:eastAsia="ru-RU"/>
              </w:rPr>
            </w:pPr>
            <w:r>
              <w:t xml:space="preserve">ОборотыПоСчетам.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Period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Период операнда.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41"/>
              </w:numPr>
              <w:ind w:left="262" w:hanging="262"/>
              <w:rPr>
                <w:lang w:val="en-US" w:eastAsia="ru-RU"/>
              </w:rPr>
            </w:pPr>
            <w:r>
              <w:t xml:space="preserve">ТекущийПериод;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  <w:p>
            <w:pPr>
              <w:pStyle w:val="2193"/>
              <w:numPr>
                <w:ilvl w:val="0"/>
                <w:numId w:val="41"/>
              </w:numPr>
              <w:ind w:left="262" w:hanging="262"/>
              <w:rPr>
                <w:lang w:val="en-US" w:eastAsia="ru-RU"/>
              </w:rPr>
            </w:pPr>
            <w:r>
              <w:t xml:space="preserve">ПредыдущийПериод.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DataField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Имя ресурса.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42"/>
              </w:numPr>
              <w:ind w:left="262" w:hanging="262"/>
            </w:pPr>
            <w:r>
              <w:t xml:space="preserve">Сумма;</w:t>
            </w:r>
            <w:r/>
          </w:p>
          <w:p>
            <w:pPr>
              <w:pStyle w:val="2193"/>
              <w:numPr>
                <w:ilvl w:val="0"/>
                <w:numId w:val="42"/>
              </w:numPr>
              <w:ind w:left="262" w:hanging="262"/>
              <w:rPr>
                <w:lang w:val="en-US" w:eastAsia="ru-RU"/>
              </w:rPr>
            </w:pPr>
            <w:r>
              <w:t xml:space="preserve">Количество;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  <w:p>
            <w:pPr>
              <w:pStyle w:val="2193"/>
              <w:numPr>
                <w:ilvl w:val="0"/>
                <w:numId w:val="42"/>
              </w:numPr>
              <w:ind w:left="262" w:hanging="262"/>
              <w:rPr>
                <w:lang w:val="en-US" w:eastAsia="ru-RU"/>
              </w:rPr>
            </w:pPr>
            <w:r>
              <w:t xml:space="preserve">ВалютнаяСумма.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DataType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Тип ресурса.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43"/>
              </w:numPr>
              <w:ind w:left="262" w:hanging="283"/>
              <w:rPr>
                <w:shd w:val="clear" w:color="auto" w:fill="92d050"/>
                <w:lang w:val="en-US" w:eastAsia="ru-RU"/>
              </w:rPr>
            </w:pPr>
            <w:r>
              <w:t xml:space="preserve">Дт;</w:t>
            </w:r>
            <w:r>
              <w:rPr>
                <w:shd w:val="clear" w:color="auto" w:fill="92d050"/>
                <w:lang w:val="en-US" w:eastAsia="ru-RU"/>
              </w:rPr>
            </w:r>
            <w:r>
              <w:rPr>
                <w:shd w:val="clear" w:color="auto" w:fill="92d050"/>
                <w:lang w:val="en-US" w:eastAsia="ru-RU"/>
              </w:rPr>
            </w:r>
          </w:p>
          <w:p>
            <w:pPr>
              <w:pStyle w:val="2193"/>
              <w:numPr>
                <w:ilvl w:val="0"/>
                <w:numId w:val="43"/>
              </w:numPr>
              <w:ind w:left="262" w:hanging="283"/>
              <w:rPr>
                <w:shd w:val="clear" w:color="auto" w:fill="92d050"/>
                <w:lang w:val="en-US" w:eastAsia="ru-RU"/>
              </w:rPr>
            </w:pPr>
            <w:r>
              <w:t xml:space="preserve">Кт.</w:t>
            </w:r>
            <w:r>
              <w:rPr>
                <w:shd w:val="clear" w:color="auto" w:fill="92d050"/>
                <w:lang w:val="en-US" w:eastAsia="ru-RU"/>
              </w:rPr>
            </w:r>
            <w:r>
              <w:rPr>
                <w:shd w:val="clear" w:color="auto" w:fill="92d050"/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Operand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Filter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Filter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Фильтр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Filter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</w:pPr>
            <w:r>
              <w:t xml:space="preserve">FilterItemType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Единичный фильтр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Path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Путь</w:t>
            </w:r>
            <w:r>
              <w:rPr>
                <w:lang w:val="en-US" w:eastAsia="ru-RU"/>
              </w:rPr>
              <w:t xml:space="preserve"> к </w:t>
            </w:r>
            <w:r>
              <w:rPr>
                <w:lang w:eastAsia="ru-RU"/>
              </w:rPr>
              <w:t xml:space="preserve">данным фильтра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ComparisonType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STRING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Вид сравнения фильтра.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</w:pPr>
            <w:r>
              <w:t xml:space="preserve">Может принимать одно из значений: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ВСписке;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Больше;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БольшеИлиРавно;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ВИерархии;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ВСпискеПоИерархии;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Заполнено;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Меньше;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МеньшеИлиРавно;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НачинаетсяС;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НеВИерархии;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НеВСписке;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НеВСпискеПоИерархии;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НеЗаполнено;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НеНачинаетсяС;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НеПодобно;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НеРавно;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НеСодержит;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</w:pPr>
            <w:r>
              <w:t xml:space="preserve">Подобно;</w:t>
            </w:r>
            <w:r/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  <w:rPr>
                <w:lang w:eastAsia="ru-RU"/>
              </w:rPr>
            </w:pPr>
            <w:r>
              <w:t xml:space="preserve">Равно;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2193"/>
              <w:numPr>
                <w:ilvl w:val="0"/>
                <w:numId w:val="44"/>
              </w:numPr>
              <w:ind w:left="262" w:hanging="262"/>
              <w:rPr>
                <w:lang w:eastAsia="ru-RU"/>
              </w:rPr>
            </w:pPr>
            <w:r>
              <w:t xml:space="preserve">Содержит.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5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Item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Value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Элемент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pStyle w:val="2193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anySimpleType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Нет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 w:val="false"/>
          </w:tcPr>
          <w:p>
            <w:pPr>
              <w:pStyle w:val="219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Значение сравнения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фильтра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2162"/>
      </w:pPr>
      <w:r>
        <w:rPr>
          <w:lang w:val="en-US"/>
        </w:rPr>
        <w:t xml:space="preserve">XSD</w:t>
      </w:r>
      <w:r>
        <w:t xml:space="preserve">-схема формата выгрузки выходных контрольных сообщений представлена в приложении «</w:t>
      </w:r>
      <w:r>
        <w:fldChar w:fldCharType="begin"/>
      </w:r>
      <w:r>
        <w:instrText xml:space="preserve"> REF _Ref179996392 \r \h </w:instrText>
      </w:r>
      <w:r>
        <w:instrText xml:space="preserve"> \* MERGEFORMAT </w:instrText>
      </w:r>
      <w:r>
        <w:fldChar w:fldCharType="separate"/>
      </w:r>
      <w:r>
        <w:t xml:space="preserve">Приложение 7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_Ref179996392 \h </w:instrText>
      </w:r>
      <w:r>
        <w:instrText xml:space="preserve"> \* MERGEFORMAT </w:instrText>
      </w:r>
      <w:r>
        <w:fldChar w:fldCharType="separate"/>
      </w:r>
      <w:r>
        <w:rPr>
          <w:lang w:val="en-US"/>
        </w:rPr>
        <w:t xml:space="preserve">XSD</w:t>
      </w:r>
      <w:r>
        <w:t xml:space="preserve">-схема формата выгрузки контрольных соотношений</w:t>
      </w:r>
      <w:r>
        <w:fldChar w:fldCharType="end"/>
      </w:r>
      <w:r>
        <w:t xml:space="preserve">». Пример XML-файла, содержащего контрольные соотношения, сформированного по формату, представлен в приложении «</w:t>
      </w:r>
      <w:r>
        <w:fldChar w:fldCharType="begin"/>
      </w:r>
      <w:r>
        <w:instrText xml:space="preserve"> REF _Ref190103355 \n \h </w:instrText>
      </w:r>
      <w:r>
        <w:instrText xml:space="preserve"> \* MERGEFORMAT </w:instrText>
      </w:r>
      <w:r>
        <w:fldChar w:fldCharType="separate"/>
      </w:r>
      <w:r>
        <w:t xml:space="preserve">Приложение 14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_Ref190103355 \h </w:instrText>
      </w:r>
      <w:r>
        <w:instrText xml:space="preserve"> \* MERGEFORMAT </w:instrText>
      </w:r>
      <w:r>
        <w:fldChar w:fldCharType="separate"/>
      </w:r>
      <w:r>
        <w:t xml:space="preserve">Пример </w:t>
      </w:r>
      <w:r>
        <w:rPr>
          <w:lang w:val="en-US"/>
        </w:rPr>
        <w:t xml:space="preserve">XML</w:t>
      </w:r>
      <w:r>
        <w:t xml:space="preserve">-файла, содержащего контрольные соотношения</w:t>
      </w:r>
      <w:r>
        <w:fldChar w:fldCharType="end"/>
      </w:r>
      <w:r>
        <w:t xml:space="preserve">».</w:t>
      </w:r>
      <w:r/>
    </w:p>
    <w:p>
      <w:pPr>
        <w:pStyle w:val="2162"/>
      </w:pPr>
      <w:r/>
      <w:r/>
    </w:p>
    <w:p>
      <w:pPr>
        <w:pStyle w:val="2162"/>
        <w:sectPr>
          <w:headerReference w:type="default" r:id="rId20"/>
          <w:footnotePr/>
          <w:endnotePr/>
          <w:type w:val="oddPage"/>
          <w:pgSz w:w="16838" w:h="11906" w:orient="landscape"/>
          <w:pgMar w:top="1701" w:right="1134" w:bottom="850" w:left="1134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2154"/>
      </w:pPr>
      <w:r/>
      <w:bookmarkStart w:id="280" w:name="_Ref190190301"/>
      <w:r/>
      <w:bookmarkStart w:id="281" w:name="_Toc193312251"/>
      <w:r/>
      <w:bookmarkStart w:id="282" w:name="_Ref176773123"/>
      <w:r/>
      <w:bookmarkStart w:id="283" w:name="_Toc176529663"/>
      <w:r/>
      <w:bookmarkStart w:id="284" w:name="_Ref176772958"/>
      <w:r/>
      <w:bookmarkEnd w:id="138"/>
      <w:r/>
      <w:bookmarkEnd w:id="139"/>
      <w:r>
        <w:t xml:space="preserve">Требования к формату файлов, содержащих справочник периодов предоставления данных и сведений о сроках предоставления данных</w:t>
      </w:r>
      <w:bookmarkEnd w:id="280"/>
      <w:r/>
      <w:bookmarkEnd w:id="281"/>
      <w:r/>
      <w:r/>
    </w:p>
    <w:p>
      <w:pPr>
        <w:pStyle w:val="2162"/>
      </w:pPr>
      <w:r>
        <w:t xml:space="preserve">Описанный в данном разделе файл содержит информацию, разбитую на два глобальных элемента: «</w:t>
      </w:r>
      <w:r>
        <w:rPr>
          <w:lang w:val="en-US"/>
        </w:rPr>
        <w:t xml:space="preserve">Periods</w:t>
      </w:r>
      <w:r>
        <w:t xml:space="preserve">» и «</w:t>
      </w:r>
      <w:r>
        <w:rPr>
          <w:lang w:val="en-US"/>
        </w:rPr>
        <w:t xml:space="preserve">SvedSrok</w:t>
      </w:r>
      <w:r>
        <w:t xml:space="preserve">». В элементе «</w:t>
      </w:r>
      <w:r>
        <w:rPr>
          <w:lang w:val="en-US"/>
        </w:rPr>
        <w:t xml:space="preserve">Periods</w:t>
      </w:r>
      <w:r>
        <w:t xml:space="preserve">» выгружается справочник периодов предоставления данных. В элементе «</w:t>
      </w:r>
      <w:r>
        <w:rPr>
          <w:lang w:val="en-US"/>
        </w:rPr>
        <w:t xml:space="preserve">SvedSrok</w:t>
      </w:r>
      <w:r>
        <w:t xml:space="preserve">» выгружается информация о сроках предоставления данных в разрезе периодов, выгруженных в элементе «</w:t>
      </w:r>
      <w:r>
        <w:rPr>
          <w:lang w:val="en-US"/>
        </w:rPr>
        <w:t xml:space="preserve">Periods</w:t>
      </w:r>
      <w:r>
        <w:t xml:space="preserve">».</w:t>
      </w:r>
      <w:r/>
    </w:p>
    <w:p>
      <w:pPr>
        <w:pStyle w:val="2162"/>
      </w:pPr>
      <w:r>
        <w:t xml:space="preserve">Данные выгружаются из МСД ПУиО в виде XML файла при поступлении запроса, и содержат информацию только по организации, код по СВР, которой указан в заголовках запроса. При файловом взаимодействии между ИС СПО и МСД ПУиО файл данных должен быть выгружен</w:t>
      </w:r>
      <w:r>
        <w:t xml:space="preserve"> Поставщиком данных в личном кабинете поставщика данных в МСД ПУиО, при сервисном взаимодействии между ИС СПО и МСД ПУиО файл данных должен быть получен в ИС СПО по сервисному взаимодействию путем формирования соответствующего запроса из ИС СПО в МСД ПУиО.</w:t>
      </w:r>
      <w:r/>
    </w:p>
    <w:p>
      <w:pPr>
        <w:pStyle w:val="2162"/>
      </w:pPr>
      <w:r>
        <w:t xml:space="preserve">Описание формата XML-сообщения, используемого при передаче справочника периодов предоставления данных и сведений о сроках предоставления данных представлено в таблице «</w:t>
      </w:r>
      <w:r>
        <w:fldChar w:fldCharType="begin"/>
      </w:r>
      <w:r>
        <w:instrText xml:space="preserve"> REF _Ref190125105 \h </w:instrText>
      </w:r>
      <w:r>
        <w:instrText xml:space="preserve"> \* MERGEFORMAT </w:instrText>
      </w:r>
      <w:r>
        <w:fldChar w:fldCharType="separate"/>
      </w:r>
      <w:r>
        <w:t xml:space="preserve">Таблица </w:t>
      </w:r>
      <w:r>
        <w:t xml:space="preserve">2</w:t>
      </w:r>
      <w:r>
        <w:t xml:space="preserve">.</w:t>
      </w:r>
      <w:r>
        <w:t xml:space="preserve">59</w:t>
      </w:r>
      <w:r>
        <w:t xml:space="preserve"> – Описание формата XML-сообщения, используемого при передаче справочника периодов предоставления данных и сведений о сроках предоставления данных из МСД ПУиО в ИС СПО</w:t>
      </w:r>
      <w:r>
        <w:fldChar w:fldCharType="end"/>
      </w:r>
      <w:r>
        <w:t xml:space="preserve">»</w:t>
      </w:r>
      <w:r/>
    </w:p>
    <w:p>
      <w:pPr>
        <w:pStyle w:val="2169"/>
      </w:pPr>
      <w:r/>
      <w:bookmarkStart w:id="285" w:name="_Ref190125105"/>
      <w:r/>
      <w:bookmarkStart w:id="286" w:name="_Toc193312328"/>
      <w:r>
        <w:t xml:space="preserve">Таблица </w:t>
      </w:r>
      <w:fldSimple w:instr="STYLEREF 1 \s ">
        <w:r>
          <w:t xml:space="preserve">2</w:t>
        </w:r>
      </w:fldSimple>
      <w:r>
        <w:t xml:space="preserve">.</w:t>
      </w:r>
      <w:fldSimple w:instr="SEQ Таблица \* ARABIC \s 1 ">
        <w:r>
          <w:t xml:space="preserve">59</w:t>
        </w:r>
      </w:fldSimple>
      <w:r>
        <w:t xml:space="preserve"> – Описание формата XML-сообщения, используемого при передаче справочника периодов предоставления данных и сведений о сроках предоставления данных из МСД ПУиО в ИС СПО</w:t>
      </w:r>
      <w:bookmarkEnd w:id="285"/>
      <w:r/>
      <w:bookmarkEnd w:id="286"/>
      <w:r/>
      <w:r/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536"/>
        <w:gridCol w:w="2101"/>
        <w:gridCol w:w="2242"/>
        <w:gridCol w:w="2100"/>
        <w:gridCol w:w="2251"/>
        <w:gridCol w:w="4330"/>
      </w:tblGrid>
      <w:tr>
        <w:tblPrEx/>
        <w:trPr>
          <w:trHeight w:val="20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Родитель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Тип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Формат элемента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Обязательность наличия элемента/атрибута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vAlign w:val="center"/>
            <w:textDirection w:val="lrTb"/>
            <w:noWrap w:val="false"/>
          </w:tcPr>
          <w:p>
            <w:pPr>
              <w:pStyle w:val="2194"/>
            </w:pPr>
            <w:r>
              <w:t xml:space="preserve">Дополнительная информация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Корневой </w:t>
            </w:r>
            <w:r>
              <w:t xml:space="preserve">элемент</w:t>
            </w:r>
            <w:r>
              <w:t xml:space="preserve">, содержащий все данные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Узел, содержащий данные справочника периодов предоставления данных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Name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Представление периода. Допускается выгрузка пустого значения.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</w:t>
            </w:r>
            <w:r>
              <w:rPr>
                <w:lang w:val="en-US"/>
              </w:rPr>
              <w:t xml:space="preserve">tart</w:t>
            </w:r>
            <w:r>
              <w:t xml:space="preserve">D</w:t>
            </w:r>
            <w:r>
              <w:rPr>
                <w:lang w:val="en-US"/>
              </w:rPr>
              <w:t xml:space="preserve">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Дата начала периода. Допускается выгрузка пустого значения.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E</w:t>
            </w:r>
            <w:r>
              <w:rPr>
                <w:lang w:val="en-US"/>
              </w:rPr>
              <w:t xml:space="preserve">nd</w:t>
            </w:r>
            <w:r>
              <w:t xml:space="preserve">D</w:t>
            </w:r>
            <w:r>
              <w:rPr>
                <w:lang w:val="en-US"/>
              </w:rPr>
              <w:t xml:space="preserve">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Дата окончания периода. Допускается выгрузка пустого значения.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Frequency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Периодичность периода. Может принимать следующие значения: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Год;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Полугодие;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Квартал;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Месяц;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Произвольный период.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 w:eastAsia="ru-RU"/>
              </w:rPr>
              <w:t xml:space="preserve">OperationalData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Boolean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Признак того, что период предназначен для передачи данных с видом «Оперативные данные»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P</w:t>
            </w:r>
            <w:r>
              <w:rPr>
                <w:lang w:val="en-US"/>
              </w:rPr>
              <w:t xml:space="preserve">arent</w:t>
            </w:r>
            <w:r>
              <w:t xml:space="preserve">N</w:t>
            </w:r>
            <w:r>
              <w:rPr>
                <w:lang w:val="en-US"/>
              </w:rPr>
              <w:t xml:space="preserve">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Представление элемента-родителя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P</w:t>
            </w:r>
            <w:r>
              <w:rPr>
                <w:lang w:val="en-US"/>
              </w:rPr>
              <w:t xml:space="preserve">arent</w:t>
            </w:r>
            <w:r>
              <w:t xml:space="preserve">S</w:t>
            </w:r>
            <w:r>
              <w:rPr>
                <w:lang w:val="en-US"/>
              </w:rPr>
              <w:t xml:space="preserve">tart</w:t>
            </w:r>
            <w:r>
              <w:t xml:space="preserve">D</w:t>
            </w:r>
            <w:r>
              <w:rPr>
                <w:lang w:val="en-US"/>
              </w:rPr>
              <w:t xml:space="preserve">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Дата начала периода элемента-родителя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P</w:t>
            </w:r>
            <w:r>
              <w:rPr>
                <w:lang w:val="en-US"/>
              </w:rPr>
              <w:t xml:space="preserve">arent</w:t>
            </w:r>
            <w:r>
              <w:t xml:space="preserve">E</w:t>
            </w:r>
            <w:r>
              <w:rPr>
                <w:lang w:val="en-US"/>
              </w:rPr>
              <w:t xml:space="preserve">nd</w:t>
            </w:r>
            <w:r>
              <w:t xml:space="preserve">D</w:t>
            </w:r>
            <w:r>
              <w:rPr>
                <w:lang w:val="en-US"/>
              </w:rPr>
              <w:t xml:space="preserve">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Дата окончания периода элемента-родителя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rPr>
                <w:lang w:val="en-US"/>
              </w:rPr>
              <w:t xml:space="preserve">Periods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P</w:t>
            </w:r>
            <w:r>
              <w:rPr>
                <w:lang w:val="en-US"/>
              </w:rPr>
              <w:t xml:space="preserve">arent</w:t>
            </w:r>
            <w:r>
              <w:t xml:space="preserve">Frequency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Нет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Периодичность периода элемента-родителя. Может принимать следующие значения: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Год;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Полугодие;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Квартал;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Месяц;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Произвольный период.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t xml:space="preserve">Body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S</w:t>
            </w:r>
            <w:r>
              <w:rPr>
                <w:lang w:val="en-US"/>
              </w:rPr>
              <w:t xml:space="preserve">ved</w:t>
            </w:r>
            <w:r>
              <w:t xml:space="preserve">S</w:t>
            </w:r>
            <w:r>
              <w:rPr>
                <w:lang w:val="en-US"/>
              </w:rPr>
              <w:t xml:space="preserve">rok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Составной 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S</w:t>
            </w:r>
            <w:r>
              <w:rPr>
                <w:lang w:val="en-US"/>
              </w:rPr>
              <w:t xml:space="preserve">ved</w:t>
            </w:r>
            <w:r>
              <w:t xml:space="preserve">S</w:t>
            </w:r>
            <w:r>
              <w:rPr>
                <w:lang w:val="en-US"/>
              </w:rPr>
              <w:t xml:space="preserve">rok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Узел, содержащий сведения о сроках предоставления данных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t xml:space="preserve">S</w:t>
            </w:r>
            <w:r>
              <w:rPr>
                <w:lang w:val="en-US"/>
              </w:rPr>
              <w:t xml:space="preserve">ved</w:t>
            </w:r>
            <w:r>
              <w:t xml:space="preserve">S</w:t>
            </w:r>
            <w:r>
              <w:rPr>
                <w:lang w:val="en-US"/>
              </w:rPr>
              <w:t xml:space="preserve">rok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P</w:t>
            </w:r>
            <w:r>
              <w:rPr>
                <w:lang w:val="en-US"/>
              </w:rPr>
              <w:t xml:space="preserve">eriod</w:t>
            </w:r>
            <w:r>
              <w:t xml:space="preserve">N</w:t>
            </w:r>
            <w:r>
              <w:rPr>
                <w:lang w:val="en-US"/>
              </w:rPr>
              <w:t xml:space="preserve">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 (50)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Представление периода. Допускается выгрузка пустого значения.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t xml:space="preserve">S</w:t>
            </w:r>
            <w:r>
              <w:rPr>
                <w:lang w:val="en-US"/>
              </w:rPr>
              <w:t xml:space="preserve">ved</w:t>
            </w:r>
            <w:r>
              <w:t xml:space="preserve">S</w:t>
            </w:r>
            <w:r>
              <w:rPr>
                <w:lang w:val="en-US"/>
              </w:rPr>
              <w:t xml:space="preserve">rok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P</w:t>
            </w:r>
            <w:r>
              <w:rPr>
                <w:lang w:val="en-US"/>
              </w:rPr>
              <w:t xml:space="preserve">eriod</w:t>
            </w:r>
            <w:r>
              <w:t xml:space="preserve">S</w:t>
            </w:r>
            <w:r>
              <w:rPr>
                <w:lang w:val="en-US"/>
              </w:rPr>
              <w:t xml:space="preserve">tart</w:t>
            </w:r>
            <w:r>
              <w:t xml:space="preserve">D</w:t>
            </w:r>
            <w:r>
              <w:rPr>
                <w:lang w:val="en-US"/>
              </w:rPr>
              <w:t xml:space="preserve">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Дата начала периода. Допускается выгрузка пустого значения.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t xml:space="preserve">S</w:t>
            </w:r>
            <w:r>
              <w:rPr>
                <w:lang w:val="en-US"/>
              </w:rPr>
              <w:t xml:space="preserve">ved</w:t>
            </w:r>
            <w:r>
              <w:t xml:space="preserve">S</w:t>
            </w:r>
            <w:r>
              <w:rPr>
                <w:lang w:val="en-US"/>
              </w:rPr>
              <w:t xml:space="preserve">rok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t xml:space="preserve">P</w:t>
            </w:r>
            <w:r>
              <w:rPr>
                <w:lang w:val="en-US"/>
              </w:rPr>
              <w:t xml:space="preserve">eriod</w:t>
            </w:r>
            <w:r>
              <w:t xml:space="preserve">E</w:t>
            </w:r>
            <w:r>
              <w:rPr>
                <w:lang w:val="en-US"/>
              </w:rPr>
              <w:t xml:space="preserve">nd</w:t>
            </w:r>
            <w:r>
              <w:t xml:space="preserve">D</w:t>
            </w:r>
            <w:r>
              <w:rPr>
                <w:lang w:val="en-US"/>
              </w:rPr>
              <w:t xml:space="preserve">ate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Дата окончания периода. Допускается выгрузка пустого значения.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t xml:space="preserve">S</w:t>
            </w:r>
            <w:r>
              <w:rPr>
                <w:lang w:val="en-US"/>
              </w:rPr>
              <w:t xml:space="preserve">ved</w:t>
            </w:r>
            <w:r>
              <w:t xml:space="preserve">S</w:t>
            </w:r>
            <w:r>
              <w:rPr>
                <w:lang w:val="en-US"/>
              </w:rPr>
              <w:t xml:space="preserve">rok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P</w:t>
            </w:r>
            <w:r>
              <w:rPr>
                <w:lang w:val="en-US"/>
              </w:rPr>
              <w:t xml:space="preserve">eriod</w:t>
            </w:r>
            <w:r>
              <w:t xml:space="preserve">Frequency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STRING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Периодичность периода. Может принимать следующие значения: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Год;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Полугодие;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Квартал;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Месяц;</w:t>
            </w:r>
            <w:r/>
          </w:p>
          <w:p>
            <w:pPr>
              <w:pStyle w:val="2193"/>
              <w:numPr>
                <w:ilvl w:val="0"/>
                <w:numId w:val="45"/>
              </w:numPr>
              <w:ind w:left="155" w:hanging="155"/>
            </w:pPr>
            <w:r>
              <w:t xml:space="preserve">Произвольный период.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" w:type="pct"/>
            <w:textDirection w:val="lrTb"/>
            <w:noWrap w:val="false"/>
          </w:tcPr>
          <w:p>
            <w:pPr>
              <w:pStyle w:val="2193"/>
            </w:pPr>
            <w:r>
              <w:t xml:space="preserve">S</w:t>
            </w:r>
            <w:r>
              <w:rPr>
                <w:lang w:val="en-US"/>
              </w:rPr>
              <w:t xml:space="preserve">ved</w:t>
            </w:r>
            <w:r>
              <w:t xml:space="preserve">S</w:t>
            </w:r>
            <w:r>
              <w:rPr>
                <w:lang w:val="en-US"/>
              </w:rPr>
              <w:t xml:space="preserve">rok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  <w:rPr>
                <w:lang w:val="en-US"/>
              </w:rPr>
            </w:pPr>
            <w:r>
              <w:rPr>
                <w:lang w:val="en-US"/>
              </w:rPr>
              <w:t xml:space="preserve">Srok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pct"/>
            <w:textDirection w:val="lrTb"/>
            <w:noWrap w:val="false"/>
          </w:tcPr>
          <w:p>
            <w:pPr>
              <w:pStyle w:val="2193"/>
            </w:pPr>
            <w:r>
              <w:t xml:space="preserve">Элемент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1" w:type="pct"/>
            <w:textDirection w:val="lrTb"/>
            <w:noWrap w:val="false"/>
          </w:tcPr>
          <w:p>
            <w:pPr>
              <w:pStyle w:val="2193"/>
            </w:pPr>
            <w:r>
              <w:t xml:space="preserve">Date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" w:type="pct"/>
            <w:textDirection w:val="lrTb"/>
            <w:noWrap w:val="false"/>
          </w:tcPr>
          <w:p>
            <w:pPr>
              <w:pStyle w:val="2193"/>
            </w:pPr>
            <w:r>
              <w:t xml:space="preserve">Да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7" w:type="pct"/>
            <w:textDirection w:val="lrTb"/>
            <w:noWrap w:val="false"/>
          </w:tcPr>
          <w:p>
            <w:pPr>
              <w:pStyle w:val="2193"/>
            </w:pPr>
            <w:r>
              <w:t xml:space="preserve">Дата - срок предоставления данных</w:t>
            </w:r>
            <w:r/>
          </w:p>
        </w:tc>
      </w:tr>
    </w:tbl>
    <w:p>
      <w:pPr>
        <w:pStyle w:val="2162"/>
      </w:pPr>
      <w:r>
        <w:t xml:space="preserve">XSD-схема формата справочника периодов и сроков предоставления данных представлена в приложении «</w:t>
      </w:r>
      <w:r>
        <w:fldChar w:fldCharType="begin"/>
      </w:r>
      <w:r>
        <w:instrText xml:space="preserve"> REF _Ref190102485 \n \h </w:instrText>
      </w:r>
      <w:r>
        <w:instrText xml:space="preserve"> \* MERGEFORMAT </w:instrText>
      </w:r>
      <w:r>
        <w:fldChar w:fldCharType="separate"/>
      </w:r>
      <w:r>
        <w:t xml:space="preserve">Приложение 8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_Ref190102485 \h </w:instrText>
      </w:r>
      <w:r>
        <w:instrText xml:space="preserve"> \* MERGEFORMAT </w:instrText>
      </w:r>
      <w:r>
        <w:fldChar w:fldCharType="separate"/>
      </w:r>
      <w:r>
        <w:rPr>
          <w:lang w:val="en-US"/>
        </w:rPr>
        <w:t xml:space="preserve">XSD</w:t>
      </w:r>
      <w:r>
        <w:t xml:space="preserve">-схема формата справочника периодов предоставления данных и сведений о сроках предоставления данных</w:t>
      </w:r>
      <w:r>
        <w:fldChar w:fldCharType="end"/>
      </w:r>
      <w:r>
        <w:t xml:space="preserve">». Пример </w:t>
      </w:r>
      <w:r>
        <w:rPr>
          <w:lang w:val="en-US"/>
        </w:rPr>
        <w:t xml:space="preserve">XML</w:t>
      </w:r>
      <w:r>
        <w:t xml:space="preserve">-файла справочника периодов и сроков предоставления данных, сформированного по формату, представлен в приложении «</w:t>
      </w:r>
      <w:r>
        <w:fldChar w:fldCharType="begin"/>
      </w:r>
      <w:r>
        <w:instrText xml:space="preserve"> REF _Ref190102778 \n \h </w:instrText>
      </w:r>
      <w:r>
        <w:instrText xml:space="preserve"> \* MERGEFORMAT </w:instrText>
      </w:r>
      <w:r>
        <w:fldChar w:fldCharType="separate"/>
      </w:r>
      <w:r>
        <w:t xml:space="preserve">Приложение 15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_Ref190102778 \h </w:instrText>
      </w:r>
      <w:r>
        <w:instrText xml:space="preserve"> \* MERGEFORMAT </w:instrText>
      </w:r>
      <w:r>
        <w:fldChar w:fldCharType="separate"/>
      </w:r>
      <w:r>
        <w:t xml:space="preserve">Пример XML-файла, содержащего справочник периодов предоставления данных и сведения о сроках предоставления данных</w:t>
      </w:r>
      <w:r>
        <w:fldChar w:fldCharType="end"/>
      </w:r>
      <w:r>
        <w:t xml:space="preserve">».</w:t>
      </w:r>
      <w:r/>
    </w:p>
    <w:p>
      <w:pPr>
        <w:pStyle w:val="2162"/>
        <w:sectPr>
          <w:headerReference w:type="default" r:id="rId21"/>
          <w:footnotePr/>
          <w:endnotePr/>
          <w:type w:val="nextPage"/>
          <w:pgSz w:w="16838" w:h="11906" w:orient="landscape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2208"/>
        <w:rPr>
          <w:rFonts w:hint="eastAsia"/>
        </w:rPr>
      </w:pPr>
      <w:r/>
      <w:bookmarkStart w:id="287" w:name="_Ref190102993"/>
      <w:r/>
      <w:bookmarkStart w:id="288" w:name="_Toc193312252"/>
      <w:r>
        <w:t xml:space="preserve">Обмен ЕСМВ. Пример XML </w:t>
      </w:r>
      <w:bookmarkStart w:id="289" w:name="_Hlk176884899"/>
      <w:r>
        <w:t xml:space="preserve">Запроса, содержащего документ «Остатки и корреспонденции бухгалтерского учета»</w:t>
      </w:r>
      <w:bookmarkEnd w:id="282"/>
      <w:r/>
      <w:bookmarkEnd w:id="283"/>
      <w:r/>
      <w:bookmarkEnd w:id="284"/>
      <w:r/>
      <w:bookmarkEnd w:id="287"/>
      <w:r/>
      <w:bookmarkEnd w:id="288"/>
      <w:r/>
      <w:bookmarkEnd w:id="289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0" w:type="auto"/>
        <w:tblLook w:val="04A0" w:firstRow="1" w:lastRow="0" w:firstColumn="1" w:lastColumn="0" w:noHBand="0" w:noVBand="1"/>
      </w:tblPr>
      <w:tblGrid>
        <w:gridCol w:w="14560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2200"/>
            </w:pPr>
            <w:r>
              <w:t xml:space="preserve">GET {адрес ресурса МСД ПУиО}</w:t>
            </w:r>
            <w:r/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POIB-Request-SenderSystem-ID: im_main_test_is_2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POIB-Request-TargetSystem-ID: MSD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POIB-Request-ResourceType-ID: Data_FHD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POIB-Request-Resource-ID: Data_FHD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POIB-Request-778Action-ID: sendMessage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POIB-Request-AdditionalAttributes: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POIB-Request-Signature: MIAGCSqGSIb3DQEHAqCAMIACAQExDjAMBggqhQMH</w:t>
            </w:r>
            <w:r>
              <w:rPr>
                <w:lang w:val="en-US"/>
              </w:rPr>
              <w:t xml:space="preserve">AQECAgUAMIAGCSqGSIb3DQEHAQAAoIIC7zCCAuswggKYoAMCAQICEyIAAACf5KPi7D08w3AAAAAAAJ8wCgYIKoUDBwEBAwIwETEPMA0GA1UEAxMGQ0EtRENTMB4XDTIzMDQxOTA3MjYwNVoXDTI0MDQxOTA3MzYwNVowgZwxGDAWBgUqhQNkARINNzEyMjQ5NTYwMjA0NjEVMBMGBSqFA2QEEgozOTg2MTI5MjAyMRYwFAYFKoUDZAMSCzgxODM2</w:t>
            </w:r>
            <w:r>
              <w:rPr>
                <w:lang w:val="en-US"/>
              </w:rPr>
              <w:t xml:space="preserve">NzIzOTMxMRowGAYIKoUDA4EDAQESDDIxNjM3MTA1NjIzNjE1MDMGA1UEAwws0JzQsNGB0LvQvtCyINCT0L7RgNC00LjQuSDQodC10LzQtdC90L7QstC40YcwZjAfBggqhQMHAQEBATATBgcqhQMCAiQABggqhQMHAQECAgNDAARAylEME12NmLGUzTEtNqdBsxNJjhEWe+mJJX5lbHW5cmyXSdut4TUpKpfxuhpU2MmSYiQ7BggWvwf8Brf4zovn</w:t>
            </w:r>
            <w:r>
              <w:rPr>
                <w:lang w:val="en-US"/>
              </w:rPr>
              <w:t xml:space="preserve">iaOCATQwggEwMA4GA1UdDwEB/wQEAwIE8DATBgNVHSUEDDAKBggrBgEFBQcDAjAdBgNVHQ4EFgQUWQPOWOCBS4pC7gTFgsv7tgFMUcowHwYDVR0jBBgwFoAUBdPIFS4pM3guVhcmzd2x3+RgjPwwPwYDVR0fBDgwNjA0oDKgMIYuaHR0cDovL2NhLmRjcy5pbmZvc2VjLnJ1L0NlcnRFbnJvbGwvQ0EtRENTLmNybDCBhwYIKwYBBQUHAQEEezB5</w:t>
            </w:r>
            <w:r>
              <w:rPr>
                <w:lang w:val="en-US"/>
              </w:rPr>
              <w:t xml:space="preserve">MEwGCCsGAQUFBzAChkBodHRwOi8vY2EuZGNzLmluZm9zZWMucnUvQ2VydEVucm9sbC9jYS5kY3MuaW5mb3NlYy5ydV9DQS1EQ1MuY3J0MCkGCCsGAQUFBzABhh1odHRwOi8vY2EuZGNzLmluZm9zZWMucnUvb2NzcDAKBggqhQMHAQEDAgNBAClTljBchaH/sTs1ZluFLM/ukYDoCmXZ2Vnmwl5mQew3a3I6cVEExGgXRRhMF4et7WxDyO+o2OAR</w:t>
            </w:r>
            <w:r>
              <w:rPr>
                <w:lang w:val="en-US"/>
              </w:rPr>
              <w:t xml:space="preserve">SCd8+ffyx2gxggFsMIIBaAIBATAoMBExDzANBgNVBAMTBkNBLURDUwITIgAAAJ/ko+LsPTzDcAAAAAAAnzAMBggqhQMHAQECAgUAoIHcMBgGCSqGSIb3DQEJAzELBgkqhkiG9w0BBwEwHAYJKoZIhvcNAQkFMQ8XDTIzMDcxNzA4NTIyNVowLwYJKoZIhvcNAQkEMSIEIIc+kdfU90ZAL6FVkvyQzGWwh3nJlIT+jHn7EwAzPGcBMHEGCyqGSIb3</w:t>
            </w:r>
            <w:r>
              <w:rPr>
                <w:lang w:val="en-US"/>
              </w:rPr>
              <w:t xml:space="preserve">DQEJEAIvMWIwYDBeMFwwCgYIKoUDBwEBAgIEICabFC6aLYmYl9rxLJx49PF78PblSJj2IcGWHbd+UDWzMCwwFaQTMBExDzANBgNVBAMTBkNBLURDUwITIgAAAJ/ko+LsPTzDcAAAAAAAnzAKBggqhQMHAQEBAQRAJJ9rDK7Ac7PCD4Xm3jUsLL/j4oEiXtai7xSiP0p2TYzyRiyGyiRJy5DxYZVRAyYKFX4Sr1G7AUx0GW4XwUIZ8gAAAAAAAA==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POIB-Request-TimeStamp: 2024-11-06T10:52:15.123456Z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POIB-Request-Checksum: 629039e2697bec9b7fbcc22f5fff81e809e8cc44aef52299b01161cee1f53d97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POIB-HeadersToTarget:SRCode,ReportDate,verTFF,AttachmentFileName,AttachmentFileHashSum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SRCode: 00100160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ReportDate: 2024-10-01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verTFF: 01.1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AttachmentFileName: </w:t>
            </w:r>
            <w:r>
              <w:t xml:space="preserve">МСД</w:t>
            </w:r>
            <w:r>
              <w:rPr>
                <w:lang w:val="en-US"/>
              </w:rPr>
              <w:t xml:space="preserve">_</w:t>
            </w:r>
            <w:r>
              <w:t xml:space="preserve">ВыгрузкаДанных</w:t>
            </w:r>
            <w:r>
              <w:rPr>
                <w:lang w:val="en-US"/>
              </w:rPr>
              <w:t xml:space="preserve">_[160_00100160_</w:t>
            </w:r>
            <w:r>
              <w:t xml:space="preserve">Отчетные</w:t>
            </w:r>
            <w:r>
              <w:rPr>
                <w:lang w:val="en-US"/>
              </w:rPr>
              <w:t xml:space="preserve">_202401].zip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t xml:space="preserve">AttachmentFileHashSum: 9EB8BBD80F2FC385E2091A21F8A31F280FF36C87</w:t>
            </w:r>
            <w:r/>
          </w:p>
        </w:tc>
      </w:tr>
    </w:tbl>
    <w:p>
      <w:pPr>
        <w:pStyle w:val="2208"/>
        <w:rPr>
          <w:rFonts w:hint="eastAsia"/>
        </w:rPr>
      </w:pPr>
      <w:r/>
      <w:bookmarkStart w:id="290" w:name="_Ref176773150"/>
      <w:r/>
      <w:bookmarkStart w:id="291" w:name="_Ref176773159"/>
      <w:r/>
      <w:bookmarkStart w:id="292" w:name="_Toc176529665"/>
      <w:r/>
      <w:bookmarkStart w:id="293" w:name="_Ref179744608"/>
      <w:r/>
      <w:bookmarkStart w:id="294" w:name="_Toc193312253"/>
      <w:r>
        <w:t xml:space="preserve">Обмен ЕСМВ. Пример XML сообщения, </w:t>
      </w:r>
      <w:bookmarkStart w:id="295" w:name="_Hlk176885185"/>
      <w:r>
        <w:t xml:space="preserve">содержащего Квитанцию об обработке Запроса </w:t>
      </w:r>
      <w:bookmarkEnd w:id="290"/>
      <w:r/>
      <w:bookmarkEnd w:id="291"/>
      <w:r/>
      <w:bookmarkEnd w:id="292"/>
      <w:r/>
      <w:bookmarkEnd w:id="295"/>
      <w:r>
        <w:t xml:space="preserve">от ИС СПО к МСД ПУиО</w:t>
      </w:r>
      <w:bookmarkEnd w:id="293"/>
      <w:r/>
      <w:bookmarkEnd w:id="294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0" w:type="auto"/>
        <w:tblLook w:val="04A0" w:firstRow="1" w:lastRow="0" w:firstColumn="1" w:lastColumn="0" w:noHBand="0" w:noVBand="1"/>
      </w:tblPr>
      <w:tblGrid>
        <w:gridCol w:w="14560"/>
      </w:tblGrid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POIB-Request-SenderSystem-ID: MSD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POIB-Request-TargetSystem-ID: im_main_test_is_2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POIB-Request-ResourceType-ID: Data_FHD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POIB-Request-Resource-ID: Data_FHD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POIB-Request-Action-ID: sendMessage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POIB-Request-AdditionalAttributes: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POIB-Request-Signature: MIAGCSqGSIb3DQEHAqCAMIACAQExDjAMBggqhQMH</w:t>
            </w:r>
            <w:r>
              <w:rPr>
                <w:lang w:val="en-US"/>
              </w:rPr>
              <w:t xml:space="preserve">AQECAgUAMIAGCSqGSIb3DQEHAQAAoIIC7zCCAuswggKYoAMCAQICEyIAAACf5KPi7D08w3AAAAAAAJ8wCgYIKoUDBwEBAwIwETEPMA0GA1UEAxMGQ0EtRENTMB4XDTIzMDQxOTA3MjYwNVoXDTI0MDQxOTA3MzYwNVowgZwxGDAWBgUqhQNkARINNzEyMjQ5NTYwMjA0NjEVMBMGBSqFA2QEEgozOTg2MTI5MjAyMRYwFAYFKoUDZAMSCzgxODM2</w:t>
            </w:r>
            <w:r>
              <w:rPr>
                <w:lang w:val="en-US"/>
              </w:rPr>
              <w:t xml:space="preserve">NzIzOTMxMRowGAYIKoUDA4EDAQESDDIxNjM3MTA1NjIzNjE1MDMGA1UEAwws0JzQsNGB0LvQvtCyINCT0L7RgNC00LjQuSDQodC10LzQtdC90L7QstC40YcwZjAfBggqhQMHAQEBATATBgcqhQMCAiQABggqhQMHAQECAgNDAARAylEME12NmLGUzTEtNqdBsxNJjhEWe+mJJX5lbHW5cmyXSdut4TUpKpfxuhpU2MmSYiQ7BggWvwf8Brf4zovn</w:t>
            </w:r>
            <w:r>
              <w:rPr>
                <w:lang w:val="en-US"/>
              </w:rPr>
              <w:t xml:space="preserve">iaOCATQwggEwMA4GA1UdDwEB/wQEAwIE8DATBgNVHSUEDDAKBggrBgEFBQcDAjAdBgNVHQ4EFgQUWQPOWOCBS4pC7gTFgsv7tgFMUcowHwYDVR0jBBgwFoAUBdPIFS4pM3guVhcmzd2x3+RgjPwwPwYDVR0fBDgwNjA0oDKgMIYuaHR0cDovL2NhLmRjcy5pbmZvc2VjLnJ1L0NlcnRFbnJvbGwvQ0EtRENTLmNybDCBhwYIKwYBBQUHAQEEezB5</w:t>
            </w:r>
            <w:r>
              <w:rPr>
                <w:lang w:val="en-US"/>
              </w:rPr>
              <w:t xml:space="preserve">MEwGCCsGAQUFBzAChkBodHRwOi8vY2EuZGNzLmluZm9zZWMucnUvQ2VydEVucm9sbC9jYS5kY3MuaW5mb3NlYy5ydV9DQS1EQ1MuY3J0MCkGCCsGAQUFBzABhh1odHRwOi8vY2EuZGNzLmluZm9zZWMucnUvb2NzcDAKBggqhQMHAQEDAgNBAClTljBchaH/sTs1ZluFLM/ukYDoCmXZ2Vnmwl5mQew3a3I6cVEExGgXRRhMF4et7WxDyO+o2OAR</w:t>
            </w:r>
            <w:r>
              <w:rPr>
                <w:lang w:val="en-US"/>
              </w:rPr>
              <w:t xml:space="preserve">SCd8+ffyx2gxggFsMIIBaAIBATAoMBExDzANBgNVBAMTBkNBLURDUwITIgAAAJ/ko+LsPTzDcAAAAAAAnzAMBggqhQMHAQECAgUAoIHcMBgGCSqGSIb3DQEJAzELBgkqhkiG9w0BBwEwHAYJKoZIhvcNAQkFMQ8XDTIzMDcxNzA4NTIyNVowLwYJKoZIhvcNAQkEMSIEIIc+kdfU90ZAL6FVkvyQzGWwh3nJlIT+jHn7EwAzPGcBMHEGCyqGSIb3</w:t>
            </w:r>
            <w:r>
              <w:rPr>
                <w:lang w:val="en-US"/>
              </w:rPr>
              <w:t xml:space="preserve">DQEJEAIvMWIwYDBeMFwwCgYIKoUDBwEBAgIEICabFC6aLYmYl9rxLJx49PF78PblSJj2IcGWHbd+UDWzMCwwFaQTMBExDzANBgNVBAMTBkNBLURDUwITIgAAAJ/ko+LsPTzDcAAAAAAAnzAKBggqhQMHAQEBAQRAJJ9rDK7Ac7PCD4Xm3jUsLL/j4oEiXtai7xSiP0p2TYzyRiyGyiRJy5DxYZVRAyYKFX4Sr1G7AUx0GW4XwUIZ8gAAAAAAAA==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POIB-Request-TimeStamp: 2024-11-06T10:52:15.123456Z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POIB-Request-Checksum: 629039e2697bec9b7fbcc22f5fff81e809e8cc44aef52299b01161cee1f53d97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t xml:space="preserve">POIB-HeadersToTarget:</w:t>
            </w:r>
            <w:r/>
          </w:p>
        </w:tc>
      </w:tr>
    </w:tbl>
    <w:p>
      <w:pPr>
        <w:pStyle w:val="2208"/>
        <w:rPr>
          <w:rFonts w:hint="eastAsia"/>
        </w:rPr>
      </w:pPr>
      <w:r/>
      <w:bookmarkStart w:id="296" w:name="_Toc176529664"/>
      <w:r/>
      <w:bookmarkStart w:id="297" w:name="_Ref176773189"/>
      <w:r/>
      <w:bookmarkStart w:id="298" w:name="_Ref179750669"/>
      <w:r/>
      <w:bookmarkStart w:id="299" w:name="_Ref176773176"/>
      <w:r/>
      <w:bookmarkStart w:id="300" w:name="_Ref179750681"/>
      <w:r/>
      <w:bookmarkStart w:id="301" w:name="_Toc193312254"/>
      <w:r>
        <w:t xml:space="preserve">Обмен ЕСМВ. Пример XML Запроса, содержащего протокол загрузки данных</w:t>
      </w:r>
      <w:bookmarkEnd w:id="296"/>
      <w:r/>
      <w:bookmarkEnd w:id="297"/>
      <w:r/>
      <w:bookmarkEnd w:id="298"/>
      <w:r/>
      <w:bookmarkEnd w:id="299"/>
      <w:r/>
      <w:bookmarkEnd w:id="300"/>
      <w:r/>
      <w:bookmarkEnd w:id="301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0" w:type="auto"/>
        <w:tblLook w:val="04A0" w:firstRow="1" w:lastRow="0" w:firstColumn="1" w:lastColumn="0" w:noHBand="0" w:noVBand="1"/>
      </w:tblPr>
      <w:tblGrid>
        <w:gridCol w:w="14560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POIB-Request-SenderSystem-ID: MSD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POIB-Request-TargetSystem-ID: im_main_test_is_2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POIB-Request-ResourceType-ID: Data_FHD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POIB-Request-Resource-ID: Data_FHD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POIB-Request-Action-ID: sendMessage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POIB-Request-AdditionalAttributes: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POIB-Request-Signature: MIAGCSqGSIb3DQEHAqCAMIACAQExDjAMBggqhQMH</w:t>
            </w:r>
            <w:r>
              <w:rPr>
                <w:lang w:val="en-US"/>
              </w:rPr>
              <w:t xml:space="preserve">AQECAgUAMIAGCSqGSIb3DQEHAQAAoIIC7zCCAuswggKYoAMCAQICEyIAAACf5KPi7D08w3AAAAAAAJ8wCgYIKoUDBwEBAwIwETEPMA0GA1UEAxMGQ0EtRENTMB4XDTIzMDQxOTA3MjYwNVoXDTI0MDQxOTA3MzYwNVowgZwxGDAWBgUqhQNkARINNzEyMjQ5NTYwMjA0NjEVMBMGBSqFA2QEEgozOTg2MTI5MjAyMRYwFAYFKoUDZAMSCzgxODM2</w:t>
            </w:r>
            <w:r>
              <w:rPr>
                <w:lang w:val="en-US"/>
              </w:rPr>
              <w:t xml:space="preserve">NzIzOTMxMRowGAYIKoUDA4EDAQESDDIxNjM3MTA1NjIzNjE1MDMGA1UEAwws0JzQsNGB0LvQvtCyINCT0L7RgNC00LjQuSDQodC10LzQtdC90L7QstC40YcwZjAfBggqhQMHAQEBATATBgcqhQMCAiQABggqhQMHAQECAgNDAARAylEME12NmLGUzTEtNqdBsxNJjhEWe+mJJX5lbHW5cmyXSdut4TUpKpfxuhpU2MmSYiQ7BggWvwf8Brf4zovn</w:t>
            </w:r>
            <w:r>
              <w:rPr>
                <w:lang w:val="en-US"/>
              </w:rPr>
              <w:t xml:space="preserve">iaOCATQwggEwMA4GA1UdDwEB/wQEAwIE8DATBgNVHSUEDDAKBggrBgEFBQcDAjAdBgNVHQ4EFgQUWQPOWOCBS4pC7gTFgsv7tgFMUcowHwYDVR0jBBgwFoAUBdPIFS4pM3guVhcmzd2x3+RgjPwwPwYDVR0fBDgwNjA0oDKgMIYuaHR0cDovL2NhLmRjcy5pbmZvc2VjLnJ1L0NlcnRFbnJvbGwvQ0EtRENTLmNybDCBhwYIKwYBBQUHAQEEezB5</w:t>
            </w:r>
            <w:r>
              <w:rPr>
                <w:lang w:val="en-US"/>
              </w:rPr>
              <w:t xml:space="preserve">MEwGCCsGAQUFBzAChkBodHRwOi8vY2EuZGNzLmluZm9zZWMucnUvQ2VydEVucm9sbC9jYS5kY3MuaW5mb3NlYy5ydV9DQS1EQ1MuY3J0MCkGCCsGAQUFBzABhh1odHRwOi8vY2EuZGNzLmluZm9zZWMucnUvb2NzcDAKBggqhQMHAQEDAgNBAClTljBchaH/sTs1ZluFLM/ukYDoCmXZ2Vnmwl5mQew3a3I6cVEExGgXRRhMF4et7WxDyO+o2OAR</w:t>
            </w:r>
            <w:r>
              <w:rPr>
                <w:lang w:val="en-US"/>
              </w:rPr>
              <w:t xml:space="preserve">SCd8+ffyx2gxggFsMIIBaAIBATAoMBExDzANBgNVBAMTBkNBLURDUwITIgAAAJ/ko+LsPTzDcAAAAAAAnzAMBggqhQMHAQECAgUAoIHcMBgGCSqGSIb3DQEJAzELBgkqhkiG9w0BBwEwHAYJKoZIhvcNAQkFMQ8XDTIzMDcxNzA4NTIyNVowLwYJKoZIhvcNAQkEMSIEIIc+kdfU90ZAL6FVkvyQzGWwh3nJlIT+jHn7EwAzPGcBMHEGCyqGSIb3</w:t>
            </w:r>
            <w:r>
              <w:rPr>
                <w:lang w:val="en-US"/>
              </w:rPr>
              <w:t xml:space="preserve">DQEJEAIvMWIwYDBeMFwwCgYIKoUDBwEBAgIEICabFC6aLYmYl9rxLJx49PF78PblSJj2IcGWHbd+UDWzMCwwFaQTMBExDzANBgNVBAMTBkNBLURDUwITIgAAAJ/ko+LsPTzDcAAAAAAAnzAKBggqhQMHAQEBAQRAJJ9rDK7Ac7PCD4Xm3jUsLL/j4oEiXtai7xSiP0p2TYzyRiyGyiRJy5DxYZVRAyYKFX4Sr1G7AUx0GW4XwUIZ8gAAAAAAAA==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POIB-Request-TimeStamp: 2024-11-06T10:52:15.123456Z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POIB-Request-Checksum: 629039e2697bec9b7fbcc22f5fff81e809e8cc44aef52299b01161cee1f53d97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HeadersToTarget:AttachmentFileName,AttachmentFileHashSum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AttachmentFileName: </w:t>
            </w:r>
            <w:r>
              <w:t xml:space="preserve">МСД</w:t>
            </w:r>
            <w:r>
              <w:rPr>
                <w:lang w:val="en-US"/>
              </w:rPr>
              <w:t xml:space="preserve">_</w:t>
            </w:r>
            <w:r>
              <w:t xml:space="preserve">ПротоколЗагрузкиДанных</w:t>
            </w:r>
            <w:r>
              <w:rPr>
                <w:lang w:val="en-US"/>
              </w:rPr>
              <w:t xml:space="preserve">_[160_00100160_</w:t>
            </w:r>
            <w:r>
              <w:t xml:space="preserve">Отчетные</w:t>
            </w:r>
            <w:r>
              <w:rPr>
                <w:lang w:val="en-US"/>
              </w:rPr>
              <w:t xml:space="preserve">_202401].xml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t xml:space="preserve">AttachmentFileHashSum: 9EB8BBD80F2FC385E2091A21F8A31F280FF36C87</w:t>
            </w:r>
            <w:r/>
          </w:p>
        </w:tc>
      </w:tr>
    </w:tbl>
    <w:p>
      <w:pPr>
        <w:pStyle w:val="2208"/>
        <w:rPr>
          <w:rFonts w:hint="eastAsia"/>
        </w:rPr>
      </w:pPr>
      <w:r/>
      <w:bookmarkStart w:id="302" w:name="_Toc176529671"/>
      <w:r/>
      <w:bookmarkStart w:id="303" w:name="_Ref176773794"/>
      <w:r/>
      <w:bookmarkStart w:id="304" w:name="_Ref176773802"/>
      <w:r/>
      <w:bookmarkStart w:id="305" w:name="_Toc193312255"/>
      <w:r>
        <w:rPr>
          <w:lang w:val="en-US"/>
        </w:rPr>
        <w:t xml:space="preserve">XSD</w:t>
      </w:r>
      <w:r>
        <w:t xml:space="preserve">-схема формата передачи данных</w:t>
      </w:r>
      <w:bookmarkEnd w:id="302"/>
      <w:r>
        <w:t xml:space="preserve"> остатков и/или оборотов по счетам бюджетного учета</w:t>
      </w:r>
      <w:bookmarkEnd w:id="303"/>
      <w:r/>
      <w:bookmarkEnd w:id="304"/>
      <w:r/>
      <w:bookmarkEnd w:id="305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&lt;xs:schema xmlns:tns="MSD_DATA_FHD" xmlns:xs="http://www.w3.org/2001/XMLSchema" targetNamespace="MSD_DATA_FHD" attributeFormDefault="unqualified" elementFormDefault="qualified"&gt;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&lt;xs:element name="Body" type="tns:Body"/&gt;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name="AMORT_GR"&gt;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value="09"/&gt;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name="Count"&gt;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name="GUID"&gt;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&lt;xs:minLength value="0"/&gt;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&lt;xs:whiteSpace value="collapse"/&gt;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name="KFO"&gt;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name="KOD_VID_RASCH_Z_KR"&gt;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name="NALOG_STATUS"&gt;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name="SPOSOB_AMORT"&gt;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&lt;xs:length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name="Summa"&gt;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name="TIP_KONTRAGENTA"&gt;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value="9"/&gt;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name="TypeKBK"&gt;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name="VID_KONTRAGENTA"&gt;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name="VID_MZ_BIO"&gt;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value="9"/&gt;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name="VID_PLAN_SCHET"&gt;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name="VID_SCHET"&gt;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name="ADM_BUDJ"&gt;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name="OKTMO_BUDJ"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name="ADRES"&gt;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name="STRANA"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name="INDEX"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name="OKTMO"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name="ADM_MUN_DELENIE"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name="NAS_PUNKT_ADM"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name="NAS_PUNKT_MUN"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name="ULICA_VID"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name="ULICA"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name="DOM_VID"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name="STROENIE_VID"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name="STROENIE"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name="OFIS_VID"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name="OFIS"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name="BSO"&gt;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name="VID_BSO"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name="NAME_BSO"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name="Body"&gt;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&lt;xs:choice&gt;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name="Header" type="tns:Header"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name="AnalyticsData"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name="DataTransactions" type="tns:DataTransactions"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name="DataBalance" type="tns:DataBalance"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&lt;/xs:choice&gt;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name="DataBalance"&gt;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name="DataBalanceRecord" type="tns:DataBalanceRecord"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name="DataBalanceRecord"&gt;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name="ORGANIZATION"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name="Date" type="xs:date"/&gt;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name="Account"&gt;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name="KFO" type="tns:KFO"/&gt;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name="KBK"&gt;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name="TypeKBK" type="tns:TypeKBK"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name="KOSGU"&gt;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name="Analytics_1"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name="Analytics_2"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name="Analytics_3"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name="Analytics_4"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name="Analytics_5"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name="Analytics_6"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name="Summa_Dt" type="tns:Summa"/&gt;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name="Summa_Kt" type="tns:Summa"/&gt;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name="Kol_Dt" type="tns:Count"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name="Kol_Kt" type="tns:Count"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name="ValSumma_Dt" type="tns:Summa"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name="ValSumma_Kt" type="tns:Summa"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name="DataTransactions"&gt;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name="DataTransactionsDay" type="tns:DataTransactionsDay"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name="DataTransactionsDay"&gt;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name="ORGANIZATION"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name="Date" type="xs:date"/&gt;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name="Account_Dt"&gt;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name="Account_Kt"&gt;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name="KFO" type="tns:KFO"/&gt;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name="KBK_Dt"&gt;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name="TypeKBK_Dt" type="tns:TypeKBK"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name="KBK_Kt"&gt;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name="TypeKBK_Kt" type="tns:TypeKBK"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name="KOSGU_Dt"&gt;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name="KOSGU_Kt"&gt;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name="Analytics_Dt1"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name="Analytics_Dt2"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name="Analytics_Dt3"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name="Analytics_Dt4"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name="Analytics_Dt5"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name="Analytics_Dt6"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name="Analytics_Kt1"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name="Analytics_Kt2"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name="Analytics_Kt3"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name="Analytics_Kt4"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name="Analytics_Kt5"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name="Analytics_Kt6"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name="Summa" type="tns:Summa"/&gt;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name="Kol_Dt" type="tns:Count"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name="Kol_Kt" type="tns:Count"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name="Val_Dt"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name="Val_Kt"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name="ValSumma_Dt" type="tns:Summa"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name="ValSumma_Kt" type="tns:Summa"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name="FIZ_LICO"&gt;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name="FIO"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name="STRANA"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name="NALOG_STATUS"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name="OGRNIP"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name="ADRES"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name="GRAFIK_AMORT_DETAIL"&gt;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name="OWNER"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name="ROWNUM" type="xs:integer"/&gt;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name="SUMMA"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name="OS_ROWNUM"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name="GRAFIK_ISP_DETAIL"&gt;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name="OWNER"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name="ROWNUM" type="xs:integer"/&gt;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name="KOD_VID_RASCH_Z_KR" type="tns:KOD_VID_RASCH_Z_KR"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name="KPS"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name="SUMMA"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name="GRAF_AMORT"&gt;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name="GRAF_AMORT_OS"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name="GRAFIK_AMORT_DETAIL"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name="GRAF_AMORT_OS"&gt;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name="OWNER"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name="ROWNUM" type="xs:integer"/&gt;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name="OS"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name="GRAF_ISP"&gt;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name="GRAFIK_ISP_DETAIL"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name="Header"&gt;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name="VersionTFF"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name="SourceVersion"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name="SourceName"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name="DueDateOf" type="xs:dateTime"/&gt;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name="StartPeriodOfBalance" type="xs:date"/&gt;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name="EndPeriodOfBalance" type="xs:date"/&gt;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name="OperationalData" type="xs:boolean"/&gt;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name="Vendor"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name="KAP_VL_MZ"&gt;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name="NUM_INOY"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name="KARTOCHKA_KAP_VL"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name="KAP_VL_OS_NMA_NPA"&gt;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name="NUM_KADASTR"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name="NUM_REESTR"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name="NUM_ZAVOD"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name="NUM_INOY"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name="UK_OKS"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name="KARTOCHKA_KAP_VL"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name="KARTOCHKA_KAP_VL"&gt;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name="UCH_NOMER"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name="UCH_NOMER_DO_POST"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name="GOD_VLOG"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name="STATUS_NACH_GODA"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name="STATUS_OTCH_DATA"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name="CEL_FUNCK"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name="KONTRAGENT"&gt;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name="ID_KONTRAGENTA"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name="VID_KONTRAGENTA" type="tns:VID_KONTRAGENTA"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name="TIP_KONTRAGENTA" type="tns:TIP_KONTRAGENTA"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name="UR_LICO"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name="FIZ_LICO"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name="NAME_GRUP_KONTRAGENT"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value="160"/&gt;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name="MESTO_ADDR_NFA"&gt;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name="MESTO"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value="2000"/&gt;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name="ADRES"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name="ADRES_PREDSTAVLENIE"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name="MOL_SOTRUDNIK"&gt;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name="FIZ_LICO"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name="MZ_BIO"&gt;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name="VID_MZ_BIO" type="tns:VID_MZ_BIO"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name="SORT_VOZR_GR"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name="VNEOBR_AKTIV"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name="ED_IZM"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name="NAS_PUNKT_ADM"&gt;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name="REGION"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name="RAION"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name="GOROD"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name="NAS_PUNKT"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name="TERRITORIYA"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name="NAS_PUNKT_MUN"&gt;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name="REGION"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name="RAION"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name="MUN_RAION_OKRUG"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name="POSELENIE"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name="GOROD"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name="NAS_PUNKT"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name="TERRITORIYA"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name="NMA"&gt;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name="INV_NOMER"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name="SROK"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name="AMORT_GR" type="tns:AMORT_GR"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name="DATA_EKSP"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name="DATA_VYP"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name="OKOF"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name="NMA_PRAVOOBLADANIE"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name="NMA_OBREMENENIE"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name="NUM_INOY"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name="NUM_REESTR"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name="NUM_ZAVOD"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name="SPOSOB_AMORT" type="tns:SPOSOB_AMORT"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name="NMA_OBREMENENIE"&gt;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&lt;xs:extension base="tns:OBREMENENIE"/&gt;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name="NMA_PRAVOOBLADANIE"&gt;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&lt;xs:extension base="tns:PRAVOOBLADANIE"/&gt;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name="NPA"&gt;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name="NUM_KADASTR"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name="NUM_REESTR"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name="NUM_INOY"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name="SQUARE"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name="NPA_PRAVOOBLADANIE"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name="NPA_OBREMENENIE"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name="NPA_OBREMENENIE"&gt;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name="OWNER"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name="ROWNUM" type="xs:integer"/&gt;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name="NAME_IT"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name="RAZMER_IT"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name="ED_IZM"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name="VID_OBREM"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value="Аренда"/&gt;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value="Ипотека"/&gt;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value="Доверительное управление"/&gt;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value="Рента"/&gt;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value="Сервитут"/&gt;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value="Арест"/&gt;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value="Иное"/&gt;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name="DATE_NACH"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name="DATE_OKONCH"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name="DOC_REG_NUM"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name="DOC_REG_DATE"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name="DOC_OBR_VID"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name="DOC_OBR_NUM"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name="DOC_OBR_DATE"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type="tns:GUID"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name="NPA_PRAVOOBLADANIE"&gt;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&lt;xs:extension base="tns:PRAVOOBLADANIE"/&gt;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name="OBJ_FIN_VL"&gt;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name="VID_VL"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name="VID_CENN_BUM"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name="FORMA_UCH_CAP"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name="DOKUMENTAR"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name="NUM_REESTR"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name="REG_NOM"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name="OBREMENENIE"&gt;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name="OWNER"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name="ROWNUM" type="xs:integer"/&gt;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name="NAME_IT"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name="RAZMER_IT"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name="ED_IZM"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name="VID_OBREM"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value="Аренда"/&gt;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value="Ипотека"/&gt;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value="Доверительное управление"/&gt;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value="Рента"/&gt;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value="Сервитут"/&gt;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value="Арест"/&gt;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value="Иное"/&gt;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name="DATE_NACH"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name="DATE_OKONCH"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name="DOC_REG_NUM"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name="DOC_REG_DATE"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name="DOC_OBR_VID"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name="DOC_OBR_NUM"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name="DOC_OBR_DATE"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type="tns:GUID"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name="ORGANIZATION"&gt;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name="KOD_SVR"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name="PER_POLN"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name="OKTMO_BUDJ"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name="VID_PLAN_SCHET" type="tns:VID_PLAN_SCHET"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name="KPP"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value="9"/&gt;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name="GLAVA"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name="GRBS"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name="RBS"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name="FILIAL"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name="INV_NOMER"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name="SROK"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name="AMORT_GR" type="tns:AMORT_GR"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name="DATA_EKSP"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name="DATA_VYP"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name="OKOF"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name="NUM_INOY"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name="NUM_KADASTR"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name="NUM_REESTR"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name="NUM_ZAVOD"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name="SQUARE"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base="xs:decimal"&gt;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&lt;xs:totalDigits value="15"/&gt;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&lt;xs:fractionDigits value="2"/&gt;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name="OS_PRAVOOBLADANIE"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name="OS_OBREMENENIE"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name="SPOSOB_AMORT" type="tns:SPOSOB_AMORT"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name="OSN_RASCH"&gt;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name="VID_OSN"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name="NOMER_OSN"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name="DATE_OSN"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name="UIN"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name="NOMER_BO"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name="SPIS_KONTRAGENT"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name="IKZ"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name="OS_NMA_NPA_ARENDA"&gt;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name="NUM_KADASTR"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name="NUM_REESTR"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name="UCH_NOMER"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name="OS_NMA_NPA_KAZNA"&gt;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name="NUM_EGRN"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name="NUM_KADASTR"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name="NUM_REESTR"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name="OS_OBREMENENIE"&gt;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&lt;xs:extension base="tns:OBREMENENIE"/&gt;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name="OS_PRAVOOBLADANIE"&gt;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&lt;xs:extension base="tns:PRAVOOBLADANIE"/&gt;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&lt;/xs:complexContent&gt;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name="OS_V_PUTI"&gt;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name="UK_OKS"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name="NUM_INOY"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name="PRAVOOBLADANIE"&gt;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name="OWNER"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name="ROWNUM" type="xs:integer"/&gt;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name="VID_PRAVA"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name="NOMER"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value="40"/&gt;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name="SCHET"&gt;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name="VID_SCHET" type="tns:VID_SCHET"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name="NUM_LIC_SСHET"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name="NUM_BANK_SСHET"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name="BIK"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value="9"/&gt;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name="SPIS_KONTRAGENT"&gt;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name="OWNER"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name="ROWNUM" type="xs:integer"/&gt;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name="KONTRAGENT"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name="UR_LICO"&gt;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name="OFIC_NAIM_SOKR"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value="160"/&gt;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name="OFIC_NAIM_POLN"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value="512"/&gt;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name="NALOG_STATUS"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name="KPP"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value="9"/&gt;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name="OGRN"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name="STRANA"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name="ADRES"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name="OKTMO_BUDJ"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name="GLAVA"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name="KOD_SVR"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value="8"/&gt;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name="VID_DEN_DOC"&gt;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name="VID_DOH_BUD_PER"&gt;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value="100"/&gt;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name="VID_PLAT_BUDJ"&gt;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value="80"/&gt;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name="GLAVA"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name="VID_KBK"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name="KBK"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value="17"/&gt;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name="KOD_SCHET_EPSBU"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name="VID_POST"&gt;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name="VID_UDERJ"&gt;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value="25"/&gt;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name="VID_ZATRAT"&gt;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value="90"/&gt;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&lt;/xs:schema&gt;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208"/>
        <w:rPr>
          <w:rFonts w:hint="eastAsia"/>
        </w:rPr>
      </w:pPr>
      <w:r/>
      <w:bookmarkStart w:id="306" w:name="_Ref180395678"/>
      <w:r/>
      <w:bookmarkStart w:id="307" w:name="_Toc193312256"/>
      <w:r/>
      <w:bookmarkStart w:id="308" w:name="_Ref176773259"/>
      <w:r/>
      <w:bookmarkStart w:id="309" w:name="_Ref176773268"/>
      <w:r/>
      <w:bookmarkStart w:id="310" w:name="_Ref176773865"/>
      <w:r/>
      <w:bookmarkStart w:id="311" w:name="_Ref176773860"/>
      <w:r/>
      <w:bookmarkStart w:id="312" w:name="_Toc176529672"/>
      <w:r>
        <w:rPr>
          <w:lang w:val="en-US"/>
        </w:rPr>
        <w:t xml:space="preserve">XSD</w:t>
      </w:r>
      <w:r>
        <w:t xml:space="preserve">-схема формата протокола загрузки данных</w:t>
      </w:r>
      <w:bookmarkEnd w:id="306"/>
      <w:r/>
      <w:bookmarkEnd w:id="307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&lt;xs:schema xmlns:tns="MSD_DATA_FHD/VerificationProtocol" xmlns:xs="http://www.w3.org/2001/XMLSchema" targetNamespace="MSD_DATA_FHD/VerificationProtocol" attributeFormDefault="unqualified" elementFormDefault="qualified"&gt;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&lt;xs:element name="Body" type="tns:Body"/&gt;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name="GUID"&gt;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value="36"/&gt;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name="Body"&gt;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name="Header" type="tns:HeaderType"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name="Partition1" type="tns:Partition1Type"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name="Partition2" type="tns:Partition2Type"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name="Partition3" type="tns:Partition3Type"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name="Partition4" type="tns:Partition4Type"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name="Partition5" type="tns:Partition5Type"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name="Partition1Type"&gt;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name="FileName"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name="ErrorDescription"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name="Partition2Type"&gt;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name="SigFileName"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name="ErrorDescription"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name="Partition3Type"&gt;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name="Account" type="tns:AccountType"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name="DataType" use="required"&gt;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value="НачальныйОстаток"/&gt;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value="Обороты"/&gt;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value="КонечныйОстаток"/&gt;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value="РеквизитыАналитик"/&gt;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&lt;/xs:attribute&gt;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name="Partition4Type"&gt;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name="NSI" type="tns:NSIType"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name="idNSI"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name="Partition5Type"&gt;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name="Description"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name="ControlRatio"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name="isBlockingErr" type="xs:boolean"/&gt;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name="Code"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name="Message" type="tns:MessageType"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name="isNotification" type="xs:boolean"/&gt;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name="NSIType"&gt;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name="ClassifierName"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name="isBlockingErr" type="xs:boolean"/&gt;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name="DetailErrorDescription"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name="Value"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name="Completed" type="xs:boolean"/&gt;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name="RecordAnalyticsType"&gt;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name="AnalyticName"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name="isBlockingErr" type="xs:boolean"/&gt;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name="Message" type="tns:MessageType"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name="MessageType"&gt;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name="DetailErrorDescription"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name="AccountType"&gt;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name="RecordAnalytics" type="tns:RecordAnalyticsType"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&lt;xs:attribute name="AccountCode" type="xs:string" use="required"/&gt;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name="HeaderType"&gt;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name="Preparatory" type="xs:boolean"/&gt;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name="Status" type="xs:integer"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&lt;/xs:schema&gt;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208"/>
        <w:rPr>
          <w:rFonts w:hint="eastAsia"/>
        </w:rPr>
      </w:pPr>
      <w:r/>
      <w:bookmarkStart w:id="313" w:name="_Ref180395471"/>
      <w:r/>
      <w:bookmarkStart w:id="314" w:name="_Ref180395479"/>
      <w:r/>
      <w:bookmarkStart w:id="315" w:name="_Toc193312257"/>
      <w:r>
        <w:rPr>
          <w:lang w:val="en-US"/>
        </w:rPr>
        <w:t xml:space="preserve">XSD</w:t>
      </w:r>
      <w:r>
        <w:t xml:space="preserve">-схема формата правил выгрузки аналитик</w:t>
      </w:r>
      <w:bookmarkEnd w:id="308"/>
      <w:r/>
      <w:bookmarkEnd w:id="309"/>
      <w:r/>
      <w:bookmarkEnd w:id="310"/>
      <w:r/>
      <w:bookmarkEnd w:id="311"/>
      <w:r/>
      <w:bookmarkEnd w:id="313"/>
      <w:r/>
      <w:bookmarkEnd w:id="314"/>
      <w:r/>
      <w:bookmarkEnd w:id="315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&lt;xs:schema xmlns:tns="MSD_DATA_FHD/TransferRules" xmlns:xs="http://www.w3.org/2001/XMLSchema" targetNamespace="MSD_DATA_FHD/TransferRules" attributeFormDefault="unqualified" elementFormDefault="qualified"&gt;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&lt;xs:element name="Body" type="tns:Body"/&gt;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name="Body"&gt;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name="VersionDescription"/&gt;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name="DataAnalytics" type="tns:DataAnalytics"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name="DataProps" type="tns:DataProps"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name="DataAnalytics"&gt;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name="ORGANIZATION"&gt;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name="Account"&gt;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name="Сurrency"&gt;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name="CBC"&gt;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name="CEQ"&gt;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name="Analytics_1"&gt;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name="Analytics_2"&gt;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name="Analytics_3"&gt;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name="Analytics_4"&gt;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name="Analytics_5"&gt;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name="Analytics_6"&gt;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name="EmptyValuesInBalance1"&gt;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name="EmptyValuesInBalance2"&gt;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name="EmptyValuesInBalance3"&gt;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name="EmptyValuesInBalance4"&gt;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name="EmptyValuesInBalance5"&gt;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name="EmptyValuesInBalance6"&gt;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name="EmptyValuesInTransactions1"&gt;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name="EmptyValuesInTransactions2"&gt;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name="EmptyValuesInTransactions3"&gt;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name="EmptyValuesInTransactions4"&gt;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name="EmptyValuesInTransactions5"&gt;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name="EmptyValuesInTransactions6"&gt;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name="InBalance1"&gt;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name="InBalance2"&gt;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name="InBalance3"&gt;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name="InBalance4"&gt;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name="InBalance5"&gt;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name="InBalance6"&gt;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name="InTransactions1"&gt;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name="InTransactions2"&gt;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name="InTransactions3"&gt;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name="InTransactions4"&gt;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name="InTransactions5"&gt;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name="InTransactions6"&gt;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name="DataProps"&gt;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name="ORGANIZATION"&gt;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value="12"/&gt;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name="Property"&gt;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name="Used"&gt;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name="Required"&gt;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name="VersionDescription"&gt;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name="Version"&gt;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name="DateStart" type="xs:date"/&gt;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name="Status" nillable="true"&gt;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name="DateEnd" type="xs:date" nillable="true"/&gt;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name="DateApproval" type="xs:dateTime"/&gt;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&lt;/xs:schema&gt;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208"/>
        <w:rPr>
          <w:rFonts w:hint="eastAsia"/>
        </w:rPr>
      </w:pPr>
      <w:r/>
      <w:bookmarkStart w:id="316" w:name="_Ref179996392"/>
      <w:r/>
      <w:bookmarkStart w:id="317" w:name="_Toc193312258"/>
      <w:r/>
      <w:bookmarkStart w:id="318" w:name="_Ref176773405"/>
      <w:r/>
      <w:bookmarkStart w:id="319" w:name="_Ref176773392"/>
      <w:r>
        <w:rPr>
          <w:lang w:val="en-US"/>
        </w:rPr>
        <w:t xml:space="preserve">XSD</w:t>
      </w:r>
      <w:r>
        <w:t xml:space="preserve">-схема формата выгрузки контрольных соотношений</w:t>
      </w:r>
      <w:bookmarkEnd w:id="316"/>
      <w:r/>
      <w:bookmarkEnd w:id="317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&lt;xs:schema xmlns:tns="MSD_DATA_FHD/Verification" xmlns:xs="http://www.w3.org/2001/XMLSchema" targetNamespace="MSD_DATA_FHD/Verification" attributeFormDefault="unqualified" elementFormDefault="qualified"&gt;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&lt;xs:simpleType name="GUID"&gt;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&lt;xs:length value="36"/&gt;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name="AnalitycsContolType"&gt;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name="ComparisonType"&gt;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value="НеЗаполнено"/&gt;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value="="/&gt;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value="&amp;gt;"/&gt;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value="&amp;lt;"/&gt;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value="&amp;lt;&amp;gt;"/&gt;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value="&amp;gt;="/&gt;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value="&amp;lt;="/&gt;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value="В"/&gt;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value="НЕВ"/&gt;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value="Заполнено"/&gt;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value="-"/&gt;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value="Код"/&gt;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name="Value" minOccurs="0" maxOccurs="unbounded"&gt;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&lt;xs:union memberTypes="xs:boolean xs:dateTime xs:string xs:float xs:date"/&gt;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name="AnalyticsTypes"&gt;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name="Analytic" type="xs:string"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name="Body"&gt;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name="ControlRatio" type="tns:ControlRatio"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name="ControlRatio"&gt;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&lt;xs:choice&gt;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name="GUID" type="tns:GUID"/&gt;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value="150"/&gt;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name="Code"&gt;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value="9"/&gt;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name="StartDate"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name="EndDate"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name="Description"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name="ControlType"&gt;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value="ФЛК"/&gt;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value="Внутридокументное"/&gt;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value="Междокументное"/&gt;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name="CheckOperationalData"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name="AdditionalOperationalData"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name="CheckReportData"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name="AdditionalReportData"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name="Filter" type="tns:Filter"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name="FormatControl" type="tns:FormatControlType"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name="DataControl" type="tns:DataControlType"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&lt;/xs:choice&gt;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name="ControlType"&gt;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name="Disabled"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name="Condition" type="xs:string"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name="AnalitycsContol" type="tns:AnalitycsContolType"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name="DataControlType"&gt;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name="Formula"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name="Operands" type="tns:OperandsType"/&gt;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name="AnalyticsTypes" type="tns:AnalyticsTypes"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name="Filter"&gt;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name="Item" type="tns:FilterItemType"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name="FilterItemType"&gt;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name="Path"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name="ComparisonType"&gt;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value="ВСписке"/&gt;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value="Больше"/&gt;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value="БольшеИлиРавно"/&gt;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value="ВИерархии"/&gt;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value="ВСпискеПоИерархии"/&gt;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value="Заполнено"/&gt;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value="Меньше"/&gt;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value="МеньшеИлиРавно"/&gt;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value="НачинаетсяС"/&gt;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value="НеВИерархии"/&gt;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value="НеВСписке"/&gt;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value="НеВСпискеПоИерархии"/&gt;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value="НеЗаполнено"/&gt;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value="НеНачинаетсяС"/&gt;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value="НеПодобно"/&gt;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value="НеРавно"/&gt;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value="НеСодержит"/&gt;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value="Подобно"/&gt;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value="Равно"/&gt;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value="Содержит"/&gt;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name="Value"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name="FormatControlType"&gt;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name="MessageTemplate"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name="FormatControlType"&gt;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value="Остатки"/&gt;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value="Обороты"/&gt;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value="Аналитика"/&gt;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name="AnalyticsTypes" type="tns:AnalyticsTypes"/&gt;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name="ReversedControl" type="xs:boolean"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name="FormatControls" type="tns:FormatControls"/&gt;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name="FormatControls"&gt;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name="Control" type="tns:ControlType"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name="OperandType"&gt;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name="FormulaID"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value="НачальныйОстатокПоСчетам"/&gt;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value="КонечныйОстатокПоСчетам"/&gt;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value="ОборотыПоСчетам"/&gt;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name="Period"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value="ТекущийПериод"/&gt;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value="ПредыдущийПериод"/&gt;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name="DataField"&gt;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value="Сумма"/&gt;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value="Количество"/&gt;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value="ВалютнаяСумма"/&gt;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name="DataType"&gt;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value="Дт"/&gt;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&lt;xs:enumeration value="Кт"/&gt;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name="Filter" type="tns:Filter"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name="OperandsType"&gt;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name="Operand" type="tns:OperandType"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&lt;/xs:schema&gt;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162"/>
        <w:ind w:firstLine="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2208"/>
        <w:rPr>
          <w:rFonts w:hint="eastAsia"/>
        </w:rPr>
      </w:pPr>
      <w:r/>
      <w:bookmarkStart w:id="320" w:name="_Ref190102485"/>
      <w:r/>
      <w:bookmarkStart w:id="321" w:name="_Toc193312259"/>
      <w:r/>
      <w:bookmarkStart w:id="322" w:name="_Hlk190165116"/>
      <w:r/>
      <w:bookmarkStart w:id="323" w:name="_Ref179998430"/>
      <w:r/>
      <w:bookmarkStart w:id="324" w:name="_Ref179998422"/>
      <w:r>
        <w:rPr>
          <w:lang w:val="en-US"/>
        </w:rPr>
        <w:t xml:space="preserve">XSD</w:t>
      </w:r>
      <w:r>
        <w:t xml:space="preserve">-схема формата справочника периодов предоставления данных и сведений о сроках предоставления данных</w:t>
      </w:r>
      <w:bookmarkEnd w:id="320"/>
      <w:r/>
      <w:bookmarkEnd w:id="321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&lt;xs:schema xmlns:tns="MSD_DATA_FHD/Grafik" xmlns:xs="http://www.w3.org/2001/XMLSchema" targetNamespace="MSD_DATA_FHD/Grafik" attributeFormDefault="unqualified" elementFormDefault="qualified"&gt;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name="Periods"&gt;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name="Name" minOccurs="0"&gt;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name="StartDate"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name="EndDate"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name="Frequency"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name="OperationalData"&gt;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base="xs:boolean"/&gt;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name="ParentName"&gt;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name="ParentStartDate"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name="ParentEndDate"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name="ParentFrequency"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name="SvedSrok"&gt;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name="PeriodName"&gt;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&lt;xs:restriction base="xs:string"&gt;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&lt;xs:maxLength value="50"/&gt;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&lt;/xs:restriction&gt;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&lt;/xs:simpleType&gt;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&lt;/xs:element&gt;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name="PeriodStartDate"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name="PeriodEndDate" type="xs:date" minOccurs="0"/&gt;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name="PeriodFrequency" type="xs:string"/&gt;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name="Srok" type="xs:date"/&gt;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&lt;xs:complexType name="Body"&gt;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name="Periods" type="tns:Periods"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&lt;xs:element name="SvedSrok" type="tns:SvedSrok" minOccurs="0" maxOccurs="unbounded"/&gt;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&lt;/xs:sequence&gt;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&lt;/xs:complexType&gt;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&lt;/xs:schema&gt;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208"/>
        <w:rPr>
          <w:rFonts w:hint="eastAsia"/>
        </w:rPr>
      </w:pPr>
      <w:r/>
      <w:bookmarkStart w:id="325" w:name="_Ref190103114"/>
      <w:r/>
      <w:bookmarkStart w:id="326" w:name="_Toc193312260"/>
      <w:r/>
      <w:bookmarkEnd w:id="322"/>
      <w:r>
        <w:t xml:space="preserve">Пример </w:t>
      </w:r>
      <w:r>
        <w:rPr>
          <w:lang w:val="en-US"/>
        </w:rPr>
        <w:t xml:space="preserve">XML</w:t>
      </w:r>
      <w:r>
        <w:t xml:space="preserve">-файла заголовка </w:t>
      </w:r>
      <w:r>
        <w:rPr>
          <w:lang w:val="en-US"/>
        </w:rPr>
        <w:t xml:space="preserve">Header</w:t>
      </w:r>
      <w:r>
        <w:t xml:space="preserve">.</w:t>
      </w:r>
      <w:r>
        <w:rPr>
          <w:lang w:val="en-US"/>
        </w:rPr>
        <w:t xml:space="preserve">xml</w:t>
      </w:r>
      <w:bookmarkEnd w:id="312"/>
      <w:r/>
      <w:bookmarkEnd w:id="318"/>
      <w:r/>
      <w:bookmarkEnd w:id="319"/>
      <w:r/>
      <w:bookmarkEnd w:id="323"/>
      <w:r/>
      <w:bookmarkEnd w:id="324"/>
      <w:r/>
      <w:bookmarkEnd w:id="325"/>
      <w:r/>
      <w:bookmarkEnd w:id="326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/>
            <w:bookmarkStart w:id="327" w:name="_Hlk190165165"/>
            <w:r>
              <w:rPr>
                <w:lang w:val="en-US"/>
              </w:rPr>
              <w:t xml:space="preserve">&lt;?xml version="1.0" encoding="UTF-8"?&gt;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&lt;Body xmlns="MSD_DATA_FHD" xmlns:xs="http://www.w3.org/2001/XMLSchema" xmlns:xsi="http://www.w3.org/2001/XMLSchema-instance"&gt;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&lt;Header&gt;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&lt;Version_TFF&gt;1.0&lt;/Version_TFF&gt;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&lt;DueDateOf&gt;2024-08-28T13:12:51&lt;/DueDateOf 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&lt;StartPeriodOfBalance&gt;2024-08-01&lt;/StartPeriodOfBalance&gt;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&lt;EndPeriodOfBalance&gt;2024-08-04&lt;/EndPeriodOfBalance&gt;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&lt;OperationalData&gt;true&lt;/OperationalData&gt;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&lt;</w:t>
            </w:r>
            <w:r>
              <w:rPr>
                <w:lang w:val="en-US"/>
              </w:rPr>
              <w:t xml:space="preserve">Vendor</w:t>
            </w:r>
            <w:r>
              <w:t xml:space="preserve">&gt;1</w:t>
            </w:r>
            <w:r>
              <w:rPr>
                <w:lang w:val="en-US"/>
              </w:rPr>
              <w:t xml:space="preserve">C</w:t>
            </w:r>
            <w:r>
              <w:t xml:space="preserve">&lt;/</w:t>
            </w:r>
            <w:r>
              <w:rPr>
                <w:lang w:val="en-US"/>
              </w:rPr>
              <w:t xml:space="preserve">Vendor</w:t>
            </w:r>
            <w:r>
              <w:t xml:space="preserve">&gt;</w:t>
            </w:r>
            <w:r/>
          </w:p>
          <w:p>
            <w:pPr>
              <w:pStyle w:val="2200"/>
            </w:pPr>
            <w:r>
              <w:tab/>
            </w:r>
            <w:r>
              <w:tab/>
              <w:t xml:space="preserve">&lt;</w:t>
            </w:r>
            <w:r>
              <w:rPr>
                <w:lang w:val="en-US"/>
              </w:rPr>
              <w:t xml:space="preserve">SourceName</w:t>
            </w:r>
            <w:r>
              <w:t xml:space="preserve">&gt;Бухгалтерия государственного учреждения, редакция 2.0&lt;/</w:t>
            </w:r>
            <w:r>
              <w:rPr>
                <w:lang w:val="en-US"/>
              </w:rPr>
              <w:t xml:space="preserve">SourceName</w:t>
            </w:r>
            <w:r>
              <w:t xml:space="preserve">&gt;</w:t>
            </w:r>
            <w:r/>
          </w:p>
          <w:p>
            <w:pPr>
              <w:pStyle w:val="2200"/>
              <w:rPr>
                <w:lang w:val="en-US"/>
              </w:rPr>
            </w:pPr>
            <w:r>
              <w:tab/>
            </w:r>
            <w:r>
              <w:tab/>
            </w:r>
            <w:r>
              <w:rPr>
                <w:lang w:val="en-US"/>
              </w:rPr>
              <w:t xml:space="preserve">&lt;SourceVersion&gt;2.0.101.39&lt;/SourceVersion&gt;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&lt;/Header&gt;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 xml:space="preserve">&lt;/Body&gt;</w:t>
            </w:r>
            <w:r/>
          </w:p>
        </w:tc>
      </w:tr>
    </w:tbl>
    <w:p>
      <w:pPr>
        <w:pStyle w:val="2208"/>
        <w:rPr>
          <w:rFonts w:hint="eastAsia"/>
        </w:rPr>
      </w:pPr>
      <w:r/>
      <w:bookmarkStart w:id="328" w:name="_Ref176773453"/>
      <w:r/>
      <w:bookmarkStart w:id="329" w:name="_Ref176773459"/>
      <w:r/>
      <w:bookmarkStart w:id="330" w:name="_Toc176529673"/>
      <w:r/>
      <w:bookmarkStart w:id="331" w:name="_Toc193312261"/>
      <w:r/>
      <w:bookmarkEnd w:id="327"/>
      <w:r>
        <w:t xml:space="preserve">Пример </w:t>
      </w:r>
      <w:r>
        <w:rPr>
          <w:lang w:val="en-US"/>
        </w:rPr>
        <w:t xml:space="preserve">XML</w:t>
      </w:r>
      <w:r>
        <w:t xml:space="preserve">-файла аналитик AnalyticsData.</w:t>
      </w:r>
      <w:r>
        <w:rPr>
          <w:lang w:val="en-US"/>
        </w:rPr>
        <w:t xml:space="preserve">xml</w:t>
      </w:r>
      <w:bookmarkEnd w:id="328"/>
      <w:r/>
      <w:bookmarkEnd w:id="329"/>
      <w:r/>
      <w:bookmarkEnd w:id="330"/>
      <w:r/>
      <w:bookmarkEnd w:id="331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&lt;?xml version="1.0" encoding="UTF-8"?&gt;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&lt;Body xmlns="MSD_DATA_FHD" xmlns:xs="http://www.w3.org/2001/XMLSchema" xmlns:xsi="http://www.w3.org/2001/XMLSchema-instance"&gt;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&lt;AnalyticsData&gt;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&lt;ID&gt;1&lt;/ID&gt;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&lt;GUID&gt;1ddc9496-1dbc-11e9-8421-84a93e011ed4&lt;/GUID&gt;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&lt;KOD_SVR&gt;00100069&lt;/KOD_SVR&gt;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&lt;PER_POLN&gt;0&lt;/PER_POLN&gt;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&lt;OKTMO_BUDJ&gt;45383000&lt;/OKTMO_BUDJ&gt;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&lt;VID_PLAN_SCHET&gt;1&lt;/VID_PLAN_SCHET&gt;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&lt;NAME&gt;МИНИСТЕРСТВО&lt;/NAME&gt;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&lt;INN&gt;7807780817&lt;/INN&gt;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&lt;KPP&gt;780401001&lt;/KPP&gt;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&lt;GLAVA&gt;099&lt;/GLAVA&gt;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&lt;GRBS&gt;1&lt;/GRBS&gt;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&lt;RBS&gt;1&lt;/RBS&gt;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&lt;FILIAL&gt;0&lt;/FILIAL&gt;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&lt;/ORGANIZATION&gt;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&lt;ID&gt;2&lt;/ID&gt;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&lt;GUID&gt;7c9ef820-1688-11ea-0183-005056834f23&lt;/GUID&gt;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&lt;INV_NUMBER&gt;1101344078                    &lt;/INV_NUMBER&gt;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&lt;NAME&gt;Комплект камера&lt;/NAME&gt;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&lt;</w:t>
            </w:r>
            <w:r>
              <w:rPr>
                <w:lang w:val="en-US"/>
              </w:rPr>
              <w:t xml:space="preserve">MESTO</w:t>
            </w:r>
            <w:r>
              <w:t xml:space="preserve">&gt;город Москва, улица Цветочная, д.1&lt;/</w:t>
            </w:r>
            <w:r>
              <w:rPr>
                <w:lang w:val="en-US"/>
              </w:rPr>
              <w:t xml:space="preserve">MESTO</w:t>
            </w:r>
            <w:r>
              <w:t xml:space="preserve">&gt;</w:t>
            </w:r>
            <w:r/>
          </w:p>
          <w:p>
            <w:pPr>
              <w:pStyle w:val="2200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lang w:val="en-US"/>
              </w:rPr>
              <w:t xml:space="preserve">&lt;ADRES_PREDSTAVLENIE/&gt;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&lt;DATA_VYP&gt;0001-01-01&lt;/DATA_VYP&gt;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&lt;DATA_EKSP&gt;2019-12-31&lt;/DATA_EKSP&gt;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&lt;SROK&gt;36&lt;/SROK&gt;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&lt;AMORT_GR&gt;02&lt;/AMORT_GR&gt;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&lt;OKOF&gt;320.00.00.00.000&lt;/OKOF&gt;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&lt;NUM_KADASTR/&gt;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&lt;NUM_REESTR/&gt;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&lt;NUM_ZAVOD/&gt;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&lt;NUM_INOY/&gt;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&lt;SQUARE&gt;0&lt;/SQUARE&gt;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&lt;SPOSOB_AMORT&gt;02&lt;/SPOSOB_AMORT&gt;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&lt;/OS&gt;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&lt;KONTRAGENT&gt;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&lt;ID&gt;3&lt;/ID&gt;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&lt;GUID&gt;ce7dd9ec-22f8-11e9-f99f-005056834f23&lt;/GUID&gt;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&lt;VID_KONTRAGENTA&gt;1&lt;/VID_KONTRAGENTA&gt;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&lt;OFIC_NAIM_SOKR&gt;ООО Рога и копыта&lt;/OFIC_NAIM_SOKR&gt;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&lt;</w:t>
            </w:r>
            <w:r>
              <w:rPr>
                <w:lang w:val="en-US"/>
              </w:rPr>
              <w:t xml:space="preserve">OFIC</w:t>
            </w:r>
            <w:r>
              <w:t xml:space="preserve">_</w:t>
            </w:r>
            <w:r>
              <w:rPr>
                <w:lang w:val="en-US"/>
              </w:rPr>
              <w:t xml:space="preserve">NAIM</w:t>
            </w:r>
            <w:r>
              <w:t xml:space="preserve">_</w:t>
            </w:r>
            <w:r>
              <w:rPr>
                <w:lang w:val="en-US"/>
              </w:rPr>
              <w:t xml:space="preserve">POLN</w:t>
            </w:r>
            <w:r>
              <w:t xml:space="preserve">&gt;Общество с ограниченной ответственностью Рога и копыта&lt;/</w:t>
            </w:r>
            <w:r>
              <w:rPr>
                <w:lang w:val="en-US"/>
              </w:rPr>
              <w:t xml:space="preserve">OFIC</w:t>
            </w:r>
            <w:r>
              <w:t xml:space="preserve">_</w:t>
            </w:r>
            <w:r>
              <w:rPr>
                <w:lang w:val="en-US"/>
              </w:rPr>
              <w:t xml:space="preserve">NAIM</w:t>
            </w:r>
            <w:r>
              <w:t xml:space="preserve">_</w:t>
            </w:r>
            <w:r>
              <w:rPr>
                <w:lang w:val="en-US"/>
              </w:rPr>
              <w:t xml:space="preserve">POLN</w:t>
            </w:r>
            <w:r>
              <w:t xml:space="preserve">&gt;</w:t>
            </w:r>
            <w:r/>
          </w:p>
          <w:p>
            <w:pPr>
              <w:pStyle w:val="2200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lang w:val="en-US"/>
              </w:rPr>
              <w:t xml:space="preserve">&lt;NALOG_STATUS&gt;1&lt;/NALOG_STATUS&gt;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&lt;INN&gt;2901168321&lt;/INN&gt;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&lt;KPP&gt;290101001&lt;/KPP&gt;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&lt;OGRN&gt;1112801012466&lt;/OGRN&gt;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&lt;STRANA&gt;РОССИЯ&lt;/STRANA&gt;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&lt;ADRES_PREDSTAVLENIE/&gt;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&lt;FIO/&gt;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&lt;/KONTRAGENT&gt;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&lt;/AnalyticsData&gt;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&lt;/Body&gt;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208"/>
        <w:rPr>
          <w:rFonts w:hint="eastAsia"/>
        </w:rPr>
      </w:pPr>
      <w:r/>
      <w:bookmarkStart w:id="332" w:name="_Ref176773501"/>
      <w:r/>
      <w:bookmarkStart w:id="333" w:name="_Toc176529674"/>
      <w:r/>
      <w:bookmarkStart w:id="334" w:name="_Ref176773492"/>
      <w:r/>
      <w:bookmarkStart w:id="335" w:name="_Toc193312262"/>
      <w:r>
        <w:t xml:space="preserve">Пример </w:t>
      </w:r>
      <w:r>
        <w:rPr>
          <w:lang w:val="en-US"/>
        </w:rPr>
        <w:t xml:space="preserve">XML</w:t>
      </w:r>
      <w:r>
        <w:t xml:space="preserve">-файла остатков DataBalance.</w:t>
      </w:r>
      <w:r>
        <w:rPr>
          <w:lang w:val="en-US"/>
        </w:rPr>
        <w:t xml:space="preserve">xml</w:t>
      </w:r>
      <w:bookmarkEnd w:id="332"/>
      <w:r/>
      <w:bookmarkEnd w:id="333"/>
      <w:r/>
      <w:bookmarkEnd w:id="334"/>
      <w:r/>
      <w:bookmarkEnd w:id="335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&lt;?xml version="1.0" encoding="UTF-8"?&gt;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&lt;Body xmlns="MSD_DATA_FHD" xmlns:xs="http://www.w3.org/2001/XMLSchema" xmlns:xsi="http://www.w3.org/2001/XMLSchema-instance"&gt;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&lt;DataBalance&gt;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&lt;DataBalanceRecord&gt;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&lt;ORGANIZATION&gt;1&lt;/ORGANIZATION&gt;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&lt;Date&gt;2024-08-01&lt;/Date&gt;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&lt;Account&gt;03.1&lt;/Account&gt;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&lt;KFO&gt;1&lt;/KFO&gt;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&lt;KBK/&gt;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&lt;TypeKBK/&gt;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&lt;KOSGU&gt;000&lt;/KOSGU&gt;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&lt;Analytics_1&gt;124&lt;/Analytics_1&gt;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&lt;Analytics_2&gt;511&lt;/Analytics_2&gt;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&lt;Analytics_3&gt;51&lt;/Analytics_3&gt;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&lt;Analytics_4/&gt;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&lt;Analytics_5/&gt;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&lt;Analytics_6/&gt;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&lt;Summa_Dt&gt;9&lt;/Summa_Dt&gt;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&lt;Summa_Kt&gt;0&lt;/Summa_Kt&gt;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&lt;/DataBalanceRecord&gt;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&lt;DataBalanceRecord&gt;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&lt;ORGANIZATION&gt;1&lt;/ORGANIZATION&gt;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&lt;Date&gt;2024-08-01&lt;/Date&gt;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&lt;Account&gt;03.1&lt;/Account&gt;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&lt;KFO&gt;1&lt;/KFO&gt;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&lt;KBK/&gt;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&lt;TypeKBK/&gt;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&lt;KOSGU&gt;000&lt;/KOSGU&gt;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&lt;Analytics_1&gt;124&lt;/Analytics_1&gt;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&lt;Analytics_2&gt;511&lt;/Analytics_2&gt;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&lt;Analytics_3&gt;52&lt;/Analytics_3&gt;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&lt;Summa_Dt&gt;1703&lt;/Summa_Dt&gt;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&lt;Summa_Kt&gt;0&lt;/Summa_Kt&gt;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&lt;/DataBalanceRecord&gt;</w:t>
            </w:r>
            <w:r/>
          </w:p>
          <w:p>
            <w:pPr>
              <w:pStyle w:val="2200"/>
            </w:pPr>
            <w:r>
              <w:tab/>
              <w:t xml:space="preserve">&lt;/DataBalance&gt;</w:t>
            </w:r>
            <w:r/>
          </w:p>
          <w:p>
            <w:pPr>
              <w:pStyle w:val="2200"/>
            </w:pPr>
            <w:r>
              <w:t xml:space="preserve">&lt;/Body&gt;</w:t>
            </w:r>
            <w:r/>
          </w:p>
        </w:tc>
      </w:tr>
    </w:tbl>
    <w:p>
      <w:pPr>
        <w:pStyle w:val="2208"/>
        <w:rPr>
          <w:rFonts w:hint="eastAsia"/>
        </w:rPr>
      </w:pPr>
      <w:r/>
      <w:bookmarkStart w:id="336" w:name="_Ref176773522"/>
      <w:r/>
      <w:bookmarkStart w:id="337" w:name="_Toc176529675"/>
      <w:r/>
      <w:bookmarkStart w:id="338" w:name="_Ref176773531"/>
      <w:r/>
      <w:bookmarkStart w:id="339" w:name="_Toc193312263"/>
      <w:r>
        <w:t xml:space="preserve">Пример </w:t>
      </w:r>
      <w:r>
        <w:rPr>
          <w:lang w:val="en-US"/>
        </w:rPr>
        <w:t xml:space="preserve">XML</w:t>
      </w:r>
      <w:r>
        <w:t xml:space="preserve">-файла оборотов DataTransactions_N.</w:t>
      </w:r>
      <w:r>
        <w:rPr>
          <w:lang w:val="en-US"/>
        </w:rPr>
        <w:t xml:space="preserve">xml</w:t>
      </w:r>
      <w:bookmarkEnd w:id="336"/>
      <w:r/>
      <w:bookmarkEnd w:id="337"/>
      <w:r/>
      <w:bookmarkEnd w:id="338"/>
      <w:r/>
      <w:bookmarkEnd w:id="339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&lt;?xml version="1.0" encoding="UTF-8"?&gt;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&lt;Body xmlns="MSD_DATA_FHD" xmlns:xs="http://www.w3.org/2001/XMLSchema" xmlns:xsi="http://www.w3.org/2001/XMLSchema-instance"&gt;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&lt;DataTransactions&gt;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&lt;DataTransactionsDay&gt;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&lt;ORGANIZATION&gt;1&lt;/ORGANIZATION&gt;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&lt;Date&gt;2024-08-01&lt;/Date&gt;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&lt;Account_Dt&gt;401.20&lt;/Account_Dt&gt;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&lt;Account_Kt&gt;104.36&lt;/Account_Kt&gt;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&lt;KFO&gt;1&lt;/KFO&gt;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&lt;KBK_Dt&gt;01130000000000000&lt;/KBK_Dt&gt;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&lt;KBK_Kt&gt;01130000000000000&lt;/KBK_Kt&gt;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&lt;TypeKBK_Dt&gt;2&lt;/TypeKBK_Dt&gt;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&lt;TypeKBK_Kt&gt;2&lt;/TypeKBK_Kt&gt;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&lt;KOSGU_Dt&gt;271&lt;/KOSGU_Dt&gt;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&lt;KOSGU_Kt&gt;411&lt;/KOSGU_Kt&gt;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&lt;Analytics_Dt1/&gt;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&lt;Analytics_Dt2/&gt;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&lt;Analytics_Dt3/&gt;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&lt;Analytics_Dt4/&gt;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&lt;Analytics_Dt5/&gt;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&lt;Analytics_Dt6/&gt;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&lt;Analytics_Kt1&gt;489&lt;/Analytics_Kt1&gt;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&lt;Analytics_Kt2/&gt;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&lt;Analytics_Kt3/&gt;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&lt;Analytics_Kt4/&gt;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&lt;Analytics_Kt5/&gt;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&lt;Analytics_Kt6/&gt;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&lt;Summa&gt;3622.99&lt;/Summa&gt;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&lt;Kol_Dt&gt;0&lt;/Kol_Dt&gt;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&lt;Kol_Kt&gt;0&lt;/Kol_Kt&gt;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&lt;Val_Dt/&gt;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&lt;Val_Kt/&gt;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&lt;Val_Summa_Dt&gt;0&lt;/Val_Summa_Dt&gt;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&lt;Val_Summa_Kt&gt;0&lt;/Val_Summa_Kt&gt;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&lt;/DataTransactionsDay&gt;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&lt;DataTransactionsDay&gt;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&lt;ORGANIZATION&gt;1&lt;/ORGANIZATION&gt;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&lt;Date&gt;2024-08-01&lt;/Date&gt;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&lt;Account_Dt&gt;401.20&lt;/Account_Dt&gt;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&lt;Account_Kt&gt;104.34&lt;/Account_Kt&gt;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&lt;KFO&gt;1&lt;/KFO&gt;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&lt;KBK_Dt&gt;01130000000000000&lt;/KBK_Dt&gt;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&lt;KBK_Kt&gt;01130000000000000&lt;/KBK_Kt&gt;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&lt;TypeKBK_Dt&gt;2&lt;/TypeKBK_Dt&gt;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&lt;TypeKBK_Kt&gt;2&lt;/TypeKBK_Kt&gt;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&lt;KOSGU_Dt&gt;271&lt;/KOSGU_Dt&gt;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&lt;KOSGU_Kt&gt;411&lt;/KOSGU_Kt&gt;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&lt;Analytics_Dt1/&gt;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&lt;Analytics_Dt2/&gt;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&lt;Analytics_Dt3/&gt;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&lt;Analytics_Dt4/&gt;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&lt;Analytics_Dt5/&gt;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&lt;Analytics_Dt6/&gt;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&lt;Analytics_Kt1&gt;125&lt;/Analytics_Kt1&gt;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&lt;Analytics_Kt2/&gt;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&lt;Analytics_Kt3/&gt;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&lt;Analytics_Kt4/&gt;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&lt;Analytics_Kt5/&gt;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&lt;Analytics_Kt6/&gt;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&lt;Summa&gt;5277.78&lt;/Summa&gt;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&lt;Kol_Dt&gt;0&lt;/Kol_Dt&gt;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&lt;Kol_Kt&gt;0&lt;/Kol_Kt&gt;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&lt;Val_Dt/&gt;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&lt;Val_Kt/&gt;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&lt;ValSumma_Dt&gt;0&lt;/ValSumma_Dt&gt;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&lt;ValSumma_Kt&gt;0&lt;/ValSumma_Kt&gt;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&lt;/DataTransactionsDay&gt;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t xml:space="preserve">&lt;/DataTransactions&gt;</w:t>
            </w:r>
            <w:r/>
          </w:p>
          <w:p>
            <w:pPr>
              <w:pStyle w:val="2200"/>
            </w:pPr>
            <w:r>
              <w:t xml:space="preserve">&lt;/Body&gt;</w:t>
            </w:r>
            <w:r/>
          </w:p>
        </w:tc>
      </w:tr>
    </w:tbl>
    <w:p>
      <w:pPr>
        <w:pStyle w:val="2208"/>
        <w:rPr>
          <w:rFonts w:hint="eastAsia"/>
        </w:rPr>
      </w:pPr>
      <w:r/>
      <w:bookmarkStart w:id="340" w:name="_Ref176774020"/>
      <w:r/>
      <w:bookmarkStart w:id="341" w:name="_Ref176774026"/>
      <w:r/>
      <w:bookmarkStart w:id="342" w:name="_Ref179751496"/>
      <w:r/>
      <w:bookmarkStart w:id="343" w:name="_Ref179751495"/>
      <w:r/>
      <w:bookmarkStart w:id="344" w:name="_Toc193312264"/>
      <w:r>
        <w:t xml:space="preserve">Пример </w:t>
      </w:r>
      <w:r>
        <w:rPr>
          <w:lang w:val="en-US"/>
        </w:rPr>
        <w:t xml:space="preserve">XML</w:t>
      </w:r>
      <w:r>
        <w:t xml:space="preserve">-файла, содержащего описание правил выгрузки аналитик</w:t>
      </w:r>
      <w:bookmarkEnd w:id="340"/>
      <w:r/>
      <w:bookmarkEnd w:id="341"/>
      <w:r>
        <w:t xml:space="preserve"> и реквизитного состава аналитик</w:t>
      </w:r>
      <w:bookmarkEnd w:id="342"/>
      <w:r/>
      <w:bookmarkEnd w:id="343"/>
      <w:r/>
      <w:bookmarkEnd w:id="344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14596" w:type="dxa"/>
        <w:tblLook w:val="04A0" w:firstRow="1" w:lastRow="0" w:firstColumn="1" w:lastColumn="0" w:noHBand="0" w:noVBand="1"/>
      </w:tblPr>
      <w:tblGrid>
        <w:gridCol w:w="14596"/>
      </w:tblGrid>
      <w:tr>
        <w:tblPrEx/>
        <w:trPr/>
        <w:tc>
          <w:tcPr>
            <w:tcW w:w="14596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&lt;?xml version="1.0" encoding="UTF-8"?&gt;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&lt;Body xmlns="MSD_DATA_FHD/TransferRules" xmlns:xs="http://www.w3.org/2001/XMLSchema" xmlns:xsi="http://www.w3.org/2001/XMLSchema-instance"&gt;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&lt;VersionDescription xsi:type="VersionDescription"&gt;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&lt;Version&gt;01&lt;/Version&gt;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&lt;DateStart&gt;2024-12-25&lt;/DateStart&gt;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&lt;DateApproval&gt;0001-01-01T00:00:00&lt;/DateApproval&gt;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&lt;/VersionDescription&gt;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&lt;DataAnalytics&gt;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&lt;Account&gt;04&lt;/Account&gt;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&lt;Analytics_1&gt;KONTRAGENT&lt;/Analytics_1&gt;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&lt;Analytics_2&gt;OSN_RASH&lt;/Analytics_2&gt;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&lt;Analytics_3&gt;DOK_SPIS_ZAD&lt;/Analytics_3&gt;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&lt;Analytics_4/&gt;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&lt;Analytics_5/&gt;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&lt;Analytics_6/&gt;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&lt;EmptyValuesInBalance_1&gt;true&lt;/EmptyValuesInBalance_1&gt;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&lt;EmptyValuesInBalance_2&gt;true&lt;/EmptyValuesInBalance_2&gt;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&lt;EmptyValuesInBalance_3&gt;false&lt;/EmptyValuesInBalance_3&gt;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&lt;EmptyValuesInBalance_4&gt;false&lt;/EmptyValuesInBalance_4&gt;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&lt;EmptyValuesInBalance_5&gt;false&lt;/EmptyValuesInBalance_5&gt;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&lt;EmptyValuesInBalance_6&gt;false&lt;/EmptyValuesInBalance_6&gt;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&lt;EmptyValuesInTransactions_1&gt;true&lt;/EmptyValuesInTransactions_1&gt;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&lt;EmptyValuesInTransactions_2&gt;true&lt;/EmptyValuesInTransactions_2&gt;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&lt;EmptyValuesInTransactions_3&gt;false&lt;/EmptyValuesInTransactions_3&gt;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&lt;EmptyValuesInTransactions_4&gt;false&lt;/EmptyValuesInTransactions_4&gt;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&lt;EmptyValuesInTransactions_5&gt;false&lt;/EmptyValuesInTransactions_5&gt;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&lt;EmptyValuesInTransactions_6&gt;false&lt;/EmptyValuesInTransactions_6&gt;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&lt;InBalance_1&gt;true&lt;/InBalance_1&gt;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&lt;InBalance_2&gt;true&lt;/InBalance_2&gt;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&lt;InBalance_3&gt;false&lt;/InBalance_3&gt;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&lt;InBalance_4&gt;false&lt;/InBalance_4&gt;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&lt;InBalance_5&gt;false&lt;/InBalance_5&gt;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&lt;InBalance_6&gt;false&lt;/InBalance_6&gt;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&lt;InTransactions_1&gt;true&lt;/InTransactions_1&gt;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&lt;InTransactions_2&gt;false&lt;/InTransactions_2&gt;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&lt;InTransactions_3&gt;false&lt;/InTransactions_3&gt;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&lt;InTransactions_4&gt;false&lt;/InTransactions_4&gt;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&lt;InTransactions_5&gt;false&lt;/InTransactions_5&gt;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&lt;InTransactions_6&gt;false&lt;/InTransactions_6&gt;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&lt;/DataAnalytics&gt;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&lt;DataAnalytics&gt;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&lt;Account&gt;101.25&lt;/Account&gt;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&lt;Analytics_1&gt;OS&lt;/Analytics_1&gt;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&lt;Analytics_2&gt;MESTO_ADDR_NFA&lt;/Analytics_2&gt;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&lt;Analytics_3&gt;MOL_SOTRUDNIK&lt;/Analytics_3&gt;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&lt;Analytics_4&gt;VID_ IMUCH&lt;/Analytics_4&gt;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&lt;Analytics_5/&gt;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&lt;Analytics_6/&gt;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&lt;EmptyValuesInBalance_1&gt;true&lt;/EmptyValuesInBalance_1&gt;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&lt;EmptyValuesInBalance_2&gt;false&lt;/EmptyValuesInBalance_2&gt;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&lt;EmptyValuesInBalance_3&gt;false&lt;/EmptyValuesInBalance_3&gt;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&lt;EmptyValuesInBalance_4&gt;false&lt;/EmptyValuesInBalance_4&gt;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&lt;EmptyValuesInBalance_5&gt;false&lt;/EmptyValuesInBalance_5&gt;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&lt;EmptyValuesInBalance_6&gt;false&lt;/EmptyValuesInBalance_6&gt;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&lt;EmptyValuesInTransactions_1&gt;true&lt;/EmptyValuesInTransactions_1&gt;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&lt;EmptyValuesInTransactions_2&gt;false&lt;/EmptyValuesInTransactions_2&gt;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&lt;EmptyValuesInTransactions_3&gt;false&lt;/EmptyValuesInTransactions_3&gt;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&lt;EmptyValuesInTransactions_4&gt;false&lt;/EmptyValuesInTransactions_4&gt;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&lt;EmptyValuesInTransactions_5&gt;false&lt;/EmptyValuesInTransactions_5&gt;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&lt;EmptyValuesInTransactions_6&gt;false&lt;/EmptyValuesInTransactions_6&gt;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&lt;InBalance_1&gt;true&lt;/InBalance_1&gt;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&lt;InBalance_2&gt;true&lt;/InBalance_2&gt;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&lt;InBalance_3&gt;false&lt;/InBalance_3&gt;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&lt;InBalance_4&gt;false&lt;/InBalance_4&gt;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&lt;InBalance_5&gt;false&lt;/InBalance_5&gt;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&lt;InBalance_6&gt;false&lt;/InBalance_6&gt;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&lt;InTransactions_1&gt;true&lt;/InTransactions_1&gt;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&lt;InTransactions_2&gt;false&lt;/InTransactions_2&gt;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&lt;InTransactions_3&gt;false&lt;/InTransactions_3&gt;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&lt;InTransactions_4&gt;false&lt;/InTransactions_4&gt;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&lt;InTransactions_5&gt;false&lt;/InTransactions_5&gt;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&lt;InTransactions_6&gt;false&lt;/InTransactions_6&gt;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&lt;/DataAnalytics&gt;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&lt;DataProps&gt;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&lt;Analytics&gt;VID_ZATRAT&lt;/Analytics&gt;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&lt;Property&gt;NAME&lt;/Property&gt;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&lt;Used&gt;true&lt;/Used&gt;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&lt;Required&gt;true&lt;/Required&gt;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&lt;/DataProps&gt;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&lt;DataProps&gt;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&lt;ORGANIZATION/&gt;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&lt;Analytics&gt;OS_NMA_NPA_KAZNA&lt;/Analytics&gt;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&lt;Property&gt;NUM_REESTR&lt;/Property&gt;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&lt;Used&gt;true&lt;/Used&gt;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&lt;Required&gt;true&lt;/Required&gt;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&lt;/DataProps&gt;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&lt;/Body&gt;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162"/>
        <w:ind w:firstLine="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2208"/>
        <w:rPr>
          <w:rFonts w:hint="eastAsia"/>
        </w:rPr>
      </w:pPr>
      <w:r/>
      <w:bookmarkStart w:id="345" w:name="_Ref190103355"/>
      <w:r/>
      <w:bookmarkStart w:id="346" w:name="_Toc193312265"/>
      <w:r/>
      <w:bookmarkStart w:id="347" w:name="_Hlk190165329"/>
      <w:r/>
      <w:bookmarkStart w:id="348" w:name="_Toc176529676"/>
      <w:r>
        <w:t xml:space="preserve">Пример </w:t>
      </w:r>
      <w:r>
        <w:rPr>
          <w:lang w:val="en-US"/>
        </w:rPr>
        <w:t xml:space="preserve">XML</w:t>
      </w:r>
      <w:r>
        <w:t xml:space="preserve">-файла, содержащего контрольн</w:t>
      </w:r>
      <w:r>
        <w:rPr>
          <w:rFonts w:ascii="Times New Roman" w:hAnsi="Times New Roman" w:cs="Times New Roman"/>
        </w:rPr>
        <w:t xml:space="preserve">ые</w:t>
      </w:r>
      <w:r>
        <w:t xml:space="preserve"> соотношения</w:t>
      </w:r>
      <w:bookmarkEnd w:id="345"/>
      <w:r/>
      <w:bookmarkEnd w:id="346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0" w:type="auto"/>
        <w:tblLook w:val="04A0" w:firstRow="1" w:lastRow="0" w:firstColumn="1" w:lastColumn="0" w:noHBand="0" w:noVBand="1"/>
      </w:tblPr>
      <w:tblGrid>
        <w:gridCol w:w="14454"/>
      </w:tblGrid>
      <w:tr>
        <w:tblPrEx/>
        <w:trPr/>
        <w:tc>
          <w:tcPr>
            <w:tcW w:w="14454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&lt;?xml version="1.0" encoding="UTF-8"?&gt;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&lt;Body xmlns="MSD_DATA_FHD/Verification" xmlns:xs="http://www.w3.org/2001/XMLSchema" xmlns:xsi="http://www.w3.org/2001/XMLSchema-instance"&gt;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&lt;ControlRatio&gt;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&lt;GUID&gt;6f03f924-e2ff-11ef-8eac-00505683428f&lt;/GUID&gt;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&lt;</w:t>
            </w:r>
            <w:r>
              <w:rPr>
                <w:lang w:val="en-US"/>
              </w:rPr>
              <w:t xml:space="preserve">Name</w:t>
            </w:r>
            <w:r>
              <w:t xml:space="preserve">&gt;КПС/КОСГУ для счетов 1&lt;/</w:t>
            </w:r>
            <w:r>
              <w:rPr>
                <w:lang w:val="en-US"/>
              </w:rPr>
              <w:t xml:space="preserve">Name</w:t>
            </w:r>
            <w:r>
              <w:t xml:space="preserve">&gt;</w:t>
            </w:r>
            <w:r/>
          </w:p>
          <w:p>
            <w:pPr>
              <w:pStyle w:val="2200"/>
              <w:rPr>
                <w:lang w:val="en-US"/>
              </w:rPr>
            </w:pPr>
            <w:r>
              <w:tab/>
            </w:r>
            <w:r>
              <w:tab/>
            </w:r>
            <w:r>
              <w:rPr>
                <w:lang w:val="en-US"/>
              </w:rPr>
              <w:t xml:space="preserve">&lt;Code&gt;000000020&lt;/Code&gt;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&lt;Description&gt;КПС/КОСГУ для счетов 101.00, 102.00, 103.00, 104.00, 105.00, 108.00, 113.00, 114.00, 111.40, 111.60, 201.35&lt;/Description&gt;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&lt;CheckOperationalData&gt;true&lt;/CheckOperationalData&gt;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&lt;CheckReportData&gt;true&lt;/CheckReportData&gt;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&lt;AdditionalOperationalData&gt;false&lt;/AdditionalOperationalData&gt;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&lt;AdditionalReportData&gt;false&lt;/AdditionalReportData&gt;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&lt;ControlType&gt;ФЛК&lt;/ControlType&gt;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&lt;Path&gt;Счет&lt;/Path&gt;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&lt;ComparisonType&gt;ВСпискеПоИерархии&lt;/ComparisonType&gt;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xsi:type="xs:string"&gt;101.00&lt;/Value&gt;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xsi:type="xs:string"&gt;102.00&lt;/Value&gt;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xsi:type="xs:string"&gt;103.00&lt;/Value&gt;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xsi:type="xs:string"&gt;104.00&lt;/Value&gt;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xsi:type="xs:string"&gt;105.00&lt;/Value&gt;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xsi:type="xs:string"&gt;108.00&lt;/Value&gt;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xsi:type="xs:string"&gt;113.00&lt;/Value&gt;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xsi:type="xs:string"&gt;114.00&lt;/Value&gt;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xsi:type="xs:string"&gt;111.40&lt;/Value&gt;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xsi:type="xs:string"&gt;111.60&lt;/Value&gt;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xsi:type="xs:string"&gt;201.35&lt;/Value&gt;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&lt;FormatControl&gt;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&lt;MessageTemplate/&gt;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&lt;FormatControlType&gt;Остатки&lt;/FormatControlType&gt;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&lt;AnalyticsTypes&gt;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&lt;Analytic&gt;КОСГУ&lt;/Analytic&gt;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&lt;Analytic&gt;КБК&lt;/Analytic&gt;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&lt;/AnalyticsTypes&gt;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&lt;ReversedControl&gt;false&lt;/ReversedControl&gt;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&lt;FormatControls&gt;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&lt;Disabled&gt;false&lt;/Disabled&gt;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&lt;Condition/&gt;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&lt;AnalitycsContol&gt;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&lt;Analytic&gt;КБК&lt;/Analytic&gt;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&lt;ComparisonType&gt;=&lt;/ComparisonType&gt;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&lt;Value&gt;****00000000000000&lt;/Value&gt;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&lt;/AnalitycsContol&gt;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&lt;AnalitycsContol&gt;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&lt;Analytic&gt;КОСГУ&lt;/Analytic&gt;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&lt;ComparisonType&gt;=&lt;/ComparisonType&gt;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&lt;Value&gt;000&lt;/Value&gt;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&lt;/AnalitycsContol&gt;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&lt;/FormatControls&gt;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&lt;/FormatControl&gt;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&lt;/ControlRatio&gt;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&lt;ControlRatio&gt;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&lt;GUID&gt;4fd82a14-e3ba-11ef-9b06-00505683428f&lt;/GUID&gt;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&lt;</w:t>
            </w:r>
            <w:r>
              <w:rPr>
                <w:lang w:val="en-US"/>
              </w:rPr>
              <w:t xml:space="preserve">Name</w:t>
            </w:r>
            <w:r>
              <w:t xml:space="preserve">&gt;Недопустимые остатки Дт по счетам 109.70, 109.80, 110.7Х, 110.8Х&lt;/</w:t>
            </w:r>
            <w:r>
              <w:rPr>
                <w:lang w:val="en-US"/>
              </w:rPr>
              <w:t xml:space="preserve">Name</w:t>
            </w:r>
            <w:r>
              <w:t xml:space="preserve">&gt;</w:t>
            </w:r>
            <w:r/>
          </w:p>
          <w:p>
            <w:pPr>
              <w:pStyle w:val="2200"/>
            </w:pPr>
            <w:r>
              <w:tab/>
            </w:r>
            <w:r>
              <w:tab/>
              <w:t xml:space="preserve">&lt;</w:t>
            </w:r>
            <w:r>
              <w:rPr>
                <w:lang w:val="en-US"/>
              </w:rPr>
              <w:t xml:space="preserve">Code</w:t>
            </w:r>
            <w:r>
              <w:t xml:space="preserve">&gt;000000053&lt;/</w:t>
            </w:r>
            <w:r>
              <w:rPr>
                <w:lang w:val="en-US"/>
              </w:rPr>
              <w:t xml:space="preserve">Code</w:t>
            </w:r>
            <w:r>
              <w:t xml:space="preserve">&gt;</w:t>
            </w:r>
            <w:r/>
          </w:p>
          <w:p>
            <w:pPr>
              <w:pStyle w:val="2200"/>
            </w:pPr>
            <w:r>
              <w:tab/>
            </w:r>
            <w:r>
              <w:tab/>
              <w:t xml:space="preserve">&lt;</w:t>
            </w:r>
            <w:r>
              <w:rPr>
                <w:lang w:val="en-US"/>
              </w:rPr>
              <w:t xml:space="preserve">Description</w:t>
            </w:r>
            <w:r>
              <w:t xml:space="preserve">&gt;Недопустимые остатки Дт по счетам 109.70, 109.80, 110.7Х, 110.8Х&lt;/</w:t>
            </w:r>
            <w:r>
              <w:rPr>
                <w:lang w:val="en-US"/>
              </w:rPr>
              <w:t xml:space="preserve">Description</w:t>
            </w:r>
            <w:r>
              <w:t xml:space="preserve">&gt;</w:t>
            </w:r>
            <w:r/>
          </w:p>
          <w:p>
            <w:pPr>
              <w:pStyle w:val="2200"/>
              <w:rPr>
                <w:lang w:val="en-US"/>
              </w:rPr>
            </w:pPr>
            <w:r>
              <w:tab/>
            </w:r>
            <w:r>
              <w:tab/>
            </w:r>
            <w:r>
              <w:rPr>
                <w:lang w:val="en-US"/>
              </w:rPr>
              <w:t xml:space="preserve">&lt;CheckOperationalData&gt;true&lt;/CheckOperationalData&gt;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&lt;CheckReportData&gt;true&lt;/CheckReportData&gt;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&lt;AdditionalOperationalData&gt;false&lt;/AdditionalOperationalData&gt;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&lt;AdditionalReportData&gt;false&lt;/AdditionalReportData&gt;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&lt;ControlType&gt;Внутридокументное&lt;/ControlType&gt;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&lt;Path&gt;Дата&lt;/Path&gt;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&lt;ComparisonType&gt;Равно&lt;/ComparisonType&gt;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xsi:type="xs:string"&gt;BeginningOfThisYear&lt;/Value&gt;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&lt;DataControl&gt;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&lt;Formula&gt;[ОстаткиДтПоСчетам10970109801107х1108х]&lt;/Formula&gt;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&lt;Operands&gt;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&lt;Operand&gt;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&lt;Name&gt;</w:t>
            </w:r>
            <w:r>
              <w:t xml:space="preserve">Остатки</w:t>
            </w:r>
            <w:r>
              <w:rPr>
                <w:lang w:val="en-US"/>
              </w:rPr>
              <w:t xml:space="preserve"> </w:t>
            </w:r>
            <w:r>
              <w:t xml:space="preserve">Дт</w:t>
            </w:r>
            <w:r>
              <w:rPr>
                <w:lang w:val="en-US"/>
              </w:rPr>
              <w:t xml:space="preserve"> </w:t>
            </w:r>
            <w:r>
              <w:t xml:space="preserve">По</w:t>
            </w:r>
            <w:r>
              <w:rPr>
                <w:lang w:val="en-US"/>
              </w:rPr>
              <w:t xml:space="preserve"> </w:t>
            </w:r>
            <w:r>
              <w:t xml:space="preserve">счетам</w:t>
            </w:r>
            <w:r>
              <w:rPr>
                <w:lang w:val="en-US"/>
              </w:rPr>
              <w:t xml:space="preserve"> 109.70, 109.80, 110.7</w:t>
            </w:r>
            <w:r>
              <w:t xml:space="preserve">Х</w:t>
            </w:r>
            <w:r>
              <w:rPr>
                <w:lang w:val="en-US"/>
              </w:rPr>
              <w:t xml:space="preserve">, 110.8</w:t>
            </w:r>
            <w:r>
              <w:t xml:space="preserve">Х</w:t>
            </w:r>
            <w:r>
              <w:rPr>
                <w:lang w:val="en-US"/>
              </w:rPr>
              <w:t xml:space="preserve">&lt;/Name&gt;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&lt;FormulaID&gt;</w:t>
            </w:r>
            <w:r>
              <w:t xml:space="preserve">ОстаткиДтПоСчетам</w:t>
            </w:r>
            <w:r>
              <w:rPr>
                <w:lang w:val="en-US"/>
              </w:rPr>
              <w:t xml:space="preserve">10970109801107</w:t>
            </w:r>
            <w:r>
              <w:t xml:space="preserve">х</w:t>
            </w:r>
            <w:r>
              <w:rPr>
                <w:lang w:val="en-US"/>
              </w:rPr>
              <w:t xml:space="preserve">1108</w:t>
            </w:r>
            <w:r>
              <w:t xml:space="preserve">х</w:t>
            </w:r>
            <w:r>
              <w:rPr>
                <w:lang w:val="en-US"/>
              </w:rPr>
              <w:t xml:space="preserve">&lt;/FormulaID&gt;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&lt;Type&gt;</w:t>
            </w:r>
            <w:r>
              <w:t xml:space="preserve">НачальныйОстатокПоСчетам</w:t>
            </w:r>
            <w:r>
              <w:rPr>
                <w:lang w:val="en-US"/>
              </w:rPr>
              <w:t xml:space="preserve">&lt;/Type&gt;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&lt;Path&gt;Счет&lt;/Path&gt;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&lt;ComparisonType&gt;ВСпискеПоИерархии&lt;/ComparisonType&gt;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xsi:type="xs:string"&gt;109.70&lt;/Value&gt;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xsi:type="xs:string"&gt;109.80&lt;/Value&gt;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xsi:type="xs:string"&gt;110.70&lt;/Value&gt;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xsi:type="xs:string"&gt;110.80&lt;/Value&gt;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&lt;/Operand&gt;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&lt;/Operands&gt;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&lt;AnalyticsTypes&gt;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&lt;Analytic&gt;КодСчета&lt;/Analytic&gt;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&lt;Analytic&gt;КФО&lt;/Analytic&gt;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&lt;Analytic&gt;КБК&lt;/Analytic&gt;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&lt;Analytic&gt;КОСГУ&lt;/Analytic&gt;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&lt;Analytic&gt;VID_ZATRAT&lt;/Analytic&gt;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&lt;/AnalyticsTypes&gt;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&lt;/DataControl&gt;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&lt;/ControlRatio&gt;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&lt;ControlRatio&gt;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&lt;GUID&gt;6e952f38-e2e8-11ef-80af-00505683428f&lt;/GUID&gt;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&lt;</w:t>
            </w:r>
            <w:r>
              <w:rPr>
                <w:lang w:val="en-US"/>
              </w:rPr>
              <w:t xml:space="preserve">Name</w:t>
            </w:r>
            <w:r>
              <w:t xml:space="preserve">&gt;Недопустимые КФО для КУ в оборотах&lt;/</w:t>
            </w:r>
            <w:r>
              <w:rPr>
                <w:lang w:val="en-US"/>
              </w:rPr>
              <w:t xml:space="preserve">Name</w:t>
            </w:r>
            <w:r>
              <w:t xml:space="preserve">&gt;</w:t>
            </w:r>
            <w:r/>
          </w:p>
          <w:p>
            <w:pPr>
              <w:pStyle w:val="2200"/>
            </w:pPr>
            <w:r>
              <w:tab/>
            </w:r>
            <w:r>
              <w:tab/>
              <w:t xml:space="preserve">&lt;</w:t>
            </w:r>
            <w:r>
              <w:rPr>
                <w:lang w:val="en-US"/>
              </w:rPr>
              <w:t xml:space="preserve">Code</w:t>
            </w:r>
            <w:r>
              <w:t xml:space="preserve">&gt;000000011&lt;/</w:t>
            </w:r>
            <w:r>
              <w:rPr>
                <w:lang w:val="en-US"/>
              </w:rPr>
              <w:t xml:space="preserve">Code</w:t>
            </w:r>
            <w:r>
              <w:t xml:space="preserve">&gt;</w:t>
            </w:r>
            <w:r/>
          </w:p>
          <w:p>
            <w:pPr>
              <w:pStyle w:val="2200"/>
            </w:pPr>
            <w:r>
              <w:tab/>
            </w:r>
            <w:r>
              <w:tab/>
              <w:t xml:space="preserve">&lt;</w:t>
            </w:r>
            <w:r>
              <w:rPr>
                <w:lang w:val="en-US"/>
              </w:rPr>
              <w:t xml:space="preserve">Description</w:t>
            </w:r>
            <w:r>
              <w:t xml:space="preserve">&gt;Недопустимые КФО для КУ в оборотах&lt;/</w:t>
            </w:r>
            <w:r>
              <w:rPr>
                <w:lang w:val="en-US"/>
              </w:rPr>
              <w:t xml:space="preserve">Description</w:t>
            </w:r>
            <w:r>
              <w:t xml:space="preserve">&gt;</w:t>
            </w:r>
            <w:r/>
          </w:p>
          <w:p>
            <w:pPr>
              <w:pStyle w:val="2200"/>
              <w:rPr>
                <w:lang w:val="en-US"/>
              </w:rPr>
            </w:pPr>
            <w:r>
              <w:tab/>
            </w:r>
            <w:r>
              <w:tab/>
            </w:r>
            <w:r>
              <w:rPr>
                <w:lang w:val="en-US"/>
              </w:rPr>
              <w:t xml:space="preserve">&lt;CheckOperationalData&gt;true&lt;/CheckOperationalData&gt;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&lt;CheckReportData&gt;true&lt;/CheckReportData&gt;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&lt;AdditionalOperationalData&gt;false&lt;/AdditionalOperationalData&gt;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&lt;AdditionalReportData&gt;false&lt;/AdditionalReportData&gt;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&lt;ControlType&gt;ФЛК&lt;/ControlType&gt;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&lt;Path&gt;ORGANIZATION.VID_PLAN_SCHET&lt;/Path&gt;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&lt;ComparisonType&gt;Равно&lt;/ComparisonType&gt;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 xsi:type="xs:decimal"&gt;1&lt;/Value&gt;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&lt;/Item&gt;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&lt;/Filter&gt;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&lt;FormatControl&gt;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&lt;MessageTemplate/&gt;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&lt;FormatControlType&gt;Обороты&lt;/FormatControlType&gt;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&lt;AnalyticsTypes&gt;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&lt;Analytic&gt;КФО&lt;/Analytic&gt;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&lt;/AnalyticsTypes&gt;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&lt;ReversedControl&gt;false&lt;/ReversedControl&gt;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&lt;FormatControls&gt;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&lt;Disabled&gt;false&lt;/Disabled&gt;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&lt;Condition/&gt;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&lt;AnalitycsContol&gt;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&lt;Analytic&gt;КФО&lt;/Analytic&gt;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&lt;ComparisonType&gt;НЕВ&lt;/ComparisonType&gt;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&lt;Value&gt;2&lt;/Value&gt;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&lt;Value&gt;4&lt;/Value&gt;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&lt;Value&gt;5&lt;/Value&gt;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&lt;Value&gt;6&lt;/Value&gt;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&lt;Value&gt;7&lt;/Value&gt;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&lt;Value&gt;8&lt;/Value&gt;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&lt;Value&gt;9&lt;/Value&gt;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&lt;/AnalitycsContol&gt;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&lt;/FormatControls&gt;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&lt;/FormatControl&gt;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&lt;/ControlRatio&gt;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&lt;/Body&gt;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2208"/>
        <w:rPr>
          <w:rFonts w:hint="eastAsia"/>
        </w:rPr>
      </w:pPr>
      <w:r/>
      <w:bookmarkStart w:id="349" w:name="_Ref190102778"/>
      <w:r/>
      <w:bookmarkStart w:id="350" w:name="_Toc193312266"/>
      <w:r>
        <w:t xml:space="preserve">Пример XML-файла, содержащего справочник периодов предоставления данных и сведения о сроках предоставления данных</w:t>
      </w:r>
      <w:bookmarkEnd w:id="349"/>
      <w:r/>
      <w:bookmarkEnd w:id="350"/>
      <w:r>
        <w:rPr>
          <w:rFonts w:hint="eastAsia"/>
        </w:rPr>
      </w:r>
      <w:r>
        <w:rPr>
          <w:rFonts w:hint="eastAsia"/>
        </w:rPr>
      </w:r>
    </w:p>
    <w:tbl>
      <w:tblPr>
        <w:tblStyle w:val="2180"/>
        <w:tblW w:w="0" w:type="auto"/>
        <w:tblLook w:val="04A0" w:firstRow="1" w:lastRow="0" w:firstColumn="1" w:lastColumn="0" w:noHBand="0" w:noVBand="1"/>
      </w:tblPr>
      <w:tblGrid>
        <w:gridCol w:w="14454"/>
      </w:tblGrid>
      <w:tr>
        <w:tblPrEx/>
        <w:trPr>
          <w:trHeight w:val="5674"/>
        </w:trPr>
        <w:tc>
          <w:tcPr>
            <w:shd w:val="clear" w:color="auto" w:fill="auto"/>
            <w:tcW w:w="14454" w:type="dxa"/>
            <w:textDirection w:val="lrTb"/>
            <w:noWrap w:val="false"/>
          </w:tcPr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&lt;?xml version="1.0" encoding="UTF-8"?&gt;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&lt;Body xmlns="MSD_DATA_FHD/GRAFIK" xmlns:xs="http://www.w3.org/2001/XMLSchema" xmlns:xsi="http://www.w3.org/2001/XMLSchema-instance"&gt;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&lt;Name&gt;2025 г.&lt;/Name&gt;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&lt;StartDate&gt;2025-01-01&lt;/StartDate&gt;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&lt;EndDate&gt;2025-12-31&lt;/EndDate&gt;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&lt;Frequency&gt;Год&lt;/Frequency&gt;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&lt;OperationalData&gt;false&lt;/OperationalData&gt;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&lt;ParentName/&gt;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&lt;ParentStartDate&gt;0001-01-01&lt;/ParentStartDate&gt;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&lt;ParentEndDate&gt;0001-01-01&lt;/ParentEndDate&gt;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&lt;ParentFrequency/&gt;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&lt;/Periods&gt;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&lt;Periods&gt;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&lt;Name&gt;Январь 2025 г.&lt;/Name&gt;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&lt;StartDate&gt;2025-01-01&lt;/StartDate&gt;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&lt;EndDate&gt;2025-01-31&lt;/EndDate&gt;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&lt;Frequency&gt;Месяц&lt;/Frequency&gt;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&lt;OperationalData&gt;false&lt;/OperationalData&gt;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&lt;ParentName&gt;1 квартал 2025 г.&lt;/ParentName&gt;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&lt;ParentStartDate&gt;2025-01-01&lt;/ParentStartDate&gt;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&lt;ParentEndDate&gt;2025-12-31&lt;/ParentEndDate&gt;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&lt;ParentFrequency&gt;Год&lt;/ParentFrequency&gt;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&lt;/Periods&gt;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&lt;Periods&gt;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&lt;Name&gt;Февраль 2025 г.&lt;/Name&gt;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&lt;StartDate&gt;2025-02-01&lt;/StartDate&gt;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&lt;EndDate&gt;2025-02-28&lt;/EndDate&gt;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&lt;Frequency&gt;Месяц&lt;/Frequency&gt;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&lt;OperationalData&gt;false&lt;/OperationalData&gt;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&lt;ParentName&gt;1 квартал 2025 г.&lt;/ParentName&gt;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&lt;ParentStartDate&gt;2025-01-01&lt;/ParentStartDate&gt;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&lt;ParentEndDate&gt;2025-12-31&lt;/ParentEndDate&gt;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&lt;ParentFrequency&gt;Год&lt;/ParentFrequency&gt;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&lt;/Periods&gt;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&lt;SvedSrok&gt;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&lt;PeriodName&gt;Январь 2025 г.&lt;/PeriodName&gt;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&lt;PeriodStartDate&gt;2025-01-01&lt;/PeriodStartDate&gt;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&lt;PeriodEndDate&gt;2025-01-31&lt;/PeriodEndDate&gt;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&lt;PeriodFrequency&gt;Месяц&lt;/PeriodFrequency&gt;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&lt;Srok&gt;2025-02-06&lt;/Srok&gt;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&lt;/SvedSrok&gt;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&lt;SvedSrok&gt;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&lt;PeriodName&gt;Февраль 2025 г.&lt;/PeriodName&gt;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&lt;PeriodStartDate&gt;2025-02-01&lt;/PeriodStartDate&gt;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&lt;PeriodEndDate&gt;2025-02-28&lt;/PeriodEndDate&gt;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&lt;PeriodFrequency&gt;Месяц&lt;/PeriodFrequency&gt;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&lt;Srok&gt;2025-03-06&lt;/Srok&gt;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ab/>
              <w:t xml:space="preserve">&lt;/SvedSrok&gt;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2200"/>
              <w:rPr>
                <w:lang w:val="en-US"/>
              </w:rPr>
            </w:pPr>
            <w:r>
              <w:rPr>
                <w:lang w:val="en-US"/>
              </w:rPr>
              <w:t xml:space="preserve">&lt;/Body&gt;</w:t>
            </w:r>
            <w:bookmarkEnd w:id="347"/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sectPr>
          <w:headerReference w:type="default" r:id="rId22"/>
          <w:footnotePr/>
          <w:endnotePr/>
          <w:type w:val="nextPage"/>
          <w:pgSz w:w="16838" w:h="11906" w:orient="landscape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2189"/>
        <w:rPr>
          <w:rFonts w:hint="eastAsia"/>
          <w:lang w:val="en-US"/>
        </w:rPr>
      </w:pPr>
      <w:r/>
      <w:bookmarkStart w:id="351" w:name="_Toc193312267"/>
      <w:r>
        <w:t xml:space="preserve">Согласовано</w:t>
      </w:r>
      <w:bookmarkEnd w:id="348"/>
      <w:r/>
      <w:bookmarkEnd w:id="351"/>
      <w:r>
        <w:rPr>
          <w:rFonts w:hint="eastAsia"/>
          <w:lang w:val="en-US"/>
        </w:rPr>
      </w:r>
      <w:r>
        <w:rPr>
          <w:rFonts w:hint="eastAsia"/>
          <w:lang w:val="en-US"/>
        </w:rPr>
      </w:r>
    </w:p>
    <w:tbl>
      <w:tblPr>
        <w:tblStyle w:val="2196"/>
        <w:tblW w:w="5000" w:type="pct"/>
        <w:tblLook w:val="04A0" w:firstRow="1" w:lastRow="0" w:firstColumn="1" w:lastColumn="0" w:noHBand="0" w:noVBand="1"/>
      </w:tblPr>
      <w:tblGrid>
        <w:gridCol w:w="2263"/>
        <w:gridCol w:w="1701"/>
        <w:gridCol w:w="2977"/>
        <w:gridCol w:w="1275"/>
        <w:gridCol w:w="1129"/>
      </w:tblGrid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4"/>
              <w:rPr>
                <w:lang w:val="en-US" w:eastAsia="ru-RU"/>
              </w:rPr>
            </w:pPr>
            <w:r>
              <w:rPr>
                <w:lang w:eastAsia="ru-RU"/>
              </w:rPr>
              <w:t xml:space="preserve">Наименование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организации</w:t>
            </w:r>
            <w:r>
              <w:rPr>
                <w:lang w:val="en-US" w:eastAsia="ru-RU"/>
              </w:rPr>
              <w:t xml:space="preserve">, </w:t>
            </w:r>
            <w:r>
              <w:rPr>
                <w:lang w:eastAsia="ru-RU"/>
              </w:rPr>
              <w:t xml:space="preserve">предприятия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4"/>
              <w:rPr>
                <w:lang w:val="en-US" w:eastAsia="ru-RU"/>
              </w:rPr>
            </w:pPr>
            <w:r>
              <w:rPr>
                <w:lang w:eastAsia="ru-RU"/>
              </w:rPr>
              <w:t xml:space="preserve">Должность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 xml:space="preserve">исполнителя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4"/>
              <w:rPr>
                <w:lang w:val="en-US" w:eastAsia="ru-RU"/>
              </w:rPr>
            </w:pPr>
            <w:r>
              <w:rPr>
                <w:lang w:eastAsia="ru-RU"/>
              </w:rPr>
              <w:t xml:space="preserve">Фамилия</w:t>
            </w:r>
            <w:r>
              <w:rPr>
                <w:lang w:val="en-US" w:eastAsia="ru-RU"/>
              </w:rPr>
              <w:t xml:space="preserve">, </w:t>
            </w:r>
            <w:r>
              <w:rPr>
                <w:lang w:eastAsia="ru-RU"/>
              </w:rPr>
              <w:t xml:space="preserve">имя</w:t>
            </w:r>
            <w:r>
              <w:rPr>
                <w:lang w:val="en-US" w:eastAsia="ru-RU"/>
              </w:rPr>
              <w:t xml:space="preserve">, </w:t>
            </w:r>
            <w:r>
              <w:rPr>
                <w:lang w:eastAsia="ru-RU"/>
              </w:rPr>
              <w:t xml:space="preserve">отчество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4"/>
              <w:rPr>
                <w:lang w:val="en-US" w:eastAsia="ru-RU"/>
              </w:rPr>
            </w:pPr>
            <w:r>
              <w:rPr>
                <w:lang w:eastAsia="ru-RU"/>
              </w:rPr>
              <w:t xml:space="preserve">Подпись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4"/>
              <w:rPr>
                <w:lang w:val="en-US" w:eastAsia="ru-RU"/>
              </w:rPr>
            </w:pPr>
            <w:r>
              <w:rPr>
                <w:lang w:eastAsia="ru-RU"/>
              </w:rPr>
              <w:t xml:space="preserve">Дата</w:t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  <w:tr>
        <w:tblPrEx/>
        <w:trPr>
          <w:trHeight w:val="20"/>
        </w:trPr>
        <w:tc>
          <w:tcPr>
            <w:tcW w:w="1211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910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1593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82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  <w:tc>
          <w:tcPr>
            <w:tcW w:w="604" w:type="pct"/>
            <w:textDirection w:val="lrTb"/>
            <w:noWrap w:val="false"/>
          </w:tcPr>
          <w:p>
            <w:pPr>
              <w:pStyle w:val="2193"/>
              <w:ind w:left="57" w:right="57"/>
              <w:rPr>
                <w:lang w:val="en-US" w:eastAsia="ru-RU"/>
              </w:rPr>
            </w:pP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  <w:r>
              <w:rPr>
                <w:lang w:val="en-US" w:eastAsia="ru-RU"/>
              </w:rPr>
            </w:r>
          </w:p>
        </w:tc>
      </w:tr>
    </w:tbl>
    <w:p>
      <w:pPr>
        <w:pStyle w:val="2162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2162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2189"/>
        <w:rPr>
          <w:rFonts w:hint="eastAsia"/>
          <w:lang w:val="en-US"/>
        </w:rPr>
      </w:pPr>
      <w:r/>
      <w:bookmarkStart w:id="352" w:name="_Toc176529677"/>
      <w:r/>
      <w:bookmarkStart w:id="353" w:name="_Toc193312268"/>
      <w:r>
        <w:t xml:space="preserve">Лист</w:t>
      </w:r>
      <w:r>
        <w:rPr>
          <w:lang w:val="en-US"/>
        </w:rPr>
        <w:t xml:space="preserve"> </w:t>
      </w:r>
      <w:r>
        <w:t xml:space="preserve">регистрации</w:t>
      </w:r>
      <w:r>
        <w:rPr>
          <w:lang w:val="en-US"/>
        </w:rPr>
        <w:t xml:space="preserve"> </w:t>
      </w:r>
      <w:r>
        <w:t xml:space="preserve">изменений</w:t>
      </w:r>
      <w:bookmarkEnd w:id="352"/>
      <w:r/>
      <w:bookmarkEnd w:id="353"/>
      <w:r>
        <w:rPr>
          <w:rFonts w:hint="eastAsia"/>
          <w:lang w:val="en-US"/>
        </w:rPr>
      </w:r>
      <w:r>
        <w:rPr>
          <w:rFonts w:hint="eastAsia"/>
          <w:lang w:val="en-US"/>
        </w:rPr>
      </w:r>
    </w:p>
    <w:tbl>
      <w:tblPr>
        <w:tblStyle w:val="2180"/>
        <w:tblW w:w="9351" w:type="dxa"/>
        <w:tblLook w:val="04A0" w:firstRow="1" w:lastRow="0" w:firstColumn="1" w:lastColumn="0" w:noHBand="0" w:noVBand="1"/>
      </w:tblPr>
      <w:tblGrid>
        <w:gridCol w:w="1362"/>
        <w:gridCol w:w="1381"/>
        <w:gridCol w:w="2039"/>
        <w:gridCol w:w="4569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версии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документа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Дата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изменений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изменений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9" w:type="dxa"/>
            <w:vAlign w:val="center"/>
            <w:textDirection w:val="lrTb"/>
            <w:noWrap w:val="false"/>
          </w:tcPr>
          <w:p>
            <w:pPr>
              <w:pStyle w:val="219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Изменения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2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  <w:lang w:val="en-US"/>
              </w:rPr>
              <w:t xml:space="preserve">.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</w:t>
            </w:r>
            <w:r>
              <w:rPr>
                <w:rFonts w:ascii="Times New Roman" w:hAnsi="Times New Roman"/>
                <w:lang w:val="en-US"/>
              </w:rPr>
              <w:t xml:space="preserve">.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  <w:lang w:val="en-US"/>
              </w:rPr>
              <w:t xml:space="preserve">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Антонов 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В.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9" w:type="dxa"/>
            <w:textDirection w:val="lrTb"/>
            <w:noWrap w:val="false"/>
          </w:tcPr>
          <w:p>
            <w:pPr>
              <w:pStyle w:val="2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Начальная версия документа.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r/>
      <w:r/>
    </w:p>
    <w:sectPr>
      <w:headerReference w:type="default" r:id="rId23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  <w:endnote w:type="continuationNotice" w:id="1">
    <w:p>
      <w:pPr>
        <w:spacing w:before="0" w:after="0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alibri">
    <w:panose1 w:val="020F0502020204030204"/>
  </w:font>
  <w:font w:name="Times New Roman Полужирный">
    <w:panose1 w:val="02020603050405020304"/>
  </w:font>
  <w:font w:name="Segoe UI">
    <w:panose1 w:val="020B0502040204020203"/>
  </w:font>
  <w:font w:name="Arial">
    <w:panose1 w:val="020B0604020202020204"/>
  </w:font>
  <w:font w:name="Symbol">
    <w:panose1 w:val="05050102010706020507"/>
  </w:font>
  <w:font w:name="SimSun">
    <w:panose1 w:val="02010600030101010101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  <w:footnote w:type="continuationNotice" w:id="1">
    <w:p>
      <w:pPr>
        <w:spacing w:before="0" w:after="0"/>
      </w:pPr>
      <w:r/>
      <w:r/>
    </w:p>
  </w:footnote>
  <w:footnote w:id="3">
    <w:p>
      <w:pPr>
        <w:pStyle w:val="2172"/>
        <w:rPr>
          <w:rFonts w:ascii="Times New Roman" w:hAnsi="Times New Roman" w:cs="Times New Roman"/>
        </w:rPr>
      </w:pPr>
      <w:r>
        <w:rPr>
          <w:rStyle w:val="216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Символу «Х» соответствует цифра в номере версии ВС с самой поздней датой регистрации указанного ВС в Личном кабинете участника взаимодействия (</w:t>
      </w:r>
      <w:hyperlink r:id="rId1" w:tooltip="https://lkuv.gosuslugi.ru/paip-portal/#/inquiries" w:anchor="/inquiries" w:history="1">
        <w:r>
          <w:rPr>
            <w:rStyle w:val="2167"/>
            <w:rFonts w:ascii="Times New Roman" w:hAnsi="Times New Roman" w:cs="Times New Roman"/>
          </w:rPr>
          <w:t xml:space="preserve">https://lkuv.gosuslugi.ru/paip-portal/#/inquiries</w:t>
        </w:r>
      </w:hyperlink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73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99"/>
      <w:gridCol w:w="10915"/>
      <w:gridCol w:w="1275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190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190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0915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75" w:type="dxa"/>
          <w:textDirection w:val="lrTb"/>
          <w:noWrap w:val="false"/>
        </w:tcPr>
        <w:p>
          <w:pPr>
            <w:pStyle w:val="2193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114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99"/>
      <w:gridCol w:w="5812"/>
      <w:gridCol w:w="1146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812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146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115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99"/>
      <w:gridCol w:w="10915"/>
      <w:gridCol w:w="1275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190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190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0915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75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123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68"/>
      <w:gridCol w:w="10946"/>
      <w:gridCol w:w="1275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221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221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0946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75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124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68"/>
      <w:gridCol w:w="10946"/>
      <w:gridCol w:w="1275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221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221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0946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75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158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30"/>
      <w:gridCol w:w="6173"/>
      <w:gridCol w:w="854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7242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7242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365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877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232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t xml:space="preserve">ФЕДЕРАЛЬНОЕ КАЗНАЧЕЙСТВО (КАЗНАЧЕЙСТВО РОССИИ)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69"/>
      <w:gridCol w:w="5985"/>
      <w:gridCol w:w="971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985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971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9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t xml:space="preserve">ФЕДЕРАЛЬНОЕ КАЗНАЧЕЙСТВО (КАЗНАЧЕЙСТВО РОССИИ)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69"/>
      <w:gridCol w:w="5985"/>
      <w:gridCol w:w="971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6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6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985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971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21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t xml:space="preserve">ФЕДЕРАЛЬНОЕ КАЗНАЧЕЙСТВО (КАЗНАЧЕЙСТВО РОССИИ)</w: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622"/>
      <w:gridCol w:w="9150"/>
      <w:gridCol w:w="1485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622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0635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3622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0635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3622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9150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485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98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99"/>
      <w:gridCol w:w="5670"/>
      <w:gridCol w:w="1288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958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399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670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88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105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17" w:type="pct"/>
      <w:tblInd w:w="-4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99"/>
      <w:gridCol w:w="9282"/>
      <w:gridCol w:w="2008"/>
    </w:tblGrid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2116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Наименование ИС: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7241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ГИИС «Электронный бюджет». Подсистема учета и отчетности. Модуль сбора данных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116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Название документа:</w:t>
          </w:r>
          <w:r/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7241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Требования к таксономии, используемой при информационном взаимодействии. Том 1. Требования к форматам файлов</w:t>
          </w:r>
          <w:r/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2116" w:type="dxa"/>
          <w:vAlign w:val="center"/>
          <w:textDirection w:val="lrTb"/>
          <w:noWrap w:val="false"/>
        </w:tcPr>
        <w:p>
          <w:pPr>
            <w:pStyle w:val="2193"/>
          </w:pPr>
          <w:r>
            <w:t xml:space="preserve">Код документа:</w:t>
          </w:r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5953" w:type="dxa"/>
          <w:vAlign w:val="center"/>
          <w:textDirection w:val="lrTb"/>
          <w:noWrap w:val="false"/>
        </w:tcPr>
        <w:p>
          <w:pPr>
            <w:pStyle w:val="2193"/>
          </w:pPr>
          <w:r/>
          <w:r/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1288" w:type="dxa"/>
          <w:textDirection w:val="lrTb"/>
          <w:noWrap w:val="false"/>
        </w:tcPr>
        <w:p>
          <w:pPr>
            <w:pStyle w:val="2193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108</w:t>
          </w:r>
          <w:r>
            <w:fldChar w:fldCharType="end"/>
          </w:r>
          <w:r/>
        </w:p>
      </w:tc>
    </w:tr>
  </w:tbl>
  <w:p>
    <w:pPr>
      <w:pStyle w:val="21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center"/>
      <w:pPr>
        <w:ind w:left="0" w:firstLine="0"/>
      </w:pPr>
      <w:rPr>
        <w:rFonts w:hint="default"/>
        <w:b w:val="0"/>
        <w:i w:val="0"/>
        <w:spacing w:val="0"/>
        <w:sz w:val="24"/>
        <w:szCs w:val="24"/>
      </w:rPr>
    </w:lvl>
    <w:lvl w:ilvl="1">
      <w:start w:val="1"/>
      <w:numFmt w:val="decimal"/>
      <w:isLgl w:val="false"/>
      <w:suff w:val="nothing"/>
      <w:lvlText w:val="%2"/>
      <w:lvlJc w:val="left"/>
      <w:pPr>
        <w:ind w:left="576" w:hanging="576"/>
      </w:pPr>
      <w:rPr>
        <w:rFonts w:hint="default" w:ascii="Times New Roman" w:hAnsi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left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left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left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left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left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left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left" w:pos="1584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84" w:hanging="284"/>
      </w:pPr>
      <w:rPr>
        <w:rFonts w:hint="default" w:cs="Times New Roman"/>
        <w:b w:val="0"/>
        <w:i w:val="0"/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4" w:hanging="284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" w:hanging="284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4" w:hanging="284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84" w:hanging="284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4" w:hanging="284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4" w:hanging="284"/>
        <w:tabs>
          <w:tab w:val="num" w:pos="1584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pStyle w:val="2153"/>
      <w:isLgl w:val="false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2154"/>
      <w:isLgl w:val="false"/>
      <w:suff w:val="tab"/>
      <w:lvlText w:val="%1.%2"/>
      <w:lvlJc w:val="left"/>
      <w:pPr>
        <w:ind w:left="284" w:hanging="284"/>
      </w:pPr>
      <w:rPr>
        <w:rFonts w:hint="default" w:cs="Times New Roman"/>
        <w:b/>
        <w:bCs/>
        <w:i w:val="0"/>
        <w:sz w:val="28"/>
      </w:rPr>
    </w:lvl>
    <w:lvl w:ilvl="2">
      <w:start w:val="1"/>
      <w:numFmt w:val="decimal"/>
      <w:pStyle w:val="2155"/>
      <w:isLgl w:val="false"/>
      <w:suff w:val="tab"/>
      <w:lvlText w:val="%1.%2.%3"/>
      <w:lvlJc w:val="left"/>
      <w:pPr>
        <w:ind w:left="284" w:hanging="284"/>
      </w:pPr>
      <w:rPr>
        <w:rFonts w:hint="default" w:cs="Times New Roman"/>
        <w:b/>
        <w:bCs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2156"/>
      <w:isLgl w:val="false"/>
      <w:suff w:val="tab"/>
      <w:lvlText w:val="%1.%2.%3.%4"/>
      <w:lvlJc w:val="left"/>
      <w:pPr>
        <w:ind w:left="284" w:hanging="284"/>
      </w:pPr>
      <w:rPr>
        <w:rFonts w:hint="default" w:cs="Times New Roman"/>
        <w:b/>
        <w:bCs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pStyle w:val="2157"/>
      <w:isLgl w:val="false"/>
      <w:suff w:val="tab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4" w:hanging="284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84" w:hanging="284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4" w:hanging="284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4" w:hanging="284"/>
        <w:tabs>
          <w:tab w:val="num" w:pos="1584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pStyle w:val="2208"/>
      <w:isLgl w:val="false"/>
      <w:suff w:val="tab"/>
      <w:lvlText w:val="Приложение %1."/>
      <w:lvlJc w:val="left"/>
      <w:pPr>
        <w:ind w:left="6096" w:firstLine="0"/>
        <w:tabs>
          <w:tab w:val="left" w:pos="850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pStyle w:val="2219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pStyle w:val="2181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3"/>
      <w:numFmt w:val="bullet"/>
      <w:isLgl w:val="false"/>
      <w:suff w:val="tab"/>
      <w:lvlText w:val=""/>
      <w:lvlJc w:val="left"/>
      <w:pPr>
        <w:ind w:left="2494" w:hanging="705"/>
      </w:pPr>
      <w:rPr>
        <w:rFonts w:hint="default" w:ascii="Symbol" w:hAnsi="Symbol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29"/>
  </w:num>
  <w:num w:numId="6">
    <w:abstractNumId w:val="30"/>
  </w:num>
  <w:num w:numId="7">
    <w:abstractNumId w:val="1"/>
  </w:num>
  <w:num w:numId="8">
    <w:abstractNumId w:val="20"/>
  </w:num>
  <w:num w:numId="9">
    <w:abstractNumId w:val="33"/>
  </w:num>
  <w:num w:numId="10">
    <w:abstractNumId w:val="15"/>
  </w:num>
  <w:num w:numId="11">
    <w:abstractNumId w:val="18"/>
  </w:num>
  <w:num w:numId="12">
    <w:abstractNumId w:val="40"/>
  </w:num>
  <w:num w:numId="13">
    <w:abstractNumId w:val="8"/>
  </w:num>
  <w:num w:numId="14">
    <w:abstractNumId w:val="26"/>
  </w:num>
  <w:num w:numId="15">
    <w:abstractNumId w:val="36"/>
  </w:num>
  <w:num w:numId="16">
    <w:abstractNumId w:val="37"/>
  </w:num>
  <w:num w:numId="17">
    <w:abstractNumId w:val="35"/>
  </w:num>
  <w:num w:numId="18">
    <w:abstractNumId w:val="14"/>
  </w:num>
  <w:num w:numId="19">
    <w:abstractNumId w:val="38"/>
  </w:num>
  <w:num w:numId="20">
    <w:abstractNumId w:val="9"/>
  </w:num>
  <w:num w:numId="21">
    <w:abstractNumId w:val="24"/>
  </w:num>
  <w:num w:numId="22">
    <w:abstractNumId w:val="43"/>
  </w:num>
  <w:num w:numId="23">
    <w:abstractNumId w:val="42"/>
  </w:num>
  <w:num w:numId="24">
    <w:abstractNumId w:val="17"/>
  </w:num>
  <w:num w:numId="25">
    <w:abstractNumId w:val="13"/>
  </w:num>
  <w:num w:numId="26">
    <w:abstractNumId w:val="2"/>
  </w:num>
  <w:num w:numId="27">
    <w:abstractNumId w:val="35"/>
    <w:lvlOverride w:ilvl="0">
      <w:startOverride w:val="1"/>
    </w:lvlOverride>
  </w:num>
  <w:num w:numId="28">
    <w:abstractNumId w:val="31"/>
  </w:num>
  <w:num w:numId="29">
    <w:abstractNumId w:val="16"/>
  </w:num>
  <w:num w:numId="30">
    <w:abstractNumId w:val="34"/>
  </w:num>
  <w:num w:numId="31">
    <w:abstractNumId w:val="23"/>
  </w:num>
  <w:num w:numId="32">
    <w:abstractNumId w:val="41"/>
  </w:num>
  <w:num w:numId="33">
    <w:abstractNumId w:val="3"/>
  </w:num>
  <w:num w:numId="34">
    <w:abstractNumId w:val="6"/>
  </w:num>
  <w:num w:numId="35">
    <w:abstractNumId w:val="21"/>
  </w:num>
  <w:num w:numId="36">
    <w:abstractNumId w:val="22"/>
  </w:num>
  <w:num w:numId="37">
    <w:abstractNumId w:val="19"/>
  </w:num>
  <w:num w:numId="38">
    <w:abstractNumId w:val="12"/>
  </w:num>
  <w:num w:numId="39">
    <w:abstractNumId w:val="39"/>
  </w:num>
  <w:num w:numId="40">
    <w:abstractNumId w:val="25"/>
  </w:num>
  <w:num w:numId="41">
    <w:abstractNumId w:val="7"/>
  </w:num>
  <w:num w:numId="42">
    <w:abstractNumId w:val="27"/>
  </w:num>
  <w:num w:numId="43">
    <w:abstractNumId w:val="28"/>
  </w:num>
  <w:num w:numId="44">
    <w:abstractNumId w:val="10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94">
    <w:name w:val="Heading 1 Char"/>
    <w:basedOn w:val="2159"/>
    <w:link w:val="2153"/>
    <w:uiPriority w:val="9"/>
    <w:rPr>
      <w:rFonts w:ascii="Arial" w:hAnsi="Arial" w:eastAsia="Arial" w:cs="Arial"/>
      <w:sz w:val="40"/>
      <w:szCs w:val="40"/>
    </w:rPr>
  </w:style>
  <w:style w:type="character" w:styleId="1995">
    <w:name w:val="Heading 2 Char"/>
    <w:basedOn w:val="2159"/>
    <w:link w:val="2154"/>
    <w:uiPriority w:val="9"/>
    <w:rPr>
      <w:rFonts w:ascii="Arial" w:hAnsi="Arial" w:eastAsia="Arial" w:cs="Arial"/>
      <w:sz w:val="34"/>
    </w:rPr>
  </w:style>
  <w:style w:type="character" w:styleId="1996">
    <w:name w:val="Heading 3 Char"/>
    <w:basedOn w:val="2159"/>
    <w:link w:val="2155"/>
    <w:uiPriority w:val="9"/>
    <w:rPr>
      <w:rFonts w:ascii="Arial" w:hAnsi="Arial" w:eastAsia="Arial" w:cs="Arial"/>
      <w:sz w:val="30"/>
      <w:szCs w:val="30"/>
    </w:rPr>
  </w:style>
  <w:style w:type="character" w:styleId="1997">
    <w:name w:val="Heading 4 Char"/>
    <w:basedOn w:val="2159"/>
    <w:link w:val="2156"/>
    <w:uiPriority w:val="9"/>
    <w:rPr>
      <w:rFonts w:ascii="Arial" w:hAnsi="Arial" w:eastAsia="Arial" w:cs="Arial"/>
      <w:b/>
      <w:bCs/>
      <w:sz w:val="26"/>
      <w:szCs w:val="26"/>
    </w:rPr>
  </w:style>
  <w:style w:type="character" w:styleId="1998">
    <w:name w:val="Heading 5 Char"/>
    <w:basedOn w:val="2159"/>
    <w:link w:val="2157"/>
    <w:uiPriority w:val="9"/>
    <w:rPr>
      <w:rFonts w:ascii="Arial" w:hAnsi="Arial" w:eastAsia="Arial" w:cs="Arial"/>
      <w:b/>
      <w:bCs/>
      <w:sz w:val="24"/>
      <w:szCs w:val="24"/>
    </w:rPr>
  </w:style>
  <w:style w:type="character" w:styleId="1999">
    <w:name w:val="Heading 6 Char"/>
    <w:basedOn w:val="2159"/>
    <w:link w:val="2158"/>
    <w:uiPriority w:val="9"/>
    <w:rPr>
      <w:rFonts w:ascii="Arial" w:hAnsi="Arial" w:eastAsia="Arial" w:cs="Arial"/>
      <w:b/>
      <w:bCs/>
      <w:sz w:val="22"/>
      <w:szCs w:val="22"/>
    </w:rPr>
  </w:style>
  <w:style w:type="paragraph" w:styleId="2000">
    <w:name w:val="Heading 7"/>
    <w:basedOn w:val="2152"/>
    <w:next w:val="2152"/>
    <w:link w:val="20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001">
    <w:name w:val="Heading 7 Char"/>
    <w:basedOn w:val="2159"/>
    <w:link w:val="20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002">
    <w:name w:val="Heading 8"/>
    <w:basedOn w:val="2152"/>
    <w:next w:val="2152"/>
    <w:link w:val="20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003">
    <w:name w:val="Heading 8 Char"/>
    <w:basedOn w:val="2159"/>
    <w:link w:val="2002"/>
    <w:uiPriority w:val="9"/>
    <w:rPr>
      <w:rFonts w:ascii="Arial" w:hAnsi="Arial" w:eastAsia="Arial" w:cs="Arial"/>
      <w:i/>
      <w:iCs/>
      <w:sz w:val="22"/>
      <w:szCs w:val="22"/>
    </w:rPr>
  </w:style>
  <w:style w:type="paragraph" w:styleId="2004">
    <w:name w:val="Heading 9"/>
    <w:basedOn w:val="2152"/>
    <w:next w:val="2152"/>
    <w:link w:val="20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005">
    <w:name w:val="Heading 9 Char"/>
    <w:basedOn w:val="2159"/>
    <w:link w:val="2004"/>
    <w:uiPriority w:val="9"/>
    <w:rPr>
      <w:rFonts w:ascii="Arial" w:hAnsi="Arial" w:eastAsia="Arial" w:cs="Arial"/>
      <w:i/>
      <w:iCs/>
      <w:sz w:val="21"/>
      <w:szCs w:val="21"/>
    </w:rPr>
  </w:style>
  <w:style w:type="character" w:styleId="2006">
    <w:name w:val="Title Char"/>
    <w:basedOn w:val="2159"/>
    <w:link w:val="2178"/>
    <w:uiPriority w:val="10"/>
    <w:rPr>
      <w:sz w:val="48"/>
      <w:szCs w:val="48"/>
    </w:rPr>
  </w:style>
  <w:style w:type="paragraph" w:styleId="2007">
    <w:name w:val="Subtitle"/>
    <w:basedOn w:val="2152"/>
    <w:next w:val="2152"/>
    <w:link w:val="2008"/>
    <w:uiPriority w:val="11"/>
    <w:qFormat/>
    <w:pPr>
      <w:spacing w:before="200" w:after="200"/>
    </w:pPr>
    <w:rPr>
      <w:sz w:val="24"/>
      <w:szCs w:val="24"/>
    </w:rPr>
  </w:style>
  <w:style w:type="character" w:styleId="2008">
    <w:name w:val="Subtitle Char"/>
    <w:basedOn w:val="2159"/>
    <w:link w:val="2007"/>
    <w:uiPriority w:val="11"/>
    <w:rPr>
      <w:sz w:val="24"/>
      <w:szCs w:val="24"/>
    </w:rPr>
  </w:style>
  <w:style w:type="paragraph" w:styleId="2009">
    <w:name w:val="Quote"/>
    <w:basedOn w:val="2152"/>
    <w:next w:val="2152"/>
    <w:link w:val="2010"/>
    <w:uiPriority w:val="29"/>
    <w:qFormat/>
    <w:pPr>
      <w:ind w:left="720" w:right="720"/>
    </w:pPr>
    <w:rPr>
      <w:i/>
    </w:rPr>
  </w:style>
  <w:style w:type="character" w:styleId="2010">
    <w:name w:val="Quote Char"/>
    <w:link w:val="2009"/>
    <w:uiPriority w:val="29"/>
    <w:rPr>
      <w:i/>
    </w:rPr>
  </w:style>
  <w:style w:type="paragraph" w:styleId="2011">
    <w:name w:val="Intense Quote"/>
    <w:basedOn w:val="2152"/>
    <w:next w:val="2152"/>
    <w:link w:val="20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012">
    <w:name w:val="Intense Quote Char"/>
    <w:link w:val="2011"/>
    <w:uiPriority w:val="30"/>
    <w:rPr>
      <w:i/>
    </w:rPr>
  </w:style>
  <w:style w:type="character" w:styleId="2013">
    <w:name w:val="Header Char"/>
    <w:basedOn w:val="2159"/>
    <w:link w:val="2173"/>
    <w:uiPriority w:val="99"/>
  </w:style>
  <w:style w:type="character" w:styleId="2014">
    <w:name w:val="Footer Char"/>
    <w:basedOn w:val="2159"/>
    <w:link w:val="2179"/>
    <w:uiPriority w:val="99"/>
  </w:style>
  <w:style w:type="character" w:styleId="2015">
    <w:name w:val="Caption Char"/>
    <w:basedOn w:val="2169"/>
    <w:link w:val="2179"/>
    <w:uiPriority w:val="99"/>
  </w:style>
  <w:style w:type="table" w:styleId="2016">
    <w:name w:val="Table Grid Light"/>
    <w:basedOn w:val="21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017">
    <w:name w:val="Plain Table 1"/>
    <w:basedOn w:val="21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018">
    <w:name w:val="Plain Table 2"/>
    <w:basedOn w:val="21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019">
    <w:name w:val="Plain Table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020">
    <w:name w:val="Plain Table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1">
    <w:name w:val="Plain Table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022">
    <w:name w:val="Grid Table 1 Light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3">
    <w:name w:val="Grid Table 1 Light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4">
    <w:name w:val="Grid Table 1 Light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5">
    <w:name w:val="Grid Table 1 Light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6">
    <w:name w:val="Grid Table 1 Light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7">
    <w:name w:val="Grid Table 1 Light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8">
    <w:name w:val="Grid Table 1 Light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29">
    <w:name w:val="Grid Table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0">
    <w:name w:val="Grid Table 2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1">
    <w:name w:val="Grid Table 2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2">
    <w:name w:val="Grid Table 2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3">
    <w:name w:val="Grid Table 2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4">
    <w:name w:val="Grid Table 2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5">
    <w:name w:val="Grid Table 2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6">
    <w:name w:val="Grid Table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7">
    <w:name w:val="Grid Table 3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8">
    <w:name w:val="Grid Table 3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39">
    <w:name w:val="Grid Table 3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0">
    <w:name w:val="Grid Table 3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1">
    <w:name w:val="Grid Table 3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2">
    <w:name w:val="Grid Table 3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3">
    <w:name w:val="Grid Table 4"/>
    <w:basedOn w:val="21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044">
    <w:name w:val="Grid Table 4 - Accent 1"/>
    <w:basedOn w:val="21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045">
    <w:name w:val="Grid Table 4 - Accent 2"/>
    <w:basedOn w:val="21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046">
    <w:name w:val="Grid Table 4 - Accent 3"/>
    <w:basedOn w:val="21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047">
    <w:name w:val="Grid Table 4 - Accent 4"/>
    <w:basedOn w:val="21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048">
    <w:name w:val="Grid Table 4 - Accent 5"/>
    <w:basedOn w:val="21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049">
    <w:name w:val="Grid Table 4 - Accent 6"/>
    <w:basedOn w:val="21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050">
    <w:name w:val="Grid Table 5 Dark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051">
    <w:name w:val="Grid Table 5 Dark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2052">
    <w:name w:val="Grid Table 5 Dark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2053">
    <w:name w:val="Grid Table 5 Dark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2054">
    <w:name w:val="Grid Table 5 Dark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2055">
    <w:name w:val="Grid Table 5 Dark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2056">
    <w:name w:val="Grid Table 5 Dark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2057">
    <w:name w:val="Grid Table 6 Colorful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058">
    <w:name w:val="Grid Table 6 Colorful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059">
    <w:name w:val="Grid Table 6 Colorful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060">
    <w:name w:val="Grid Table 6 Colorful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061">
    <w:name w:val="Grid Table 6 Colorful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062">
    <w:name w:val="Grid Table 6 Colorful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063">
    <w:name w:val="Grid Table 6 Colorful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064">
    <w:name w:val="Grid Table 7 Colorful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65">
    <w:name w:val="Grid Table 7 Colorful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66">
    <w:name w:val="Grid Table 7 Colorful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67">
    <w:name w:val="Grid Table 7 Colorful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68">
    <w:name w:val="Grid Table 7 Colorful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69">
    <w:name w:val="Grid Table 7 Colorful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0">
    <w:name w:val="Grid Table 7 Colorful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1">
    <w:name w:val="List Table 1 Light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2">
    <w:name w:val="List Table 1 Light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3">
    <w:name w:val="List Table 1 Light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4">
    <w:name w:val="List Table 1 Light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5">
    <w:name w:val="List Table 1 Light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6">
    <w:name w:val="List Table 1 Light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7">
    <w:name w:val="List Table 1 Light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8">
    <w:name w:val="List Table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079">
    <w:name w:val="List Table 2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080">
    <w:name w:val="List Table 2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081">
    <w:name w:val="List Table 2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082">
    <w:name w:val="List Table 2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083">
    <w:name w:val="List Table 2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084">
    <w:name w:val="List Table 2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085">
    <w:name w:val="List Table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86">
    <w:name w:val="List Table 3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87">
    <w:name w:val="List Table 3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88">
    <w:name w:val="List Table 3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89">
    <w:name w:val="List Table 3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0">
    <w:name w:val="List Table 3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1">
    <w:name w:val="List Table 3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2">
    <w:name w:val="List Table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3">
    <w:name w:val="List Table 4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4">
    <w:name w:val="List Table 4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5">
    <w:name w:val="List Table 4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6">
    <w:name w:val="List Table 4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7">
    <w:name w:val="List Table 4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8">
    <w:name w:val="List Table 4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9">
    <w:name w:val="List Table 5 Dark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100">
    <w:name w:val="List Table 5 Dark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101">
    <w:name w:val="List Table 5 Dark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102">
    <w:name w:val="List Table 5 Dark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103">
    <w:name w:val="List Table 5 Dark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104">
    <w:name w:val="List Table 5 Dark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105">
    <w:name w:val="List Table 5 Dark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106">
    <w:name w:val="List Table 6 Colorful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107">
    <w:name w:val="List Table 6 Colorful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108">
    <w:name w:val="List Table 6 Colorful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109">
    <w:name w:val="List Table 6 Colorful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110">
    <w:name w:val="List Table 6 Colorful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111">
    <w:name w:val="List Table 6 Colorful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112">
    <w:name w:val="List Table 6 Colorful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113">
    <w:name w:val="List Table 7 Colorful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114">
    <w:name w:val="List Table 7 Colorful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2115">
    <w:name w:val="List Table 7 Colorful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2116">
    <w:name w:val="List Table 7 Colorful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2117">
    <w:name w:val="List Table 7 Colorful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2118">
    <w:name w:val="List Table 7 Colorful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2119">
    <w:name w:val="List Table 7 Colorful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2120">
    <w:name w:val="Lined - Accent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121">
    <w:name w:val="Lined - Accent 1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2122">
    <w:name w:val="Lined - Accent 2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2123">
    <w:name w:val="Lined - Accent 3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2124">
    <w:name w:val="Lined - Accent 4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2125">
    <w:name w:val="Lined - Accent 5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2126">
    <w:name w:val="Lined - Accent 6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2127">
    <w:name w:val="Bordered &amp; Lined - Accent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128">
    <w:name w:val="Bordered &amp; Lined - Accent 1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2129">
    <w:name w:val="Bordered &amp; Lined - Accent 2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2130">
    <w:name w:val="Bordered &amp; Lined - Accent 3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2131">
    <w:name w:val="Bordered &amp; Lined - Accent 4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2132">
    <w:name w:val="Bordered &amp; Lined - Accent 5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2133">
    <w:name w:val="Bordered &amp; Lined - Accent 6"/>
    <w:basedOn w:val="21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2134">
    <w:name w:val="Bordered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135">
    <w:name w:val="Bordered - Accent 1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136">
    <w:name w:val="Bordered - Accent 2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137">
    <w:name w:val="Bordered - Accent 3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138">
    <w:name w:val="Bordered - Accent 4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139">
    <w:name w:val="Bordered - Accent 5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140">
    <w:name w:val="Bordered - Accent 6"/>
    <w:basedOn w:val="21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141">
    <w:name w:val="Footnote Text Char"/>
    <w:link w:val="2172"/>
    <w:uiPriority w:val="99"/>
    <w:rPr>
      <w:sz w:val="18"/>
    </w:rPr>
  </w:style>
  <w:style w:type="paragraph" w:styleId="2142">
    <w:name w:val="endnote text"/>
    <w:basedOn w:val="2152"/>
    <w:link w:val="2143"/>
    <w:uiPriority w:val="99"/>
    <w:semiHidden/>
    <w:unhideWhenUsed/>
    <w:pPr>
      <w:spacing w:after="0" w:line="240" w:lineRule="auto"/>
    </w:pPr>
    <w:rPr>
      <w:sz w:val="20"/>
    </w:rPr>
  </w:style>
  <w:style w:type="character" w:styleId="2143">
    <w:name w:val="Endnote Text Char"/>
    <w:link w:val="2142"/>
    <w:uiPriority w:val="99"/>
    <w:rPr>
      <w:sz w:val="20"/>
    </w:rPr>
  </w:style>
  <w:style w:type="character" w:styleId="2144">
    <w:name w:val="endnote reference"/>
    <w:basedOn w:val="2159"/>
    <w:uiPriority w:val="99"/>
    <w:semiHidden/>
    <w:unhideWhenUsed/>
    <w:rPr>
      <w:vertAlign w:val="superscript"/>
    </w:rPr>
  </w:style>
  <w:style w:type="paragraph" w:styleId="2145">
    <w:name w:val="toc 4"/>
    <w:basedOn w:val="2152"/>
    <w:next w:val="2152"/>
    <w:uiPriority w:val="39"/>
    <w:unhideWhenUsed/>
    <w:pPr>
      <w:ind w:left="850" w:right="0" w:firstLine="0"/>
      <w:spacing w:after="57"/>
    </w:pPr>
  </w:style>
  <w:style w:type="paragraph" w:styleId="2146">
    <w:name w:val="toc 5"/>
    <w:basedOn w:val="2152"/>
    <w:next w:val="2152"/>
    <w:uiPriority w:val="39"/>
    <w:unhideWhenUsed/>
    <w:pPr>
      <w:ind w:left="1134" w:right="0" w:firstLine="0"/>
      <w:spacing w:after="57"/>
    </w:pPr>
  </w:style>
  <w:style w:type="paragraph" w:styleId="2147">
    <w:name w:val="toc 6"/>
    <w:basedOn w:val="2152"/>
    <w:next w:val="2152"/>
    <w:uiPriority w:val="39"/>
    <w:unhideWhenUsed/>
    <w:pPr>
      <w:ind w:left="1417" w:right="0" w:firstLine="0"/>
      <w:spacing w:after="57"/>
    </w:pPr>
  </w:style>
  <w:style w:type="paragraph" w:styleId="2148">
    <w:name w:val="toc 7"/>
    <w:basedOn w:val="2152"/>
    <w:next w:val="2152"/>
    <w:uiPriority w:val="39"/>
    <w:unhideWhenUsed/>
    <w:pPr>
      <w:ind w:left="1701" w:right="0" w:firstLine="0"/>
      <w:spacing w:after="57"/>
    </w:pPr>
  </w:style>
  <w:style w:type="paragraph" w:styleId="2149">
    <w:name w:val="toc 8"/>
    <w:basedOn w:val="2152"/>
    <w:next w:val="2152"/>
    <w:uiPriority w:val="39"/>
    <w:unhideWhenUsed/>
    <w:pPr>
      <w:ind w:left="1984" w:right="0" w:firstLine="0"/>
      <w:spacing w:after="57"/>
    </w:pPr>
  </w:style>
  <w:style w:type="paragraph" w:styleId="2150">
    <w:name w:val="toc 9"/>
    <w:basedOn w:val="2152"/>
    <w:next w:val="2152"/>
    <w:uiPriority w:val="39"/>
    <w:unhideWhenUsed/>
    <w:pPr>
      <w:ind w:left="2268" w:right="0" w:firstLine="0"/>
      <w:spacing w:after="57"/>
    </w:pPr>
  </w:style>
  <w:style w:type="paragraph" w:styleId="2151">
    <w:name w:val="TOC Heading"/>
    <w:uiPriority w:val="39"/>
    <w:unhideWhenUsed/>
  </w:style>
  <w:style w:type="paragraph" w:styleId="2152" w:default="1">
    <w:name w:val="Normal"/>
    <w:qFormat/>
    <w:pPr>
      <w:ind w:firstLine="709"/>
      <w:jc w:val="both"/>
      <w:spacing w:before="120" w:after="120"/>
    </w:pPr>
    <w:rPr>
      <w:sz w:val="28"/>
      <w:szCs w:val="28"/>
      <w:lang w:eastAsia="en-US"/>
    </w:rPr>
  </w:style>
  <w:style w:type="paragraph" w:styleId="2153">
    <w:name w:val="Heading 1"/>
    <w:basedOn w:val="2152"/>
    <w:next w:val="2162"/>
    <w:link w:val="2186"/>
    <w:uiPriority w:val="9"/>
    <w:qFormat/>
    <w:pPr>
      <w:numPr>
        <w:ilvl w:val="0"/>
        <w:numId w:val="1"/>
      </w:numPr>
      <w:jc w:val="left"/>
      <w:keepLines/>
      <w:keepNext/>
      <w:pageBreakBefore/>
      <w:outlineLvl w:val="0"/>
    </w:pPr>
    <w:rPr>
      <w:rFonts w:ascii="Times New Roman Полужирный" w:hAnsi="Times New Roman Полужирный" w:eastAsiaTheme="majorEastAsia" w:cstheme="majorBidi"/>
      <w:b/>
      <w:sz w:val="32"/>
      <w:szCs w:val="32"/>
    </w:rPr>
  </w:style>
  <w:style w:type="paragraph" w:styleId="2154">
    <w:name w:val="Heading 2"/>
    <w:basedOn w:val="2152"/>
    <w:next w:val="2162"/>
    <w:link w:val="2187"/>
    <w:uiPriority w:val="9"/>
    <w:unhideWhenUsed/>
    <w:qFormat/>
    <w:pPr>
      <w:numPr>
        <w:ilvl w:val="1"/>
        <w:numId w:val="1"/>
      </w:numPr>
      <w:jc w:val="left"/>
      <w:keepLines/>
      <w:keepNext/>
      <w:outlineLvl w:val="1"/>
    </w:pPr>
    <w:rPr>
      <w:rFonts w:eastAsiaTheme="majorEastAsia" w:cstheme="majorBidi"/>
      <w:b/>
      <w:szCs w:val="26"/>
    </w:rPr>
  </w:style>
  <w:style w:type="paragraph" w:styleId="2155">
    <w:name w:val="Heading 3"/>
    <w:basedOn w:val="2152"/>
    <w:next w:val="2162"/>
    <w:link w:val="2188"/>
    <w:uiPriority w:val="9"/>
    <w:unhideWhenUsed/>
    <w:qFormat/>
    <w:pPr>
      <w:numPr>
        <w:ilvl w:val="2"/>
        <w:numId w:val="1"/>
      </w:numPr>
      <w:jc w:val="left"/>
      <w:keepLines/>
      <w:keepNext/>
      <w:outlineLvl w:val="2"/>
    </w:pPr>
    <w:rPr>
      <w:rFonts w:eastAsiaTheme="majorEastAsia" w:cstheme="majorBidi"/>
      <w:b/>
      <w:szCs w:val="24"/>
    </w:rPr>
  </w:style>
  <w:style w:type="paragraph" w:styleId="2156">
    <w:name w:val="Heading 4"/>
    <w:basedOn w:val="2155"/>
    <w:next w:val="2152"/>
    <w:link w:val="2198"/>
    <w:uiPriority w:val="9"/>
    <w:unhideWhenUsed/>
    <w:qFormat/>
    <w:pPr>
      <w:numPr>
        <w:ilvl w:val="3"/>
      </w:numPr>
      <w:ind w:left="0" w:firstLine="0"/>
      <w:outlineLvl w:val="3"/>
    </w:pPr>
    <w:rPr>
      <w:iCs/>
    </w:rPr>
  </w:style>
  <w:style w:type="paragraph" w:styleId="2157">
    <w:name w:val="Heading 5"/>
    <w:basedOn w:val="2156"/>
    <w:next w:val="2152"/>
    <w:link w:val="2199"/>
    <w:uiPriority w:val="9"/>
    <w:unhideWhenUsed/>
    <w:qFormat/>
    <w:pPr>
      <w:numPr>
        <w:ilvl w:val="4"/>
      </w:numPr>
      <w:outlineLvl w:val="4"/>
    </w:pPr>
  </w:style>
  <w:style w:type="paragraph" w:styleId="2158">
    <w:name w:val="Heading 6"/>
    <w:basedOn w:val="2152"/>
    <w:next w:val="2152"/>
    <w:link w:val="2204"/>
    <w:uiPriority w:val="9"/>
    <w:unhideWhenUsed/>
    <w:qFormat/>
    <w:pPr>
      <w:jc w:val="left"/>
      <w:keepLines/>
      <w:keepNext/>
      <w:spacing w:before="40" w:after="0"/>
      <w:outlineLvl w:val="5"/>
    </w:pPr>
    <w:rPr>
      <w:rFonts w:eastAsiaTheme="majorEastAsia" w:cstheme="majorBidi"/>
      <w:b/>
    </w:rPr>
  </w:style>
  <w:style w:type="character" w:styleId="2159" w:default="1">
    <w:name w:val="Default Paragraph Font"/>
    <w:uiPriority w:val="1"/>
    <w:semiHidden/>
    <w:unhideWhenUsed/>
  </w:style>
  <w:style w:type="table" w:styleId="21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161" w:default="1">
    <w:name w:val="No List"/>
    <w:uiPriority w:val="99"/>
    <w:semiHidden/>
    <w:unhideWhenUsed/>
  </w:style>
  <w:style w:type="paragraph" w:styleId="2162">
    <w:name w:val="Body Text"/>
    <w:basedOn w:val="2152"/>
    <w:link w:val="2185"/>
    <w:uiPriority w:val="99"/>
    <w:unhideWhenUsed/>
    <w:qFormat/>
  </w:style>
  <w:style w:type="character" w:styleId="2163">
    <w:name w:val="FollowedHyperlink"/>
    <w:basedOn w:val="2159"/>
    <w:uiPriority w:val="99"/>
    <w:semiHidden/>
    <w:unhideWhenUsed/>
    <w:qFormat/>
    <w:rPr>
      <w:color w:val="954f72" w:themeColor="followedHyperlink"/>
      <w:u w:val="single"/>
    </w:rPr>
  </w:style>
  <w:style w:type="character" w:styleId="2164">
    <w:name w:val="footnote reference"/>
    <w:basedOn w:val="2159"/>
    <w:uiPriority w:val="99"/>
    <w:semiHidden/>
    <w:unhideWhenUsed/>
    <w:qFormat/>
    <w:rPr>
      <w:vertAlign w:val="superscript"/>
    </w:rPr>
  </w:style>
  <w:style w:type="character" w:styleId="2165">
    <w:name w:val="annotation reference"/>
    <w:semiHidden/>
    <w:qFormat/>
    <w:rPr>
      <w:sz w:val="16"/>
      <w:szCs w:val="16"/>
    </w:rPr>
  </w:style>
  <w:style w:type="character" w:styleId="2166">
    <w:name w:val="Emphasis"/>
    <w:basedOn w:val="2159"/>
    <w:uiPriority w:val="20"/>
    <w:qFormat/>
    <w:rPr>
      <w:i/>
      <w:iCs/>
    </w:rPr>
  </w:style>
  <w:style w:type="character" w:styleId="2167">
    <w:name w:val="Hyperlink"/>
    <w:basedOn w:val="2159"/>
    <w:uiPriority w:val="99"/>
    <w:unhideWhenUsed/>
    <w:qFormat/>
    <w:rPr>
      <w:color w:val="0000ff"/>
      <w:u w:val="single"/>
    </w:rPr>
  </w:style>
  <w:style w:type="paragraph" w:styleId="2168">
    <w:name w:val="Balloon Text"/>
    <w:basedOn w:val="2152"/>
    <w:link w:val="2210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2169">
    <w:name w:val="Caption"/>
    <w:basedOn w:val="2152"/>
    <w:next w:val="2162"/>
    <w:uiPriority w:val="35"/>
    <w:unhideWhenUsed/>
    <w:qFormat/>
    <w:pPr>
      <w:ind w:firstLine="0"/>
      <w:jc w:val="left"/>
      <w:keepNext/>
      <w:spacing w:before="0" w:after="0"/>
    </w:pPr>
    <w:rPr>
      <w:iCs/>
      <w:szCs w:val="18"/>
    </w:rPr>
  </w:style>
  <w:style w:type="paragraph" w:styleId="2170">
    <w:name w:val="annotation text"/>
    <w:basedOn w:val="2152"/>
    <w:link w:val="2195"/>
    <w:qFormat/>
    <w:pPr>
      <w:ind w:firstLine="567"/>
      <w:spacing w:before="0" w:after="0"/>
    </w:pPr>
    <w:rPr>
      <w:rFonts w:eastAsia="Times New Roman"/>
      <w:sz w:val="20"/>
      <w:szCs w:val="20"/>
      <w:lang w:eastAsia="ru-RU"/>
    </w:rPr>
  </w:style>
  <w:style w:type="paragraph" w:styleId="2171">
    <w:name w:val="annotation subject"/>
    <w:basedOn w:val="2170"/>
    <w:next w:val="2170"/>
    <w:link w:val="2197"/>
    <w:uiPriority w:val="99"/>
    <w:semiHidden/>
    <w:unhideWhenUsed/>
    <w:qFormat/>
    <w:pPr>
      <w:ind w:firstLine="0"/>
      <w:spacing w:before="120" w:after="120"/>
    </w:pPr>
    <w:rPr>
      <w:rFonts w:eastAsiaTheme="minorHAnsi"/>
      <w:b/>
      <w:bCs/>
      <w:lang w:eastAsia="en-US"/>
    </w:rPr>
  </w:style>
  <w:style w:type="paragraph" w:styleId="2172">
    <w:name w:val="footnote text"/>
    <w:basedOn w:val="2152"/>
    <w:link w:val="2209"/>
    <w:uiPriority w:val="99"/>
    <w:unhideWhenUsed/>
    <w:qFormat/>
    <w:pPr>
      <w:jc w:val="left"/>
      <w:spacing w:before="0" w:after="0"/>
    </w:pPr>
    <w:rPr>
      <w:rFonts w:asciiTheme="minorHAnsi" w:hAnsiTheme="minorHAnsi" w:cstheme="minorBidi"/>
      <w:sz w:val="20"/>
      <w:szCs w:val="20"/>
    </w:rPr>
  </w:style>
  <w:style w:type="paragraph" w:styleId="2173">
    <w:name w:val="Header"/>
    <w:basedOn w:val="2152"/>
    <w:link w:val="2190"/>
    <w:uiPriority w:val="99"/>
    <w:unhideWhenUsed/>
    <w:qFormat/>
    <w:pPr>
      <w:spacing w:before="0" w:after="0"/>
      <w:tabs>
        <w:tab w:val="center" w:pos="4677" w:leader="none"/>
        <w:tab w:val="right" w:pos="9355" w:leader="none"/>
      </w:tabs>
    </w:pPr>
  </w:style>
  <w:style w:type="paragraph" w:styleId="2174">
    <w:name w:val="toc 1"/>
    <w:basedOn w:val="2152"/>
    <w:next w:val="2152"/>
    <w:uiPriority w:val="39"/>
    <w:unhideWhenUsed/>
    <w:qFormat/>
    <w:pPr>
      <w:ind w:firstLine="0"/>
      <w:spacing w:before="0" w:after="0" w:line="276" w:lineRule="auto"/>
      <w:tabs>
        <w:tab w:val="right" w:pos="9639" w:leader="dot"/>
      </w:tabs>
    </w:pPr>
  </w:style>
  <w:style w:type="paragraph" w:styleId="2175">
    <w:name w:val="table of figures"/>
    <w:basedOn w:val="2152"/>
    <w:next w:val="2152"/>
    <w:uiPriority w:val="99"/>
    <w:unhideWhenUsed/>
    <w:qFormat/>
    <w:pPr>
      <w:ind w:firstLine="0"/>
      <w:jc w:val="left"/>
      <w:spacing w:before="0" w:after="0" w:line="276" w:lineRule="auto"/>
      <w:tabs>
        <w:tab w:val="left" w:pos="709" w:leader="none"/>
        <w:tab w:val="right" w:pos="9639" w:leader="dot"/>
      </w:tabs>
    </w:pPr>
  </w:style>
  <w:style w:type="paragraph" w:styleId="2176">
    <w:name w:val="toc 3"/>
    <w:basedOn w:val="2152"/>
    <w:next w:val="2152"/>
    <w:uiPriority w:val="39"/>
    <w:unhideWhenUsed/>
    <w:qFormat/>
    <w:pPr>
      <w:ind w:firstLine="0"/>
      <w:spacing w:before="0" w:after="0" w:line="276" w:lineRule="auto"/>
      <w:tabs>
        <w:tab w:val="left" w:pos="709" w:leader="none"/>
        <w:tab w:val="right" w:pos="9639" w:leader="dot"/>
      </w:tabs>
    </w:pPr>
  </w:style>
  <w:style w:type="paragraph" w:styleId="2177">
    <w:name w:val="toc 2"/>
    <w:basedOn w:val="2152"/>
    <w:next w:val="2152"/>
    <w:uiPriority w:val="39"/>
    <w:unhideWhenUsed/>
    <w:qFormat/>
    <w:pPr>
      <w:ind w:firstLine="0"/>
      <w:spacing w:before="0" w:after="0" w:line="276" w:lineRule="auto"/>
      <w:tabs>
        <w:tab w:val="left" w:pos="709" w:leader="none"/>
        <w:tab w:val="right" w:pos="9639" w:leader="dot"/>
      </w:tabs>
    </w:pPr>
  </w:style>
  <w:style w:type="paragraph" w:styleId="2178">
    <w:name w:val="Title"/>
    <w:basedOn w:val="2152"/>
    <w:next w:val="2152"/>
    <w:link w:val="2184"/>
    <w:uiPriority w:val="10"/>
    <w:qFormat/>
    <w:pPr>
      <w:jc w:val="center"/>
      <w:spacing w:after="360"/>
    </w:pPr>
    <w:rPr>
      <w:rFonts w:eastAsiaTheme="majorEastAsia"/>
      <w:b/>
      <w:bCs/>
      <w:spacing w:val="-10"/>
      <w:sz w:val="36"/>
      <w:szCs w:val="36"/>
    </w:rPr>
  </w:style>
  <w:style w:type="paragraph" w:styleId="2179">
    <w:name w:val="Footer"/>
    <w:basedOn w:val="2152"/>
    <w:link w:val="2191"/>
    <w:uiPriority w:val="99"/>
    <w:unhideWhenUsed/>
    <w:qFormat/>
    <w:pPr>
      <w:spacing w:before="0" w:after="0"/>
      <w:tabs>
        <w:tab w:val="center" w:pos="4677" w:leader="none"/>
        <w:tab w:val="right" w:pos="9355" w:leader="none"/>
      </w:tabs>
    </w:pPr>
  </w:style>
  <w:style w:type="table" w:styleId="2180">
    <w:name w:val="Table Grid"/>
    <w:basedOn w:val="2160"/>
    <w:uiPriority w:val="39"/>
    <w:qFormat/>
    <w:rPr>
      <w:rFonts w:ascii="Calibri" w:hAnsi="Calibri" w:eastAsia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181">
    <w:name w:val="List Paragraph"/>
    <w:basedOn w:val="2152"/>
    <w:uiPriority w:val="34"/>
    <w:qFormat/>
    <w:pPr>
      <w:numPr>
        <w:ilvl w:val="0"/>
        <w:numId w:val="12"/>
      </w:numPr>
    </w:pPr>
    <w:rPr>
      <w:lang w:val="en-US"/>
    </w:rPr>
  </w:style>
  <w:style w:type="paragraph" w:styleId="2182" w:customStyle="1">
    <w:name w:val="Рисунок"/>
    <w:basedOn w:val="2152"/>
    <w:next w:val="2169"/>
    <w:link w:val="2183"/>
    <w:qFormat/>
    <w:pPr>
      <w:ind w:firstLine="0"/>
      <w:jc w:val="center"/>
      <w:keepLines/>
      <w:keepNext/>
    </w:pPr>
    <w:rPr>
      <w:lang w:eastAsia="ru-RU"/>
    </w:rPr>
  </w:style>
  <w:style w:type="character" w:styleId="2183" w:customStyle="1">
    <w:name w:val="Рисунок Знак"/>
    <w:basedOn w:val="2159"/>
    <w:link w:val="2182"/>
    <w:qFormat/>
    <w:rPr>
      <w:sz w:val="28"/>
      <w:szCs w:val="28"/>
    </w:rPr>
  </w:style>
  <w:style w:type="character" w:styleId="2184" w:customStyle="1">
    <w:name w:val="Заголовок Знак"/>
    <w:basedOn w:val="2159"/>
    <w:link w:val="2178"/>
    <w:uiPriority w:val="10"/>
    <w:qFormat/>
    <w:rPr>
      <w:rFonts w:ascii="Times New Roman" w:hAnsi="Times New Roman" w:cs="Times New Roman" w:eastAsiaTheme="majorEastAsia"/>
      <w:b/>
      <w:bCs/>
      <w:spacing w:val="-10"/>
      <w:sz w:val="36"/>
      <w:szCs w:val="36"/>
    </w:rPr>
  </w:style>
  <w:style w:type="character" w:styleId="2185" w:customStyle="1">
    <w:name w:val="Основной текст Знак"/>
    <w:basedOn w:val="2159"/>
    <w:link w:val="2162"/>
    <w:uiPriority w:val="99"/>
    <w:qFormat/>
    <w:rPr>
      <w:rFonts w:ascii="Times New Roman" w:hAnsi="Times New Roman" w:cs="Times New Roman"/>
      <w:sz w:val="28"/>
      <w:szCs w:val="28"/>
    </w:rPr>
  </w:style>
  <w:style w:type="character" w:styleId="2186" w:customStyle="1">
    <w:name w:val="Заголовок 1 Знак"/>
    <w:basedOn w:val="2159"/>
    <w:link w:val="2153"/>
    <w:uiPriority w:val="9"/>
    <w:qFormat/>
    <w:rPr>
      <w:rFonts w:ascii="Times New Roman Полужирный" w:hAnsi="Times New Roman Полужирный" w:eastAsiaTheme="majorEastAsia" w:cstheme="majorBidi"/>
      <w:b/>
      <w:sz w:val="32"/>
      <w:szCs w:val="32"/>
      <w:lang w:eastAsia="en-US"/>
    </w:rPr>
  </w:style>
  <w:style w:type="character" w:styleId="2187" w:customStyle="1">
    <w:name w:val="Заголовок 2 Знак"/>
    <w:basedOn w:val="2159"/>
    <w:link w:val="2154"/>
    <w:uiPriority w:val="9"/>
    <w:qFormat/>
    <w:rPr>
      <w:rFonts w:eastAsiaTheme="majorEastAsia" w:cstheme="majorBidi"/>
      <w:b/>
      <w:sz w:val="28"/>
      <w:szCs w:val="26"/>
      <w:lang w:eastAsia="en-US"/>
    </w:rPr>
  </w:style>
  <w:style w:type="character" w:styleId="2188" w:customStyle="1">
    <w:name w:val="Заголовок 3 Знак"/>
    <w:basedOn w:val="2159"/>
    <w:link w:val="2155"/>
    <w:uiPriority w:val="9"/>
    <w:qFormat/>
    <w:rPr>
      <w:rFonts w:eastAsiaTheme="majorEastAsia" w:cstheme="majorBidi"/>
      <w:b/>
      <w:sz w:val="28"/>
      <w:szCs w:val="24"/>
      <w:lang w:eastAsia="en-US"/>
    </w:rPr>
  </w:style>
  <w:style w:type="paragraph" w:styleId="2189" w:customStyle="1">
    <w:name w:val="Заголовок без нумерации"/>
    <w:basedOn w:val="2153"/>
    <w:next w:val="2162"/>
    <w:qFormat/>
    <w:pPr>
      <w:numPr>
        <w:ilvl w:val="0"/>
        <w:numId w:val="0"/>
      </w:numPr>
    </w:pPr>
  </w:style>
  <w:style w:type="character" w:styleId="2190" w:customStyle="1">
    <w:name w:val="Верхний колонтитул Знак"/>
    <w:basedOn w:val="2159"/>
    <w:link w:val="2173"/>
    <w:uiPriority w:val="99"/>
    <w:qFormat/>
    <w:rPr>
      <w:rFonts w:ascii="Times New Roman" w:hAnsi="Times New Roman" w:cs="Times New Roman"/>
      <w:sz w:val="28"/>
      <w:szCs w:val="28"/>
    </w:rPr>
  </w:style>
  <w:style w:type="character" w:styleId="2191" w:customStyle="1">
    <w:name w:val="Нижний колонтитул Знак"/>
    <w:basedOn w:val="2159"/>
    <w:link w:val="2179"/>
    <w:uiPriority w:val="99"/>
    <w:qFormat/>
    <w:rPr>
      <w:rFonts w:ascii="Times New Roman" w:hAnsi="Times New Roman" w:cs="Times New Roman"/>
      <w:sz w:val="28"/>
      <w:szCs w:val="28"/>
    </w:rPr>
  </w:style>
  <w:style w:type="character" w:styleId="2192" w:customStyle="1">
    <w:name w:val="Текст таблицы Знак"/>
    <w:basedOn w:val="2185"/>
    <w:link w:val="2193"/>
    <w:qFormat/>
    <w:rPr>
      <w:rFonts w:ascii="Times New Roman" w:hAnsi="Times New Roman" w:eastAsia="Arial" w:cs="Times New Roman"/>
      <w:sz w:val="24"/>
      <w:szCs w:val="24"/>
      <w:lang w:eastAsia="en-US"/>
    </w:rPr>
  </w:style>
  <w:style w:type="paragraph" w:styleId="2193" w:customStyle="1">
    <w:name w:val="Текст таблицы"/>
    <w:basedOn w:val="2162"/>
    <w:link w:val="2192"/>
    <w:qFormat/>
    <w:pPr>
      <w:ind w:firstLine="0"/>
      <w:jc w:val="left"/>
      <w:spacing w:before="0" w:after="0"/>
    </w:pPr>
    <w:rPr>
      <w:rFonts w:eastAsia="Arial"/>
      <w:sz w:val="24"/>
      <w:szCs w:val="24"/>
    </w:rPr>
  </w:style>
  <w:style w:type="paragraph" w:styleId="2194" w:customStyle="1">
    <w:name w:val="Заголовок таблицы"/>
    <w:basedOn w:val="2193"/>
    <w:qFormat/>
    <w:pPr>
      <w:jc w:val="center"/>
      <w:spacing w:before="120" w:after="120"/>
    </w:pPr>
    <w:rPr>
      <w:b/>
      <w:bCs/>
      <w14:ligatures w14:val="standardContextual"/>
    </w:rPr>
  </w:style>
  <w:style w:type="character" w:styleId="2195" w:customStyle="1">
    <w:name w:val="Текст примечания Знак"/>
    <w:basedOn w:val="2159"/>
    <w:link w:val="217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2196" w:customStyle="1">
    <w:name w:val="_GOST_Table"/>
    <w:basedOn w:val="2160"/>
    <w:qFormat/>
    <w:pPr>
      <w:jc w:val="both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top w:w="57" w:type="dxa"/>
        <w:right w:w="28" w:type="dxa"/>
        <w:bottom w:w="57" w:type="dxa"/>
      </w:tblCellMar>
    </w:tblPr>
    <w:tblStylePr w:type="band1Horz">
      <w:rPr>
        <w:rFonts w:ascii="Times New Roman" w:hAnsi="Times New Roman"/>
        <w:sz w:val="24"/>
      </w:rPr>
      <w:pPr>
        <w:ind w:left="57" w:right="57" w:firstLine="0"/>
        <w:jc w:val="left"/>
        <w:spacing w:beforeAutospacing="0" w:afterAutospacing="0" w:line="240" w:lineRule="auto"/>
        <w:outlineLvl w:val="9"/>
      </w:pPr>
    </w:tblStylePr>
    <w:tblStylePr w:type="band2Horz">
      <w:rPr>
        <w:rFonts w:ascii="Times New Roman" w:hAnsi="Times New Roman"/>
        <w:sz w:val="24"/>
      </w:rPr>
      <w:pPr>
        <w:contextualSpacing w:val="0"/>
        <w:ind w:left="57" w:right="57" w:firstLine="0"/>
        <w:jc w:val="left"/>
        <w:spacing w:beforeAutospacing="0" w:afterAutospacing="0"/>
        <w:outlineLvl w:val="9"/>
      </w:pPr>
    </w:tblStylePr>
    <w:tblStylePr w:type="firstRow">
      <w:rPr>
        <w:rFonts w:ascii="Times New Roman" w:hAnsi="Times New Roman"/>
        <w:b w:val="0"/>
        <w:sz w:val="22"/>
      </w:rPr>
      <w:pPr>
        <w:ind w:left="0" w:right="0" w:firstLine="0"/>
        <w:jc w:val="center"/>
        <w:spacing w:beforeAutospacing="0" w:afterAutospacing="0" w:line="240" w:lineRule="auto"/>
        <w:outlineLvl w:val="9"/>
      </w:pPr>
      <w:trPr>
        <w:tblHeader/>
      </w:tr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character" w:styleId="2197" w:customStyle="1">
    <w:name w:val="Тема примечания Знак"/>
    <w:basedOn w:val="2195"/>
    <w:link w:val="2171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198" w:customStyle="1">
    <w:name w:val="Заголовок 4 Знак"/>
    <w:basedOn w:val="2159"/>
    <w:link w:val="2156"/>
    <w:uiPriority w:val="9"/>
    <w:qFormat/>
    <w:rPr>
      <w:rFonts w:eastAsiaTheme="majorEastAsia" w:cstheme="majorBidi"/>
      <w:b/>
      <w:iCs/>
      <w:sz w:val="28"/>
      <w:szCs w:val="24"/>
      <w:lang w:eastAsia="en-US"/>
    </w:rPr>
  </w:style>
  <w:style w:type="character" w:styleId="2199" w:customStyle="1">
    <w:name w:val="Заголовок 5 Знак"/>
    <w:basedOn w:val="2159"/>
    <w:link w:val="2157"/>
    <w:uiPriority w:val="9"/>
    <w:qFormat/>
    <w:rPr>
      <w:rFonts w:ascii="Times New Roman" w:hAnsi="Times New Roman" w:eastAsiaTheme="majorEastAsia" w:cstheme="majorBidi"/>
      <w:b/>
      <w:iCs/>
      <w:sz w:val="28"/>
      <w:szCs w:val="24"/>
    </w:rPr>
  </w:style>
  <w:style w:type="paragraph" w:styleId="2200" w:customStyle="1">
    <w:name w:val="Код"/>
    <w:basedOn w:val="2193"/>
    <w:qFormat/>
    <w:rPr>
      <w:rFonts w:ascii="Courier New" w:hAnsi="Courier New" w:cs="Courier New"/>
    </w:rPr>
  </w:style>
  <w:style w:type="table" w:styleId="2201" w:customStyle="1">
    <w:name w:val="Сетка таблицы1"/>
    <w:basedOn w:val="2160"/>
    <w:uiPriority w:val="39"/>
    <w:qFormat/>
    <w:rPr>
      <w:rFonts w:ascii="Calibri" w:hAnsi="Calibri" w:eastAsia="Calibri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2" w:customStyle="1">
    <w:name w:val="Сетка таблицы2"/>
    <w:basedOn w:val="2160"/>
    <w:uiPriority w:val="39"/>
    <w:qFormat/>
    <w:rPr>
      <w:rFonts w:ascii="Calibri" w:hAnsi="Calibri" w:eastAsia="Calibri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03" w:customStyle="1">
    <w:name w:val="_GOST_Table1"/>
    <w:basedOn w:val="2160"/>
    <w:qFormat/>
    <w:pPr>
      <w:jc w:val="both"/>
    </w:pPr>
    <w:rPr>
      <w:rFonts w:eastAsia="Times New Roman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top w:w="57" w:type="dxa"/>
        <w:right w:w="28" w:type="dxa"/>
        <w:bottom w:w="57" w:type="dxa"/>
      </w:tblCellMar>
    </w:tblPr>
    <w:tblStylePr w:type="band1Horz">
      <w:rPr>
        <w:rFonts w:hint="default" w:ascii="Times New Roman" w:hAnsi="Times New Roman" w:cs="Times New Roman"/>
        <w:sz w:val="24"/>
        <w:szCs w:val="24"/>
      </w:rPr>
      <w:pPr>
        <w:ind w:left="0" w:right="0" w:firstLine="0"/>
        <w:jc w:val="left"/>
        <w:spacing w:before="100" w:beforeAutospacing="1" w:after="100" w:afterAutospacing="1" w:line="240" w:lineRule="auto"/>
        <w:outlineLvl w:val="9"/>
      </w:pPr>
    </w:tblStylePr>
    <w:tblStylePr w:type="band2Horz">
      <w:rPr>
        <w:rFonts w:hint="default" w:ascii="Times New Roman" w:hAnsi="Times New Roman" w:cs="Times New Roman"/>
        <w:sz w:val="24"/>
        <w:szCs w:val="24"/>
      </w:rPr>
      <w:pPr>
        <w:ind w:left="0" w:right="0" w:firstLine="0"/>
        <w:jc w:val="left"/>
        <w:spacing w:before="100" w:beforeAutospacing="1" w:after="100" w:afterAutospacing="1"/>
        <w:outlineLvl w:val="9"/>
      </w:pPr>
    </w:tblStylePr>
    <w:tblStylePr w:type="firstRow">
      <w:rPr>
        <w:rFonts w:hint="default" w:ascii="Times New Roman" w:hAnsi="Times New Roman" w:cs="Times New Roman"/>
        <w:b w:val="0"/>
        <w:sz w:val="22"/>
        <w:szCs w:val="22"/>
      </w:rPr>
      <w:pPr>
        <w:ind w:left="0" w:right="0" w:firstLine="0"/>
        <w:jc w:val="center"/>
        <w:spacing w:before="100" w:beforeAutospacing="1" w:after="100" w:afterAutospacing="1" w:line="240" w:lineRule="auto"/>
        <w:outlineLvl w:val="9"/>
      </w:p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character" w:styleId="2204" w:customStyle="1">
    <w:name w:val="Заголовок 6 Знак"/>
    <w:basedOn w:val="2159"/>
    <w:link w:val="2158"/>
    <w:uiPriority w:val="9"/>
    <w:qFormat/>
    <w:rPr>
      <w:rFonts w:ascii="Times New Roman" w:hAnsi="Times New Roman" w:eastAsiaTheme="majorEastAsia" w:cstheme="majorBidi"/>
      <w:b/>
      <w:sz w:val="28"/>
      <w:szCs w:val="28"/>
    </w:rPr>
  </w:style>
  <w:style w:type="table" w:styleId="2205" w:customStyle="1">
    <w:name w:val="Сетка таблицы3"/>
    <w:basedOn w:val="2160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206">
    <w:name w:val="No Spacing"/>
    <w:uiPriority w:val="1"/>
    <w:qFormat/>
    <w:pPr>
      <w:jc w:val="both"/>
    </w:pPr>
    <w:rPr>
      <w:sz w:val="28"/>
      <w:szCs w:val="28"/>
      <w:lang w:eastAsia="en-US"/>
    </w:rPr>
  </w:style>
  <w:style w:type="character" w:styleId="2207" w:customStyle="1">
    <w:name w:val="Неразрешенное упоминание1"/>
    <w:basedOn w:val="2159"/>
    <w:uiPriority w:val="99"/>
    <w:semiHidden/>
    <w:unhideWhenUsed/>
    <w:qFormat/>
    <w:rPr>
      <w:color w:val="605e5c"/>
      <w:shd w:val="clear" w:color="auto" w:fill="e1dfdd"/>
    </w:rPr>
  </w:style>
  <w:style w:type="paragraph" w:styleId="2208" w:customStyle="1">
    <w:name w:val="Заголовок приложений"/>
    <w:basedOn w:val="2153"/>
    <w:qFormat/>
    <w:pPr>
      <w:numPr>
        <w:ilvl w:val="0"/>
        <w:numId w:val="3"/>
      </w:numPr>
      <w:ind w:left="0"/>
      <w:tabs>
        <w:tab w:val="left" w:pos="2410" w:leader="none"/>
        <w:tab w:val="clear" w:pos="8506" w:leader="none"/>
      </w:tabs>
    </w:pPr>
  </w:style>
  <w:style w:type="character" w:styleId="2209" w:customStyle="1">
    <w:name w:val="Текст сноски Знак"/>
    <w:basedOn w:val="2159"/>
    <w:link w:val="2172"/>
    <w:uiPriority w:val="99"/>
    <w:qFormat/>
    <w:rPr>
      <w:sz w:val="20"/>
      <w:szCs w:val="20"/>
    </w:rPr>
  </w:style>
  <w:style w:type="character" w:styleId="2210" w:customStyle="1">
    <w:name w:val="Текст выноски Знак"/>
    <w:basedOn w:val="2159"/>
    <w:link w:val="2168"/>
    <w:uiPriority w:val="99"/>
    <w:semiHidden/>
    <w:qFormat/>
    <w:rPr>
      <w:rFonts w:ascii="Segoe UI" w:hAnsi="Segoe UI" w:cs="Segoe UI"/>
      <w:sz w:val="18"/>
      <w:szCs w:val="18"/>
    </w:rPr>
  </w:style>
  <w:style w:type="character" w:styleId="2211" w:customStyle="1">
    <w:name w:val="Неразрешенное упоминание2"/>
    <w:basedOn w:val="2159"/>
    <w:uiPriority w:val="99"/>
    <w:semiHidden/>
    <w:unhideWhenUsed/>
    <w:qFormat/>
    <w:rPr>
      <w:color w:val="605e5c"/>
      <w:shd w:val="clear" w:color="auto" w:fill="e1dfdd"/>
    </w:rPr>
  </w:style>
  <w:style w:type="paragraph" w:styleId="2212" w:customStyle="1">
    <w:name w:val="Заголовок вне содержания"/>
    <w:basedOn w:val="2189"/>
    <w:next w:val="2162"/>
    <w:link w:val="2213"/>
    <w:qFormat/>
    <w:pPr>
      <w:outlineLvl w:val="9"/>
    </w:pPr>
    <w:rPr>
      <w:rFonts w:ascii="Times New Roman" w:hAnsi="Times New Roman"/>
      <w:sz w:val="36"/>
    </w:rPr>
  </w:style>
  <w:style w:type="character" w:styleId="2213" w:customStyle="1">
    <w:name w:val="Заголовок вне содержания Знак"/>
    <w:basedOn w:val="2159"/>
    <w:link w:val="2212"/>
    <w:qFormat/>
    <w:rPr>
      <w:rFonts w:ascii="Times New Roman" w:hAnsi="Times New Roman" w:eastAsiaTheme="majorEastAsia" w:cstheme="majorBidi"/>
      <w:b/>
      <w:sz w:val="36"/>
      <w:szCs w:val="32"/>
    </w:rPr>
  </w:style>
  <w:style w:type="character" w:styleId="2214">
    <w:name w:val="Placeholder Text"/>
    <w:basedOn w:val="2159"/>
    <w:uiPriority w:val="99"/>
    <w:semiHidden/>
    <w:qFormat/>
    <w:rPr>
      <w:color w:val="808080"/>
    </w:rPr>
  </w:style>
  <w:style w:type="paragraph" w:styleId="2215" w:customStyle="1">
    <w:name w:val="Основной текст (без отступа)"/>
    <w:basedOn w:val="2162"/>
    <w:qFormat/>
    <w:pPr>
      <w:ind w:firstLine="0"/>
    </w:pPr>
    <w:rPr>
      <w:rFonts w:eastAsia="Times New Roman"/>
      <w:color w:val="000000"/>
      <w:szCs w:val="20"/>
      <w:lang w:eastAsia="ru-RU"/>
    </w:rPr>
  </w:style>
  <w:style w:type="paragraph" w:styleId="2216" w:customStyle="1">
    <w:name w:val="Титульный лист - название документа"/>
    <w:basedOn w:val="2152"/>
    <w:link w:val="2217"/>
    <w:qFormat/>
    <w:pPr>
      <w:ind w:firstLine="0"/>
      <w:jc w:val="center"/>
      <w:spacing w:before="0" w:after="0"/>
    </w:pPr>
    <w:rPr>
      <w:rFonts w:ascii="Arial" w:hAnsi="Arial" w:eastAsia="Times New Roman"/>
      <w:color w:val="000000"/>
      <w:sz w:val="36"/>
      <w:szCs w:val="20"/>
      <w:lang w:eastAsia="ru-RU"/>
    </w:rPr>
  </w:style>
  <w:style w:type="character" w:styleId="2217" w:customStyle="1">
    <w:name w:val="Титульный лист - название документа Знак"/>
    <w:link w:val="2216"/>
    <w:qFormat/>
    <w:rPr>
      <w:rFonts w:ascii="Arial" w:hAnsi="Arial" w:eastAsia="Times New Roman" w:cs="Times New Roman"/>
      <w:color w:val="000000"/>
      <w:sz w:val="36"/>
      <w:szCs w:val="20"/>
      <w:lang w:eastAsia="ru-RU"/>
    </w:rPr>
  </w:style>
  <w:style w:type="paragraph" w:styleId="2218" w:customStyle="1">
    <w:name w:val="OTR_Titul_name_doc"/>
    <w:basedOn w:val="2152"/>
    <w:semiHidden/>
    <w:qFormat/>
    <w:pPr>
      <w:contextualSpacing/>
      <w:ind w:firstLine="0"/>
      <w:jc w:val="center"/>
      <w:spacing w:before="200" w:after="400"/>
    </w:pPr>
    <w:rPr>
      <w:rFonts w:eastAsia="Times New Roman"/>
      <w:b/>
      <w:sz w:val="32"/>
      <w:lang w:eastAsia="ru-RU"/>
    </w:rPr>
  </w:style>
  <w:style w:type="paragraph" w:styleId="2219" w:customStyle="1">
    <w:name w:val="Список маркированный уровень 2"/>
    <w:basedOn w:val="2152"/>
    <w:pPr>
      <w:numPr>
        <w:ilvl w:val="0"/>
        <w:numId w:val="28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footer" Target="footer1.xml" /><Relationship Id="rId25" Type="http://schemas.openxmlformats.org/officeDocument/2006/relationships/customXml" Target="../customXml/item1.xml" /><Relationship Id="rId26" Type="http://schemas.openxmlformats.org/officeDocument/2006/relationships/image" Target="media/image1.png"/><Relationship Id="rId27" Type="http://schemas.openxmlformats.org/officeDocument/2006/relationships/image" Target="media/image2.emf"/><Relationship Id="rId28" Type="http://schemas.openxmlformats.org/officeDocument/2006/relationships/package" Target="embeddings/oleObject1.vsdx"/><Relationship Id="rId29" Type="http://schemas.openxmlformats.org/officeDocument/2006/relationships/hyperlink" Target="https://lkuv.gosuslugi.ru/paip-portal/" TargetMode="External"/><Relationship Id="rId30" Type="http://schemas.openxmlformats.org/officeDocument/2006/relationships/hyperlink" Target="https://lkuv.gosuslugi.ru/paip-porta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kuv.gosuslugi.ru/paip-portal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ГОСТ">
      <a:majorFont>
        <a:latin typeface="Calibri Light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CF46-DEDA-42F1-8405-457052BC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revision>4</cp:revision>
  <dcterms:created xsi:type="dcterms:W3CDTF">2025-03-20T09:20:00Z</dcterms:created>
  <dcterms:modified xsi:type="dcterms:W3CDTF">2025-03-28T13:20:08Z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AB88A769B9394CEF9162BC36E6FF2401_12</vt:lpwstr>
  </property>
</Properties>
</file>