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859" w:rsidRPr="00202A27" w:rsidRDefault="00107859" w:rsidP="00AB04FF">
      <w:pPr>
        <w:pStyle w:val="1d"/>
        <w:ind w:left="0" w:right="142" w:firstLine="0"/>
        <w:rPr>
          <w:rFonts w:ascii="Times New Roman" w:hAnsi="Times New Roman"/>
          <w:color w:val="auto"/>
          <w:sz w:val="24"/>
        </w:rPr>
      </w:pPr>
      <w:r w:rsidRPr="00202A27">
        <w:rPr>
          <w:rFonts w:ascii="Times New Roman" w:hAnsi="Times New Roman"/>
          <w:color w:val="auto"/>
          <w:sz w:val="24"/>
        </w:rPr>
        <w:t>ФЕДЕРАЛЬНОЕ КАЗНАЧЕЙСТВО (КАЗНАЧЕЙСТВО РОССИИ)</w:t>
      </w:r>
    </w:p>
    <w:p w:rsidR="00107859" w:rsidRPr="008F6B7C" w:rsidRDefault="00107859" w:rsidP="00107859">
      <w:pPr>
        <w:rPr>
          <w:color w:val="auto"/>
        </w:rPr>
      </w:pPr>
    </w:p>
    <w:p w:rsidR="00107859" w:rsidRPr="008F6B7C" w:rsidRDefault="00107859" w:rsidP="00107859">
      <w:pPr>
        <w:pStyle w:val="3a"/>
        <w:rPr>
          <w:rFonts w:ascii="Times New Roman" w:hAnsi="Times New Roman"/>
        </w:rPr>
      </w:pPr>
      <w:r w:rsidRPr="008F6B7C">
        <w:rPr>
          <w:rFonts w:ascii="Times New Roman" w:hAnsi="Times New Roman"/>
        </w:rPr>
        <w:t>УТВЕРЖДЕН</w:t>
      </w:r>
    </w:p>
    <w:p w:rsidR="00107859" w:rsidRPr="008F6B7C" w:rsidRDefault="00A27EC0" w:rsidP="00107859">
      <w:pPr>
        <w:pStyle w:val="a7"/>
        <w:spacing w:after="0"/>
        <w:rPr>
          <w:color w:val="auto"/>
        </w:rPr>
      </w:pPr>
      <w:r>
        <w:rPr>
          <w:color w:val="auto"/>
        </w:rPr>
        <w:t>73827463.20.09,01.ЭБ26.001-11.01 1(2,5,7,8)</w:t>
      </w:r>
      <w:r w:rsidR="00107B8F" w:rsidRPr="008F6B7C">
        <w:rPr>
          <w:color w:val="auto"/>
        </w:rPr>
        <w:t>-ЛУ</w:t>
      </w:r>
    </w:p>
    <w:p w:rsidR="00107859" w:rsidRPr="008F6B7C" w:rsidRDefault="00107859" w:rsidP="00107859">
      <w:pPr>
        <w:pStyle w:val="a7"/>
        <w:spacing w:after="0"/>
        <w:rPr>
          <w:color w:val="auto"/>
        </w:rPr>
      </w:pPr>
    </w:p>
    <w:p w:rsidR="00107859" w:rsidRPr="008F6B7C" w:rsidRDefault="00107859" w:rsidP="00107859">
      <w:pPr>
        <w:pStyle w:val="a7"/>
        <w:spacing w:after="0"/>
        <w:rPr>
          <w:color w:val="auto"/>
        </w:rPr>
      </w:pPr>
    </w:p>
    <w:p w:rsidR="00107859" w:rsidRPr="008F6B7C" w:rsidRDefault="00107859" w:rsidP="00107859">
      <w:pPr>
        <w:pStyle w:val="a7"/>
        <w:spacing w:after="0"/>
        <w:rPr>
          <w:color w:val="auto"/>
        </w:rPr>
      </w:pPr>
    </w:p>
    <w:p w:rsidR="00107859" w:rsidRPr="008F6B7C" w:rsidRDefault="00107859" w:rsidP="008420B1">
      <w:pPr>
        <w:pStyle w:val="-7"/>
        <w:ind w:firstLine="0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Государственная интегрированная информационная система управления общественными финансами </w:t>
      </w:r>
      <w:r w:rsidR="00FF36A1" w:rsidRPr="008F6B7C">
        <w:rPr>
          <w:rFonts w:ascii="Times New Roman" w:hAnsi="Times New Roman"/>
        </w:rPr>
        <w:br/>
      </w:r>
      <w:r w:rsidRPr="008F6B7C">
        <w:rPr>
          <w:rFonts w:ascii="Times New Roman" w:hAnsi="Times New Roman"/>
        </w:rPr>
        <w:t>«Электронный бюджет»</w:t>
      </w:r>
    </w:p>
    <w:p w:rsidR="00107859" w:rsidRPr="008F6B7C" w:rsidRDefault="00107859" w:rsidP="008420B1">
      <w:pPr>
        <w:pStyle w:val="-7"/>
        <w:ind w:firstLine="0"/>
        <w:rPr>
          <w:rFonts w:ascii="Times New Roman" w:hAnsi="Times New Roman"/>
        </w:rPr>
      </w:pPr>
    </w:p>
    <w:p w:rsidR="001176D6" w:rsidRDefault="00901634" w:rsidP="00293156">
      <w:pPr>
        <w:pStyle w:val="-7"/>
        <w:ind w:firstLine="0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Подсистема</w:t>
      </w:r>
      <w:r w:rsidR="00107859" w:rsidRPr="008F6B7C">
        <w:rPr>
          <w:rFonts w:ascii="Times New Roman" w:hAnsi="Times New Roman"/>
        </w:rPr>
        <w:t xml:space="preserve"> </w:t>
      </w:r>
      <w:r w:rsidR="001176D6" w:rsidRPr="008F6B7C">
        <w:rPr>
          <w:rFonts w:ascii="Times New Roman" w:hAnsi="Times New Roman"/>
        </w:rPr>
        <w:t>учета и отчетности</w:t>
      </w:r>
    </w:p>
    <w:p w:rsidR="008F6B7C" w:rsidRPr="008F6B7C" w:rsidRDefault="008F6B7C" w:rsidP="00293156">
      <w:pPr>
        <w:pStyle w:val="-7"/>
        <w:ind w:firstLine="0"/>
        <w:rPr>
          <w:rFonts w:ascii="Times New Roman" w:hAnsi="Times New Roman"/>
        </w:rPr>
      </w:pPr>
    </w:p>
    <w:p w:rsidR="00107859" w:rsidRPr="008F6B7C" w:rsidRDefault="001176D6" w:rsidP="00293156">
      <w:pPr>
        <w:pStyle w:val="-7"/>
        <w:ind w:firstLine="0"/>
        <w:rPr>
          <w:rFonts w:ascii="Times New Roman" w:hAnsi="Times New Roman"/>
          <w:color w:val="auto"/>
        </w:rPr>
      </w:pPr>
      <w:r w:rsidRPr="008F6B7C">
        <w:rPr>
          <w:rFonts w:ascii="Times New Roman" w:hAnsi="Times New Roman"/>
        </w:rPr>
        <w:t>Модуль ведения бюджетного (бухгалтерского) учета учреждений</w:t>
      </w:r>
    </w:p>
    <w:p w:rsidR="00107859" w:rsidRPr="008F6B7C" w:rsidRDefault="00107859" w:rsidP="00107859">
      <w:pPr>
        <w:pStyle w:val="afe"/>
        <w:spacing w:after="0"/>
        <w:rPr>
          <w:color w:val="auto"/>
        </w:rPr>
      </w:pPr>
    </w:p>
    <w:p w:rsidR="00107859" w:rsidRPr="008F6B7C" w:rsidRDefault="00107859" w:rsidP="00107859">
      <w:pPr>
        <w:pStyle w:val="afe"/>
        <w:spacing w:after="0"/>
        <w:rPr>
          <w:color w:val="auto"/>
        </w:rPr>
      </w:pPr>
    </w:p>
    <w:p w:rsidR="00293156" w:rsidRPr="008F6B7C" w:rsidRDefault="00BB1E37" w:rsidP="00641C60">
      <w:pPr>
        <w:pStyle w:val="-8"/>
        <w:ind w:firstLine="0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Приложение 1 </w:t>
      </w:r>
    </w:p>
    <w:p w:rsidR="00D53AC5" w:rsidRPr="008F6B7C" w:rsidRDefault="00BB1E37" w:rsidP="00D53AC5">
      <w:pPr>
        <w:pStyle w:val="-8"/>
        <w:rPr>
          <w:rFonts w:ascii="Times New Roman" w:hAnsi="Times New Roman"/>
          <w:color w:val="auto"/>
          <w:sz w:val="28"/>
        </w:rPr>
      </w:pPr>
      <w:r w:rsidRPr="008F6B7C">
        <w:rPr>
          <w:rFonts w:ascii="Times New Roman" w:hAnsi="Times New Roman"/>
        </w:rPr>
        <w:t xml:space="preserve">к </w:t>
      </w:r>
      <w:r w:rsidR="008420B1" w:rsidRPr="008F6B7C">
        <w:rPr>
          <w:rFonts w:ascii="Times New Roman" w:hAnsi="Times New Roman"/>
        </w:rPr>
        <w:t>Руководств</w:t>
      </w:r>
      <w:r w:rsidRPr="008F6B7C">
        <w:rPr>
          <w:rFonts w:ascii="Times New Roman" w:hAnsi="Times New Roman"/>
        </w:rPr>
        <w:t>у</w:t>
      </w:r>
      <w:r w:rsidR="008420B1" w:rsidRPr="008F6B7C">
        <w:rPr>
          <w:rFonts w:ascii="Times New Roman" w:hAnsi="Times New Roman"/>
        </w:rPr>
        <w:t xml:space="preserve"> </w:t>
      </w:r>
      <w:r w:rsidR="00293156" w:rsidRPr="008F6B7C">
        <w:rPr>
          <w:rFonts w:ascii="Times New Roman" w:hAnsi="Times New Roman"/>
        </w:rPr>
        <w:t>работников (представителей) участников системы «</w:t>
      </w:r>
      <w:r w:rsidR="001176D6" w:rsidRPr="008F6B7C">
        <w:rPr>
          <w:rFonts w:ascii="Times New Roman" w:hAnsi="Times New Roman"/>
        </w:rPr>
        <w:t>Электронный бюджет» по работе с модулем ведения бюджетного (бухгалтерского)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</w:t>
      </w:r>
      <w:r w:rsidR="008420B1" w:rsidRPr="008F6B7C">
        <w:rPr>
          <w:rFonts w:ascii="Times New Roman" w:hAnsi="Times New Roman"/>
        </w:rPr>
        <w:t>»</w:t>
      </w:r>
    </w:p>
    <w:p w:rsidR="00107859" w:rsidRPr="008F6B7C" w:rsidRDefault="00107859" w:rsidP="00107859">
      <w:pPr>
        <w:pStyle w:val="afe"/>
        <w:spacing w:after="0"/>
        <w:rPr>
          <w:color w:val="auto"/>
        </w:rPr>
      </w:pPr>
    </w:p>
    <w:p w:rsidR="00107859" w:rsidRPr="008F6B7C" w:rsidRDefault="00107859" w:rsidP="00107859">
      <w:pPr>
        <w:pStyle w:val="afe"/>
        <w:spacing w:after="0"/>
        <w:rPr>
          <w:color w:val="auto"/>
        </w:rPr>
      </w:pPr>
      <w:r w:rsidRPr="008F6B7C">
        <w:rPr>
          <w:color w:val="auto"/>
        </w:rPr>
        <w:t>Код докумен</w:t>
      </w:r>
      <w:r w:rsidR="00E768CF" w:rsidRPr="008F6B7C">
        <w:rPr>
          <w:color w:val="auto"/>
        </w:rPr>
        <w:t xml:space="preserve">та: </w:t>
      </w:r>
      <w:r w:rsidR="00A27EC0">
        <w:rPr>
          <w:color w:val="auto"/>
        </w:rPr>
        <w:t>73827463.20.09,01.ЭБ26.001-11.01 1(2,5,7,8)</w:t>
      </w:r>
    </w:p>
    <w:p w:rsidR="00107859" w:rsidRPr="008F6B7C" w:rsidRDefault="00107859" w:rsidP="00107859">
      <w:pPr>
        <w:pStyle w:val="afe"/>
        <w:spacing w:after="0"/>
        <w:rPr>
          <w:color w:val="auto"/>
        </w:rPr>
      </w:pPr>
    </w:p>
    <w:p w:rsidR="00107859" w:rsidRPr="008F6B7C" w:rsidRDefault="00107859" w:rsidP="00107859">
      <w:pPr>
        <w:pStyle w:val="afe"/>
        <w:spacing w:after="0"/>
        <w:rPr>
          <w:color w:val="auto"/>
        </w:rPr>
      </w:pPr>
    </w:p>
    <w:p w:rsidR="00107859" w:rsidRPr="008F6B7C" w:rsidRDefault="00107859" w:rsidP="00107859">
      <w:pPr>
        <w:pStyle w:val="afe"/>
        <w:spacing w:after="0"/>
        <w:rPr>
          <w:color w:val="auto"/>
        </w:rPr>
      </w:pPr>
    </w:p>
    <w:p w:rsidR="00107859" w:rsidRPr="008F6B7C" w:rsidRDefault="00107859" w:rsidP="00107859">
      <w:pPr>
        <w:pStyle w:val="afe"/>
        <w:spacing w:after="0"/>
        <w:rPr>
          <w:color w:val="auto"/>
        </w:rPr>
      </w:pPr>
      <w:r w:rsidRPr="008F6B7C">
        <w:rPr>
          <w:color w:val="auto"/>
        </w:rPr>
        <w:t xml:space="preserve">Листов: </w:t>
      </w:r>
      <w:r w:rsidR="00DA5C31" w:rsidRPr="008F6B7C">
        <w:fldChar w:fldCharType="begin"/>
      </w:r>
      <w:r w:rsidR="00DA5C31" w:rsidRPr="008F6B7C">
        <w:instrText xml:space="preserve"> = </w:instrText>
      </w:r>
      <w:r w:rsidR="00970119" w:rsidRPr="008F6B7C">
        <w:rPr>
          <w:noProof/>
        </w:rPr>
        <w:fldChar w:fldCharType="begin"/>
      </w:r>
      <w:r w:rsidR="00970119" w:rsidRPr="008F6B7C">
        <w:rPr>
          <w:noProof/>
        </w:rPr>
        <w:instrText xml:space="preserve"> NUMPAGES   \* MERGEFORMAT </w:instrText>
      </w:r>
      <w:r w:rsidR="00970119" w:rsidRPr="008F6B7C">
        <w:rPr>
          <w:noProof/>
        </w:rPr>
        <w:fldChar w:fldCharType="separate"/>
      </w:r>
      <w:r w:rsidR="006A00E9">
        <w:rPr>
          <w:noProof/>
        </w:rPr>
        <w:instrText>144</w:instrText>
      </w:r>
      <w:r w:rsidR="00970119" w:rsidRPr="008F6B7C">
        <w:rPr>
          <w:noProof/>
        </w:rPr>
        <w:fldChar w:fldCharType="end"/>
      </w:r>
      <w:r w:rsidR="00DA5C31" w:rsidRPr="008F6B7C">
        <w:instrText xml:space="preserve"> </w:instrText>
      </w:r>
      <w:r w:rsidR="00DA5C31" w:rsidRPr="008F6B7C">
        <w:fldChar w:fldCharType="separate"/>
      </w:r>
      <w:r w:rsidR="006A00E9">
        <w:rPr>
          <w:noProof/>
        </w:rPr>
        <w:t>144</w:t>
      </w:r>
      <w:r w:rsidR="00DA5C31" w:rsidRPr="008F6B7C">
        <w:fldChar w:fldCharType="end"/>
      </w:r>
    </w:p>
    <w:p w:rsidR="00234A85" w:rsidRPr="008F6B7C" w:rsidRDefault="00234A85">
      <w:pPr>
        <w:ind w:firstLine="0"/>
        <w:jc w:val="left"/>
        <w:rPr>
          <w:color w:val="auto"/>
        </w:rPr>
      </w:pPr>
      <w:r w:rsidRPr="008F6B7C">
        <w:rPr>
          <w:color w:val="auto"/>
        </w:rPr>
        <w:br w:type="page"/>
      </w:r>
    </w:p>
    <w:p w:rsidR="00B10FB0" w:rsidRPr="008F6B7C" w:rsidRDefault="00B10FB0" w:rsidP="00237C0A">
      <w:pPr>
        <w:pStyle w:val="ab"/>
        <w:spacing w:before="120" w:after="120"/>
        <w:ind w:firstLine="0"/>
        <w:jc w:val="left"/>
        <w:rPr>
          <w:b/>
          <w:color w:val="auto"/>
          <w:sz w:val="36"/>
          <w:szCs w:val="36"/>
        </w:rPr>
      </w:pPr>
      <w:r w:rsidRPr="008F6B7C">
        <w:rPr>
          <w:b/>
          <w:color w:val="auto"/>
          <w:sz w:val="36"/>
          <w:szCs w:val="36"/>
        </w:rPr>
        <w:lastRenderedPageBreak/>
        <w:t>Аннотация</w:t>
      </w:r>
    </w:p>
    <w:p w:rsidR="008F6B7C" w:rsidRDefault="0027548D" w:rsidP="008F6B7C">
      <w:pPr>
        <w:pStyle w:val="ab"/>
        <w:spacing w:line="276" w:lineRule="auto"/>
        <w:rPr>
          <w:color w:val="auto"/>
        </w:rPr>
      </w:pPr>
      <w:r w:rsidRPr="008F6B7C">
        <w:rPr>
          <w:color w:val="auto"/>
        </w:rPr>
        <w:t xml:space="preserve">Документ содержит описание действий пользователя при работе с модулем ведения бюджетного (бухгалтерского)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 в части настройки механизмов статусной модели. </w:t>
      </w:r>
    </w:p>
    <w:p w:rsidR="008F6B7C" w:rsidRDefault="008F6B7C" w:rsidP="008F6B7C">
      <w:pPr>
        <w:pStyle w:val="ab"/>
        <w:spacing w:line="276" w:lineRule="auto"/>
        <w:rPr>
          <w:color w:val="auto"/>
        </w:rPr>
      </w:pPr>
      <w:r w:rsidRPr="008F6B7C">
        <w:rPr>
          <w:color w:val="auto"/>
        </w:rPr>
        <w:t xml:space="preserve">Документ </w:t>
      </w:r>
      <w:r w:rsidR="00202A27">
        <w:rPr>
          <w:color w:val="auto"/>
        </w:rPr>
        <w:t>создан</w:t>
      </w:r>
      <w:r w:rsidRPr="008F6B7C">
        <w:rPr>
          <w:color w:val="auto"/>
        </w:rPr>
        <w:t xml:space="preserve"> в рамках</w:t>
      </w:r>
      <w:r w:rsidR="007C05FE">
        <w:rPr>
          <w:color w:val="auto"/>
        </w:rPr>
        <w:t xml:space="preserve"> Государственного контракта от </w:t>
      </w:r>
      <w:r w:rsidR="00025625">
        <w:rPr>
          <w:color w:val="auto"/>
        </w:rPr>
        <w:t>14</w:t>
      </w:r>
      <w:r w:rsidR="007C05FE">
        <w:rPr>
          <w:color w:val="auto"/>
        </w:rPr>
        <w:t>.06.2022 № </w:t>
      </w:r>
      <w:r w:rsidRPr="008F6B7C">
        <w:rPr>
          <w:color w:val="auto"/>
        </w:rPr>
        <w:t>ФКУ02</w:t>
      </w:r>
      <w:r w:rsidR="00025625">
        <w:rPr>
          <w:color w:val="auto"/>
        </w:rPr>
        <w:t>43</w:t>
      </w:r>
      <w:r w:rsidRPr="008F6B7C">
        <w:rPr>
          <w:color w:val="auto"/>
        </w:rPr>
        <w:t>/06/2022/</w:t>
      </w:r>
      <w:r w:rsidR="00025625">
        <w:rPr>
          <w:color w:val="auto"/>
        </w:rPr>
        <w:t>ЭГ</w:t>
      </w:r>
      <w:r w:rsidRPr="008F6B7C">
        <w:rPr>
          <w:color w:val="auto"/>
        </w:rPr>
        <w:t>ИС (</w:t>
      </w:r>
      <w:r w:rsidR="00025625">
        <w:rPr>
          <w:color w:val="auto"/>
        </w:rPr>
        <w:t>3</w:t>
      </w:r>
      <w:r w:rsidRPr="008F6B7C">
        <w:rPr>
          <w:color w:val="auto"/>
        </w:rPr>
        <w:t xml:space="preserve"> период). </w:t>
      </w:r>
    </w:p>
    <w:p w:rsidR="008F6B7C" w:rsidRPr="00943AE5" w:rsidRDefault="008F6B7C" w:rsidP="008F6B7C">
      <w:pPr>
        <w:spacing w:line="276" w:lineRule="auto"/>
        <w:rPr>
          <w:rFonts w:eastAsia="Calibri"/>
          <w:snapToGrid/>
          <w:color w:val="auto"/>
          <w:szCs w:val="28"/>
          <w:lang w:eastAsia="en-US"/>
        </w:rPr>
      </w:pPr>
      <w:r w:rsidRPr="00943AE5">
        <w:rPr>
          <w:rFonts w:eastAsia="Calibri"/>
          <w:snapToGrid/>
          <w:color w:val="auto"/>
          <w:szCs w:val="28"/>
          <w:lang w:eastAsia="en-US"/>
        </w:rPr>
        <w:t>Перечень подсистем (комплектов, модулей) информационной системы, для которой был создан документ:</w:t>
      </w:r>
    </w:p>
    <w:p w:rsidR="008F6B7C" w:rsidRPr="00943AE5" w:rsidRDefault="008F6B7C" w:rsidP="008F6B7C">
      <w:pPr>
        <w:numPr>
          <w:ilvl w:val="0"/>
          <w:numId w:val="92"/>
        </w:numPr>
        <w:overflowPunct w:val="0"/>
        <w:autoSpaceDE w:val="0"/>
        <w:autoSpaceDN w:val="0"/>
        <w:adjustRightInd w:val="0"/>
        <w:spacing w:line="276" w:lineRule="auto"/>
        <w:ind w:left="0" w:firstLine="709"/>
        <w:textAlignment w:val="baseline"/>
      </w:pPr>
      <w:r w:rsidRPr="00943AE5">
        <w:t>09,01 – Модуль ведения бюджетного (бухгалтерского) учета.</w:t>
      </w:r>
    </w:p>
    <w:p w:rsidR="008F6B7C" w:rsidRPr="00943AE5" w:rsidRDefault="008F6B7C" w:rsidP="008F6B7C">
      <w:pPr>
        <w:spacing w:line="276" w:lineRule="auto"/>
        <w:rPr>
          <w:rFonts w:eastAsia="Calibri"/>
          <w:snapToGrid/>
          <w:color w:val="auto"/>
          <w:szCs w:val="28"/>
          <w:lang w:eastAsia="en-US"/>
        </w:rPr>
      </w:pPr>
      <w:r w:rsidRPr="00943AE5">
        <w:rPr>
          <w:rFonts w:eastAsia="Calibri"/>
          <w:snapToGrid/>
          <w:color w:val="auto"/>
          <w:szCs w:val="28"/>
          <w:lang w:eastAsia="en-US"/>
        </w:rPr>
        <w:t>Перечень области применения документа:</w:t>
      </w:r>
    </w:p>
    <w:p w:rsidR="008F6B7C" w:rsidRPr="00943AE5" w:rsidRDefault="008F6B7C" w:rsidP="008F6B7C">
      <w:pPr>
        <w:numPr>
          <w:ilvl w:val="0"/>
          <w:numId w:val="93"/>
        </w:numPr>
        <w:spacing w:line="276" w:lineRule="auto"/>
        <w:ind w:left="0" w:firstLine="709"/>
      </w:pPr>
      <w:r w:rsidRPr="00943AE5">
        <w:t>1 – Применение для Центрального аппарата Федерального казначейства;</w:t>
      </w:r>
    </w:p>
    <w:p w:rsidR="008F6B7C" w:rsidRPr="00943AE5" w:rsidRDefault="008F6B7C" w:rsidP="008F6B7C">
      <w:pPr>
        <w:numPr>
          <w:ilvl w:val="0"/>
          <w:numId w:val="93"/>
        </w:numPr>
        <w:overflowPunct w:val="0"/>
        <w:autoSpaceDE w:val="0"/>
        <w:autoSpaceDN w:val="0"/>
        <w:adjustRightInd w:val="0"/>
        <w:spacing w:line="276" w:lineRule="auto"/>
        <w:ind w:left="0" w:firstLine="709"/>
        <w:textAlignment w:val="baseline"/>
      </w:pPr>
      <w:r w:rsidRPr="00943AE5">
        <w:t>2 – Применение для территориальных органов Федерального казначейства;</w:t>
      </w:r>
    </w:p>
    <w:p w:rsidR="008F6B7C" w:rsidRPr="00943AE5" w:rsidRDefault="008F6B7C" w:rsidP="008F6B7C">
      <w:pPr>
        <w:numPr>
          <w:ilvl w:val="0"/>
          <w:numId w:val="93"/>
        </w:numPr>
        <w:overflowPunct w:val="0"/>
        <w:autoSpaceDE w:val="0"/>
        <w:autoSpaceDN w:val="0"/>
        <w:adjustRightInd w:val="0"/>
        <w:spacing w:line="276" w:lineRule="auto"/>
        <w:ind w:left="0" w:firstLine="709"/>
        <w:textAlignment w:val="baseline"/>
      </w:pPr>
      <w:r w:rsidRPr="00943AE5">
        <w:t>5 – Применение для Межрегионального операционного Управления Федерального казначейства;</w:t>
      </w:r>
    </w:p>
    <w:p w:rsidR="008F6B7C" w:rsidRPr="00943AE5" w:rsidRDefault="008F6B7C" w:rsidP="008F6B7C">
      <w:pPr>
        <w:numPr>
          <w:ilvl w:val="0"/>
          <w:numId w:val="93"/>
        </w:numPr>
        <w:overflowPunct w:val="0"/>
        <w:autoSpaceDE w:val="0"/>
        <w:autoSpaceDN w:val="0"/>
        <w:adjustRightInd w:val="0"/>
        <w:spacing w:line="276" w:lineRule="auto"/>
        <w:ind w:left="0" w:firstLine="709"/>
        <w:textAlignment w:val="baseline"/>
      </w:pPr>
      <w:r w:rsidRPr="00943AE5">
        <w:t>7 – Применение для Министерства Финансов Российской Федерации;</w:t>
      </w:r>
    </w:p>
    <w:p w:rsidR="008F6B7C" w:rsidRPr="00943AE5" w:rsidRDefault="008F6B7C" w:rsidP="008F6B7C">
      <w:pPr>
        <w:numPr>
          <w:ilvl w:val="0"/>
          <w:numId w:val="93"/>
        </w:numPr>
        <w:overflowPunct w:val="0"/>
        <w:autoSpaceDE w:val="0"/>
        <w:autoSpaceDN w:val="0"/>
        <w:adjustRightInd w:val="0"/>
        <w:spacing w:line="276" w:lineRule="auto"/>
        <w:ind w:left="0" w:firstLine="709"/>
        <w:textAlignment w:val="baseline"/>
      </w:pPr>
      <w:r w:rsidRPr="00943AE5">
        <w:t xml:space="preserve">8 – ФКУ </w:t>
      </w:r>
      <w:r>
        <w:t>ЦОКР</w:t>
      </w:r>
      <w:r w:rsidRPr="00943AE5">
        <w:t>.</w:t>
      </w:r>
    </w:p>
    <w:p w:rsidR="008D0142" w:rsidRPr="008F6B7C" w:rsidRDefault="008D0142" w:rsidP="008F6B7C">
      <w:pPr>
        <w:pStyle w:val="ab"/>
        <w:spacing w:before="120" w:after="120"/>
        <w:rPr>
          <w:color w:val="auto"/>
        </w:rPr>
      </w:pPr>
      <w:r w:rsidRPr="008F6B7C">
        <w:rPr>
          <w:b/>
          <w:sz w:val="36"/>
          <w:szCs w:val="36"/>
          <w:lang w:eastAsia="x-none"/>
        </w:rPr>
        <w:br w:type="page"/>
      </w:r>
    </w:p>
    <w:p w:rsidR="00DB5383" w:rsidRPr="008F6B7C" w:rsidRDefault="00DB5383" w:rsidP="00202A27">
      <w:pPr>
        <w:pStyle w:val="ab"/>
        <w:spacing w:before="120" w:after="120"/>
        <w:ind w:firstLine="0"/>
        <w:jc w:val="left"/>
        <w:rPr>
          <w:b/>
          <w:color w:val="auto"/>
          <w:sz w:val="36"/>
          <w:szCs w:val="36"/>
        </w:rPr>
      </w:pPr>
      <w:r w:rsidRPr="008F6B7C">
        <w:rPr>
          <w:b/>
          <w:color w:val="auto"/>
          <w:sz w:val="36"/>
          <w:szCs w:val="36"/>
        </w:rPr>
        <w:lastRenderedPageBreak/>
        <w:t>Содержание</w:t>
      </w:r>
    </w:p>
    <w:p w:rsidR="00237C0A" w:rsidRPr="00202A27" w:rsidRDefault="001B607C" w:rsidP="00202A27">
      <w:pPr>
        <w:pStyle w:val="16"/>
        <w:tabs>
          <w:tab w:val="right" w:leader="dot" w:pos="9486"/>
        </w:tabs>
        <w:ind w:left="142" w:hanging="142"/>
        <w:rPr>
          <w:rFonts w:ascii="Times New Roman" w:eastAsiaTheme="minorEastAsia" w:hAnsi="Times New Roman"/>
          <w:b w:val="0"/>
          <w:bCs w:val="0"/>
          <w:noProof/>
          <w:snapToGrid/>
          <w:color w:val="auto"/>
          <w:sz w:val="22"/>
          <w:szCs w:val="22"/>
        </w:rPr>
      </w:pPr>
      <w:r w:rsidRPr="008F6B7C">
        <w:rPr>
          <w:rFonts w:ascii="Times New Roman" w:hAnsi="Times New Roman"/>
          <w:b w:val="0"/>
          <w:szCs w:val="28"/>
        </w:rPr>
        <w:fldChar w:fldCharType="begin"/>
      </w:r>
      <w:r w:rsidRPr="008F6B7C">
        <w:rPr>
          <w:rFonts w:ascii="Times New Roman" w:hAnsi="Times New Roman"/>
          <w:b w:val="0"/>
          <w:szCs w:val="28"/>
        </w:rPr>
        <w:instrText xml:space="preserve"> TOC \o "1-3" \h \z \u </w:instrText>
      </w:r>
      <w:r w:rsidRPr="008F6B7C">
        <w:rPr>
          <w:rFonts w:ascii="Times New Roman" w:hAnsi="Times New Roman"/>
          <w:b w:val="0"/>
          <w:szCs w:val="28"/>
        </w:rPr>
        <w:fldChar w:fldCharType="separate"/>
      </w:r>
      <w:hyperlink w:anchor="_Toc125723638" w:history="1">
        <w:r w:rsidR="00237C0A" w:rsidRPr="00202A27">
          <w:rPr>
            <w:rStyle w:val="af0"/>
            <w:rFonts w:ascii="Times New Roman" w:hAnsi="Times New Roman"/>
            <w:noProof/>
          </w:rPr>
          <w:t>Перечень</w:t>
        </w:r>
        <w:r w:rsidR="00237C0A" w:rsidRPr="00202A27">
          <w:rPr>
            <w:rStyle w:val="af0"/>
            <w:rFonts w:ascii="Times New Roman" w:hAnsi="Times New Roman"/>
            <w:noProof/>
            <w:lang w:val="x-none" w:eastAsia="x-none"/>
          </w:rPr>
          <w:t xml:space="preserve"> рисунков</w:t>
        </w:r>
        <w:r w:rsidR="00237C0A" w:rsidRPr="00202A27">
          <w:rPr>
            <w:rFonts w:ascii="Times New Roman" w:hAnsi="Times New Roman"/>
            <w:noProof/>
            <w:webHidden/>
          </w:rPr>
          <w:tab/>
        </w:r>
        <w:r w:rsidR="00237C0A" w:rsidRPr="00202A27">
          <w:rPr>
            <w:rFonts w:ascii="Times New Roman" w:hAnsi="Times New Roman"/>
            <w:noProof/>
            <w:webHidden/>
          </w:rPr>
          <w:fldChar w:fldCharType="begin"/>
        </w:r>
        <w:r w:rsidR="00237C0A" w:rsidRPr="00202A27">
          <w:rPr>
            <w:rFonts w:ascii="Times New Roman" w:hAnsi="Times New Roman"/>
            <w:noProof/>
            <w:webHidden/>
          </w:rPr>
          <w:instrText xml:space="preserve"> PAGEREF _Toc125723638 \h </w:instrText>
        </w:r>
        <w:r w:rsidR="00237C0A" w:rsidRPr="00202A27">
          <w:rPr>
            <w:rFonts w:ascii="Times New Roman" w:hAnsi="Times New Roman"/>
            <w:noProof/>
            <w:webHidden/>
          </w:rPr>
        </w:r>
        <w:r w:rsidR="00237C0A" w:rsidRPr="00202A27">
          <w:rPr>
            <w:rFonts w:ascii="Times New Roman" w:hAnsi="Times New Roman"/>
            <w:noProof/>
            <w:webHidden/>
          </w:rPr>
          <w:fldChar w:fldCharType="separate"/>
        </w:r>
        <w:r w:rsidR="006A00E9">
          <w:rPr>
            <w:rFonts w:ascii="Times New Roman" w:hAnsi="Times New Roman"/>
            <w:noProof/>
            <w:webHidden/>
          </w:rPr>
          <w:t>4</w:t>
        </w:r>
        <w:r w:rsidR="00237C0A" w:rsidRPr="00202A27">
          <w:rPr>
            <w:rFonts w:ascii="Times New Roman" w:hAnsi="Times New Roman"/>
            <w:noProof/>
            <w:webHidden/>
          </w:rPr>
          <w:fldChar w:fldCharType="end"/>
        </w:r>
      </w:hyperlink>
    </w:p>
    <w:p w:rsidR="00237C0A" w:rsidRPr="00202A27" w:rsidRDefault="007B4B45" w:rsidP="00202A27">
      <w:pPr>
        <w:pStyle w:val="16"/>
        <w:tabs>
          <w:tab w:val="right" w:leader="dot" w:pos="9486"/>
        </w:tabs>
        <w:ind w:left="142" w:hanging="142"/>
        <w:rPr>
          <w:rFonts w:ascii="Times New Roman" w:eastAsiaTheme="minorEastAsia" w:hAnsi="Times New Roman"/>
          <w:b w:val="0"/>
          <w:bCs w:val="0"/>
          <w:noProof/>
          <w:snapToGrid/>
          <w:color w:val="auto"/>
          <w:sz w:val="22"/>
          <w:szCs w:val="22"/>
        </w:rPr>
      </w:pPr>
      <w:hyperlink w:anchor="_Toc125723639" w:history="1">
        <w:r w:rsidR="00237C0A" w:rsidRPr="00202A27">
          <w:rPr>
            <w:rStyle w:val="af0"/>
            <w:rFonts w:ascii="Times New Roman" w:hAnsi="Times New Roman"/>
            <w:noProof/>
          </w:rPr>
          <w:t>Перечень сокращений</w:t>
        </w:r>
        <w:r w:rsidR="00237C0A" w:rsidRPr="00202A27">
          <w:rPr>
            <w:rFonts w:ascii="Times New Roman" w:hAnsi="Times New Roman"/>
            <w:noProof/>
            <w:webHidden/>
          </w:rPr>
          <w:tab/>
        </w:r>
        <w:r w:rsidR="00237C0A" w:rsidRPr="00202A27">
          <w:rPr>
            <w:rFonts w:ascii="Times New Roman" w:hAnsi="Times New Roman"/>
            <w:noProof/>
            <w:webHidden/>
          </w:rPr>
          <w:fldChar w:fldCharType="begin"/>
        </w:r>
        <w:r w:rsidR="00237C0A" w:rsidRPr="00202A27">
          <w:rPr>
            <w:rFonts w:ascii="Times New Roman" w:hAnsi="Times New Roman"/>
            <w:noProof/>
            <w:webHidden/>
          </w:rPr>
          <w:instrText xml:space="preserve"> PAGEREF _Toc125723639 \h </w:instrText>
        </w:r>
        <w:r w:rsidR="00237C0A" w:rsidRPr="00202A27">
          <w:rPr>
            <w:rFonts w:ascii="Times New Roman" w:hAnsi="Times New Roman"/>
            <w:noProof/>
            <w:webHidden/>
          </w:rPr>
        </w:r>
        <w:r w:rsidR="00237C0A" w:rsidRPr="00202A27">
          <w:rPr>
            <w:rFonts w:ascii="Times New Roman" w:hAnsi="Times New Roman"/>
            <w:noProof/>
            <w:webHidden/>
          </w:rPr>
          <w:fldChar w:fldCharType="separate"/>
        </w:r>
        <w:r w:rsidR="006A00E9">
          <w:rPr>
            <w:rFonts w:ascii="Times New Roman" w:hAnsi="Times New Roman"/>
            <w:noProof/>
            <w:webHidden/>
          </w:rPr>
          <w:t>10</w:t>
        </w:r>
        <w:r w:rsidR="00237C0A" w:rsidRPr="00202A27">
          <w:rPr>
            <w:rFonts w:ascii="Times New Roman" w:hAnsi="Times New Roman"/>
            <w:noProof/>
            <w:webHidden/>
          </w:rPr>
          <w:fldChar w:fldCharType="end"/>
        </w:r>
      </w:hyperlink>
    </w:p>
    <w:p w:rsidR="00237C0A" w:rsidRPr="00202A27" w:rsidRDefault="007B4B45" w:rsidP="00202A27">
      <w:pPr>
        <w:pStyle w:val="16"/>
        <w:tabs>
          <w:tab w:val="right" w:leader="dot" w:pos="9486"/>
        </w:tabs>
        <w:ind w:left="142" w:hanging="142"/>
        <w:rPr>
          <w:rFonts w:ascii="Times New Roman" w:eastAsiaTheme="minorEastAsia" w:hAnsi="Times New Roman"/>
          <w:b w:val="0"/>
          <w:bCs w:val="0"/>
          <w:noProof/>
          <w:snapToGrid/>
          <w:color w:val="auto"/>
          <w:sz w:val="22"/>
          <w:szCs w:val="22"/>
        </w:rPr>
      </w:pPr>
      <w:hyperlink w:anchor="_Toc125723640" w:history="1">
        <w:r w:rsidR="00237C0A" w:rsidRPr="00202A27">
          <w:rPr>
            <w:rStyle w:val="af0"/>
            <w:rFonts w:ascii="Times New Roman" w:hAnsi="Times New Roman"/>
            <w:noProof/>
          </w:rPr>
          <w:t>Перечень терминов</w:t>
        </w:r>
        <w:r w:rsidR="00237C0A" w:rsidRPr="00202A27">
          <w:rPr>
            <w:rFonts w:ascii="Times New Roman" w:hAnsi="Times New Roman"/>
            <w:noProof/>
            <w:webHidden/>
          </w:rPr>
          <w:tab/>
        </w:r>
        <w:r w:rsidR="00237C0A" w:rsidRPr="00202A27">
          <w:rPr>
            <w:rFonts w:ascii="Times New Roman" w:hAnsi="Times New Roman"/>
            <w:noProof/>
            <w:webHidden/>
          </w:rPr>
          <w:fldChar w:fldCharType="begin"/>
        </w:r>
        <w:r w:rsidR="00237C0A" w:rsidRPr="00202A27">
          <w:rPr>
            <w:rFonts w:ascii="Times New Roman" w:hAnsi="Times New Roman"/>
            <w:noProof/>
            <w:webHidden/>
          </w:rPr>
          <w:instrText xml:space="preserve"> PAGEREF _Toc125723640 \h </w:instrText>
        </w:r>
        <w:r w:rsidR="00237C0A" w:rsidRPr="00202A27">
          <w:rPr>
            <w:rFonts w:ascii="Times New Roman" w:hAnsi="Times New Roman"/>
            <w:noProof/>
            <w:webHidden/>
          </w:rPr>
        </w:r>
        <w:r w:rsidR="00237C0A" w:rsidRPr="00202A27">
          <w:rPr>
            <w:rFonts w:ascii="Times New Roman" w:hAnsi="Times New Roman"/>
            <w:noProof/>
            <w:webHidden/>
          </w:rPr>
          <w:fldChar w:fldCharType="separate"/>
        </w:r>
        <w:r w:rsidR="006A00E9">
          <w:rPr>
            <w:rFonts w:ascii="Times New Roman" w:hAnsi="Times New Roman"/>
            <w:noProof/>
            <w:webHidden/>
          </w:rPr>
          <w:t>11</w:t>
        </w:r>
        <w:r w:rsidR="00237C0A" w:rsidRPr="00202A27">
          <w:rPr>
            <w:rFonts w:ascii="Times New Roman" w:hAnsi="Times New Roman"/>
            <w:noProof/>
            <w:webHidden/>
          </w:rPr>
          <w:fldChar w:fldCharType="end"/>
        </w:r>
      </w:hyperlink>
    </w:p>
    <w:p w:rsidR="00237C0A" w:rsidRPr="00202A27" w:rsidRDefault="007B4B45" w:rsidP="00202A27">
      <w:pPr>
        <w:pStyle w:val="16"/>
        <w:tabs>
          <w:tab w:val="right" w:leader="dot" w:pos="9486"/>
        </w:tabs>
        <w:ind w:left="142" w:hanging="142"/>
        <w:rPr>
          <w:rFonts w:ascii="Times New Roman" w:eastAsiaTheme="minorEastAsia" w:hAnsi="Times New Roman"/>
          <w:b w:val="0"/>
          <w:bCs w:val="0"/>
          <w:noProof/>
          <w:snapToGrid/>
          <w:color w:val="auto"/>
          <w:sz w:val="22"/>
          <w:szCs w:val="22"/>
        </w:rPr>
      </w:pPr>
      <w:hyperlink w:anchor="_Toc125723641" w:history="1">
        <w:r w:rsidR="00237C0A" w:rsidRPr="00202A27">
          <w:rPr>
            <w:rStyle w:val="af0"/>
            <w:rFonts w:ascii="Times New Roman" w:hAnsi="Times New Roman"/>
            <w:noProof/>
          </w:rPr>
          <w:t>1 Общие положения</w:t>
        </w:r>
        <w:r w:rsidR="00237C0A" w:rsidRPr="00202A27">
          <w:rPr>
            <w:rFonts w:ascii="Times New Roman" w:hAnsi="Times New Roman"/>
            <w:noProof/>
            <w:webHidden/>
          </w:rPr>
          <w:tab/>
        </w:r>
        <w:r w:rsidR="00237C0A" w:rsidRPr="00202A27">
          <w:rPr>
            <w:rFonts w:ascii="Times New Roman" w:hAnsi="Times New Roman"/>
            <w:noProof/>
            <w:webHidden/>
          </w:rPr>
          <w:fldChar w:fldCharType="begin"/>
        </w:r>
        <w:r w:rsidR="00237C0A" w:rsidRPr="00202A27">
          <w:rPr>
            <w:rFonts w:ascii="Times New Roman" w:hAnsi="Times New Roman"/>
            <w:noProof/>
            <w:webHidden/>
          </w:rPr>
          <w:instrText xml:space="preserve"> PAGEREF _Toc125723641 \h </w:instrText>
        </w:r>
        <w:r w:rsidR="00237C0A" w:rsidRPr="00202A27">
          <w:rPr>
            <w:rFonts w:ascii="Times New Roman" w:hAnsi="Times New Roman"/>
            <w:noProof/>
            <w:webHidden/>
          </w:rPr>
        </w:r>
        <w:r w:rsidR="00237C0A" w:rsidRPr="00202A27">
          <w:rPr>
            <w:rFonts w:ascii="Times New Roman" w:hAnsi="Times New Roman"/>
            <w:noProof/>
            <w:webHidden/>
          </w:rPr>
          <w:fldChar w:fldCharType="separate"/>
        </w:r>
        <w:r w:rsidR="006A00E9">
          <w:rPr>
            <w:rFonts w:ascii="Times New Roman" w:hAnsi="Times New Roman"/>
            <w:noProof/>
            <w:webHidden/>
          </w:rPr>
          <w:t>13</w:t>
        </w:r>
        <w:r w:rsidR="00237C0A" w:rsidRPr="00202A27">
          <w:rPr>
            <w:rFonts w:ascii="Times New Roman" w:hAnsi="Times New Roman"/>
            <w:noProof/>
            <w:webHidden/>
          </w:rPr>
          <w:fldChar w:fldCharType="end"/>
        </w:r>
      </w:hyperlink>
    </w:p>
    <w:p w:rsidR="00237C0A" w:rsidRPr="00202A27" w:rsidRDefault="007B4B45" w:rsidP="00202A27">
      <w:pPr>
        <w:pStyle w:val="26"/>
        <w:tabs>
          <w:tab w:val="right" w:leader="dot" w:pos="9486"/>
        </w:tabs>
        <w:ind w:left="142" w:hanging="142"/>
        <w:rPr>
          <w:rFonts w:eastAsiaTheme="minorEastAsia"/>
          <w:noProof/>
          <w:snapToGrid/>
          <w:color w:val="auto"/>
          <w:sz w:val="22"/>
          <w:szCs w:val="22"/>
        </w:rPr>
      </w:pPr>
      <w:hyperlink w:anchor="_Toc125723642" w:history="1">
        <w:r w:rsidR="00237C0A" w:rsidRPr="00202A27">
          <w:rPr>
            <w:rStyle w:val="af0"/>
            <w:noProof/>
          </w:rPr>
          <w:t>1.1 Функциональные роли, выполняемые пользователем</w:t>
        </w:r>
        <w:r w:rsidR="00237C0A" w:rsidRPr="00202A27">
          <w:rPr>
            <w:noProof/>
            <w:webHidden/>
          </w:rPr>
          <w:tab/>
        </w:r>
        <w:r w:rsidR="00237C0A" w:rsidRPr="00202A27">
          <w:rPr>
            <w:noProof/>
            <w:webHidden/>
          </w:rPr>
          <w:fldChar w:fldCharType="begin"/>
        </w:r>
        <w:r w:rsidR="00237C0A" w:rsidRPr="00202A27">
          <w:rPr>
            <w:noProof/>
            <w:webHidden/>
          </w:rPr>
          <w:instrText xml:space="preserve"> PAGEREF _Toc125723642 \h </w:instrText>
        </w:r>
        <w:r w:rsidR="00237C0A" w:rsidRPr="00202A27">
          <w:rPr>
            <w:noProof/>
            <w:webHidden/>
          </w:rPr>
        </w:r>
        <w:r w:rsidR="00237C0A" w:rsidRPr="00202A27">
          <w:rPr>
            <w:noProof/>
            <w:webHidden/>
          </w:rPr>
          <w:fldChar w:fldCharType="separate"/>
        </w:r>
        <w:r w:rsidR="006A00E9">
          <w:rPr>
            <w:noProof/>
            <w:webHidden/>
          </w:rPr>
          <w:t>13</w:t>
        </w:r>
        <w:r w:rsidR="00237C0A" w:rsidRPr="00202A27">
          <w:rPr>
            <w:noProof/>
            <w:webHidden/>
          </w:rPr>
          <w:fldChar w:fldCharType="end"/>
        </w:r>
      </w:hyperlink>
    </w:p>
    <w:p w:rsidR="00237C0A" w:rsidRPr="00202A27" w:rsidRDefault="007B4B45" w:rsidP="00202A27">
      <w:pPr>
        <w:pStyle w:val="16"/>
        <w:tabs>
          <w:tab w:val="right" w:leader="dot" w:pos="9486"/>
        </w:tabs>
        <w:ind w:left="142" w:hanging="142"/>
        <w:rPr>
          <w:rFonts w:ascii="Times New Roman" w:eastAsiaTheme="minorEastAsia" w:hAnsi="Times New Roman"/>
          <w:b w:val="0"/>
          <w:bCs w:val="0"/>
          <w:noProof/>
          <w:snapToGrid/>
          <w:color w:val="auto"/>
          <w:sz w:val="22"/>
          <w:szCs w:val="22"/>
        </w:rPr>
      </w:pPr>
      <w:hyperlink w:anchor="_Toc125723643" w:history="1">
        <w:r w:rsidR="00237C0A" w:rsidRPr="00202A27">
          <w:rPr>
            <w:rStyle w:val="af0"/>
            <w:rFonts w:ascii="Times New Roman" w:hAnsi="Times New Roman"/>
            <w:noProof/>
          </w:rPr>
          <w:t>2 Подготовка к работе</w:t>
        </w:r>
        <w:r w:rsidR="00237C0A" w:rsidRPr="00202A27">
          <w:rPr>
            <w:rFonts w:ascii="Times New Roman" w:hAnsi="Times New Roman"/>
            <w:noProof/>
            <w:webHidden/>
          </w:rPr>
          <w:tab/>
        </w:r>
        <w:r w:rsidR="00237C0A" w:rsidRPr="00202A27">
          <w:rPr>
            <w:rFonts w:ascii="Times New Roman" w:hAnsi="Times New Roman"/>
            <w:noProof/>
            <w:webHidden/>
          </w:rPr>
          <w:fldChar w:fldCharType="begin"/>
        </w:r>
        <w:r w:rsidR="00237C0A" w:rsidRPr="00202A27">
          <w:rPr>
            <w:rFonts w:ascii="Times New Roman" w:hAnsi="Times New Roman"/>
            <w:noProof/>
            <w:webHidden/>
          </w:rPr>
          <w:instrText xml:space="preserve"> PAGEREF _Toc125723643 \h </w:instrText>
        </w:r>
        <w:r w:rsidR="00237C0A" w:rsidRPr="00202A27">
          <w:rPr>
            <w:rFonts w:ascii="Times New Roman" w:hAnsi="Times New Roman"/>
            <w:noProof/>
            <w:webHidden/>
          </w:rPr>
        </w:r>
        <w:r w:rsidR="00237C0A" w:rsidRPr="00202A27">
          <w:rPr>
            <w:rFonts w:ascii="Times New Roman" w:hAnsi="Times New Roman"/>
            <w:noProof/>
            <w:webHidden/>
          </w:rPr>
          <w:fldChar w:fldCharType="separate"/>
        </w:r>
        <w:r w:rsidR="006A00E9">
          <w:rPr>
            <w:rFonts w:ascii="Times New Roman" w:hAnsi="Times New Roman"/>
            <w:noProof/>
            <w:webHidden/>
          </w:rPr>
          <w:t>14</w:t>
        </w:r>
        <w:r w:rsidR="00237C0A" w:rsidRPr="00202A27">
          <w:rPr>
            <w:rFonts w:ascii="Times New Roman" w:hAnsi="Times New Roman"/>
            <w:noProof/>
            <w:webHidden/>
          </w:rPr>
          <w:fldChar w:fldCharType="end"/>
        </w:r>
      </w:hyperlink>
    </w:p>
    <w:p w:rsidR="00237C0A" w:rsidRPr="00202A27" w:rsidRDefault="007B4B45" w:rsidP="00202A27">
      <w:pPr>
        <w:pStyle w:val="26"/>
        <w:tabs>
          <w:tab w:val="right" w:leader="dot" w:pos="9486"/>
        </w:tabs>
        <w:ind w:left="142" w:hanging="142"/>
        <w:rPr>
          <w:rFonts w:eastAsiaTheme="minorEastAsia"/>
          <w:noProof/>
          <w:snapToGrid/>
          <w:color w:val="auto"/>
          <w:sz w:val="22"/>
          <w:szCs w:val="22"/>
        </w:rPr>
      </w:pPr>
      <w:hyperlink w:anchor="_Toc125723644" w:history="1">
        <w:r w:rsidR="00237C0A" w:rsidRPr="00202A27">
          <w:rPr>
            <w:rStyle w:val="af0"/>
            <w:noProof/>
          </w:rPr>
          <w:t>2.1 Условия выполнения работ</w:t>
        </w:r>
        <w:r w:rsidR="00237C0A" w:rsidRPr="00202A27">
          <w:rPr>
            <w:noProof/>
            <w:webHidden/>
          </w:rPr>
          <w:tab/>
        </w:r>
        <w:r w:rsidR="00237C0A" w:rsidRPr="00202A27">
          <w:rPr>
            <w:noProof/>
            <w:webHidden/>
          </w:rPr>
          <w:fldChar w:fldCharType="begin"/>
        </w:r>
        <w:r w:rsidR="00237C0A" w:rsidRPr="00202A27">
          <w:rPr>
            <w:noProof/>
            <w:webHidden/>
          </w:rPr>
          <w:instrText xml:space="preserve"> PAGEREF _Toc125723644 \h </w:instrText>
        </w:r>
        <w:r w:rsidR="00237C0A" w:rsidRPr="00202A27">
          <w:rPr>
            <w:noProof/>
            <w:webHidden/>
          </w:rPr>
        </w:r>
        <w:r w:rsidR="00237C0A" w:rsidRPr="00202A27">
          <w:rPr>
            <w:noProof/>
            <w:webHidden/>
          </w:rPr>
          <w:fldChar w:fldCharType="separate"/>
        </w:r>
        <w:r w:rsidR="006A00E9">
          <w:rPr>
            <w:noProof/>
            <w:webHidden/>
          </w:rPr>
          <w:t>14</w:t>
        </w:r>
        <w:r w:rsidR="00237C0A" w:rsidRPr="00202A27">
          <w:rPr>
            <w:noProof/>
            <w:webHidden/>
          </w:rPr>
          <w:fldChar w:fldCharType="end"/>
        </w:r>
      </w:hyperlink>
    </w:p>
    <w:p w:rsidR="00237C0A" w:rsidRPr="00202A27" w:rsidRDefault="007B4B45" w:rsidP="00202A27">
      <w:pPr>
        <w:pStyle w:val="26"/>
        <w:tabs>
          <w:tab w:val="right" w:leader="dot" w:pos="9486"/>
        </w:tabs>
        <w:ind w:left="142" w:hanging="142"/>
        <w:rPr>
          <w:rFonts w:eastAsiaTheme="minorEastAsia"/>
          <w:noProof/>
          <w:snapToGrid/>
          <w:color w:val="auto"/>
          <w:sz w:val="22"/>
          <w:szCs w:val="22"/>
        </w:rPr>
      </w:pPr>
      <w:hyperlink w:anchor="_Toc125723645" w:history="1">
        <w:r w:rsidR="00237C0A" w:rsidRPr="00202A27">
          <w:rPr>
            <w:rStyle w:val="af0"/>
            <w:noProof/>
          </w:rPr>
          <w:t>2.2 Подготовительные действия</w:t>
        </w:r>
        <w:r w:rsidR="00237C0A" w:rsidRPr="00202A27">
          <w:rPr>
            <w:noProof/>
            <w:webHidden/>
          </w:rPr>
          <w:tab/>
        </w:r>
        <w:r w:rsidR="00237C0A" w:rsidRPr="00202A27">
          <w:rPr>
            <w:noProof/>
            <w:webHidden/>
          </w:rPr>
          <w:fldChar w:fldCharType="begin"/>
        </w:r>
        <w:r w:rsidR="00237C0A" w:rsidRPr="00202A27">
          <w:rPr>
            <w:noProof/>
            <w:webHidden/>
          </w:rPr>
          <w:instrText xml:space="preserve"> PAGEREF _Toc125723645 \h </w:instrText>
        </w:r>
        <w:r w:rsidR="00237C0A" w:rsidRPr="00202A27">
          <w:rPr>
            <w:noProof/>
            <w:webHidden/>
          </w:rPr>
        </w:r>
        <w:r w:rsidR="00237C0A" w:rsidRPr="00202A27">
          <w:rPr>
            <w:noProof/>
            <w:webHidden/>
          </w:rPr>
          <w:fldChar w:fldCharType="separate"/>
        </w:r>
        <w:r w:rsidR="006A00E9">
          <w:rPr>
            <w:noProof/>
            <w:webHidden/>
          </w:rPr>
          <w:t>14</w:t>
        </w:r>
        <w:r w:rsidR="00237C0A" w:rsidRPr="00202A27">
          <w:rPr>
            <w:noProof/>
            <w:webHidden/>
          </w:rPr>
          <w:fldChar w:fldCharType="end"/>
        </w:r>
      </w:hyperlink>
    </w:p>
    <w:p w:rsidR="00237C0A" w:rsidRPr="00202A27" w:rsidRDefault="007B4B45" w:rsidP="00202A27">
      <w:pPr>
        <w:pStyle w:val="16"/>
        <w:tabs>
          <w:tab w:val="right" w:leader="dot" w:pos="9486"/>
        </w:tabs>
        <w:ind w:left="142" w:hanging="142"/>
        <w:rPr>
          <w:rFonts w:ascii="Times New Roman" w:eastAsiaTheme="minorEastAsia" w:hAnsi="Times New Roman"/>
          <w:b w:val="0"/>
          <w:bCs w:val="0"/>
          <w:noProof/>
          <w:snapToGrid/>
          <w:color w:val="auto"/>
          <w:sz w:val="22"/>
          <w:szCs w:val="22"/>
        </w:rPr>
      </w:pPr>
      <w:hyperlink w:anchor="_Toc125723646" w:history="1">
        <w:r w:rsidR="00237C0A" w:rsidRPr="00202A27">
          <w:rPr>
            <w:rStyle w:val="af0"/>
            <w:rFonts w:ascii="Times New Roman" w:hAnsi="Times New Roman"/>
            <w:noProof/>
          </w:rPr>
          <w:t>3 Описание функций</w:t>
        </w:r>
        <w:r w:rsidR="00237C0A" w:rsidRPr="00202A27">
          <w:rPr>
            <w:rFonts w:ascii="Times New Roman" w:hAnsi="Times New Roman"/>
            <w:noProof/>
            <w:webHidden/>
          </w:rPr>
          <w:tab/>
        </w:r>
        <w:r w:rsidR="00237C0A" w:rsidRPr="00202A27">
          <w:rPr>
            <w:rFonts w:ascii="Times New Roman" w:hAnsi="Times New Roman"/>
            <w:noProof/>
            <w:webHidden/>
          </w:rPr>
          <w:fldChar w:fldCharType="begin"/>
        </w:r>
        <w:r w:rsidR="00237C0A" w:rsidRPr="00202A27">
          <w:rPr>
            <w:rFonts w:ascii="Times New Roman" w:hAnsi="Times New Roman"/>
            <w:noProof/>
            <w:webHidden/>
          </w:rPr>
          <w:instrText xml:space="preserve"> PAGEREF _Toc125723646 \h </w:instrText>
        </w:r>
        <w:r w:rsidR="00237C0A" w:rsidRPr="00202A27">
          <w:rPr>
            <w:rFonts w:ascii="Times New Roman" w:hAnsi="Times New Roman"/>
            <w:noProof/>
            <w:webHidden/>
          </w:rPr>
        </w:r>
        <w:r w:rsidR="00237C0A" w:rsidRPr="00202A27">
          <w:rPr>
            <w:rFonts w:ascii="Times New Roman" w:hAnsi="Times New Roman"/>
            <w:noProof/>
            <w:webHidden/>
          </w:rPr>
          <w:fldChar w:fldCharType="separate"/>
        </w:r>
        <w:r w:rsidR="006A00E9">
          <w:rPr>
            <w:rFonts w:ascii="Times New Roman" w:hAnsi="Times New Roman"/>
            <w:noProof/>
            <w:webHidden/>
          </w:rPr>
          <w:t>16</w:t>
        </w:r>
        <w:r w:rsidR="00237C0A" w:rsidRPr="00202A27">
          <w:rPr>
            <w:rFonts w:ascii="Times New Roman" w:hAnsi="Times New Roman"/>
            <w:noProof/>
            <w:webHidden/>
          </w:rPr>
          <w:fldChar w:fldCharType="end"/>
        </w:r>
      </w:hyperlink>
    </w:p>
    <w:p w:rsidR="00237C0A" w:rsidRPr="00202A27" w:rsidRDefault="007B4B45" w:rsidP="00202A27">
      <w:pPr>
        <w:pStyle w:val="26"/>
        <w:tabs>
          <w:tab w:val="right" w:leader="dot" w:pos="9486"/>
        </w:tabs>
        <w:ind w:left="142" w:hanging="142"/>
        <w:rPr>
          <w:rFonts w:eastAsiaTheme="minorEastAsia"/>
          <w:noProof/>
          <w:snapToGrid/>
          <w:color w:val="auto"/>
          <w:sz w:val="22"/>
          <w:szCs w:val="22"/>
        </w:rPr>
      </w:pPr>
      <w:hyperlink w:anchor="_Toc125723647" w:history="1">
        <w:r w:rsidR="00237C0A" w:rsidRPr="00202A27">
          <w:rPr>
            <w:rStyle w:val="af0"/>
            <w:noProof/>
          </w:rPr>
          <w:t>3.1 Перечень функций, выполняемых пользователем с использованием механизмов модуля</w:t>
        </w:r>
        <w:r w:rsidR="00237C0A" w:rsidRPr="00202A27">
          <w:rPr>
            <w:noProof/>
            <w:webHidden/>
          </w:rPr>
          <w:tab/>
        </w:r>
        <w:r w:rsidR="00237C0A" w:rsidRPr="00202A27">
          <w:rPr>
            <w:noProof/>
            <w:webHidden/>
          </w:rPr>
          <w:fldChar w:fldCharType="begin"/>
        </w:r>
        <w:r w:rsidR="00237C0A" w:rsidRPr="00202A27">
          <w:rPr>
            <w:noProof/>
            <w:webHidden/>
          </w:rPr>
          <w:instrText xml:space="preserve"> PAGEREF _Toc125723647 \h </w:instrText>
        </w:r>
        <w:r w:rsidR="00237C0A" w:rsidRPr="00202A27">
          <w:rPr>
            <w:noProof/>
            <w:webHidden/>
          </w:rPr>
        </w:r>
        <w:r w:rsidR="00237C0A" w:rsidRPr="00202A27">
          <w:rPr>
            <w:noProof/>
            <w:webHidden/>
          </w:rPr>
          <w:fldChar w:fldCharType="separate"/>
        </w:r>
        <w:r w:rsidR="006A00E9">
          <w:rPr>
            <w:noProof/>
            <w:webHidden/>
          </w:rPr>
          <w:t>16</w:t>
        </w:r>
        <w:r w:rsidR="00237C0A" w:rsidRPr="00202A27">
          <w:rPr>
            <w:noProof/>
            <w:webHidden/>
          </w:rPr>
          <w:fldChar w:fldCharType="end"/>
        </w:r>
      </w:hyperlink>
    </w:p>
    <w:p w:rsidR="00237C0A" w:rsidRPr="00202A27" w:rsidRDefault="007B4B45" w:rsidP="00202A27">
      <w:pPr>
        <w:pStyle w:val="16"/>
        <w:tabs>
          <w:tab w:val="right" w:leader="dot" w:pos="9486"/>
        </w:tabs>
        <w:ind w:left="142" w:hanging="142"/>
        <w:rPr>
          <w:rFonts w:ascii="Times New Roman" w:eastAsiaTheme="minorEastAsia" w:hAnsi="Times New Roman"/>
          <w:b w:val="0"/>
          <w:bCs w:val="0"/>
          <w:noProof/>
          <w:snapToGrid/>
          <w:color w:val="auto"/>
          <w:sz w:val="22"/>
          <w:szCs w:val="22"/>
        </w:rPr>
      </w:pPr>
      <w:hyperlink w:anchor="_Toc125723648" w:history="1">
        <w:r w:rsidR="00237C0A" w:rsidRPr="00202A27">
          <w:rPr>
            <w:rStyle w:val="af0"/>
            <w:rFonts w:ascii="Times New Roman" w:hAnsi="Times New Roman"/>
            <w:noProof/>
          </w:rPr>
          <w:t>4 Описание операций</w:t>
        </w:r>
        <w:r w:rsidR="00237C0A" w:rsidRPr="00202A27">
          <w:rPr>
            <w:rFonts w:ascii="Times New Roman" w:hAnsi="Times New Roman"/>
            <w:noProof/>
            <w:webHidden/>
          </w:rPr>
          <w:tab/>
        </w:r>
        <w:r w:rsidR="00237C0A" w:rsidRPr="00202A27">
          <w:rPr>
            <w:rFonts w:ascii="Times New Roman" w:hAnsi="Times New Roman"/>
            <w:noProof/>
            <w:webHidden/>
          </w:rPr>
          <w:fldChar w:fldCharType="begin"/>
        </w:r>
        <w:r w:rsidR="00237C0A" w:rsidRPr="00202A27">
          <w:rPr>
            <w:rFonts w:ascii="Times New Roman" w:hAnsi="Times New Roman"/>
            <w:noProof/>
            <w:webHidden/>
          </w:rPr>
          <w:instrText xml:space="preserve"> PAGEREF _Toc125723648 \h </w:instrText>
        </w:r>
        <w:r w:rsidR="00237C0A" w:rsidRPr="00202A27">
          <w:rPr>
            <w:rFonts w:ascii="Times New Roman" w:hAnsi="Times New Roman"/>
            <w:noProof/>
            <w:webHidden/>
          </w:rPr>
        </w:r>
        <w:r w:rsidR="00237C0A" w:rsidRPr="00202A27">
          <w:rPr>
            <w:rFonts w:ascii="Times New Roman" w:hAnsi="Times New Roman"/>
            <w:noProof/>
            <w:webHidden/>
          </w:rPr>
          <w:fldChar w:fldCharType="separate"/>
        </w:r>
        <w:r w:rsidR="006A00E9">
          <w:rPr>
            <w:rFonts w:ascii="Times New Roman" w:hAnsi="Times New Roman"/>
            <w:noProof/>
            <w:webHidden/>
          </w:rPr>
          <w:t>17</w:t>
        </w:r>
        <w:r w:rsidR="00237C0A" w:rsidRPr="00202A27">
          <w:rPr>
            <w:rFonts w:ascii="Times New Roman" w:hAnsi="Times New Roman"/>
            <w:noProof/>
            <w:webHidden/>
          </w:rPr>
          <w:fldChar w:fldCharType="end"/>
        </w:r>
      </w:hyperlink>
    </w:p>
    <w:p w:rsidR="00237C0A" w:rsidRPr="00202A27" w:rsidRDefault="007B4B45" w:rsidP="00202A27">
      <w:pPr>
        <w:pStyle w:val="26"/>
        <w:tabs>
          <w:tab w:val="right" w:leader="dot" w:pos="9486"/>
        </w:tabs>
        <w:ind w:left="142" w:hanging="142"/>
        <w:rPr>
          <w:rFonts w:eastAsiaTheme="minorEastAsia"/>
          <w:noProof/>
          <w:snapToGrid/>
          <w:color w:val="auto"/>
          <w:sz w:val="22"/>
          <w:szCs w:val="22"/>
        </w:rPr>
      </w:pPr>
      <w:hyperlink w:anchor="_Toc125723649" w:history="1">
        <w:r w:rsidR="00237C0A" w:rsidRPr="00202A27">
          <w:rPr>
            <w:rStyle w:val="af0"/>
            <w:noProof/>
          </w:rPr>
          <w:t>4.1 Настройки модуля для использования механизма статусной модели обработки документов</w:t>
        </w:r>
        <w:r w:rsidR="00237C0A" w:rsidRPr="00202A27">
          <w:rPr>
            <w:noProof/>
            <w:webHidden/>
          </w:rPr>
          <w:tab/>
        </w:r>
        <w:r w:rsidR="00237C0A" w:rsidRPr="00202A27">
          <w:rPr>
            <w:noProof/>
            <w:webHidden/>
          </w:rPr>
          <w:fldChar w:fldCharType="begin"/>
        </w:r>
        <w:r w:rsidR="00237C0A" w:rsidRPr="00202A27">
          <w:rPr>
            <w:noProof/>
            <w:webHidden/>
          </w:rPr>
          <w:instrText xml:space="preserve"> PAGEREF _Toc125723649 \h </w:instrText>
        </w:r>
        <w:r w:rsidR="00237C0A" w:rsidRPr="00202A27">
          <w:rPr>
            <w:noProof/>
            <w:webHidden/>
          </w:rPr>
        </w:r>
        <w:r w:rsidR="00237C0A" w:rsidRPr="00202A27">
          <w:rPr>
            <w:noProof/>
            <w:webHidden/>
          </w:rPr>
          <w:fldChar w:fldCharType="separate"/>
        </w:r>
        <w:r w:rsidR="006A00E9">
          <w:rPr>
            <w:noProof/>
            <w:webHidden/>
          </w:rPr>
          <w:t>17</w:t>
        </w:r>
        <w:r w:rsidR="00237C0A" w:rsidRPr="00202A27">
          <w:rPr>
            <w:noProof/>
            <w:webHidden/>
          </w:rPr>
          <w:fldChar w:fldCharType="end"/>
        </w:r>
      </w:hyperlink>
    </w:p>
    <w:p w:rsidR="00237C0A" w:rsidRPr="00202A27" w:rsidRDefault="007B4B45" w:rsidP="00202A27">
      <w:pPr>
        <w:pStyle w:val="37"/>
        <w:tabs>
          <w:tab w:val="right" w:leader="dot" w:pos="9486"/>
        </w:tabs>
        <w:ind w:left="142" w:hanging="142"/>
        <w:rPr>
          <w:rFonts w:eastAsiaTheme="minorEastAsia"/>
          <w:iCs w:val="0"/>
          <w:noProof/>
          <w:snapToGrid/>
          <w:color w:val="auto"/>
          <w:sz w:val="22"/>
          <w:szCs w:val="22"/>
        </w:rPr>
      </w:pPr>
      <w:hyperlink w:anchor="_Toc125723650" w:history="1">
        <w:r w:rsidR="00237C0A" w:rsidRPr="00202A27">
          <w:rPr>
            <w:rStyle w:val="af0"/>
            <w:noProof/>
          </w:rPr>
          <w:t>4.1.1 Настройка использования электронной подписи при обработке документов</w:t>
        </w:r>
        <w:r w:rsidR="00237C0A" w:rsidRPr="00202A27">
          <w:rPr>
            <w:noProof/>
            <w:webHidden/>
          </w:rPr>
          <w:tab/>
        </w:r>
        <w:r w:rsidR="00237C0A" w:rsidRPr="00202A27">
          <w:rPr>
            <w:noProof/>
            <w:webHidden/>
          </w:rPr>
          <w:fldChar w:fldCharType="begin"/>
        </w:r>
        <w:r w:rsidR="00237C0A" w:rsidRPr="00202A27">
          <w:rPr>
            <w:noProof/>
            <w:webHidden/>
          </w:rPr>
          <w:instrText xml:space="preserve"> PAGEREF _Toc125723650 \h </w:instrText>
        </w:r>
        <w:r w:rsidR="00237C0A" w:rsidRPr="00202A27">
          <w:rPr>
            <w:noProof/>
            <w:webHidden/>
          </w:rPr>
        </w:r>
        <w:r w:rsidR="00237C0A" w:rsidRPr="00202A27">
          <w:rPr>
            <w:noProof/>
            <w:webHidden/>
          </w:rPr>
          <w:fldChar w:fldCharType="separate"/>
        </w:r>
        <w:r w:rsidR="006A00E9">
          <w:rPr>
            <w:noProof/>
            <w:webHidden/>
          </w:rPr>
          <w:t>17</w:t>
        </w:r>
        <w:r w:rsidR="00237C0A" w:rsidRPr="00202A27">
          <w:rPr>
            <w:noProof/>
            <w:webHidden/>
          </w:rPr>
          <w:fldChar w:fldCharType="end"/>
        </w:r>
      </w:hyperlink>
    </w:p>
    <w:p w:rsidR="00237C0A" w:rsidRPr="00202A27" w:rsidRDefault="007B4B45" w:rsidP="00202A27">
      <w:pPr>
        <w:pStyle w:val="37"/>
        <w:tabs>
          <w:tab w:val="right" w:leader="dot" w:pos="9486"/>
        </w:tabs>
        <w:ind w:left="142" w:hanging="142"/>
        <w:rPr>
          <w:rFonts w:eastAsiaTheme="minorEastAsia"/>
          <w:iCs w:val="0"/>
          <w:noProof/>
          <w:snapToGrid/>
          <w:color w:val="auto"/>
          <w:sz w:val="22"/>
          <w:szCs w:val="22"/>
        </w:rPr>
      </w:pPr>
      <w:hyperlink w:anchor="_Toc125723651" w:history="1">
        <w:r w:rsidR="00237C0A" w:rsidRPr="00202A27">
          <w:rPr>
            <w:rStyle w:val="af0"/>
            <w:noProof/>
          </w:rPr>
          <w:t>4.1.2 Настройка шаблонов процессов обработки документов</w:t>
        </w:r>
        <w:r w:rsidR="00237C0A" w:rsidRPr="00202A27">
          <w:rPr>
            <w:noProof/>
            <w:webHidden/>
          </w:rPr>
          <w:tab/>
        </w:r>
        <w:r w:rsidR="00237C0A" w:rsidRPr="00202A27">
          <w:rPr>
            <w:noProof/>
            <w:webHidden/>
          </w:rPr>
          <w:fldChar w:fldCharType="begin"/>
        </w:r>
        <w:r w:rsidR="00237C0A" w:rsidRPr="00202A27">
          <w:rPr>
            <w:noProof/>
            <w:webHidden/>
          </w:rPr>
          <w:instrText xml:space="preserve"> PAGEREF _Toc125723651 \h </w:instrText>
        </w:r>
        <w:r w:rsidR="00237C0A" w:rsidRPr="00202A27">
          <w:rPr>
            <w:noProof/>
            <w:webHidden/>
          </w:rPr>
        </w:r>
        <w:r w:rsidR="00237C0A" w:rsidRPr="00202A27">
          <w:rPr>
            <w:noProof/>
            <w:webHidden/>
          </w:rPr>
          <w:fldChar w:fldCharType="separate"/>
        </w:r>
        <w:r w:rsidR="006A00E9">
          <w:rPr>
            <w:noProof/>
            <w:webHidden/>
          </w:rPr>
          <w:t>26</w:t>
        </w:r>
        <w:r w:rsidR="00237C0A" w:rsidRPr="00202A27">
          <w:rPr>
            <w:noProof/>
            <w:webHidden/>
          </w:rPr>
          <w:fldChar w:fldCharType="end"/>
        </w:r>
      </w:hyperlink>
    </w:p>
    <w:p w:rsidR="00237C0A" w:rsidRPr="00202A27" w:rsidRDefault="007B4B45" w:rsidP="00202A27">
      <w:pPr>
        <w:pStyle w:val="37"/>
        <w:tabs>
          <w:tab w:val="right" w:leader="dot" w:pos="9486"/>
        </w:tabs>
        <w:ind w:left="142" w:hanging="142"/>
        <w:rPr>
          <w:rFonts w:eastAsiaTheme="minorEastAsia"/>
          <w:iCs w:val="0"/>
          <w:noProof/>
          <w:snapToGrid/>
          <w:color w:val="auto"/>
          <w:sz w:val="22"/>
          <w:szCs w:val="22"/>
        </w:rPr>
      </w:pPr>
      <w:hyperlink w:anchor="_Toc125723652" w:history="1">
        <w:r w:rsidR="00237C0A" w:rsidRPr="00202A27">
          <w:rPr>
            <w:rStyle w:val="af0"/>
            <w:noProof/>
          </w:rPr>
          <w:t>4.1.3 Настройка прав назначения исполнителей</w:t>
        </w:r>
        <w:r w:rsidR="00237C0A" w:rsidRPr="00202A27">
          <w:rPr>
            <w:noProof/>
            <w:webHidden/>
          </w:rPr>
          <w:tab/>
        </w:r>
        <w:r w:rsidR="00237C0A" w:rsidRPr="00202A27">
          <w:rPr>
            <w:noProof/>
            <w:webHidden/>
          </w:rPr>
          <w:fldChar w:fldCharType="begin"/>
        </w:r>
        <w:r w:rsidR="00237C0A" w:rsidRPr="00202A27">
          <w:rPr>
            <w:noProof/>
            <w:webHidden/>
          </w:rPr>
          <w:instrText xml:space="preserve"> PAGEREF _Toc125723652 \h </w:instrText>
        </w:r>
        <w:r w:rsidR="00237C0A" w:rsidRPr="00202A27">
          <w:rPr>
            <w:noProof/>
            <w:webHidden/>
          </w:rPr>
        </w:r>
        <w:r w:rsidR="00237C0A" w:rsidRPr="00202A27">
          <w:rPr>
            <w:noProof/>
            <w:webHidden/>
          </w:rPr>
          <w:fldChar w:fldCharType="separate"/>
        </w:r>
        <w:r w:rsidR="006A00E9">
          <w:rPr>
            <w:noProof/>
            <w:webHidden/>
          </w:rPr>
          <w:t>75</w:t>
        </w:r>
        <w:r w:rsidR="00237C0A" w:rsidRPr="00202A27">
          <w:rPr>
            <w:noProof/>
            <w:webHidden/>
          </w:rPr>
          <w:fldChar w:fldCharType="end"/>
        </w:r>
      </w:hyperlink>
    </w:p>
    <w:p w:rsidR="00237C0A" w:rsidRPr="00202A27" w:rsidRDefault="007B4B45" w:rsidP="00202A27">
      <w:pPr>
        <w:pStyle w:val="37"/>
        <w:tabs>
          <w:tab w:val="right" w:leader="dot" w:pos="9486"/>
        </w:tabs>
        <w:ind w:left="142" w:hanging="142"/>
        <w:rPr>
          <w:rFonts w:eastAsiaTheme="minorEastAsia"/>
          <w:iCs w:val="0"/>
          <w:noProof/>
          <w:snapToGrid/>
          <w:color w:val="auto"/>
          <w:sz w:val="22"/>
          <w:szCs w:val="22"/>
        </w:rPr>
      </w:pPr>
      <w:hyperlink w:anchor="_Toc125723653" w:history="1">
        <w:r w:rsidR="00237C0A" w:rsidRPr="00202A27">
          <w:rPr>
            <w:rStyle w:val="af0"/>
            <w:noProof/>
          </w:rPr>
          <w:t>4.1.4 Настройки графика документооборота (регламентных сроков выполнения этапов бизнес-процессов)</w:t>
        </w:r>
        <w:r w:rsidR="00237C0A" w:rsidRPr="00202A27">
          <w:rPr>
            <w:noProof/>
            <w:webHidden/>
          </w:rPr>
          <w:tab/>
        </w:r>
        <w:r w:rsidR="00237C0A" w:rsidRPr="00202A27">
          <w:rPr>
            <w:noProof/>
            <w:webHidden/>
          </w:rPr>
          <w:fldChar w:fldCharType="begin"/>
        </w:r>
        <w:r w:rsidR="00237C0A" w:rsidRPr="00202A27">
          <w:rPr>
            <w:noProof/>
            <w:webHidden/>
          </w:rPr>
          <w:instrText xml:space="preserve"> PAGEREF _Toc125723653 \h </w:instrText>
        </w:r>
        <w:r w:rsidR="00237C0A" w:rsidRPr="00202A27">
          <w:rPr>
            <w:noProof/>
            <w:webHidden/>
          </w:rPr>
        </w:r>
        <w:r w:rsidR="00237C0A" w:rsidRPr="00202A27">
          <w:rPr>
            <w:noProof/>
            <w:webHidden/>
          </w:rPr>
          <w:fldChar w:fldCharType="separate"/>
        </w:r>
        <w:r w:rsidR="006A00E9">
          <w:rPr>
            <w:noProof/>
            <w:webHidden/>
          </w:rPr>
          <w:t>77</w:t>
        </w:r>
        <w:r w:rsidR="00237C0A" w:rsidRPr="00202A27">
          <w:rPr>
            <w:noProof/>
            <w:webHidden/>
          </w:rPr>
          <w:fldChar w:fldCharType="end"/>
        </w:r>
      </w:hyperlink>
    </w:p>
    <w:p w:rsidR="00237C0A" w:rsidRPr="00202A27" w:rsidRDefault="007B4B45" w:rsidP="00202A27">
      <w:pPr>
        <w:pStyle w:val="37"/>
        <w:tabs>
          <w:tab w:val="right" w:leader="dot" w:pos="9486"/>
        </w:tabs>
        <w:ind w:left="142" w:hanging="142"/>
        <w:rPr>
          <w:rFonts w:eastAsiaTheme="minorEastAsia"/>
          <w:iCs w:val="0"/>
          <w:noProof/>
          <w:snapToGrid/>
          <w:color w:val="auto"/>
          <w:sz w:val="22"/>
          <w:szCs w:val="22"/>
        </w:rPr>
      </w:pPr>
      <w:hyperlink w:anchor="_Toc125723654" w:history="1">
        <w:r w:rsidR="00237C0A" w:rsidRPr="00202A27">
          <w:rPr>
            <w:rStyle w:val="af0"/>
            <w:noProof/>
          </w:rPr>
          <w:t>4.1.5 Перенос настроек шаблонов бизнес-процессов в области данных учреждений</w:t>
        </w:r>
        <w:r w:rsidR="00237C0A" w:rsidRPr="00202A27">
          <w:rPr>
            <w:noProof/>
            <w:webHidden/>
          </w:rPr>
          <w:tab/>
        </w:r>
        <w:r w:rsidR="00237C0A" w:rsidRPr="00202A27">
          <w:rPr>
            <w:noProof/>
            <w:webHidden/>
          </w:rPr>
          <w:fldChar w:fldCharType="begin"/>
        </w:r>
        <w:r w:rsidR="00237C0A" w:rsidRPr="00202A27">
          <w:rPr>
            <w:noProof/>
            <w:webHidden/>
          </w:rPr>
          <w:instrText xml:space="preserve"> PAGEREF _Toc125723654 \h </w:instrText>
        </w:r>
        <w:r w:rsidR="00237C0A" w:rsidRPr="00202A27">
          <w:rPr>
            <w:noProof/>
            <w:webHidden/>
          </w:rPr>
        </w:r>
        <w:r w:rsidR="00237C0A" w:rsidRPr="00202A27">
          <w:rPr>
            <w:noProof/>
            <w:webHidden/>
          </w:rPr>
          <w:fldChar w:fldCharType="separate"/>
        </w:r>
        <w:r w:rsidR="006A00E9">
          <w:rPr>
            <w:noProof/>
            <w:webHidden/>
          </w:rPr>
          <w:t>95</w:t>
        </w:r>
        <w:r w:rsidR="00237C0A" w:rsidRPr="00202A27">
          <w:rPr>
            <w:noProof/>
            <w:webHidden/>
          </w:rPr>
          <w:fldChar w:fldCharType="end"/>
        </w:r>
      </w:hyperlink>
    </w:p>
    <w:p w:rsidR="00237C0A" w:rsidRPr="00202A27" w:rsidRDefault="007B4B45" w:rsidP="00202A27">
      <w:pPr>
        <w:pStyle w:val="37"/>
        <w:tabs>
          <w:tab w:val="right" w:leader="dot" w:pos="9486"/>
        </w:tabs>
        <w:ind w:left="142" w:hanging="142"/>
        <w:rPr>
          <w:rFonts w:eastAsiaTheme="minorEastAsia"/>
          <w:iCs w:val="0"/>
          <w:noProof/>
          <w:snapToGrid/>
          <w:color w:val="auto"/>
          <w:sz w:val="22"/>
          <w:szCs w:val="22"/>
        </w:rPr>
      </w:pPr>
      <w:hyperlink w:anchor="_Toc125723655" w:history="1">
        <w:r w:rsidR="00237C0A" w:rsidRPr="00202A27">
          <w:rPr>
            <w:rStyle w:val="af0"/>
            <w:noProof/>
          </w:rPr>
          <w:t>4.1.6 Дополнительные настройки и сервисы статусной модели</w:t>
        </w:r>
        <w:r w:rsidR="00237C0A" w:rsidRPr="00202A27">
          <w:rPr>
            <w:noProof/>
            <w:webHidden/>
          </w:rPr>
          <w:tab/>
        </w:r>
        <w:r w:rsidR="00237C0A" w:rsidRPr="00202A27">
          <w:rPr>
            <w:noProof/>
            <w:webHidden/>
          </w:rPr>
          <w:fldChar w:fldCharType="begin"/>
        </w:r>
        <w:r w:rsidR="00237C0A" w:rsidRPr="00202A27">
          <w:rPr>
            <w:noProof/>
            <w:webHidden/>
          </w:rPr>
          <w:instrText xml:space="preserve"> PAGEREF _Toc125723655 \h </w:instrText>
        </w:r>
        <w:r w:rsidR="00237C0A" w:rsidRPr="00202A27">
          <w:rPr>
            <w:noProof/>
            <w:webHidden/>
          </w:rPr>
        </w:r>
        <w:r w:rsidR="00237C0A" w:rsidRPr="00202A27">
          <w:rPr>
            <w:noProof/>
            <w:webHidden/>
          </w:rPr>
          <w:fldChar w:fldCharType="separate"/>
        </w:r>
        <w:r w:rsidR="006A00E9">
          <w:rPr>
            <w:noProof/>
            <w:webHidden/>
          </w:rPr>
          <w:t>121</w:t>
        </w:r>
        <w:r w:rsidR="00237C0A" w:rsidRPr="00202A27">
          <w:rPr>
            <w:noProof/>
            <w:webHidden/>
          </w:rPr>
          <w:fldChar w:fldCharType="end"/>
        </w:r>
      </w:hyperlink>
    </w:p>
    <w:p w:rsidR="00237C0A" w:rsidRPr="00202A27" w:rsidRDefault="007B4B45" w:rsidP="00202A27">
      <w:pPr>
        <w:pStyle w:val="26"/>
        <w:tabs>
          <w:tab w:val="right" w:leader="dot" w:pos="9486"/>
        </w:tabs>
        <w:ind w:left="142" w:hanging="142"/>
        <w:rPr>
          <w:rFonts w:eastAsiaTheme="minorEastAsia"/>
          <w:noProof/>
          <w:snapToGrid/>
          <w:color w:val="auto"/>
          <w:sz w:val="22"/>
          <w:szCs w:val="22"/>
        </w:rPr>
      </w:pPr>
      <w:hyperlink w:anchor="_Toc125723656" w:history="1">
        <w:r w:rsidR="00237C0A" w:rsidRPr="00202A27">
          <w:rPr>
            <w:rStyle w:val="af0"/>
            <w:noProof/>
          </w:rPr>
          <w:t>4.2 Выполнение настроек НСИ</w:t>
        </w:r>
        <w:r w:rsidR="00237C0A" w:rsidRPr="00202A27">
          <w:rPr>
            <w:noProof/>
            <w:webHidden/>
          </w:rPr>
          <w:tab/>
        </w:r>
        <w:r w:rsidR="00237C0A" w:rsidRPr="00202A27">
          <w:rPr>
            <w:noProof/>
            <w:webHidden/>
          </w:rPr>
          <w:fldChar w:fldCharType="begin"/>
        </w:r>
        <w:r w:rsidR="00237C0A" w:rsidRPr="00202A27">
          <w:rPr>
            <w:noProof/>
            <w:webHidden/>
          </w:rPr>
          <w:instrText xml:space="preserve"> PAGEREF _Toc125723656 \h </w:instrText>
        </w:r>
        <w:r w:rsidR="00237C0A" w:rsidRPr="00202A27">
          <w:rPr>
            <w:noProof/>
            <w:webHidden/>
          </w:rPr>
        </w:r>
        <w:r w:rsidR="00237C0A" w:rsidRPr="00202A27">
          <w:rPr>
            <w:noProof/>
            <w:webHidden/>
          </w:rPr>
          <w:fldChar w:fldCharType="separate"/>
        </w:r>
        <w:r w:rsidR="006A00E9">
          <w:rPr>
            <w:noProof/>
            <w:webHidden/>
          </w:rPr>
          <w:t>134</w:t>
        </w:r>
        <w:r w:rsidR="00237C0A" w:rsidRPr="00202A27">
          <w:rPr>
            <w:noProof/>
            <w:webHidden/>
          </w:rPr>
          <w:fldChar w:fldCharType="end"/>
        </w:r>
      </w:hyperlink>
    </w:p>
    <w:p w:rsidR="00237C0A" w:rsidRPr="00202A27" w:rsidRDefault="007B4B45" w:rsidP="00202A27">
      <w:pPr>
        <w:pStyle w:val="37"/>
        <w:tabs>
          <w:tab w:val="right" w:leader="dot" w:pos="9486"/>
        </w:tabs>
        <w:ind w:left="142" w:hanging="142"/>
        <w:rPr>
          <w:rFonts w:eastAsiaTheme="minorEastAsia"/>
          <w:iCs w:val="0"/>
          <w:noProof/>
          <w:snapToGrid/>
          <w:color w:val="auto"/>
          <w:sz w:val="22"/>
          <w:szCs w:val="22"/>
        </w:rPr>
      </w:pPr>
      <w:hyperlink w:anchor="_Toc125723657" w:history="1">
        <w:r w:rsidR="00237C0A" w:rsidRPr="00202A27">
          <w:rPr>
            <w:rStyle w:val="af0"/>
            <w:noProof/>
          </w:rPr>
          <w:t>4.2.1 Подготовка к работе</w:t>
        </w:r>
        <w:r w:rsidR="00237C0A" w:rsidRPr="00202A27">
          <w:rPr>
            <w:noProof/>
            <w:webHidden/>
          </w:rPr>
          <w:tab/>
        </w:r>
        <w:r w:rsidR="00237C0A" w:rsidRPr="00202A27">
          <w:rPr>
            <w:noProof/>
            <w:webHidden/>
          </w:rPr>
          <w:fldChar w:fldCharType="begin"/>
        </w:r>
        <w:r w:rsidR="00237C0A" w:rsidRPr="00202A27">
          <w:rPr>
            <w:noProof/>
            <w:webHidden/>
          </w:rPr>
          <w:instrText xml:space="preserve"> PAGEREF _Toc125723657 \h </w:instrText>
        </w:r>
        <w:r w:rsidR="00237C0A" w:rsidRPr="00202A27">
          <w:rPr>
            <w:noProof/>
            <w:webHidden/>
          </w:rPr>
        </w:r>
        <w:r w:rsidR="00237C0A" w:rsidRPr="00202A27">
          <w:rPr>
            <w:noProof/>
            <w:webHidden/>
          </w:rPr>
          <w:fldChar w:fldCharType="separate"/>
        </w:r>
        <w:r w:rsidR="006A00E9">
          <w:rPr>
            <w:noProof/>
            <w:webHidden/>
          </w:rPr>
          <w:t>134</w:t>
        </w:r>
        <w:r w:rsidR="00237C0A" w:rsidRPr="00202A27">
          <w:rPr>
            <w:noProof/>
            <w:webHidden/>
          </w:rPr>
          <w:fldChar w:fldCharType="end"/>
        </w:r>
      </w:hyperlink>
    </w:p>
    <w:p w:rsidR="00237C0A" w:rsidRPr="00202A27" w:rsidRDefault="007B4B45" w:rsidP="00202A27">
      <w:pPr>
        <w:pStyle w:val="37"/>
        <w:tabs>
          <w:tab w:val="right" w:leader="dot" w:pos="9486"/>
        </w:tabs>
        <w:ind w:left="142" w:hanging="142"/>
        <w:rPr>
          <w:rFonts w:eastAsiaTheme="minorEastAsia"/>
          <w:iCs w:val="0"/>
          <w:noProof/>
          <w:snapToGrid/>
          <w:color w:val="auto"/>
          <w:sz w:val="22"/>
          <w:szCs w:val="22"/>
        </w:rPr>
      </w:pPr>
      <w:hyperlink w:anchor="_Toc125723658" w:history="1">
        <w:r w:rsidR="00237C0A" w:rsidRPr="00202A27">
          <w:rPr>
            <w:rStyle w:val="af0"/>
            <w:noProof/>
          </w:rPr>
          <w:t>4.2.2 Общие настройки базы НСИ</w:t>
        </w:r>
        <w:r w:rsidR="00237C0A" w:rsidRPr="00202A27">
          <w:rPr>
            <w:noProof/>
            <w:webHidden/>
          </w:rPr>
          <w:tab/>
        </w:r>
        <w:r w:rsidR="00237C0A" w:rsidRPr="00202A27">
          <w:rPr>
            <w:noProof/>
            <w:webHidden/>
          </w:rPr>
          <w:fldChar w:fldCharType="begin"/>
        </w:r>
        <w:r w:rsidR="00237C0A" w:rsidRPr="00202A27">
          <w:rPr>
            <w:noProof/>
            <w:webHidden/>
          </w:rPr>
          <w:instrText xml:space="preserve"> PAGEREF _Toc125723658 \h </w:instrText>
        </w:r>
        <w:r w:rsidR="00237C0A" w:rsidRPr="00202A27">
          <w:rPr>
            <w:noProof/>
            <w:webHidden/>
          </w:rPr>
        </w:r>
        <w:r w:rsidR="00237C0A" w:rsidRPr="00202A27">
          <w:rPr>
            <w:noProof/>
            <w:webHidden/>
          </w:rPr>
          <w:fldChar w:fldCharType="separate"/>
        </w:r>
        <w:r w:rsidR="006A00E9">
          <w:rPr>
            <w:noProof/>
            <w:webHidden/>
          </w:rPr>
          <w:t>135</w:t>
        </w:r>
        <w:r w:rsidR="00237C0A" w:rsidRPr="00202A27">
          <w:rPr>
            <w:noProof/>
            <w:webHidden/>
          </w:rPr>
          <w:fldChar w:fldCharType="end"/>
        </w:r>
      </w:hyperlink>
    </w:p>
    <w:p w:rsidR="00237C0A" w:rsidRPr="00202A27" w:rsidRDefault="007B4B45" w:rsidP="00202A27">
      <w:pPr>
        <w:pStyle w:val="37"/>
        <w:tabs>
          <w:tab w:val="right" w:leader="dot" w:pos="9486"/>
        </w:tabs>
        <w:ind w:left="142" w:hanging="142"/>
        <w:rPr>
          <w:rFonts w:eastAsiaTheme="minorEastAsia"/>
          <w:iCs w:val="0"/>
          <w:noProof/>
          <w:snapToGrid/>
          <w:color w:val="auto"/>
          <w:sz w:val="22"/>
          <w:szCs w:val="22"/>
        </w:rPr>
      </w:pPr>
      <w:hyperlink w:anchor="_Toc125723659" w:history="1">
        <w:r w:rsidR="00237C0A" w:rsidRPr="00202A27">
          <w:rPr>
            <w:rStyle w:val="af0"/>
            <w:noProof/>
          </w:rPr>
          <w:t>4.2.3 Настройка классификаторов</w:t>
        </w:r>
        <w:r w:rsidR="00237C0A" w:rsidRPr="00202A27">
          <w:rPr>
            <w:noProof/>
            <w:webHidden/>
          </w:rPr>
          <w:tab/>
        </w:r>
        <w:r w:rsidR="00237C0A" w:rsidRPr="00202A27">
          <w:rPr>
            <w:noProof/>
            <w:webHidden/>
          </w:rPr>
          <w:fldChar w:fldCharType="begin"/>
        </w:r>
        <w:r w:rsidR="00237C0A" w:rsidRPr="00202A27">
          <w:rPr>
            <w:noProof/>
            <w:webHidden/>
          </w:rPr>
          <w:instrText xml:space="preserve"> PAGEREF _Toc125723659 \h </w:instrText>
        </w:r>
        <w:r w:rsidR="00237C0A" w:rsidRPr="00202A27">
          <w:rPr>
            <w:noProof/>
            <w:webHidden/>
          </w:rPr>
        </w:r>
        <w:r w:rsidR="00237C0A" w:rsidRPr="00202A27">
          <w:rPr>
            <w:noProof/>
            <w:webHidden/>
          </w:rPr>
          <w:fldChar w:fldCharType="separate"/>
        </w:r>
        <w:r w:rsidR="006A00E9">
          <w:rPr>
            <w:noProof/>
            <w:webHidden/>
          </w:rPr>
          <w:t>136</w:t>
        </w:r>
        <w:r w:rsidR="00237C0A" w:rsidRPr="00202A27">
          <w:rPr>
            <w:noProof/>
            <w:webHidden/>
          </w:rPr>
          <w:fldChar w:fldCharType="end"/>
        </w:r>
      </w:hyperlink>
    </w:p>
    <w:p w:rsidR="00237C0A" w:rsidRPr="00202A27" w:rsidRDefault="007B4B45" w:rsidP="00202A27">
      <w:pPr>
        <w:pStyle w:val="37"/>
        <w:tabs>
          <w:tab w:val="right" w:leader="dot" w:pos="9486"/>
        </w:tabs>
        <w:ind w:left="142" w:hanging="142"/>
        <w:rPr>
          <w:rFonts w:eastAsiaTheme="minorEastAsia"/>
          <w:iCs w:val="0"/>
          <w:noProof/>
          <w:snapToGrid/>
          <w:color w:val="auto"/>
          <w:sz w:val="22"/>
          <w:szCs w:val="22"/>
        </w:rPr>
      </w:pPr>
      <w:hyperlink w:anchor="_Toc125723660" w:history="1">
        <w:r w:rsidR="00237C0A" w:rsidRPr="00202A27">
          <w:rPr>
            <w:rStyle w:val="af0"/>
            <w:noProof/>
          </w:rPr>
          <w:t>4.2.4 Настройки репликации классификаторов</w:t>
        </w:r>
        <w:r w:rsidR="00237C0A" w:rsidRPr="00202A27">
          <w:rPr>
            <w:noProof/>
            <w:webHidden/>
          </w:rPr>
          <w:tab/>
        </w:r>
        <w:r w:rsidR="00237C0A" w:rsidRPr="00202A27">
          <w:rPr>
            <w:noProof/>
            <w:webHidden/>
          </w:rPr>
          <w:fldChar w:fldCharType="begin"/>
        </w:r>
        <w:r w:rsidR="00237C0A" w:rsidRPr="00202A27">
          <w:rPr>
            <w:noProof/>
            <w:webHidden/>
          </w:rPr>
          <w:instrText xml:space="preserve"> PAGEREF _Toc125723660 \h </w:instrText>
        </w:r>
        <w:r w:rsidR="00237C0A" w:rsidRPr="00202A27">
          <w:rPr>
            <w:noProof/>
            <w:webHidden/>
          </w:rPr>
        </w:r>
        <w:r w:rsidR="00237C0A" w:rsidRPr="00202A27">
          <w:rPr>
            <w:noProof/>
            <w:webHidden/>
          </w:rPr>
          <w:fldChar w:fldCharType="separate"/>
        </w:r>
        <w:r w:rsidR="006A00E9">
          <w:rPr>
            <w:noProof/>
            <w:webHidden/>
          </w:rPr>
          <w:t>138</w:t>
        </w:r>
        <w:r w:rsidR="00237C0A" w:rsidRPr="00202A27">
          <w:rPr>
            <w:noProof/>
            <w:webHidden/>
          </w:rPr>
          <w:fldChar w:fldCharType="end"/>
        </w:r>
      </w:hyperlink>
    </w:p>
    <w:p w:rsidR="00237C0A" w:rsidRPr="00202A27" w:rsidRDefault="007B4B45" w:rsidP="00202A27">
      <w:pPr>
        <w:pStyle w:val="37"/>
        <w:tabs>
          <w:tab w:val="right" w:leader="dot" w:pos="9486"/>
        </w:tabs>
        <w:ind w:left="142" w:hanging="142"/>
        <w:rPr>
          <w:rFonts w:eastAsiaTheme="minorEastAsia"/>
          <w:iCs w:val="0"/>
          <w:noProof/>
          <w:snapToGrid/>
          <w:color w:val="auto"/>
          <w:sz w:val="22"/>
          <w:szCs w:val="22"/>
        </w:rPr>
      </w:pPr>
      <w:hyperlink w:anchor="_Toc125723661" w:history="1">
        <w:r w:rsidR="00237C0A" w:rsidRPr="00202A27">
          <w:rPr>
            <w:rStyle w:val="af0"/>
            <w:noProof/>
          </w:rPr>
          <w:t>4.2.5 Настройка шаблона процесса обработки заявок на пополнение/изменение элементов классификаторов</w:t>
        </w:r>
        <w:r w:rsidR="00237C0A" w:rsidRPr="00202A27">
          <w:rPr>
            <w:noProof/>
            <w:webHidden/>
          </w:rPr>
          <w:tab/>
        </w:r>
        <w:r w:rsidR="00237C0A" w:rsidRPr="00202A27">
          <w:rPr>
            <w:noProof/>
            <w:webHidden/>
          </w:rPr>
          <w:fldChar w:fldCharType="begin"/>
        </w:r>
        <w:r w:rsidR="00237C0A" w:rsidRPr="00202A27">
          <w:rPr>
            <w:noProof/>
            <w:webHidden/>
          </w:rPr>
          <w:instrText xml:space="preserve"> PAGEREF _Toc125723661 \h </w:instrText>
        </w:r>
        <w:r w:rsidR="00237C0A" w:rsidRPr="00202A27">
          <w:rPr>
            <w:noProof/>
            <w:webHidden/>
          </w:rPr>
        </w:r>
        <w:r w:rsidR="00237C0A" w:rsidRPr="00202A27">
          <w:rPr>
            <w:noProof/>
            <w:webHidden/>
          </w:rPr>
          <w:fldChar w:fldCharType="separate"/>
        </w:r>
        <w:r w:rsidR="006A00E9">
          <w:rPr>
            <w:noProof/>
            <w:webHidden/>
          </w:rPr>
          <w:t>140</w:t>
        </w:r>
        <w:r w:rsidR="00237C0A" w:rsidRPr="00202A27">
          <w:rPr>
            <w:noProof/>
            <w:webHidden/>
          </w:rPr>
          <w:fldChar w:fldCharType="end"/>
        </w:r>
      </w:hyperlink>
    </w:p>
    <w:p w:rsidR="00237C0A" w:rsidRPr="006A00E9" w:rsidRDefault="007B4B45" w:rsidP="006A00E9">
      <w:pPr>
        <w:pStyle w:val="16"/>
        <w:tabs>
          <w:tab w:val="right" w:leader="dot" w:pos="9486"/>
        </w:tabs>
        <w:ind w:left="142" w:hanging="142"/>
        <w:rPr>
          <w:rFonts w:ascii="Times New Roman" w:eastAsiaTheme="minorEastAsia" w:hAnsi="Times New Roman"/>
          <w:b w:val="0"/>
          <w:bCs w:val="0"/>
          <w:noProof/>
          <w:snapToGrid/>
          <w:color w:val="auto"/>
          <w:sz w:val="22"/>
          <w:szCs w:val="22"/>
        </w:rPr>
      </w:pPr>
      <w:hyperlink w:anchor="_Toc125723664" w:history="1">
        <w:r w:rsidR="00237C0A" w:rsidRPr="00202A27">
          <w:rPr>
            <w:rStyle w:val="af0"/>
            <w:rFonts w:ascii="Times New Roman" w:hAnsi="Times New Roman"/>
            <w:noProof/>
          </w:rPr>
          <w:t>Согласовано</w:t>
        </w:r>
        <w:r w:rsidR="00237C0A" w:rsidRPr="00202A27">
          <w:rPr>
            <w:rFonts w:ascii="Times New Roman" w:hAnsi="Times New Roman"/>
            <w:noProof/>
            <w:webHidden/>
          </w:rPr>
          <w:tab/>
        </w:r>
        <w:r w:rsidR="00237C0A" w:rsidRPr="00202A27">
          <w:rPr>
            <w:rFonts w:ascii="Times New Roman" w:hAnsi="Times New Roman"/>
            <w:noProof/>
            <w:webHidden/>
          </w:rPr>
          <w:fldChar w:fldCharType="begin"/>
        </w:r>
        <w:r w:rsidR="00237C0A" w:rsidRPr="00202A27">
          <w:rPr>
            <w:rFonts w:ascii="Times New Roman" w:hAnsi="Times New Roman"/>
            <w:noProof/>
            <w:webHidden/>
          </w:rPr>
          <w:instrText xml:space="preserve"> PAGEREF _Toc125723664 \h </w:instrText>
        </w:r>
        <w:r w:rsidR="00237C0A" w:rsidRPr="00202A27">
          <w:rPr>
            <w:rFonts w:ascii="Times New Roman" w:hAnsi="Times New Roman"/>
            <w:noProof/>
            <w:webHidden/>
          </w:rPr>
        </w:r>
        <w:r w:rsidR="00237C0A" w:rsidRPr="00202A27">
          <w:rPr>
            <w:rFonts w:ascii="Times New Roman" w:hAnsi="Times New Roman"/>
            <w:noProof/>
            <w:webHidden/>
          </w:rPr>
          <w:fldChar w:fldCharType="separate"/>
        </w:r>
        <w:r w:rsidR="006A00E9">
          <w:rPr>
            <w:rFonts w:ascii="Times New Roman" w:hAnsi="Times New Roman"/>
            <w:noProof/>
            <w:webHidden/>
          </w:rPr>
          <w:t>144</w:t>
        </w:r>
        <w:r w:rsidR="00237C0A" w:rsidRPr="00202A27">
          <w:rPr>
            <w:rFonts w:ascii="Times New Roman" w:hAnsi="Times New Roman"/>
            <w:noProof/>
            <w:webHidden/>
          </w:rPr>
          <w:fldChar w:fldCharType="end"/>
        </w:r>
      </w:hyperlink>
    </w:p>
    <w:p w:rsidR="005629EC" w:rsidRPr="006A00E9" w:rsidRDefault="001B607C" w:rsidP="006A00E9">
      <w:pPr>
        <w:ind w:firstLine="0"/>
        <w:rPr>
          <w:b/>
        </w:rPr>
      </w:pPr>
      <w:r w:rsidRPr="008F6B7C">
        <w:rPr>
          <w:b/>
          <w:szCs w:val="28"/>
        </w:rPr>
        <w:fldChar w:fldCharType="end"/>
      </w:r>
      <w:r w:rsidR="00FC43B2" w:rsidRPr="008F6B7C">
        <w:rPr>
          <w:sz w:val="36"/>
          <w:szCs w:val="28"/>
        </w:rPr>
        <w:br w:type="page"/>
      </w:r>
      <w:bookmarkStart w:id="0" w:name="_Toc125723638"/>
      <w:r w:rsidR="00DB5383" w:rsidRPr="006A00E9">
        <w:rPr>
          <w:b/>
        </w:rPr>
        <w:lastRenderedPageBreak/>
        <w:t>П</w:t>
      </w:r>
      <w:r w:rsidR="00A6170D" w:rsidRPr="006A00E9">
        <w:rPr>
          <w:b/>
        </w:rPr>
        <w:t>еречень</w:t>
      </w:r>
      <w:r w:rsidR="005629EC" w:rsidRPr="006A00E9">
        <w:rPr>
          <w:b/>
          <w:szCs w:val="36"/>
          <w:lang w:val="x-none" w:eastAsia="x-none"/>
        </w:rPr>
        <w:t xml:space="preserve"> рисунков</w:t>
      </w:r>
      <w:bookmarkEnd w:id="0"/>
    </w:p>
    <w:p w:rsidR="00D677D8" w:rsidRDefault="00C9476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r w:rsidRPr="008F6B7C">
        <w:rPr>
          <w:color w:val="auto"/>
        </w:rPr>
        <w:fldChar w:fldCharType="begin"/>
      </w:r>
      <w:r w:rsidRPr="008F6B7C">
        <w:rPr>
          <w:color w:val="auto"/>
        </w:rPr>
        <w:instrText xml:space="preserve"> TOC \h \z \c "Рисунок" </w:instrText>
      </w:r>
      <w:r w:rsidRPr="008F6B7C">
        <w:rPr>
          <w:color w:val="auto"/>
        </w:rPr>
        <w:fldChar w:fldCharType="separate"/>
      </w:r>
      <w:hyperlink w:anchor="_Toc129851971" w:history="1">
        <w:r w:rsidR="00D677D8" w:rsidRPr="006E4637">
          <w:rPr>
            <w:rStyle w:val="af0"/>
          </w:rPr>
          <w:t xml:space="preserve">Рисунок 2.1 </w:t>
        </w:r>
        <w:r w:rsidR="00D677D8" w:rsidRPr="006E4637">
          <w:rPr>
            <w:rStyle w:val="af0"/>
            <w:szCs w:val="28"/>
          </w:rPr>
          <w:sym w:font="Symbol" w:char="F02D"/>
        </w:r>
        <w:r w:rsidR="00D677D8" w:rsidRPr="006E4637">
          <w:rPr>
            <w:rStyle w:val="af0"/>
          </w:rPr>
          <w:t xml:space="preserve"> Раздел меню «Использовать процессы обработки документов»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_Toc129851971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16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1972" w:history="1">
        <w:r w:rsidR="00D677D8" w:rsidRPr="006E4637">
          <w:rPr>
            <w:rStyle w:val="af0"/>
          </w:rPr>
          <w:t xml:space="preserve">Рисунок 2.2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Включение режима использования процессов обработки документов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_Toc129851972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16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1973" w:history="1">
        <w:r w:rsidR="00D677D8" w:rsidRPr="006E4637">
          <w:rPr>
            <w:rStyle w:val="af0"/>
          </w:rPr>
          <w:t xml:space="preserve">Рисунок 4.1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Включение использования ЭП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_Toc129851973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19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1974" w:history="1">
        <w:r w:rsidR="00D677D8" w:rsidRPr="006E4637">
          <w:rPr>
            <w:rStyle w:val="af0"/>
          </w:rPr>
          <w:t xml:space="preserve">Рисунок 4.2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Настройка использования ЭП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_Toc129851974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20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1975" w:history="1">
        <w:r w:rsidR="00D677D8" w:rsidRPr="006E4637">
          <w:rPr>
            <w:rStyle w:val="af0"/>
          </w:rPr>
          <w:t xml:space="preserve">Рисунок 4.3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Пример этапа выполняемого с использованием ЭП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_Toc129851975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21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1976" w:history="1">
        <w:r w:rsidR="00D677D8" w:rsidRPr="006E4637">
          <w:rPr>
            <w:rStyle w:val="af0"/>
          </w:rPr>
          <w:t xml:space="preserve">Рисунок 4.4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Переход к настройке состава ссылочных данных в ЭП из настройки зоны ответственности этапа шаблона бизнес-процесса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_Toc129851976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22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1977" w:history="1">
        <w:r w:rsidR="00D677D8" w:rsidRPr="006E4637">
          <w:rPr>
            <w:rStyle w:val="af0"/>
          </w:rPr>
          <w:t xml:space="preserve">Рисунок 4.5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Настройка состава реквизитов ссылочных данных для ЭП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_Toc129851977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23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1978" w:history="1">
        <w:r w:rsidR="00D677D8" w:rsidRPr="006E4637">
          <w:rPr>
            <w:rStyle w:val="af0"/>
          </w:rPr>
          <w:t xml:space="preserve">Рисунок 4.6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Пример сообщения об отсутствии настройки для выбранного реквизита ссылочного типа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_Toc129851978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24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1979" w:history="1">
        <w:r w:rsidR="00D677D8" w:rsidRPr="006E4637">
          <w:rPr>
            <w:rStyle w:val="af0"/>
          </w:rPr>
          <w:t xml:space="preserve">Рисунок 4.7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Параметры активации проверки ЭП перед очередным подписанием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_Toc129851979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25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1980" w:history="1">
        <w:r w:rsidR="00D677D8" w:rsidRPr="006E4637">
          <w:rPr>
            <w:rStyle w:val="af0"/>
          </w:rPr>
          <w:t xml:space="preserve">Рисунок 4.8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Пример данных регистра сведений «Электронные подписи (ФК)»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_Toc129851980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25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1981" w:history="1">
        <w:r w:rsidR="00D677D8" w:rsidRPr="006E4637">
          <w:rPr>
            <w:rStyle w:val="af0"/>
          </w:rPr>
          <w:t xml:space="preserve">Рисунок 4.9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Функция проверки ЭП в карточке процесса обработки документа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_Toc129851981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26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1982" w:history="1">
        <w:r w:rsidR="00D677D8" w:rsidRPr="006E4637">
          <w:rPr>
            <w:rStyle w:val="af0"/>
          </w:rPr>
          <w:t xml:space="preserve">Рисунок 4.10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Справочник «Типы документов статусной модели»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_Toc129851982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28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1983" w:history="1">
        <w:r w:rsidR="00D677D8" w:rsidRPr="006E4637">
          <w:rPr>
            <w:rStyle w:val="af0"/>
          </w:rPr>
          <w:t xml:space="preserve">Рисунок 4.11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Справочник «Роли исполнителей»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_Toc129851983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29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1984" w:history="1">
        <w:r w:rsidR="00D677D8" w:rsidRPr="006E4637">
          <w:rPr>
            <w:rStyle w:val="af0"/>
          </w:rPr>
          <w:t xml:space="preserve">Рисунок 4.12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Элемент справочника «Роли исполнителей»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_Toc129851984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29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1985" w:history="1">
        <w:r w:rsidR="00D677D8" w:rsidRPr="006E4637">
          <w:rPr>
            <w:rStyle w:val="af0"/>
          </w:rPr>
          <w:t xml:space="preserve">Рисунок 4.13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Закладка «Централизованная бухгалтерия» элемента справочника «Роли исполнителей»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_Toc129851985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30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1986" w:history="1">
        <w:r w:rsidR="00D677D8" w:rsidRPr="006E4637">
          <w:rPr>
            <w:rStyle w:val="af0"/>
          </w:rPr>
          <w:t xml:space="preserve">Рисунок 4.14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Пример наполнения роли пользователями в области данных учреждения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_Toc129851986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31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1987" w:history="1">
        <w:r w:rsidR="00D677D8" w:rsidRPr="006E4637">
          <w:rPr>
            <w:rStyle w:val="af0"/>
          </w:rPr>
          <w:t xml:space="preserve">Рисунок 4.15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Справочник «Статусы документов» и его элемент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_Toc129851987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32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1988" w:history="1">
        <w:r w:rsidR="00D677D8" w:rsidRPr="006E4637">
          <w:rPr>
            <w:rStyle w:val="af0"/>
          </w:rPr>
          <w:t xml:space="preserve">Рисунок 4.16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Справочник «Этапы процессов»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_Toc129851988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33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1989" w:history="1">
        <w:r w:rsidR="00D677D8" w:rsidRPr="006E4637">
          <w:rPr>
            <w:rStyle w:val="af0"/>
          </w:rPr>
          <w:t xml:space="preserve">Рисунок 4.17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Пример настройки этапа бизнес-процесса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_Toc129851989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35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1990" w:history="1">
        <w:r w:rsidR="00D677D8" w:rsidRPr="006E4637">
          <w:rPr>
            <w:rStyle w:val="af0"/>
          </w:rPr>
          <w:t xml:space="preserve">Рисунок 4.18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Справочник «Шаблоны процессов»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_Toc129851990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36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1991" w:history="1">
        <w:r w:rsidR="00D677D8" w:rsidRPr="006E4637">
          <w:rPr>
            <w:rStyle w:val="af0"/>
          </w:rPr>
          <w:t xml:space="preserve">Рисунок 4.19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Пример настройки шаблона для документа «Поступление МЗ от поставщика»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_Toc129851991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37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1992" w:history="1">
        <w:r w:rsidR="00D677D8" w:rsidRPr="006E4637">
          <w:rPr>
            <w:rStyle w:val="af0"/>
          </w:rPr>
          <w:t xml:space="preserve">Рисунок 4.20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Пример этапа с наложением ЭП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_Toc129851992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39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1993" w:history="1">
        <w:r w:rsidR="00D677D8" w:rsidRPr="006E4637">
          <w:rPr>
            <w:rStyle w:val="af0"/>
          </w:rPr>
          <w:t xml:space="preserve">Рисунок 4.21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Пример этапа со скрытой резолюцией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_Toc129851993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39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1994" w:history="1">
        <w:r w:rsidR="00D677D8" w:rsidRPr="006E4637">
          <w:rPr>
            <w:rStyle w:val="af0"/>
          </w:rPr>
          <w:t xml:space="preserve">Рисунок 4.22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Выбор роли исполнителя этапа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_Toc129851994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40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1995" w:history="1">
        <w:r w:rsidR="00D677D8" w:rsidRPr="006E4637">
          <w:rPr>
            <w:rStyle w:val="af0"/>
          </w:rPr>
          <w:t xml:space="preserve">Рисунок 4.23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Определение исполнителя этапа по значению реквизита документа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_Toc129851995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41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1996" w:history="1">
        <w:r w:rsidR="00D677D8" w:rsidRPr="006E4637">
          <w:rPr>
            <w:rStyle w:val="af0"/>
          </w:rPr>
          <w:t xml:space="preserve">Рисунок 4.24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Реквизит «Порядок выполнения»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_Toc129851996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42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1997" w:history="1">
        <w:r w:rsidR="00D677D8" w:rsidRPr="006E4637">
          <w:rPr>
            <w:rStyle w:val="af0"/>
          </w:rPr>
          <w:t xml:space="preserve">Рисунок 4.25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Пример настройки порядка выполнения этапа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_Toc129851997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43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1998" w:history="1">
        <w:r w:rsidR="00D677D8" w:rsidRPr="006E4637">
          <w:rPr>
            <w:rStyle w:val="af0"/>
          </w:rPr>
          <w:t xml:space="preserve">Рисунок 4.26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 Пример настройки результата выполнения этапа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_Toc129851998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44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1999" w:history="1">
        <w:r w:rsidR="00D677D8" w:rsidRPr="006E4637">
          <w:rPr>
            <w:rStyle w:val="af0"/>
          </w:rPr>
          <w:t xml:space="preserve">Рисунок 4.27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Пример результата выполнения этапа с одной резолюцией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_Toc129851999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45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00" w:history="1">
        <w:r w:rsidR="00D677D8" w:rsidRPr="006E4637">
          <w:rPr>
            <w:rStyle w:val="af0"/>
          </w:rPr>
          <w:t xml:space="preserve">Рисунок 4.28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Пример задания условия для старта этапа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_Toc129852000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46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01" w:history="1">
        <w:r w:rsidR="00D677D8" w:rsidRPr="006E4637">
          <w:rPr>
            <w:rStyle w:val="af0"/>
          </w:rPr>
          <w:t xml:space="preserve">Рисунок 4.29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Пример настройки прерывания этапа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_Toc129852001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47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02" w:history="1">
        <w:r w:rsidR="00D677D8" w:rsidRPr="006E4637">
          <w:rPr>
            <w:rStyle w:val="af0"/>
          </w:rPr>
          <w:t xml:space="preserve">Рисунок 4.30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Реквизит «Зона ответственности»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_Toc129852002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48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03" w:history="1">
        <w:r w:rsidR="00D677D8" w:rsidRPr="006E4637">
          <w:rPr>
            <w:rStyle w:val="af0"/>
          </w:rPr>
          <w:t xml:space="preserve">Рисунок 4.31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Форма «Настройка ответственности для этапа»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_Toc129852003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49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04" w:history="1">
        <w:r w:rsidR="00D677D8" w:rsidRPr="006E4637">
          <w:rPr>
            <w:rStyle w:val="af0"/>
          </w:rPr>
          <w:t xml:space="preserve">Рисунок 4.32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Отражение в шаблоне этапа, для которого настроена визуализация ЭП в печатной форме документа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_Toc129852004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50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05" w:history="1">
        <w:r w:rsidR="00D677D8" w:rsidRPr="006E4637">
          <w:rPr>
            <w:rStyle w:val="af0"/>
          </w:rPr>
          <w:t xml:space="preserve">Рисунок 4.33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Ссылка для перехода к настройкам состава реквизитов ссылочных данных для ЭП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_Toc129852005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51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06" w:history="1">
        <w:r w:rsidR="00D677D8" w:rsidRPr="006E4637">
          <w:rPr>
            <w:rStyle w:val="af0"/>
          </w:rPr>
          <w:t xml:space="preserve">Рисунок 4.34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Пример сообщений при отсутствии настроек состава реквизитов для ЭП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_Toc129852006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52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07" w:history="1">
        <w:r w:rsidR="00D677D8" w:rsidRPr="006E4637">
          <w:rPr>
            <w:rStyle w:val="af0"/>
          </w:rPr>
          <w:t xml:space="preserve">Рисунок 4.35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Пример настройки зоны ответственности по этапу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_Toc129852007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53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08" w:history="1">
        <w:r w:rsidR="00D677D8" w:rsidRPr="006E4637">
          <w:rPr>
            <w:rStyle w:val="af0"/>
          </w:rPr>
          <w:t xml:space="preserve">Рисунок 4.36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Пример настройки требований к проведению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_Toc129852008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55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09" w:history="1">
        <w:r w:rsidR="00D677D8" w:rsidRPr="006E4637">
          <w:rPr>
            <w:rStyle w:val="af0"/>
          </w:rPr>
          <w:t xml:space="preserve">Рисунок 4.37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Включение возможности перепроведения документа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_Toc129852009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56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10" w:history="1">
        <w:r w:rsidR="00D677D8" w:rsidRPr="006E4637">
          <w:rPr>
            <w:rStyle w:val="af0"/>
          </w:rPr>
          <w:t xml:space="preserve">Рисунок 4.38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Влияние на процессы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_Toc129852010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57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11" w:history="1">
        <w:r w:rsidR="00D677D8" w:rsidRPr="006E4637">
          <w:rPr>
            <w:rStyle w:val="af0"/>
          </w:rPr>
          <w:t xml:space="preserve">Рисунок 4.39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Настройка влияния этапа на этап другого шаблона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_Toc129852011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57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12" w:history="1">
        <w:r w:rsidR="00D677D8" w:rsidRPr="006E4637">
          <w:rPr>
            <w:rStyle w:val="af0"/>
          </w:rPr>
          <w:t xml:space="preserve">Рисунок 4.40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Открытие формы настройки дополнительных обработчиков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_Toc129852012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58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13" w:history="1">
        <w:r w:rsidR="00D677D8" w:rsidRPr="006E4637">
          <w:rPr>
            <w:rStyle w:val="af0"/>
          </w:rPr>
          <w:t xml:space="preserve">Рисунок 4.41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Настройка использования дополнительных обработчиков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_Toc129852013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59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14" w:history="1">
        <w:r w:rsidR="00D677D8" w:rsidRPr="006E4637">
          <w:rPr>
            <w:rStyle w:val="af0"/>
          </w:rPr>
          <w:t xml:space="preserve">Рисунок 4.42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Переход к настройке используемого макета печатной формы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_Toc129852014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60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15" w:history="1">
        <w:r w:rsidR="00D677D8" w:rsidRPr="006E4637">
          <w:rPr>
            <w:rStyle w:val="af0"/>
          </w:rPr>
          <w:t xml:space="preserve">Рисунок 4.43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Настройка макета печатной формы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_Toc129852015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60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16" w:history="1">
        <w:r w:rsidR="00D677D8" w:rsidRPr="006E4637">
          <w:rPr>
            <w:rStyle w:val="af0"/>
          </w:rPr>
          <w:t xml:space="preserve">Рисунок 4.44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Изменение видимости панели учреждений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_Toc129852016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61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17" w:history="1">
        <w:r w:rsidR="00D677D8" w:rsidRPr="006E4637">
          <w:rPr>
            <w:rStyle w:val="af0"/>
          </w:rPr>
          <w:t xml:space="preserve">Рисунок 4.45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Панель учреждений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_Toc129852017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62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18" w:history="1">
        <w:r w:rsidR="00D677D8" w:rsidRPr="006E4637">
          <w:rPr>
            <w:rStyle w:val="af0"/>
          </w:rPr>
          <w:t xml:space="preserve">Рисунок 4.46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Показывать неиспользуемые (устаревшие) шаблоны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_Toc129852018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63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19" w:history="1">
        <w:r w:rsidR="00D677D8" w:rsidRPr="006E4637">
          <w:rPr>
            <w:rStyle w:val="af0"/>
          </w:rPr>
          <w:t xml:space="preserve">Рисунок 4.47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Форма настройки использования шаблонов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_Toc129852019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64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20" w:history="1">
        <w:r w:rsidR="00D677D8" w:rsidRPr="006E4637">
          <w:rPr>
            <w:rStyle w:val="af0"/>
          </w:rPr>
          <w:t xml:space="preserve">Рисунок 4.48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Настройки использования шаблона ФОИВ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_Toc129852020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66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21" w:history="1">
        <w:r w:rsidR="00D677D8" w:rsidRPr="006E4637">
          <w:rPr>
            <w:rStyle w:val="af0"/>
          </w:rPr>
          <w:t xml:space="preserve">Рисунок 4.49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Настройка условия использования шаблона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_Toc129852021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67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22" w:history="1">
        <w:r w:rsidR="00D677D8" w:rsidRPr="006E4637">
          <w:rPr>
            <w:rStyle w:val="af0"/>
          </w:rPr>
          <w:t xml:space="preserve">Рисунок 4.50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Установка условия использования шаблона для произвольного перечня учреждений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_Toc129852022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68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23" w:history="1">
        <w:r w:rsidR="00D677D8" w:rsidRPr="006E4637">
          <w:rPr>
            <w:rStyle w:val="af0"/>
          </w:rPr>
          <w:t xml:space="preserve">Рисунок 4.51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Установка условия использования шаблона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_Toc129852023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69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24" w:history="1">
        <w:r w:rsidR="00D677D8" w:rsidRPr="006E4637">
          <w:rPr>
            <w:rStyle w:val="af0"/>
          </w:rPr>
          <w:t xml:space="preserve">Рисунок 4.52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Форма списка данных регистра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_Toc129852024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69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25" w:history="1">
        <w:r w:rsidR="00D677D8" w:rsidRPr="006E4637">
          <w:rPr>
            <w:rStyle w:val="af0"/>
          </w:rPr>
          <w:t xml:space="preserve">Рисунок 4.53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Показывать неиспользуемые (устаревшие) шаблоны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_Toc129852025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71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26" w:history="1">
        <w:r w:rsidR="00D677D8" w:rsidRPr="006E4637">
          <w:rPr>
            <w:rStyle w:val="af0"/>
          </w:rPr>
          <w:t xml:space="preserve">Рисунок 4.54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Добавление настройки использования шаблона в регистре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_Toc129852026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72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27" w:history="1">
        <w:r w:rsidR="00D677D8" w:rsidRPr="006E4637">
          <w:rPr>
            <w:rStyle w:val="af0"/>
          </w:rPr>
          <w:t xml:space="preserve">Рисунок 4.55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Вызов печатной формы «Настройки ответственности»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_Toc129852027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73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28" w:history="1">
        <w:r w:rsidR="00D677D8" w:rsidRPr="006E4637">
          <w:rPr>
            <w:rStyle w:val="af0"/>
          </w:rPr>
          <w:t xml:space="preserve">Рисунок 4.56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Вызов печатной формы из элемента справочника «Шаблоны процессов»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_Toc129852028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73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29" w:history="1">
        <w:r w:rsidR="00D677D8" w:rsidRPr="006E4637">
          <w:rPr>
            <w:rStyle w:val="af0"/>
          </w:rPr>
          <w:t xml:space="preserve">Рисунок 4.57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Пример печатной формы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_Toc129852029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74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30" w:history="1">
        <w:r w:rsidR="00D677D8" w:rsidRPr="006E4637">
          <w:rPr>
            <w:rStyle w:val="af0"/>
          </w:rPr>
          <w:t xml:space="preserve">Рисунок 4.58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Задание условия использования шаблона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_Toc129852030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75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31" w:history="1">
        <w:r w:rsidR="00D677D8" w:rsidRPr="006E4637">
          <w:rPr>
            <w:rStyle w:val="af0"/>
          </w:rPr>
          <w:t xml:space="preserve">Рисунок 4.59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Задание условия использования шаблона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_Toc129852031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76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32" w:history="1">
        <w:r w:rsidR="00D677D8" w:rsidRPr="006E4637">
          <w:rPr>
            <w:rStyle w:val="af0"/>
          </w:rPr>
          <w:t xml:space="preserve">Рисунок 4.60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Регистр «Настройка прав назначения исполнителей»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_Toc129852032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77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33" w:history="1">
        <w:r w:rsidR="00D677D8" w:rsidRPr="006E4637">
          <w:rPr>
            <w:rStyle w:val="af0"/>
          </w:rPr>
          <w:t xml:space="preserve">Рисунок 4.61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Настройка прав назначения исполнителей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_Toc129852033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78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34" w:history="1">
        <w:r w:rsidR="00D677D8" w:rsidRPr="006E4637">
          <w:rPr>
            <w:rStyle w:val="af0"/>
          </w:rPr>
          <w:t xml:space="preserve">Рисунок 4.62 </w:t>
        </w:r>
        <w:r w:rsidR="00D677D8" w:rsidRPr="006E4637">
          <w:rPr>
            <w:rStyle w:val="af0"/>
            <w:szCs w:val="28"/>
          </w:rPr>
          <w:sym w:font="Symbol" w:char="F02D"/>
        </w:r>
        <w:r w:rsidR="00D677D8" w:rsidRPr="006E4637">
          <w:rPr>
            <w:rStyle w:val="af0"/>
          </w:rPr>
          <w:t xml:space="preserve"> Вызов настройки графика работы учреждения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_Toc129852034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80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35" w:history="1">
        <w:r w:rsidR="00D677D8" w:rsidRPr="006E4637">
          <w:rPr>
            <w:rStyle w:val="af0"/>
          </w:rPr>
          <w:t xml:space="preserve">Рисунок 4.63 </w:t>
        </w:r>
        <w:r w:rsidR="00D677D8" w:rsidRPr="006E4637">
          <w:rPr>
            <w:rStyle w:val="af0"/>
            <w:szCs w:val="28"/>
          </w:rPr>
          <w:sym w:font="Symbol" w:char="F02D"/>
        </w:r>
        <w:r w:rsidR="00D677D8" w:rsidRPr="006E4637">
          <w:rPr>
            <w:rStyle w:val="af0"/>
          </w:rPr>
          <w:t xml:space="preserve"> Создание графика работы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_Toc129852035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80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36" w:history="1">
        <w:r w:rsidR="00D677D8" w:rsidRPr="006E4637">
          <w:rPr>
            <w:rStyle w:val="af0"/>
          </w:rPr>
          <w:t xml:space="preserve">Рисунок 4.64 </w:t>
        </w:r>
        <w:r w:rsidR="00D677D8" w:rsidRPr="006E4637">
          <w:rPr>
            <w:rStyle w:val="af0"/>
            <w:szCs w:val="28"/>
          </w:rPr>
          <w:sym w:font="Symbol" w:char="F02D"/>
        </w:r>
        <w:r w:rsidR="00D677D8" w:rsidRPr="006E4637">
          <w:rPr>
            <w:rStyle w:val="af0"/>
          </w:rPr>
          <w:t xml:space="preserve"> Заполнение реквизитов графика работы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_Toc129852036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81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37" w:history="1">
        <w:r w:rsidR="00D677D8" w:rsidRPr="006E4637">
          <w:rPr>
            <w:rStyle w:val="af0"/>
          </w:rPr>
          <w:t xml:space="preserve">Рисунок 4.65 </w:t>
        </w:r>
        <w:r w:rsidR="00D677D8" w:rsidRPr="006E4637">
          <w:rPr>
            <w:rStyle w:val="af0"/>
            <w:szCs w:val="28"/>
          </w:rPr>
          <w:sym w:font="Symbol" w:char="F02D"/>
        </w:r>
        <w:r w:rsidR="00D677D8" w:rsidRPr="006E4637">
          <w:rPr>
            <w:rStyle w:val="af0"/>
          </w:rPr>
          <w:t xml:space="preserve"> Расписание работы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_Toc129852037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82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38" w:history="1">
        <w:r w:rsidR="00D677D8" w:rsidRPr="006E4637">
          <w:rPr>
            <w:rStyle w:val="af0"/>
          </w:rPr>
          <w:t xml:space="preserve">Рисунок 4.66 </w:t>
        </w:r>
        <w:r w:rsidR="00D677D8" w:rsidRPr="006E4637">
          <w:rPr>
            <w:rStyle w:val="af0"/>
            <w:szCs w:val="28"/>
          </w:rPr>
          <w:sym w:font="Symbol" w:char="F02D"/>
        </w:r>
        <w:r w:rsidR="00D677D8" w:rsidRPr="006E4637">
          <w:rPr>
            <w:rStyle w:val="af0"/>
          </w:rPr>
          <w:t xml:space="preserve"> Учитывать праздники и расписание предпраздничного рабочего дня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_Toc129852038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82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39" w:history="1">
        <w:r w:rsidR="00D677D8" w:rsidRPr="006E4637">
          <w:rPr>
            <w:rStyle w:val="af0"/>
          </w:rPr>
          <w:t xml:space="preserve">Рисунок 4.67 </w:t>
        </w:r>
        <w:r w:rsidR="00D677D8" w:rsidRPr="006E4637">
          <w:rPr>
            <w:rStyle w:val="af0"/>
            <w:szCs w:val="28"/>
          </w:rPr>
          <w:sym w:font="Symbol" w:char="F02D"/>
        </w:r>
        <w:r w:rsidR="00D677D8" w:rsidRPr="006E4637">
          <w:rPr>
            <w:rStyle w:val="af0"/>
          </w:rPr>
          <w:t xml:space="preserve"> Учитывать нерабочие периоды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_Toc129852039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83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40" w:history="1">
        <w:r w:rsidR="00D677D8" w:rsidRPr="006E4637">
          <w:rPr>
            <w:rStyle w:val="af0"/>
          </w:rPr>
          <w:t xml:space="preserve">Рисунок 4.68 </w:t>
        </w:r>
        <w:r w:rsidR="00D677D8" w:rsidRPr="006E4637">
          <w:rPr>
            <w:rStyle w:val="af0"/>
            <w:szCs w:val="28"/>
          </w:rPr>
          <w:sym w:font="Symbol" w:char="F02D"/>
        </w:r>
        <w:r w:rsidR="00D677D8" w:rsidRPr="006E4637">
          <w:rPr>
            <w:rStyle w:val="af0"/>
          </w:rPr>
          <w:t xml:space="preserve"> Создание графика работы по шаблону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_Toc129852040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83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41" w:history="1">
        <w:r w:rsidR="00D677D8" w:rsidRPr="006E4637">
          <w:rPr>
            <w:rStyle w:val="af0"/>
          </w:rPr>
          <w:t xml:space="preserve">Рисунок 4.69 </w:t>
        </w:r>
        <w:r w:rsidR="00D677D8" w:rsidRPr="006E4637">
          <w:rPr>
            <w:rStyle w:val="af0"/>
            <w:szCs w:val="28"/>
          </w:rPr>
          <w:sym w:font="Symbol" w:char="F02D"/>
        </w:r>
        <w:r w:rsidR="00D677D8" w:rsidRPr="006E4637">
          <w:rPr>
            <w:rStyle w:val="af0"/>
          </w:rPr>
          <w:t xml:space="preserve"> Вызов настройки времени напоминания о приближении срока выполнения задач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_Toc129852041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85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42" w:history="1">
        <w:r w:rsidR="00D677D8" w:rsidRPr="006E4637">
          <w:rPr>
            <w:rStyle w:val="af0"/>
          </w:rPr>
          <w:t xml:space="preserve">Рисунок 4.70 </w:t>
        </w:r>
        <w:r w:rsidR="00D677D8" w:rsidRPr="006E4637">
          <w:rPr>
            <w:rStyle w:val="af0"/>
            <w:szCs w:val="28"/>
          </w:rPr>
          <w:sym w:font="Symbol" w:char="F02D"/>
        </w:r>
        <w:r w:rsidR="00D677D8" w:rsidRPr="006E4637">
          <w:rPr>
            <w:rStyle w:val="af0"/>
          </w:rPr>
          <w:t xml:space="preserve"> Настройка времени напоминания о приближении срока выполнения этапа бизнес-процесса, включенного в состав регламентного интервала.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_Toc129852042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85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43" w:history="1">
        <w:r w:rsidR="00D677D8" w:rsidRPr="006E4637">
          <w:rPr>
            <w:rStyle w:val="af0"/>
          </w:rPr>
          <w:t xml:space="preserve">Рисунок 4.71 </w:t>
        </w:r>
        <w:r w:rsidR="00D677D8" w:rsidRPr="006E4637">
          <w:rPr>
            <w:rStyle w:val="af0"/>
            <w:szCs w:val="28"/>
          </w:rPr>
          <w:sym w:font="Symbol" w:char="F02D"/>
        </w:r>
        <w:r w:rsidR="00D677D8" w:rsidRPr="006E4637">
          <w:rPr>
            <w:rStyle w:val="af0"/>
          </w:rPr>
          <w:t xml:space="preserve"> Создание типового регламентного интервала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_Toc129852043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87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44" w:history="1">
        <w:r w:rsidR="00D677D8" w:rsidRPr="006E4637">
          <w:rPr>
            <w:rStyle w:val="af0"/>
          </w:rPr>
          <w:t xml:space="preserve">Рисунок 4.72 </w:t>
        </w:r>
        <w:r w:rsidR="00D677D8" w:rsidRPr="006E4637">
          <w:rPr>
            <w:rStyle w:val="af0"/>
            <w:szCs w:val="28"/>
          </w:rPr>
          <w:sym w:font="Symbol" w:char="F02D"/>
        </w:r>
        <w:r w:rsidR="00D677D8" w:rsidRPr="006E4637">
          <w:rPr>
            <w:rStyle w:val="af0"/>
          </w:rPr>
          <w:t xml:space="preserve"> Задание общего срока выполнения регламентного интервала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_Toc129852044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88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45" w:history="1">
        <w:r w:rsidR="00D677D8" w:rsidRPr="006E4637">
          <w:rPr>
            <w:rStyle w:val="af0"/>
          </w:rPr>
          <w:t xml:space="preserve">Рисунок 4.73 </w:t>
        </w:r>
        <w:r w:rsidR="00D677D8" w:rsidRPr="006E4637">
          <w:rPr>
            <w:rStyle w:val="af0"/>
            <w:szCs w:val="28"/>
          </w:rPr>
          <w:sym w:font="Symbol" w:char="F02D"/>
        </w:r>
        <w:r w:rsidR="00D677D8" w:rsidRPr="006E4637">
          <w:rPr>
            <w:rStyle w:val="af0"/>
          </w:rPr>
          <w:t xml:space="preserve"> Зависимость срока выполнения регламентного интервала от времени старта обработки первого его этапа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_Toc129852045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89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46" w:history="1">
        <w:r w:rsidR="00D677D8" w:rsidRPr="006E4637">
          <w:rPr>
            <w:rStyle w:val="af0"/>
          </w:rPr>
          <w:t xml:space="preserve">Рисунок 4.74 </w:t>
        </w:r>
        <w:r w:rsidR="00D677D8" w:rsidRPr="006E4637">
          <w:rPr>
            <w:rStyle w:val="af0"/>
            <w:szCs w:val="28"/>
          </w:rPr>
          <w:sym w:font="Symbol" w:char="F02D"/>
        </w:r>
        <w:r w:rsidR="00D677D8" w:rsidRPr="006E4637">
          <w:rPr>
            <w:rStyle w:val="af0"/>
          </w:rPr>
          <w:t xml:space="preserve"> Заполнение регламентного интервала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_Toc129852046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90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47" w:history="1">
        <w:r w:rsidR="00D677D8" w:rsidRPr="006E4637">
          <w:rPr>
            <w:rStyle w:val="af0"/>
          </w:rPr>
          <w:t xml:space="preserve">Рисунок 4.75 </w:t>
        </w:r>
        <w:r w:rsidR="00D677D8" w:rsidRPr="006E4637">
          <w:rPr>
            <w:rStyle w:val="af0"/>
            <w:szCs w:val="28"/>
          </w:rPr>
          <w:sym w:font="Symbol" w:char="F02D"/>
        </w:r>
        <w:r w:rsidR="00D677D8" w:rsidRPr="006E4637">
          <w:rPr>
            <w:rStyle w:val="af0"/>
          </w:rPr>
          <w:t xml:space="preserve"> Настройка использования регламентного интервала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_Toc129852047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91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48" w:history="1">
        <w:r w:rsidR="00D677D8" w:rsidRPr="006E4637">
          <w:rPr>
            <w:rStyle w:val="af0"/>
          </w:rPr>
          <w:t xml:space="preserve">Рисунок 4.76 </w:t>
        </w:r>
        <w:r w:rsidR="00D677D8" w:rsidRPr="006E4637">
          <w:rPr>
            <w:rStyle w:val="af0"/>
            <w:szCs w:val="28"/>
          </w:rPr>
          <w:sym w:font="Symbol" w:char="F02D"/>
        </w:r>
        <w:r w:rsidR="00D677D8" w:rsidRPr="006E4637">
          <w:rPr>
            <w:rStyle w:val="af0"/>
          </w:rPr>
          <w:t xml:space="preserve"> Настроенный к использованию регламентный интервал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_Toc129852048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91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49" w:history="1">
        <w:r w:rsidR="00D677D8" w:rsidRPr="006E4637">
          <w:rPr>
            <w:rStyle w:val="af0"/>
          </w:rPr>
          <w:t xml:space="preserve">Рисунок 4.77 </w:t>
        </w:r>
        <w:r w:rsidR="00D677D8" w:rsidRPr="006E4637">
          <w:rPr>
            <w:rStyle w:val="af0"/>
            <w:szCs w:val="28"/>
          </w:rPr>
          <w:sym w:font="Symbol" w:char="F02D"/>
        </w:r>
        <w:r w:rsidR="00D677D8" w:rsidRPr="006E4637">
          <w:rPr>
            <w:rStyle w:val="af0"/>
          </w:rPr>
          <w:t xml:space="preserve"> Тиражирование данных для контроля сроков выполнения задач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_Toc129852049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92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50" w:history="1">
        <w:r w:rsidR="00D677D8" w:rsidRPr="006E4637">
          <w:rPr>
            <w:rStyle w:val="af0"/>
          </w:rPr>
          <w:t xml:space="preserve">Рисунок 4.78 </w:t>
        </w:r>
        <w:r w:rsidR="00D677D8" w:rsidRPr="006E4637">
          <w:rPr>
            <w:rStyle w:val="af0"/>
            <w:szCs w:val="28"/>
          </w:rPr>
          <w:sym w:font="Symbol" w:char="F02D"/>
        </w:r>
        <w:r w:rsidR="00D677D8" w:rsidRPr="006E4637">
          <w:rPr>
            <w:rStyle w:val="af0"/>
          </w:rPr>
          <w:t xml:space="preserve"> Раздел «Сроки выполнения» настроек в области данных учреждения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_Toc129852050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94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51" w:history="1">
        <w:r w:rsidR="00D677D8" w:rsidRPr="006E4637">
          <w:rPr>
            <w:rStyle w:val="af0"/>
          </w:rPr>
          <w:t xml:space="preserve">Рисунок 4.79 </w:t>
        </w:r>
        <w:r w:rsidR="00D677D8" w:rsidRPr="006E4637">
          <w:rPr>
            <w:rStyle w:val="af0"/>
            <w:szCs w:val="28"/>
          </w:rPr>
          <w:sym w:font="Symbol" w:char="F02D"/>
        </w:r>
        <w:r w:rsidR="00D677D8" w:rsidRPr="006E4637">
          <w:rPr>
            <w:rStyle w:val="af0"/>
          </w:rPr>
          <w:t xml:space="preserve"> Варианты загрузки типовых регламентных интервалов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_Toc129852051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95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52" w:history="1">
        <w:r w:rsidR="00D677D8" w:rsidRPr="006E4637">
          <w:rPr>
            <w:rStyle w:val="af0"/>
          </w:rPr>
          <w:t xml:space="preserve">Рисунок 4.80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Ссылка на вкладку «Версии шаблонов» на форме шаблона процесса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_Toc129852052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98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53" w:history="1">
        <w:r w:rsidR="00D677D8" w:rsidRPr="006E4637">
          <w:rPr>
            <w:rStyle w:val="af0"/>
          </w:rPr>
          <w:t xml:space="preserve">Рисунок 4.81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Вкладка «Версии шаблонов» шаблона процесса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_Toc129852053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99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54" w:history="1">
        <w:r w:rsidR="00D677D8" w:rsidRPr="006E4637">
          <w:rPr>
            <w:rStyle w:val="af0"/>
          </w:rPr>
          <w:t xml:space="preserve">Рисунок 4.82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Вызов сервиса тиражирования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_Toc129852054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101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55" w:history="1">
        <w:r w:rsidR="00D677D8" w:rsidRPr="006E4637">
          <w:rPr>
            <w:rStyle w:val="af0"/>
          </w:rPr>
          <w:t xml:space="preserve">Рисунок 4.83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Форма «Полное тиражирование», закладка «Шаблоны»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_Toc129852055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103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56" w:history="1">
        <w:r w:rsidR="00D677D8" w:rsidRPr="006E4637">
          <w:rPr>
            <w:rStyle w:val="af0"/>
          </w:rPr>
          <w:t xml:space="preserve">Рисунок 4.84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Пример формирования текущей версии при наличии флага «Не выполнять копирование»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_Toc129852056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104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57" w:history="1">
        <w:r w:rsidR="00D677D8" w:rsidRPr="006E4637">
          <w:rPr>
            <w:rStyle w:val="af0"/>
          </w:rPr>
          <w:t xml:space="preserve">Рисунок 4.85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Форма «Полное тиражирование», закладка «Объекты тиражирования»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_Toc129852057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105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58" w:history="1">
        <w:r w:rsidR="00D677D8" w:rsidRPr="006E4637">
          <w:rPr>
            <w:rStyle w:val="af0"/>
          </w:rPr>
          <w:t xml:space="preserve">Рисунок 4.86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Форма «Тиражирование изменений», закладка «Шаблоны»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_Toc129852058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107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59" w:history="1">
        <w:r w:rsidR="00D677D8" w:rsidRPr="006E4637">
          <w:rPr>
            <w:rStyle w:val="af0"/>
          </w:rPr>
          <w:t xml:space="preserve">Рисунок 4.87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Форма «Тиражирование изменений», закладка «Объекты тиражирования»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_Toc129852059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108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60" w:history="1">
        <w:r w:rsidR="00D677D8" w:rsidRPr="006E4637">
          <w:rPr>
            <w:rStyle w:val="af0"/>
          </w:rPr>
          <w:t xml:space="preserve">Рисунок 4.88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Выбор шаблона для тиражирования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_Toc129852060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109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61" w:history="1">
        <w:r w:rsidR="00D677D8" w:rsidRPr="006E4637">
          <w:rPr>
            <w:rStyle w:val="af0"/>
          </w:rPr>
          <w:t xml:space="preserve">Рисунок 4.89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Форма «Тиражирование одного шаблона», закладка «Шаблоны»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_Toc129852061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110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62" w:history="1">
        <w:r w:rsidR="00D677D8" w:rsidRPr="006E4637">
          <w:rPr>
            <w:rStyle w:val="af0"/>
          </w:rPr>
          <w:t xml:space="preserve">Рисунок 4.90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Форма «Тиражирование одного шаблона», закладка «Объекты тиражирования»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_Toc129852062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111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63" w:history="1">
        <w:r w:rsidR="00D677D8" w:rsidRPr="006E4637">
          <w:rPr>
            <w:rStyle w:val="af0"/>
          </w:rPr>
          <w:t xml:space="preserve">Рисунок 4.91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Справочник «Пакеты тиражирования настроек статусной модели»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_Toc129852063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112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64" w:history="1">
        <w:r w:rsidR="00D677D8" w:rsidRPr="006E4637">
          <w:rPr>
            <w:rStyle w:val="af0"/>
          </w:rPr>
          <w:t xml:space="preserve">Рисунок 4.92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Форма элемента справочника «Пакеты тиражирования настроек статусной модели», закладка «Основное»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_Toc129852064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113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65" w:history="1">
        <w:r w:rsidR="00D677D8" w:rsidRPr="006E4637">
          <w:rPr>
            <w:rStyle w:val="af0"/>
          </w:rPr>
          <w:t xml:space="preserve">Рисунок 4.93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Форма элемента справочника «Пакеты тиражирования настроек статусной модели», закладка «Тиражированные объекты статусной модели»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_Toc129852065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114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66" w:history="1">
        <w:r w:rsidR="00D677D8" w:rsidRPr="006E4637">
          <w:rPr>
            <w:rStyle w:val="af0"/>
          </w:rPr>
          <w:t xml:space="preserve">Рисунок 4.94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Форма «Отчеты по настройке статусной модели»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_Toc129852066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114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67" w:history="1">
        <w:r w:rsidR="00D677D8" w:rsidRPr="006E4637">
          <w:rPr>
            <w:rStyle w:val="af0"/>
          </w:rPr>
          <w:t xml:space="preserve">Рисунок 4.95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Форма параметра «Пакет тиражирования настроек»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_Toc129852067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115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68" w:history="1">
        <w:r w:rsidR="00D677D8" w:rsidRPr="006E4637">
          <w:rPr>
            <w:rStyle w:val="af0"/>
          </w:rPr>
          <w:t xml:space="preserve">Рисунок 4.96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Отчет «Мониторинг тиражирования»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_Toc129852068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116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69" w:history="1">
        <w:r w:rsidR="00D677D8" w:rsidRPr="006E4637">
          <w:rPr>
            <w:rStyle w:val="af0"/>
          </w:rPr>
          <w:t xml:space="preserve">Рисунок 4.97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Сообщение о блокировке при тиражировании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_Toc129852069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117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70" w:history="1">
        <w:r w:rsidR="00D677D8" w:rsidRPr="006E4637">
          <w:rPr>
            <w:rStyle w:val="af0"/>
          </w:rPr>
          <w:t xml:space="preserve">Рисунок 4.98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Отмена блокировки при тиражировании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_Toc129852070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117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71" w:history="1">
        <w:r w:rsidR="00D677D8" w:rsidRPr="006E4637">
          <w:rPr>
            <w:rStyle w:val="af0"/>
          </w:rPr>
          <w:t xml:space="preserve">Рисунок 4.99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Вызов обработки выгрузки/загрузки шаблонов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_Toc129852071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118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72" w:history="1">
        <w:r w:rsidR="00D677D8" w:rsidRPr="006E4637">
          <w:rPr>
            <w:rStyle w:val="af0"/>
          </w:rPr>
          <w:t xml:space="preserve">Рисунок 4.100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Закладка «Выгрузка данных»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_Toc129852072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118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73" w:history="1">
        <w:r w:rsidR="00D677D8" w:rsidRPr="006E4637">
          <w:rPr>
            <w:rStyle w:val="af0"/>
          </w:rPr>
          <w:t xml:space="preserve">Рисунок 4.101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Закладка «Загрузка данных»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_Toc129852073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120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74" w:history="1">
        <w:r w:rsidR="00D677D8" w:rsidRPr="006E4637">
          <w:rPr>
            <w:rStyle w:val="af0"/>
          </w:rPr>
          <w:t xml:space="preserve">Рисунок 4.102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Открытие регистра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_Toc129852074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121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75" w:history="1">
        <w:r w:rsidR="00D677D8" w:rsidRPr="006E4637">
          <w:rPr>
            <w:rStyle w:val="af0"/>
          </w:rPr>
          <w:t xml:space="preserve">Рисунок 4.103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Выгрузка настроек регистра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_Toc129852075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121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76" w:history="1">
        <w:r w:rsidR="00D677D8" w:rsidRPr="006E4637">
          <w:rPr>
            <w:rStyle w:val="af0"/>
          </w:rPr>
          <w:t xml:space="preserve">Рисунок 4.104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Загрузка настроек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_Toc129852076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122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77" w:history="1">
        <w:r w:rsidR="00D677D8" w:rsidRPr="006E4637">
          <w:rPr>
            <w:rStyle w:val="af0"/>
          </w:rPr>
          <w:t xml:space="preserve">Рисунок 4.105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Настройки статусной модели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_Toc129852077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123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78" w:history="1">
        <w:r w:rsidR="00D677D8" w:rsidRPr="006E4637">
          <w:rPr>
            <w:rStyle w:val="af0"/>
          </w:rPr>
          <w:t xml:space="preserve">Рисунок 4.106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Определение эталонной области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_Toc129852078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124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79" w:history="1">
        <w:r w:rsidR="00D677D8" w:rsidRPr="006E4637">
          <w:rPr>
            <w:rStyle w:val="af0"/>
          </w:rPr>
          <w:t xml:space="preserve">Рисунок 4.107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Установка автономной работы области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_Toc129852079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124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80" w:history="1">
        <w:r w:rsidR="00D677D8" w:rsidRPr="006E4637">
          <w:rPr>
            <w:rStyle w:val="af0"/>
          </w:rPr>
          <w:t xml:space="preserve">Рисунок 4.108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Дата последней выгрузки изменений настроек статусной модели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_Toc129852080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124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81" w:history="1">
        <w:r w:rsidR="00D677D8" w:rsidRPr="006E4637">
          <w:rPr>
            <w:rStyle w:val="af0"/>
          </w:rPr>
          <w:t xml:space="preserve">Рисунок 4.109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Дата последней полной выгрузки настроек статусной модели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_Toc129852081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125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82" w:history="1">
        <w:r w:rsidR="00D677D8" w:rsidRPr="006E4637">
          <w:rPr>
            <w:rStyle w:val="af0"/>
          </w:rPr>
          <w:t xml:space="preserve">Рисунок 4.110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Настройка вывода печатных форм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_Toc129852082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125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83" w:history="1">
        <w:r w:rsidR="00D677D8" w:rsidRPr="006E4637">
          <w:rPr>
            <w:rStyle w:val="af0"/>
          </w:rPr>
          <w:t xml:space="preserve">Рисунок 4.111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Вид печатной формы с двумя штампами ЭП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_Toc129852083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126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84" w:history="1">
        <w:r w:rsidR="00D677D8" w:rsidRPr="006E4637">
          <w:rPr>
            <w:rStyle w:val="af0"/>
          </w:rPr>
          <w:t xml:space="preserve">Рисунок 4.112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Параметр «Автопринятие задач к исполнению»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_Toc129852084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127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85" w:history="1">
        <w:r w:rsidR="00D677D8" w:rsidRPr="006E4637">
          <w:rPr>
            <w:rStyle w:val="af0"/>
          </w:rPr>
          <w:t xml:space="preserve">Рисунок 4.113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Кнопка «К исполнению» в списке задач пользователя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_Toc129852085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128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86" w:history="1">
        <w:r w:rsidR="00D677D8" w:rsidRPr="006E4637">
          <w:rPr>
            <w:rStyle w:val="af0"/>
          </w:rPr>
          <w:t xml:space="preserve">Рисунок 4.114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Кнопка «Принять задачу к исполнению» в документе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_Toc129852086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128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87" w:history="1">
        <w:r w:rsidR="00D677D8" w:rsidRPr="006E4637">
          <w:rPr>
            <w:rStyle w:val="af0"/>
          </w:rPr>
          <w:t xml:space="preserve">Рисунок 4.115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Кнопки резолюций в документе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_Toc129852087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128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88" w:history="1">
        <w:r w:rsidR="00D677D8" w:rsidRPr="006E4637">
          <w:rPr>
            <w:rStyle w:val="af0"/>
          </w:rPr>
          <w:t xml:space="preserve">Рисунок 4.116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Элемент справочника «Типы документов статусной модели»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_Toc129852088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129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89" w:history="1">
        <w:r w:rsidR="00D677D8" w:rsidRPr="006E4637">
          <w:rPr>
            <w:rStyle w:val="af0"/>
          </w:rPr>
          <w:t xml:space="preserve">Рисунок 4.117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Форма настройки использования дополнительной информации в списке задач пользователя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_Toc129852089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130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90" w:history="1">
        <w:r w:rsidR="00D677D8" w:rsidRPr="006E4637">
          <w:rPr>
            <w:rStyle w:val="af0"/>
          </w:rPr>
          <w:t xml:space="preserve">Рисунок 4.118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Элемент справочника «Типы документов статусной модели»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_Toc129852090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131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91" w:history="1">
        <w:r w:rsidR="00D677D8" w:rsidRPr="006E4637">
          <w:rPr>
            <w:rStyle w:val="af0"/>
          </w:rPr>
          <w:t xml:space="preserve">Рисунок 4.119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Форма настройки дополнительной информации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_Toc129852091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132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92" w:history="1">
        <w:r w:rsidR="00D677D8" w:rsidRPr="006E4637">
          <w:rPr>
            <w:rStyle w:val="af0"/>
          </w:rPr>
          <w:t xml:space="preserve">Рисунок 4.120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Тиражирование настроек дополнительной информации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_Toc129852092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133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93" w:history="1">
        <w:r w:rsidR="00D677D8" w:rsidRPr="006E4637">
          <w:rPr>
            <w:rStyle w:val="af0"/>
          </w:rPr>
          <w:t xml:space="preserve">Рисунок 4.121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Изменение настроек формы «Задачи пользователя» пользователем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_Toc129852093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134</w:t>
        </w:r>
        <w:r w:rsidR="00D677D8">
          <w:rPr>
            <w:webHidden/>
          </w:rPr>
          <w:fldChar w:fldCharType="end"/>
        </w:r>
      </w:hyperlink>
    </w:p>
    <w:p w:rsidR="00D677D8" w:rsidRDefault="007B4B4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129852094" w:history="1">
        <w:r w:rsidR="00D677D8" w:rsidRPr="006E4637">
          <w:rPr>
            <w:rStyle w:val="af0"/>
          </w:rPr>
          <w:t xml:space="preserve">Рисунок 4.122 </w:t>
        </w:r>
        <w:r w:rsidR="00D677D8" w:rsidRPr="006E4637">
          <w:rPr>
            <w:rStyle w:val="af0"/>
          </w:rPr>
          <w:sym w:font="Symbol" w:char="F02D"/>
        </w:r>
        <w:r w:rsidR="00D677D8" w:rsidRPr="006E4637">
          <w:rPr>
            <w:rStyle w:val="af0"/>
          </w:rPr>
          <w:t xml:space="preserve"> Окно «Сообщения»</w:t>
        </w:r>
        <w:r w:rsidR="00D677D8">
          <w:rPr>
            <w:webHidden/>
          </w:rPr>
          <w:tab/>
        </w:r>
        <w:r w:rsidR="00D677D8">
          <w:rPr>
            <w:webHidden/>
          </w:rPr>
          <w:fldChar w:fldCharType="begin"/>
        </w:r>
        <w:r w:rsidR="00D677D8">
          <w:rPr>
            <w:webHidden/>
          </w:rPr>
          <w:instrText xml:space="preserve"> PAGEREF _Toc129852094 \h </w:instrText>
        </w:r>
        <w:r w:rsidR="00D677D8">
          <w:rPr>
            <w:webHidden/>
          </w:rPr>
        </w:r>
        <w:r w:rsidR="00D677D8">
          <w:rPr>
            <w:webHidden/>
          </w:rPr>
          <w:fldChar w:fldCharType="separate"/>
        </w:r>
        <w:r w:rsidR="00D677D8">
          <w:rPr>
            <w:webHidden/>
          </w:rPr>
          <w:t>135</w:t>
        </w:r>
        <w:r w:rsidR="00D677D8">
          <w:rPr>
            <w:webHidden/>
          </w:rPr>
          <w:fldChar w:fldCharType="end"/>
        </w:r>
      </w:hyperlink>
    </w:p>
    <w:p w:rsidR="005629EC" w:rsidRPr="008F6B7C" w:rsidRDefault="00C94765" w:rsidP="005629EC">
      <w:pPr>
        <w:spacing w:before="120" w:after="120"/>
        <w:rPr>
          <w:color w:val="auto"/>
        </w:rPr>
      </w:pPr>
      <w:r w:rsidRPr="008F6B7C">
        <w:rPr>
          <w:noProof/>
          <w:color w:val="auto"/>
        </w:rPr>
        <w:fldChar w:fldCharType="end"/>
      </w:r>
    </w:p>
    <w:p w:rsidR="00B10FB0" w:rsidRPr="008F6B7C" w:rsidRDefault="00B10FB0" w:rsidP="00F15D3A">
      <w:pPr>
        <w:pStyle w:val="11"/>
        <w:numPr>
          <w:ilvl w:val="0"/>
          <w:numId w:val="0"/>
        </w:numPr>
      </w:pPr>
      <w:bookmarkStart w:id="1" w:name="_Toc528274079"/>
      <w:bookmarkStart w:id="2" w:name="_Toc528663449"/>
      <w:bookmarkStart w:id="3" w:name="_Toc528663891"/>
      <w:bookmarkStart w:id="4" w:name="_Toc528664318"/>
      <w:bookmarkStart w:id="5" w:name="_Toc125723639"/>
      <w:r w:rsidRPr="008F6B7C">
        <w:lastRenderedPageBreak/>
        <w:t>Перечень сокращений</w:t>
      </w:r>
      <w:bookmarkEnd w:id="1"/>
      <w:bookmarkEnd w:id="2"/>
      <w:bookmarkEnd w:id="3"/>
      <w:bookmarkEnd w:id="4"/>
      <w:bookmarkEnd w:id="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6804"/>
      </w:tblGrid>
      <w:tr w:rsidR="00B10FB0" w:rsidRPr="008F6B7C" w:rsidTr="00E41504">
        <w:trPr>
          <w:tblHeader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:rsidR="00B10FB0" w:rsidRPr="008F6B7C" w:rsidRDefault="00B10FB0" w:rsidP="00E41504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8F6B7C">
              <w:rPr>
                <w:b/>
                <w:color w:val="auto"/>
                <w:sz w:val="24"/>
                <w:szCs w:val="24"/>
              </w:rPr>
              <w:t>Сокращение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:rsidR="00B10FB0" w:rsidRPr="008F6B7C" w:rsidRDefault="00B10FB0" w:rsidP="00E41504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8F6B7C">
              <w:rPr>
                <w:b/>
                <w:color w:val="auto"/>
                <w:sz w:val="24"/>
                <w:szCs w:val="24"/>
              </w:rPr>
              <w:t>Полное наименование</w:t>
            </w:r>
          </w:p>
        </w:tc>
      </w:tr>
      <w:tr w:rsidR="00F4201F" w:rsidRPr="008F6B7C" w:rsidTr="00E41504">
        <w:tc>
          <w:tcPr>
            <w:tcW w:w="2547" w:type="dxa"/>
            <w:shd w:val="clear" w:color="auto" w:fill="auto"/>
            <w:vAlign w:val="center"/>
          </w:tcPr>
          <w:p w:rsidR="00F4201F" w:rsidRPr="008F6B7C" w:rsidRDefault="00F4201F" w:rsidP="00E41504">
            <w:pPr>
              <w:ind w:firstLine="0"/>
              <w:rPr>
                <w:color w:val="auto"/>
                <w:sz w:val="24"/>
                <w:szCs w:val="24"/>
              </w:rPr>
            </w:pPr>
            <w:r w:rsidRPr="008F6B7C">
              <w:rPr>
                <w:color w:val="auto"/>
                <w:sz w:val="24"/>
                <w:szCs w:val="24"/>
              </w:rPr>
              <w:t>АРМ ЦБ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4201F" w:rsidRPr="008F6B7C" w:rsidRDefault="00F4201F" w:rsidP="002363BC">
            <w:pPr>
              <w:ind w:firstLine="0"/>
              <w:rPr>
                <w:color w:val="auto"/>
                <w:sz w:val="24"/>
                <w:szCs w:val="24"/>
              </w:rPr>
            </w:pPr>
            <w:r w:rsidRPr="008F6B7C">
              <w:rPr>
                <w:color w:val="auto"/>
                <w:sz w:val="24"/>
                <w:szCs w:val="24"/>
              </w:rPr>
              <w:t>Функциональность Подсистем, предназначенная для работы пользователя с формулярами, содержащимися в нескольких областях Подсистем</w:t>
            </w:r>
          </w:p>
        </w:tc>
      </w:tr>
      <w:tr w:rsidR="002363BC" w:rsidRPr="008F6B7C" w:rsidTr="00E41504">
        <w:tc>
          <w:tcPr>
            <w:tcW w:w="2547" w:type="dxa"/>
            <w:shd w:val="clear" w:color="auto" w:fill="auto"/>
            <w:vAlign w:val="center"/>
          </w:tcPr>
          <w:p w:rsidR="002363BC" w:rsidRPr="008F6B7C" w:rsidRDefault="00916C4D" w:rsidP="00E41504">
            <w:pPr>
              <w:ind w:firstLine="0"/>
              <w:rPr>
                <w:color w:val="auto"/>
                <w:sz w:val="24"/>
                <w:szCs w:val="24"/>
              </w:rPr>
            </w:pPr>
            <w:r w:rsidRPr="008F6B7C">
              <w:rPr>
                <w:color w:val="auto"/>
                <w:sz w:val="24"/>
                <w:szCs w:val="24"/>
              </w:rPr>
              <w:t>МВУ ПУиО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2363BC" w:rsidRPr="008F6B7C" w:rsidRDefault="002363BC" w:rsidP="002363BC">
            <w:pPr>
              <w:ind w:firstLine="0"/>
              <w:rPr>
                <w:color w:val="auto"/>
                <w:sz w:val="24"/>
                <w:szCs w:val="24"/>
              </w:rPr>
            </w:pPr>
            <w:r w:rsidRPr="008F6B7C">
              <w:rPr>
                <w:color w:val="auto"/>
                <w:sz w:val="24"/>
                <w:szCs w:val="24"/>
              </w:rPr>
              <w:t>Модуль ведения бюджетного (бухгалтерского)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916C4D" w:rsidRPr="008F6B7C" w:rsidTr="00E41504">
        <w:tc>
          <w:tcPr>
            <w:tcW w:w="2547" w:type="dxa"/>
            <w:shd w:val="clear" w:color="auto" w:fill="auto"/>
            <w:vAlign w:val="center"/>
          </w:tcPr>
          <w:p w:rsidR="00916C4D" w:rsidRPr="008F6B7C" w:rsidRDefault="00916C4D" w:rsidP="00E41504">
            <w:pPr>
              <w:ind w:firstLine="0"/>
              <w:rPr>
                <w:color w:val="auto"/>
                <w:sz w:val="24"/>
                <w:szCs w:val="24"/>
              </w:rPr>
            </w:pPr>
            <w:r w:rsidRPr="008F6B7C">
              <w:rPr>
                <w:sz w:val="24"/>
                <w:szCs w:val="24"/>
              </w:rPr>
              <w:t>Подсистемы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16C4D" w:rsidRPr="008F6B7C" w:rsidRDefault="00916C4D" w:rsidP="002363BC">
            <w:pPr>
              <w:ind w:firstLine="0"/>
              <w:rPr>
                <w:color w:val="auto"/>
                <w:sz w:val="24"/>
                <w:szCs w:val="24"/>
              </w:rPr>
            </w:pPr>
            <w:r w:rsidRPr="008F6B7C">
              <w:rPr>
                <w:sz w:val="24"/>
                <w:szCs w:val="24"/>
                <w:lang w:val="x-none"/>
              </w:rPr>
              <w:t>ПУНФА, ПУОТ и МВУ ПУ</w:t>
            </w:r>
            <w:r w:rsidRPr="008F6B7C">
              <w:rPr>
                <w:sz w:val="24"/>
                <w:szCs w:val="24"/>
              </w:rPr>
              <w:t>и</w:t>
            </w:r>
            <w:r w:rsidRPr="008F6B7C">
              <w:rPr>
                <w:sz w:val="24"/>
                <w:szCs w:val="24"/>
                <w:lang w:val="x-none"/>
              </w:rPr>
              <w:t>О при совместном упоминании</w:t>
            </w:r>
          </w:p>
        </w:tc>
      </w:tr>
      <w:tr w:rsidR="00466380" w:rsidRPr="008F6B7C" w:rsidTr="00E41504">
        <w:tc>
          <w:tcPr>
            <w:tcW w:w="2547" w:type="dxa"/>
            <w:shd w:val="clear" w:color="auto" w:fill="auto"/>
            <w:vAlign w:val="center"/>
          </w:tcPr>
          <w:p w:rsidR="00466380" w:rsidRPr="008F6B7C" w:rsidRDefault="00F4201F" w:rsidP="00E41504">
            <w:pPr>
              <w:ind w:firstLine="0"/>
              <w:rPr>
                <w:color w:val="auto"/>
                <w:sz w:val="24"/>
                <w:szCs w:val="24"/>
              </w:rPr>
            </w:pPr>
            <w:r w:rsidRPr="008F6B7C">
              <w:rPr>
                <w:color w:val="auto"/>
                <w:sz w:val="24"/>
                <w:szCs w:val="24"/>
              </w:rPr>
              <w:t>ПУНФА</w:t>
            </w:r>
          </w:p>
        </w:tc>
        <w:tc>
          <w:tcPr>
            <w:tcW w:w="6804" w:type="dxa"/>
            <w:shd w:val="clear" w:color="auto" w:fill="auto"/>
          </w:tcPr>
          <w:p w:rsidR="00466380" w:rsidRPr="008F6B7C" w:rsidRDefault="001B277A" w:rsidP="00466380">
            <w:pPr>
              <w:ind w:firstLine="0"/>
              <w:rPr>
                <w:sz w:val="24"/>
                <w:szCs w:val="24"/>
              </w:rPr>
            </w:pPr>
            <w:r w:rsidRPr="008F6B7C">
              <w:rPr>
                <w:color w:val="auto"/>
                <w:sz w:val="24"/>
                <w:szCs w:val="24"/>
              </w:rPr>
              <w:t xml:space="preserve">Подсистема </w:t>
            </w:r>
            <w:r w:rsidR="00466380" w:rsidRPr="008F6B7C">
              <w:rPr>
                <w:color w:val="auto"/>
                <w:sz w:val="24"/>
                <w:szCs w:val="24"/>
              </w:rPr>
              <w:t xml:space="preserve">управления нефинансовыми активами </w:t>
            </w:r>
            <w:r w:rsidR="00466380" w:rsidRPr="008F6B7C">
              <w:rPr>
                <w:sz w:val="24"/>
                <w:szCs w:val="24"/>
              </w:rPr>
              <w:t>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AB0F98" w:rsidRPr="008F6B7C" w:rsidTr="00E41504">
        <w:tc>
          <w:tcPr>
            <w:tcW w:w="2547" w:type="dxa"/>
            <w:shd w:val="clear" w:color="auto" w:fill="auto"/>
            <w:vAlign w:val="center"/>
          </w:tcPr>
          <w:p w:rsidR="00AB0F98" w:rsidRPr="008F6B7C" w:rsidRDefault="00AB0F98" w:rsidP="00E41504">
            <w:pPr>
              <w:ind w:firstLine="0"/>
              <w:rPr>
                <w:color w:val="auto"/>
                <w:sz w:val="24"/>
                <w:szCs w:val="24"/>
              </w:rPr>
            </w:pPr>
            <w:r w:rsidRPr="008F6B7C">
              <w:rPr>
                <w:color w:val="auto"/>
                <w:sz w:val="24"/>
                <w:szCs w:val="24"/>
              </w:rPr>
              <w:t>ПУОТ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AB0F98" w:rsidRPr="008F6B7C" w:rsidRDefault="001B277A" w:rsidP="001B277A">
            <w:pPr>
              <w:pStyle w:val="12-0"/>
              <w:jc w:val="both"/>
              <w:rPr>
                <w:color w:val="auto"/>
                <w:szCs w:val="24"/>
              </w:rPr>
            </w:pPr>
            <w:r w:rsidRPr="008F6B7C">
              <w:rPr>
                <w:color w:val="auto"/>
                <w:szCs w:val="24"/>
              </w:rPr>
              <w:t xml:space="preserve">Подсистема </w:t>
            </w:r>
            <w:r w:rsidR="00AB0F98" w:rsidRPr="008F6B7C">
              <w:rPr>
                <w:color w:val="auto"/>
                <w:szCs w:val="24"/>
              </w:rPr>
              <w:t xml:space="preserve">управления оплатой труда </w:t>
            </w:r>
            <w:r w:rsidR="00AB0F98" w:rsidRPr="008F6B7C">
              <w:rPr>
                <w:szCs w:val="24"/>
              </w:rPr>
              <w:t>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02126C" w:rsidRPr="008F6B7C" w:rsidTr="00E41504">
        <w:tc>
          <w:tcPr>
            <w:tcW w:w="2547" w:type="dxa"/>
            <w:shd w:val="clear" w:color="auto" w:fill="auto"/>
            <w:vAlign w:val="center"/>
          </w:tcPr>
          <w:p w:rsidR="0002126C" w:rsidRPr="008F6B7C" w:rsidRDefault="0002126C" w:rsidP="00E41504">
            <w:pPr>
              <w:ind w:firstLine="0"/>
              <w:rPr>
                <w:color w:val="auto"/>
                <w:sz w:val="24"/>
                <w:szCs w:val="24"/>
              </w:rPr>
            </w:pPr>
            <w:r w:rsidRPr="008F6B7C">
              <w:rPr>
                <w:color w:val="auto"/>
                <w:sz w:val="24"/>
                <w:szCs w:val="24"/>
              </w:rPr>
              <w:t>ФБ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02126C" w:rsidRPr="008F6B7C" w:rsidRDefault="0002126C" w:rsidP="002363BC">
            <w:pPr>
              <w:ind w:firstLine="0"/>
              <w:rPr>
                <w:color w:val="auto"/>
                <w:sz w:val="24"/>
                <w:szCs w:val="24"/>
              </w:rPr>
            </w:pPr>
            <w:r w:rsidRPr="008F6B7C">
              <w:rPr>
                <w:color w:val="auto"/>
                <w:sz w:val="24"/>
                <w:szCs w:val="24"/>
              </w:rPr>
              <w:t>Федеральный бюджет</w:t>
            </w:r>
          </w:p>
        </w:tc>
      </w:tr>
      <w:tr w:rsidR="002363BC" w:rsidRPr="008F6B7C" w:rsidTr="00E41504">
        <w:tc>
          <w:tcPr>
            <w:tcW w:w="2547" w:type="dxa"/>
            <w:shd w:val="clear" w:color="auto" w:fill="auto"/>
            <w:vAlign w:val="center"/>
          </w:tcPr>
          <w:p w:rsidR="002363BC" w:rsidRPr="008F6B7C" w:rsidRDefault="002363BC" w:rsidP="00E41504">
            <w:pPr>
              <w:ind w:firstLine="0"/>
              <w:rPr>
                <w:color w:val="auto"/>
                <w:sz w:val="24"/>
                <w:szCs w:val="24"/>
              </w:rPr>
            </w:pPr>
            <w:r w:rsidRPr="008F6B7C">
              <w:rPr>
                <w:color w:val="auto"/>
                <w:sz w:val="24"/>
                <w:szCs w:val="24"/>
              </w:rPr>
              <w:t>ФК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2363BC" w:rsidRPr="008F6B7C" w:rsidRDefault="006D664C" w:rsidP="002363BC">
            <w:pPr>
              <w:ind w:firstLine="0"/>
              <w:rPr>
                <w:color w:val="auto"/>
                <w:sz w:val="24"/>
                <w:szCs w:val="24"/>
              </w:rPr>
            </w:pPr>
            <w:r w:rsidRPr="008F6B7C">
              <w:rPr>
                <w:color w:val="auto"/>
                <w:sz w:val="24"/>
                <w:szCs w:val="24"/>
              </w:rPr>
              <w:t>Федеральное к</w:t>
            </w:r>
            <w:r w:rsidR="002363BC" w:rsidRPr="008F6B7C">
              <w:rPr>
                <w:color w:val="auto"/>
                <w:sz w:val="24"/>
                <w:szCs w:val="24"/>
              </w:rPr>
              <w:t>азначейство</w:t>
            </w:r>
          </w:p>
        </w:tc>
      </w:tr>
      <w:tr w:rsidR="00612DBC" w:rsidRPr="008F6B7C" w:rsidTr="00E41504">
        <w:tc>
          <w:tcPr>
            <w:tcW w:w="2547" w:type="dxa"/>
            <w:shd w:val="clear" w:color="auto" w:fill="auto"/>
            <w:vAlign w:val="center"/>
          </w:tcPr>
          <w:p w:rsidR="00612DBC" w:rsidRPr="008F6B7C" w:rsidRDefault="00612DBC" w:rsidP="00E41504">
            <w:pPr>
              <w:ind w:firstLine="0"/>
              <w:rPr>
                <w:color w:val="auto"/>
                <w:sz w:val="24"/>
                <w:szCs w:val="24"/>
              </w:rPr>
            </w:pPr>
            <w:r w:rsidRPr="008F6B7C">
              <w:rPr>
                <w:color w:val="auto"/>
                <w:sz w:val="24"/>
                <w:szCs w:val="24"/>
              </w:rPr>
              <w:t>ФОИВ</w:t>
            </w:r>
          </w:p>
        </w:tc>
        <w:tc>
          <w:tcPr>
            <w:tcW w:w="6804" w:type="dxa"/>
            <w:shd w:val="clear" w:color="auto" w:fill="auto"/>
          </w:tcPr>
          <w:p w:rsidR="00612DBC" w:rsidRPr="008F6B7C" w:rsidRDefault="00612DBC" w:rsidP="00612DBC">
            <w:pPr>
              <w:ind w:firstLine="0"/>
              <w:rPr>
                <w:color w:val="auto"/>
                <w:sz w:val="24"/>
                <w:szCs w:val="24"/>
              </w:rPr>
            </w:pPr>
            <w:r w:rsidRPr="008F6B7C">
              <w:rPr>
                <w:color w:val="auto"/>
                <w:sz w:val="24"/>
                <w:szCs w:val="24"/>
              </w:rPr>
              <w:t>Федеральный орган исполнительной власти</w:t>
            </w:r>
          </w:p>
        </w:tc>
      </w:tr>
      <w:tr w:rsidR="00CB722E" w:rsidRPr="008F6B7C" w:rsidTr="00E41504">
        <w:tc>
          <w:tcPr>
            <w:tcW w:w="2547" w:type="dxa"/>
            <w:shd w:val="clear" w:color="auto" w:fill="auto"/>
            <w:vAlign w:val="center"/>
          </w:tcPr>
          <w:p w:rsidR="00CB722E" w:rsidRPr="008F6B7C" w:rsidRDefault="00CB722E" w:rsidP="00E41504">
            <w:pPr>
              <w:ind w:firstLine="0"/>
              <w:rPr>
                <w:color w:val="auto"/>
                <w:sz w:val="24"/>
                <w:szCs w:val="24"/>
              </w:rPr>
            </w:pPr>
            <w:r w:rsidRPr="008F6B7C">
              <w:rPr>
                <w:color w:val="auto"/>
                <w:sz w:val="24"/>
                <w:szCs w:val="24"/>
              </w:rPr>
              <w:t>ЦБ</w:t>
            </w:r>
          </w:p>
        </w:tc>
        <w:tc>
          <w:tcPr>
            <w:tcW w:w="6804" w:type="dxa"/>
            <w:shd w:val="clear" w:color="auto" w:fill="auto"/>
          </w:tcPr>
          <w:p w:rsidR="00CB722E" w:rsidRPr="008F6B7C" w:rsidRDefault="00CB722E" w:rsidP="00612DBC">
            <w:pPr>
              <w:ind w:firstLine="0"/>
              <w:rPr>
                <w:color w:val="auto"/>
                <w:sz w:val="24"/>
                <w:szCs w:val="24"/>
              </w:rPr>
            </w:pPr>
            <w:r w:rsidRPr="008F6B7C">
              <w:rPr>
                <w:color w:val="auto"/>
                <w:sz w:val="24"/>
                <w:szCs w:val="24"/>
              </w:rPr>
              <w:t>Централизованная бухгалтерия</w:t>
            </w:r>
          </w:p>
        </w:tc>
      </w:tr>
      <w:tr w:rsidR="00612DBC" w:rsidRPr="008F6B7C" w:rsidTr="00E41504">
        <w:tc>
          <w:tcPr>
            <w:tcW w:w="2547" w:type="dxa"/>
            <w:shd w:val="clear" w:color="auto" w:fill="auto"/>
            <w:vAlign w:val="center"/>
          </w:tcPr>
          <w:p w:rsidR="00612DBC" w:rsidRPr="008F6B7C" w:rsidRDefault="00612DBC" w:rsidP="00E41504">
            <w:pPr>
              <w:ind w:firstLine="0"/>
              <w:rPr>
                <w:color w:val="auto"/>
                <w:sz w:val="24"/>
                <w:szCs w:val="24"/>
              </w:rPr>
            </w:pPr>
            <w:r w:rsidRPr="008F6B7C">
              <w:rPr>
                <w:color w:val="auto"/>
                <w:sz w:val="24"/>
                <w:szCs w:val="24"/>
              </w:rPr>
              <w:t>ЭП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612DBC" w:rsidRPr="008F6B7C" w:rsidRDefault="00612DBC" w:rsidP="00612DBC">
            <w:pPr>
              <w:ind w:firstLine="0"/>
              <w:rPr>
                <w:color w:val="auto"/>
                <w:sz w:val="24"/>
                <w:szCs w:val="24"/>
              </w:rPr>
            </w:pPr>
            <w:r w:rsidRPr="008F6B7C">
              <w:rPr>
                <w:color w:val="auto"/>
                <w:sz w:val="24"/>
                <w:szCs w:val="24"/>
              </w:rPr>
              <w:t>Усиленная квалифицированная электронная подпись</w:t>
            </w:r>
          </w:p>
        </w:tc>
      </w:tr>
    </w:tbl>
    <w:p w:rsidR="00B10FB0" w:rsidRPr="008F6B7C" w:rsidRDefault="00B10FB0" w:rsidP="00F15D3A">
      <w:pPr>
        <w:pStyle w:val="11"/>
        <w:numPr>
          <w:ilvl w:val="0"/>
          <w:numId w:val="0"/>
        </w:numPr>
      </w:pPr>
      <w:bookmarkStart w:id="6" w:name="_Toc528274080"/>
      <w:bookmarkStart w:id="7" w:name="_Toc528663450"/>
      <w:bookmarkStart w:id="8" w:name="_Toc528663892"/>
      <w:bookmarkStart w:id="9" w:name="_Toc528664319"/>
      <w:bookmarkStart w:id="10" w:name="_Toc125723640"/>
      <w:r w:rsidRPr="008F6B7C">
        <w:lastRenderedPageBreak/>
        <w:t>Перечень терминов</w:t>
      </w:r>
      <w:bookmarkEnd w:id="6"/>
      <w:bookmarkEnd w:id="7"/>
      <w:bookmarkEnd w:id="8"/>
      <w:bookmarkEnd w:id="9"/>
      <w:bookmarkEnd w:id="1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229"/>
      </w:tblGrid>
      <w:tr w:rsidR="00B10FB0" w:rsidRPr="008F6B7C" w:rsidTr="00E41504">
        <w:trPr>
          <w:tblHeader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:rsidR="00B10FB0" w:rsidRPr="008F6B7C" w:rsidRDefault="00B10FB0" w:rsidP="00E41504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8F6B7C">
              <w:rPr>
                <w:b/>
                <w:color w:val="auto"/>
                <w:sz w:val="24"/>
                <w:szCs w:val="24"/>
              </w:rPr>
              <w:t>Наименование термина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:rsidR="00B10FB0" w:rsidRPr="008F6B7C" w:rsidRDefault="00B10FB0" w:rsidP="00E41504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8F6B7C">
              <w:rPr>
                <w:b/>
                <w:color w:val="auto"/>
                <w:sz w:val="24"/>
                <w:szCs w:val="24"/>
              </w:rPr>
              <w:t>Определение</w:t>
            </w:r>
          </w:p>
        </w:tc>
      </w:tr>
      <w:tr w:rsidR="008420B1" w:rsidRPr="008F6B7C" w:rsidTr="00E41504">
        <w:tc>
          <w:tcPr>
            <w:tcW w:w="3256" w:type="dxa"/>
            <w:shd w:val="clear" w:color="auto" w:fill="auto"/>
            <w:vAlign w:val="center"/>
          </w:tcPr>
          <w:p w:rsidR="008420B1" w:rsidRPr="008F6B7C" w:rsidRDefault="00CE6320" w:rsidP="00DD1FD9">
            <w:pPr>
              <w:ind w:firstLine="0"/>
              <w:rPr>
                <w:color w:val="auto"/>
                <w:sz w:val="24"/>
                <w:szCs w:val="24"/>
              </w:rPr>
            </w:pPr>
            <w:r w:rsidRPr="008F6B7C">
              <w:rPr>
                <w:color w:val="auto"/>
                <w:sz w:val="24"/>
                <w:szCs w:val="24"/>
              </w:rPr>
              <w:t>Администратор прикладных подсистем</w:t>
            </w:r>
          </w:p>
        </w:tc>
        <w:tc>
          <w:tcPr>
            <w:tcW w:w="6229" w:type="dxa"/>
            <w:shd w:val="clear" w:color="auto" w:fill="auto"/>
          </w:tcPr>
          <w:p w:rsidR="00D70225" w:rsidRPr="008F6B7C" w:rsidRDefault="00D70225" w:rsidP="00AA5DC7">
            <w:pPr>
              <w:ind w:firstLine="0"/>
              <w:rPr>
                <w:sz w:val="24"/>
                <w:szCs w:val="24"/>
                <w:lang w:val="x-none"/>
              </w:rPr>
            </w:pPr>
            <w:r w:rsidRPr="008F6B7C">
              <w:rPr>
                <w:sz w:val="24"/>
                <w:szCs w:val="24"/>
              </w:rPr>
              <w:t>Функциональная роль, предоставляющ</w:t>
            </w:r>
            <w:r w:rsidR="00AA5DC7" w:rsidRPr="008F6B7C">
              <w:rPr>
                <w:sz w:val="24"/>
                <w:szCs w:val="24"/>
              </w:rPr>
              <w:t>ая доступ к выполнению операций по н</w:t>
            </w:r>
            <w:r w:rsidRPr="008F6B7C">
              <w:rPr>
                <w:sz w:val="24"/>
                <w:szCs w:val="24"/>
              </w:rPr>
              <w:t>астройк</w:t>
            </w:r>
            <w:r w:rsidR="00AA5DC7" w:rsidRPr="008F6B7C">
              <w:rPr>
                <w:sz w:val="24"/>
                <w:szCs w:val="24"/>
              </w:rPr>
              <w:t>е</w:t>
            </w:r>
            <w:r w:rsidRPr="008F6B7C">
              <w:rPr>
                <w:sz w:val="24"/>
                <w:szCs w:val="24"/>
              </w:rPr>
              <w:t xml:space="preserve"> подсистемы</w:t>
            </w:r>
            <w:r w:rsidR="00AA5DC7" w:rsidRPr="008F6B7C">
              <w:rPr>
                <w:sz w:val="24"/>
                <w:szCs w:val="24"/>
              </w:rPr>
              <w:t>, р</w:t>
            </w:r>
            <w:r w:rsidRPr="008F6B7C">
              <w:rPr>
                <w:sz w:val="24"/>
                <w:szCs w:val="24"/>
              </w:rPr>
              <w:t>едактировани</w:t>
            </w:r>
            <w:r w:rsidR="00AA5DC7" w:rsidRPr="008F6B7C">
              <w:rPr>
                <w:sz w:val="24"/>
                <w:szCs w:val="24"/>
              </w:rPr>
              <w:t>ю</w:t>
            </w:r>
            <w:r w:rsidRPr="008F6B7C">
              <w:rPr>
                <w:sz w:val="24"/>
                <w:szCs w:val="24"/>
              </w:rPr>
              <w:t>/добавлени</w:t>
            </w:r>
            <w:r w:rsidR="00AA5DC7" w:rsidRPr="008F6B7C">
              <w:rPr>
                <w:sz w:val="24"/>
                <w:szCs w:val="24"/>
              </w:rPr>
              <w:t>ю</w:t>
            </w:r>
            <w:r w:rsidRPr="008F6B7C">
              <w:rPr>
                <w:sz w:val="24"/>
                <w:szCs w:val="24"/>
              </w:rPr>
              <w:t xml:space="preserve"> справочников</w:t>
            </w:r>
            <w:r w:rsidR="00AA5DC7" w:rsidRPr="008F6B7C">
              <w:rPr>
                <w:sz w:val="24"/>
                <w:szCs w:val="24"/>
              </w:rPr>
              <w:t>, н</w:t>
            </w:r>
            <w:r w:rsidRPr="008F6B7C">
              <w:rPr>
                <w:sz w:val="24"/>
                <w:szCs w:val="24"/>
              </w:rPr>
              <w:t>астройк</w:t>
            </w:r>
            <w:r w:rsidR="00AA5DC7" w:rsidRPr="008F6B7C">
              <w:rPr>
                <w:sz w:val="24"/>
                <w:szCs w:val="24"/>
              </w:rPr>
              <w:t>е</w:t>
            </w:r>
            <w:r w:rsidRPr="008F6B7C">
              <w:rPr>
                <w:sz w:val="24"/>
                <w:szCs w:val="24"/>
              </w:rPr>
              <w:t xml:space="preserve"> обменов и интеграций</w:t>
            </w:r>
            <w:r w:rsidR="00AA5DC7" w:rsidRPr="008F6B7C">
              <w:rPr>
                <w:sz w:val="24"/>
                <w:szCs w:val="24"/>
              </w:rPr>
              <w:t>, п</w:t>
            </w:r>
            <w:r w:rsidRPr="008F6B7C">
              <w:rPr>
                <w:sz w:val="24"/>
                <w:szCs w:val="24"/>
              </w:rPr>
              <w:t>остроени</w:t>
            </w:r>
            <w:r w:rsidR="00AA5DC7" w:rsidRPr="008F6B7C">
              <w:rPr>
                <w:sz w:val="24"/>
                <w:szCs w:val="24"/>
              </w:rPr>
              <w:t>ю</w:t>
            </w:r>
            <w:r w:rsidRPr="008F6B7C">
              <w:rPr>
                <w:sz w:val="24"/>
                <w:szCs w:val="24"/>
              </w:rPr>
              <w:t xml:space="preserve"> аналитических отчетов, </w:t>
            </w:r>
            <w:r w:rsidR="00AA5DC7" w:rsidRPr="008F6B7C">
              <w:rPr>
                <w:sz w:val="24"/>
                <w:szCs w:val="24"/>
              </w:rPr>
              <w:t>у</w:t>
            </w:r>
            <w:r w:rsidRPr="008F6B7C">
              <w:rPr>
                <w:sz w:val="24"/>
                <w:szCs w:val="24"/>
              </w:rPr>
              <w:t>правлени</w:t>
            </w:r>
            <w:r w:rsidR="00AA5DC7" w:rsidRPr="008F6B7C">
              <w:rPr>
                <w:sz w:val="24"/>
                <w:szCs w:val="24"/>
              </w:rPr>
              <w:t>ю</w:t>
            </w:r>
            <w:r w:rsidRPr="008F6B7C">
              <w:rPr>
                <w:sz w:val="24"/>
                <w:szCs w:val="24"/>
              </w:rPr>
              <w:t xml:space="preserve"> настройками пользователей</w:t>
            </w:r>
            <w:r w:rsidR="00AA5DC7" w:rsidRPr="008F6B7C">
              <w:rPr>
                <w:sz w:val="24"/>
                <w:szCs w:val="24"/>
              </w:rPr>
              <w:t>.</w:t>
            </w:r>
          </w:p>
        </w:tc>
      </w:tr>
      <w:tr w:rsidR="00DD1FD9" w:rsidRPr="008F6B7C" w:rsidTr="00E41504">
        <w:tc>
          <w:tcPr>
            <w:tcW w:w="3256" w:type="dxa"/>
            <w:shd w:val="clear" w:color="auto" w:fill="auto"/>
            <w:vAlign w:val="center"/>
          </w:tcPr>
          <w:p w:rsidR="00DD1FD9" w:rsidRPr="008F6B7C" w:rsidRDefault="00DD1FD9" w:rsidP="00C9679A">
            <w:pPr>
              <w:ind w:firstLine="0"/>
              <w:rPr>
                <w:color w:val="auto"/>
                <w:sz w:val="24"/>
                <w:szCs w:val="24"/>
              </w:rPr>
            </w:pPr>
            <w:r w:rsidRPr="008F6B7C">
              <w:rPr>
                <w:color w:val="auto"/>
                <w:sz w:val="24"/>
                <w:szCs w:val="24"/>
              </w:rPr>
              <w:t xml:space="preserve">Персонал </w:t>
            </w:r>
            <w:r w:rsidR="00C9679A" w:rsidRPr="008F6B7C">
              <w:rPr>
                <w:color w:val="auto"/>
                <w:sz w:val="24"/>
                <w:szCs w:val="24"/>
              </w:rPr>
              <w:t>Модуля</w:t>
            </w:r>
          </w:p>
        </w:tc>
        <w:tc>
          <w:tcPr>
            <w:tcW w:w="6229" w:type="dxa"/>
            <w:shd w:val="clear" w:color="auto" w:fill="auto"/>
          </w:tcPr>
          <w:p w:rsidR="00DD1FD9" w:rsidRPr="008F6B7C" w:rsidRDefault="00C9679A" w:rsidP="00DD1FD9">
            <w:pPr>
              <w:ind w:firstLine="0"/>
              <w:rPr>
                <w:sz w:val="24"/>
                <w:szCs w:val="24"/>
              </w:rPr>
            </w:pPr>
            <w:r w:rsidRPr="008F6B7C">
              <w:rPr>
                <w:sz w:val="24"/>
                <w:szCs w:val="24"/>
                <w:lang w:val="x-none"/>
              </w:rPr>
              <w:t>Лица, отвечающие за эксплуатацию Модуля ведения бюджетного (бухгалтерского)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      </w:r>
            <w:r w:rsidRPr="008F6B7C">
              <w:rPr>
                <w:sz w:val="24"/>
                <w:szCs w:val="24"/>
              </w:rPr>
              <w:t>.</w:t>
            </w:r>
          </w:p>
        </w:tc>
      </w:tr>
      <w:tr w:rsidR="00DD1FD9" w:rsidRPr="008F6B7C" w:rsidTr="00E41504">
        <w:tc>
          <w:tcPr>
            <w:tcW w:w="3256" w:type="dxa"/>
            <w:shd w:val="clear" w:color="auto" w:fill="auto"/>
            <w:vAlign w:val="center"/>
          </w:tcPr>
          <w:p w:rsidR="00DD1FD9" w:rsidRPr="008F6B7C" w:rsidRDefault="00DD1FD9" w:rsidP="00C9679A">
            <w:pPr>
              <w:ind w:firstLine="0"/>
              <w:rPr>
                <w:color w:val="auto"/>
                <w:sz w:val="24"/>
                <w:szCs w:val="24"/>
              </w:rPr>
            </w:pPr>
            <w:r w:rsidRPr="008F6B7C">
              <w:rPr>
                <w:color w:val="auto"/>
                <w:sz w:val="24"/>
                <w:szCs w:val="24"/>
              </w:rPr>
              <w:t xml:space="preserve">Пользователи </w:t>
            </w:r>
            <w:r w:rsidR="00C9679A" w:rsidRPr="008F6B7C">
              <w:rPr>
                <w:color w:val="auto"/>
                <w:sz w:val="24"/>
                <w:szCs w:val="24"/>
              </w:rPr>
              <w:t>Модуля</w:t>
            </w:r>
          </w:p>
        </w:tc>
        <w:tc>
          <w:tcPr>
            <w:tcW w:w="6229" w:type="dxa"/>
            <w:shd w:val="clear" w:color="auto" w:fill="auto"/>
          </w:tcPr>
          <w:p w:rsidR="00DD1FD9" w:rsidRPr="008F6B7C" w:rsidRDefault="00C9679A" w:rsidP="00DD1FD9">
            <w:pPr>
              <w:ind w:firstLine="0"/>
              <w:rPr>
                <w:sz w:val="24"/>
                <w:szCs w:val="24"/>
              </w:rPr>
            </w:pPr>
            <w:r w:rsidRPr="008F6B7C">
              <w:rPr>
                <w:sz w:val="24"/>
                <w:szCs w:val="24"/>
                <w:lang w:val="x-none"/>
              </w:rPr>
              <w:t>Зарегистрированный в Модуле ведения бюджетного (бухгалтерского)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      </w:r>
            <w:r w:rsidRPr="008F6B7C">
              <w:rPr>
                <w:sz w:val="24"/>
                <w:szCs w:val="24"/>
              </w:rPr>
              <w:t xml:space="preserve"> </w:t>
            </w:r>
            <w:r w:rsidRPr="008F6B7C">
              <w:rPr>
                <w:sz w:val="24"/>
                <w:szCs w:val="24"/>
                <w:lang w:val="x-none"/>
              </w:rPr>
              <w:t>сотрудник организации сектора государственного управления, которому предоставлены полномочия на выполнение функций по обработке информации в соответствии с его синтетическим профилем в бизнес-процессе организации</w:t>
            </w:r>
            <w:r w:rsidRPr="008F6B7C">
              <w:rPr>
                <w:sz w:val="24"/>
                <w:szCs w:val="24"/>
              </w:rPr>
              <w:t>.</w:t>
            </w:r>
          </w:p>
        </w:tc>
      </w:tr>
      <w:tr w:rsidR="00B10FB0" w:rsidRPr="008F6B7C" w:rsidTr="00E41504">
        <w:tc>
          <w:tcPr>
            <w:tcW w:w="3256" w:type="dxa"/>
            <w:shd w:val="clear" w:color="auto" w:fill="auto"/>
            <w:vAlign w:val="center"/>
          </w:tcPr>
          <w:p w:rsidR="00B10FB0" w:rsidRPr="008F6B7C" w:rsidRDefault="00B10FB0" w:rsidP="00DD1FD9">
            <w:pPr>
              <w:ind w:firstLine="0"/>
              <w:rPr>
                <w:color w:val="auto"/>
                <w:sz w:val="24"/>
                <w:szCs w:val="24"/>
              </w:rPr>
            </w:pPr>
            <w:r w:rsidRPr="008F6B7C">
              <w:rPr>
                <w:color w:val="auto"/>
                <w:sz w:val="24"/>
                <w:szCs w:val="24"/>
              </w:rPr>
              <w:t>Прикладное программное обеспечение</w:t>
            </w:r>
          </w:p>
        </w:tc>
        <w:tc>
          <w:tcPr>
            <w:tcW w:w="6229" w:type="dxa"/>
            <w:shd w:val="clear" w:color="auto" w:fill="auto"/>
            <w:vAlign w:val="center"/>
          </w:tcPr>
          <w:p w:rsidR="00B10FB0" w:rsidRPr="008F6B7C" w:rsidRDefault="00B10FB0" w:rsidP="00D47EDC">
            <w:pPr>
              <w:ind w:firstLine="0"/>
              <w:rPr>
                <w:color w:val="auto"/>
                <w:sz w:val="24"/>
                <w:szCs w:val="24"/>
              </w:rPr>
            </w:pPr>
            <w:r w:rsidRPr="008F6B7C">
              <w:rPr>
                <w:color w:val="auto"/>
                <w:sz w:val="24"/>
                <w:szCs w:val="24"/>
              </w:rPr>
              <w:t>Программное обеспечение, предназначенное для выполнения определённых задач и рассчитанн</w:t>
            </w:r>
            <w:r w:rsidR="00D47EDC" w:rsidRPr="008F6B7C">
              <w:rPr>
                <w:color w:val="auto"/>
                <w:sz w:val="24"/>
                <w:szCs w:val="24"/>
              </w:rPr>
              <w:t>ое</w:t>
            </w:r>
            <w:r w:rsidRPr="008F6B7C">
              <w:rPr>
                <w:color w:val="auto"/>
                <w:sz w:val="24"/>
                <w:szCs w:val="24"/>
              </w:rPr>
              <w:t xml:space="preserve"> на непосредственное взаимодействие с пользователем. В большинстве случаев прикладные программы не могут обращаться к ресурсам компьютера напрямую, а взаимодействуют с оборудованием и другими программами посредством системного ПО.</w:t>
            </w:r>
          </w:p>
        </w:tc>
      </w:tr>
      <w:tr w:rsidR="00C20E9B" w:rsidRPr="008F6B7C" w:rsidTr="00E41504">
        <w:tc>
          <w:tcPr>
            <w:tcW w:w="3256" w:type="dxa"/>
            <w:shd w:val="clear" w:color="auto" w:fill="auto"/>
            <w:vAlign w:val="center"/>
          </w:tcPr>
          <w:p w:rsidR="00C20E9B" w:rsidRPr="008F6B7C" w:rsidRDefault="00C20E9B" w:rsidP="00DD1FD9">
            <w:pPr>
              <w:ind w:firstLine="0"/>
              <w:rPr>
                <w:color w:val="auto"/>
                <w:sz w:val="24"/>
                <w:szCs w:val="24"/>
              </w:rPr>
            </w:pPr>
            <w:r w:rsidRPr="008F6B7C">
              <w:rPr>
                <w:color w:val="auto"/>
                <w:sz w:val="24"/>
                <w:szCs w:val="24"/>
              </w:rPr>
              <w:t>Регламентный интервал</w:t>
            </w:r>
          </w:p>
        </w:tc>
        <w:tc>
          <w:tcPr>
            <w:tcW w:w="6229" w:type="dxa"/>
            <w:shd w:val="clear" w:color="auto" w:fill="auto"/>
            <w:vAlign w:val="center"/>
          </w:tcPr>
          <w:p w:rsidR="00C20E9B" w:rsidRPr="008F6B7C" w:rsidRDefault="00C20E9B" w:rsidP="00D47EDC">
            <w:pPr>
              <w:ind w:firstLine="0"/>
              <w:rPr>
                <w:color w:val="auto"/>
                <w:sz w:val="24"/>
                <w:szCs w:val="24"/>
              </w:rPr>
            </w:pPr>
            <w:r w:rsidRPr="008F6B7C">
              <w:rPr>
                <w:color w:val="auto"/>
                <w:sz w:val="24"/>
                <w:szCs w:val="24"/>
              </w:rPr>
              <w:t>Последовательность этапов бизнес-процесса, следующих один за другим и функционально связанных друг с другом, с указанием регламентного срока выполнения каждого из этапов и общего времени выполнения всего контролируемого интервала</w:t>
            </w:r>
            <w:r w:rsidR="00C9679A" w:rsidRPr="008F6B7C">
              <w:rPr>
                <w:color w:val="auto"/>
                <w:sz w:val="24"/>
                <w:szCs w:val="24"/>
              </w:rPr>
              <w:t>.</w:t>
            </w:r>
          </w:p>
        </w:tc>
      </w:tr>
      <w:tr w:rsidR="00B10FB0" w:rsidRPr="008F6B7C" w:rsidTr="00E41504">
        <w:trPr>
          <w:trHeight w:val="3093"/>
        </w:trPr>
        <w:tc>
          <w:tcPr>
            <w:tcW w:w="3256" w:type="dxa"/>
            <w:shd w:val="clear" w:color="auto" w:fill="auto"/>
            <w:vAlign w:val="center"/>
          </w:tcPr>
          <w:p w:rsidR="00B10FB0" w:rsidRPr="008F6B7C" w:rsidRDefault="00B10FB0" w:rsidP="00DD1FD9">
            <w:pPr>
              <w:ind w:firstLine="0"/>
              <w:rPr>
                <w:color w:val="auto"/>
                <w:sz w:val="24"/>
                <w:szCs w:val="24"/>
              </w:rPr>
            </w:pPr>
            <w:r w:rsidRPr="008F6B7C">
              <w:rPr>
                <w:color w:val="auto"/>
                <w:sz w:val="24"/>
                <w:szCs w:val="24"/>
              </w:rPr>
              <w:lastRenderedPageBreak/>
              <w:t>Системное программное обеспечение</w:t>
            </w:r>
          </w:p>
        </w:tc>
        <w:tc>
          <w:tcPr>
            <w:tcW w:w="6229" w:type="dxa"/>
            <w:shd w:val="clear" w:color="auto" w:fill="auto"/>
            <w:vAlign w:val="center"/>
          </w:tcPr>
          <w:p w:rsidR="00B10FB0" w:rsidRPr="008F6B7C" w:rsidRDefault="00B10FB0" w:rsidP="00D22F69">
            <w:pPr>
              <w:ind w:firstLine="0"/>
              <w:rPr>
                <w:color w:val="auto"/>
                <w:sz w:val="24"/>
                <w:szCs w:val="24"/>
              </w:rPr>
            </w:pPr>
            <w:r w:rsidRPr="008F6B7C">
              <w:rPr>
                <w:color w:val="auto"/>
                <w:sz w:val="24"/>
                <w:szCs w:val="24"/>
              </w:rPr>
              <w:t xml:space="preserve">Комплекс программ, которые обеспечивают управление компонентами компьютерной системы, такими как процессор, оперативная память, устройства ввода-вывода, сетевое оборудование, выступая как «межслойный интерфейс», с одной стороны которого аппаратура, а с другой </w:t>
            </w:r>
            <w:r w:rsidR="00D22F69" w:rsidRPr="008F6B7C">
              <w:rPr>
                <w:color w:val="auto"/>
                <w:sz w:val="24"/>
                <w:szCs w:val="24"/>
              </w:rPr>
              <w:sym w:font="Symbol" w:char="F02D"/>
            </w:r>
            <w:r w:rsidRPr="008F6B7C">
              <w:rPr>
                <w:color w:val="auto"/>
                <w:sz w:val="24"/>
                <w:szCs w:val="24"/>
              </w:rPr>
              <w:t xml:space="preserve"> базисное или прикладное ПО. Системное ПО не решает конкретные практические задачи, а лишь обеспечивает работу других программ, предоставляя им сервисные функции, абстрагирующие детали аппаратной и микропрограммной реализации компьютерной системы, управляет ее аппаратными ресурсами.</w:t>
            </w:r>
          </w:p>
        </w:tc>
      </w:tr>
    </w:tbl>
    <w:p w:rsidR="00B10FB0" w:rsidRPr="008F6B7C" w:rsidRDefault="00B10FB0" w:rsidP="00F15D3A">
      <w:pPr>
        <w:pStyle w:val="11"/>
      </w:pPr>
      <w:bookmarkStart w:id="11" w:name="_Toc528274081"/>
      <w:bookmarkStart w:id="12" w:name="_Toc528663451"/>
      <w:bookmarkStart w:id="13" w:name="_Toc528663893"/>
      <w:bookmarkStart w:id="14" w:name="_Toc528664320"/>
      <w:bookmarkStart w:id="15" w:name="_Toc19219642"/>
      <w:bookmarkStart w:id="16" w:name="_Toc37692828"/>
      <w:bookmarkStart w:id="17" w:name="_Toc45021743"/>
      <w:bookmarkStart w:id="18" w:name="_Toc45022299"/>
      <w:bookmarkStart w:id="19" w:name="_Ref45031719"/>
      <w:bookmarkStart w:id="20" w:name="_Ref45031725"/>
      <w:bookmarkStart w:id="21" w:name="_Ref45100223"/>
      <w:bookmarkStart w:id="22" w:name="_Ref45100290"/>
      <w:bookmarkStart w:id="23" w:name="_Ref45100308"/>
      <w:bookmarkStart w:id="24" w:name="_Toc125723641"/>
      <w:r w:rsidRPr="008F6B7C">
        <w:lastRenderedPageBreak/>
        <w:t>Общие положения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 w:rsidR="00B10FB0" w:rsidRPr="008F6B7C" w:rsidRDefault="00B10FB0" w:rsidP="00F15D3A">
      <w:pPr>
        <w:pStyle w:val="2"/>
      </w:pPr>
      <w:bookmarkStart w:id="25" w:name="_Toc528274083"/>
      <w:bookmarkStart w:id="26" w:name="_Toc528663453"/>
      <w:bookmarkStart w:id="27" w:name="_Toc528663895"/>
      <w:bookmarkStart w:id="28" w:name="_Toc528664322"/>
      <w:bookmarkStart w:id="29" w:name="_Toc19219644"/>
      <w:bookmarkStart w:id="30" w:name="_Toc37692830"/>
      <w:bookmarkStart w:id="31" w:name="_Toc45021745"/>
      <w:bookmarkStart w:id="32" w:name="_Toc45022301"/>
      <w:bookmarkStart w:id="33" w:name="_Toc125723642"/>
      <w:r w:rsidRPr="008F6B7C">
        <w:t>Функциональные роли, выполняемые пользователем</w:t>
      </w:r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p w:rsidR="00B10FB0" w:rsidRPr="008F6B7C" w:rsidRDefault="00B10FB0" w:rsidP="00DD1FD9">
      <w:pPr>
        <w:pStyle w:val="ab"/>
        <w:spacing w:before="120" w:after="120"/>
        <w:rPr>
          <w:color w:val="auto"/>
        </w:rPr>
      </w:pPr>
      <w:r w:rsidRPr="008F6B7C">
        <w:rPr>
          <w:color w:val="auto"/>
        </w:rPr>
        <w:t>Функциональный персонал состоит из следующих категорий:</w:t>
      </w:r>
    </w:p>
    <w:p w:rsidR="00DF395A" w:rsidRPr="008F6B7C" w:rsidRDefault="000C60F8" w:rsidP="00140AE6">
      <w:pPr>
        <w:pStyle w:val="10"/>
        <w:numPr>
          <w:ilvl w:val="0"/>
          <w:numId w:val="68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Администратор прикладных подсистем</w:t>
      </w:r>
      <w:r w:rsidR="00DF395A" w:rsidRPr="008F6B7C">
        <w:rPr>
          <w:rFonts w:ascii="Times New Roman" w:hAnsi="Times New Roman"/>
        </w:rPr>
        <w:t>;</w:t>
      </w:r>
    </w:p>
    <w:p w:rsidR="00DF395A" w:rsidRPr="008F6B7C" w:rsidRDefault="00DF395A" w:rsidP="00140AE6">
      <w:pPr>
        <w:pStyle w:val="10"/>
        <w:numPr>
          <w:ilvl w:val="0"/>
          <w:numId w:val="68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Администратор классификаторов общероссийского уровня (синт.)</w:t>
      </w:r>
      <w:r w:rsidR="006E00EF" w:rsidRPr="008F6B7C">
        <w:rPr>
          <w:rFonts w:ascii="Times New Roman" w:hAnsi="Times New Roman"/>
        </w:rPr>
        <w:t xml:space="preserve"> (в части настроек, связанных с регламентными сроками выполнения этапов бизнес-процессов)</w:t>
      </w:r>
      <w:r w:rsidRPr="008F6B7C">
        <w:rPr>
          <w:rFonts w:ascii="Times New Roman" w:hAnsi="Times New Roman"/>
        </w:rPr>
        <w:t>;</w:t>
      </w:r>
    </w:p>
    <w:p w:rsidR="00B10FB0" w:rsidRPr="008F6B7C" w:rsidRDefault="00DF395A" w:rsidP="00140AE6">
      <w:pPr>
        <w:pStyle w:val="10"/>
        <w:numPr>
          <w:ilvl w:val="0"/>
          <w:numId w:val="68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Администратор классификаторов ведомственного уровня (синт.)</w:t>
      </w:r>
      <w:r w:rsidR="006E00EF" w:rsidRPr="008F6B7C">
        <w:rPr>
          <w:rFonts w:ascii="Times New Roman" w:hAnsi="Times New Roman"/>
        </w:rPr>
        <w:t xml:space="preserve"> (в части настроек, связанных с регламентными сроками выполнения этапов бизнес-процессов для ФОИВ</w:t>
      </w:r>
      <w:r w:rsidR="0047553F" w:rsidRPr="008F6B7C">
        <w:rPr>
          <w:rFonts w:ascii="Times New Roman" w:hAnsi="Times New Roman"/>
        </w:rPr>
        <w:t xml:space="preserve"> и подведомственных учреждений</w:t>
      </w:r>
      <w:r w:rsidR="006E00EF" w:rsidRPr="008F6B7C">
        <w:rPr>
          <w:rFonts w:ascii="Times New Roman" w:hAnsi="Times New Roman"/>
        </w:rPr>
        <w:t>)</w:t>
      </w:r>
      <w:r w:rsidR="002C44CA" w:rsidRPr="008F6B7C">
        <w:rPr>
          <w:rFonts w:ascii="Times New Roman" w:hAnsi="Times New Roman"/>
        </w:rPr>
        <w:t>.</w:t>
      </w:r>
    </w:p>
    <w:p w:rsidR="00B10FB0" w:rsidRPr="00F15D3A" w:rsidRDefault="00B10FB0" w:rsidP="00F15D3A">
      <w:pPr>
        <w:pStyle w:val="11"/>
      </w:pPr>
      <w:bookmarkStart w:id="34" w:name="_Toc404947390"/>
      <w:bookmarkStart w:id="35" w:name="_Toc528274087"/>
      <w:bookmarkStart w:id="36" w:name="_Toc528663457"/>
      <w:bookmarkStart w:id="37" w:name="_Toc528663899"/>
      <w:bookmarkStart w:id="38" w:name="_Toc528664326"/>
      <w:bookmarkStart w:id="39" w:name="_Toc19219648"/>
      <w:bookmarkStart w:id="40" w:name="_Toc37692834"/>
      <w:bookmarkStart w:id="41" w:name="_Toc45021749"/>
      <w:bookmarkStart w:id="42" w:name="_Toc45022305"/>
      <w:bookmarkStart w:id="43" w:name="_Toc125723643"/>
      <w:r w:rsidRPr="00F15D3A">
        <w:lastRenderedPageBreak/>
        <w:t>Подготовка к работе</w:t>
      </w:r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p w:rsidR="000C1C6E" w:rsidRPr="008F6B7C" w:rsidRDefault="000C1C6E" w:rsidP="00F15D3A">
      <w:pPr>
        <w:pStyle w:val="2"/>
      </w:pPr>
      <w:bookmarkStart w:id="44" w:name="_Toc45021753"/>
      <w:bookmarkStart w:id="45" w:name="_Toc45022309"/>
      <w:bookmarkStart w:id="46" w:name="_Toc125723644"/>
      <w:r w:rsidRPr="008F6B7C">
        <w:t>Условия выполнения работ</w:t>
      </w:r>
      <w:bookmarkEnd w:id="44"/>
      <w:bookmarkEnd w:id="45"/>
      <w:bookmarkEnd w:id="46"/>
    </w:p>
    <w:p w:rsidR="000C1C6E" w:rsidRPr="008F6B7C" w:rsidRDefault="000C1C6E" w:rsidP="00710F74">
      <w:pPr>
        <w:pStyle w:val="affffb"/>
      </w:pPr>
      <w:r w:rsidRPr="008F6B7C">
        <w:t>Для учетной записи администратора, под которой будет производиться настройка</w:t>
      </w:r>
      <w:r w:rsidR="00C23EA1" w:rsidRPr="008F6B7C">
        <w:t xml:space="preserve"> механизма статусной модели</w:t>
      </w:r>
      <w:r w:rsidRPr="008F6B7C">
        <w:t xml:space="preserve">, установлен </w:t>
      </w:r>
      <w:r w:rsidR="006669FC" w:rsidRPr="008F6B7C">
        <w:t xml:space="preserve">синтетический </w:t>
      </w:r>
      <w:r w:rsidRPr="008F6B7C">
        <w:t>профиль «</w:t>
      </w:r>
      <w:r w:rsidR="006669FC" w:rsidRPr="008F6B7C">
        <w:t>Администратор прикладных подсистем</w:t>
      </w:r>
      <w:r w:rsidRPr="008F6B7C">
        <w:t>».</w:t>
      </w:r>
    </w:p>
    <w:p w:rsidR="000C1C6E" w:rsidRPr="008F6B7C" w:rsidRDefault="000C1C6E" w:rsidP="000C1C6E">
      <w:r w:rsidRPr="008F6B7C">
        <w:t xml:space="preserve">Выполнены работы по созданию резерва пустых областей и привязки к ним учреждений. </w:t>
      </w:r>
    </w:p>
    <w:p w:rsidR="000C1C6E" w:rsidRPr="008F6B7C" w:rsidRDefault="000C1C6E" w:rsidP="000C1C6E">
      <w:r w:rsidRPr="008F6B7C">
        <w:t>Создана «эталонная» область</w:t>
      </w:r>
      <w:r w:rsidR="006669FC" w:rsidRPr="008F6B7C">
        <w:t xml:space="preserve"> </w:t>
      </w:r>
      <w:r w:rsidRPr="008F6B7C">
        <w:sym w:font="Symbol" w:char="F02D"/>
      </w:r>
      <w:r w:rsidR="006669FC" w:rsidRPr="008F6B7C">
        <w:t xml:space="preserve"> </w:t>
      </w:r>
      <w:r w:rsidRPr="008F6B7C">
        <w:t xml:space="preserve">разделенная область данных, предназначенная только для выполнения настроек </w:t>
      </w:r>
      <w:r w:rsidR="00CF64B3" w:rsidRPr="008F6B7C">
        <w:t xml:space="preserve">статусной модели </w:t>
      </w:r>
      <w:r w:rsidRPr="008F6B7C">
        <w:t>с целью их последующего тиражирования в области данных учреждений.</w:t>
      </w:r>
    </w:p>
    <w:p w:rsidR="000C1C6E" w:rsidRPr="008F6B7C" w:rsidRDefault="000C1C6E" w:rsidP="00F15D3A">
      <w:pPr>
        <w:pStyle w:val="2"/>
      </w:pPr>
      <w:bookmarkStart w:id="47" w:name="_Toc45021754"/>
      <w:bookmarkStart w:id="48" w:name="_Toc45022310"/>
      <w:bookmarkStart w:id="49" w:name="_Toc125723645"/>
      <w:r w:rsidRPr="008F6B7C">
        <w:t>Подготовительные действия</w:t>
      </w:r>
      <w:bookmarkEnd w:id="47"/>
      <w:bookmarkEnd w:id="48"/>
      <w:bookmarkEnd w:id="49"/>
      <w:r w:rsidRPr="008F6B7C">
        <w:t xml:space="preserve"> </w:t>
      </w:r>
    </w:p>
    <w:p w:rsidR="000C1C6E" w:rsidRPr="008F6B7C" w:rsidRDefault="000C1C6E" w:rsidP="000C1C6E">
      <w:pPr>
        <w:rPr>
          <w:szCs w:val="28"/>
        </w:rPr>
      </w:pPr>
      <w:r w:rsidRPr="008F6B7C">
        <w:rPr>
          <w:szCs w:val="28"/>
        </w:rPr>
        <w:t>В области каждого учреждения следует включить режим использования процессов обработки документов:</w:t>
      </w:r>
    </w:p>
    <w:p w:rsidR="000C1C6E" w:rsidRPr="008F6B7C" w:rsidRDefault="000C1C6E" w:rsidP="00140AE6">
      <w:pPr>
        <w:pStyle w:val="afff3"/>
        <w:numPr>
          <w:ilvl w:val="0"/>
          <w:numId w:val="65"/>
        </w:numPr>
        <w:rPr>
          <w:color w:val="auto"/>
        </w:rPr>
      </w:pPr>
      <w:r w:rsidRPr="008F6B7C">
        <w:rPr>
          <w:color w:val="auto"/>
        </w:rPr>
        <w:t>зайти в область данных учреждения в режиме «Предприятие»;</w:t>
      </w:r>
    </w:p>
    <w:p w:rsidR="000C1C6E" w:rsidRPr="008F6B7C" w:rsidRDefault="00655F30" w:rsidP="00140AE6">
      <w:pPr>
        <w:pStyle w:val="afff3"/>
        <w:numPr>
          <w:ilvl w:val="0"/>
          <w:numId w:val="65"/>
        </w:numPr>
        <w:rPr>
          <w:color w:val="auto"/>
        </w:rPr>
      </w:pPr>
      <w:r w:rsidRPr="008F6B7C">
        <w:rPr>
          <w:color w:val="auto"/>
        </w:rPr>
        <w:t>в панели разделов</w:t>
      </w:r>
      <w:r w:rsidR="000C1C6E" w:rsidRPr="008F6B7C">
        <w:rPr>
          <w:color w:val="auto"/>
        </w:rPr>
        <w:t xml:space="preserve"> выбрать раздел </w:t>
      </w:r>
      <w:r w:rsidR="000C1C6E" w:rsidRPr="008F6B7C">
        <w:rPr>
          <w:b/>
          <w:color w:val="auto"/>
        </w:rPr>
        <w:t>Настройки статусной модели</w:t>
      </w:r>
      <w:r w:rsidR="000C1C6E" w:rsidRPr="008F6B7C">
        <w:rPr>
          <w:color w:val="auto"/>
        </w:rPr>
        <w:t>;</w:t>
      </w:r>
    </w:p>
    <w:p w:rsidR="000C1C6E" w:rsidRPr="008F6B7C" w:rsidRDefault="000C1C6E" w:rsidP="00140AE6">
      <w:pPr>
        <w:pStyle w:val="afff3"/>
        <w:numPr>
          <w:ilvl w:val="0"/>
          <w:numId w:val="65"/>
        </w:numPr>
        <w:rPr>
          <w:color w:val="auto"/>
        </w:rPr>
      </w:pPr>
      <w:r w:rsidRPr="008F6B7C">
        <w:rPr>
          <w:color w:val="auto"/>
        </w:rPr>
        <w:t xml:space="preserve">выбрать пункт меню </w:t>
      </w:r>
      <w:r w:rsidRPr="008F6B7C">
        <w:rPr>
          <w:b/>
          <w:color w:val="auto"/>
        </w:rPr>
        <w:t>Использовать процессы обработки документов</w:t>
      </w:r>
      <w:r w:rsidR="00651B1F" w:rsidRPr="008F6B7C">
        <w:rPr>
          <w:color w:val="auto"/>
        </w:rPr>
        <w:t>.</w:t>
      </w:r>
    </w:p>
    <w:p w:rsidR="000C1C6E" w:rsidRPr="00D677D8" w:rsidRDefault="000429C2" w:rsidP="00D677D8">
      <w:pPr>
        <w:pStyle w:val="10"/>
        <w:keepNext/>
        <w:widowControl w:val="0"/>
        <w:numPr>
          <w:ilvl w:val="0"/>
          <w:numId w:val="0"/>
        </w:numPr>
        <w:jc w:val="center"/>
      </w:pPr>
      <w:r w:rsidRPr="008F6B7C">
        <w:rPr>
          <w:rFonts w:ascii="Times New Roman" w:hAnsi="Times New Roman"/>
          <w:noProof/>
          <w:snapToGrid/>
        </w:rPr>
        <w:lastRenderedPageBreak/>
        <w:drawing>
          <wp:inline distT="0" distB="0" distL="0" distR="0" wp14:anchorId="4FA6E287" wp14:editId="029AE0E5">
            <wp:extent cx="6029960" cy="3315335"/>
            <wp:effectExtent l="19050" t="19050" r="27940" b="18415"/>
            <wp:docPr id="908" name="Рисунок 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31533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C1C6E" w:rsidRPr="008F6B7C" w:rsidRDefault="000C1C6E" w:rsidP="000C1C6E">
      <w:pPr>
        <w:pStyle w:val="afffffb"/>
        <w:keepNext/>
        <w:spacing w:after="120"/>
        <w:rPr>
          <w:rFonts w:cs="Times New Roman"/>
          <w:szCs w:val="28"/>
        </w:rPr>
      </w:pPr>
      <w:bookmarkStart w:id="50" w:name="_Toc129851971"/>
      <w:r w:rsidRPr="008F6B7C">
        <w:rPr>
          <w:rFonts w:cs="Times New Roman"/>
          <w:szCs w:val="28"/>
        </w:rPr>
        <w:t xml:space="preserve">Рисунок </w:t>
      </w:r>
      <w:r w:rsidR="00D677D8">
        <w:rPr>
          <w:rFonts w:cs="Times New Roman"/>
          <w:szCs w:val="28"/>
        </w:rPr>
        <w:fldChar w:fldCharType="begin"/>
      </w:r>
      <w:r w:rsidR="00D677D8">
        <w:rPr>
          <w:rFonts w:cs="Times New Roman"/>
          <w:szCs w:val="28"/>
        </w:rPr>
        <w:instrText xml:space="preserve"> STYLEREF 1 \s </w:instrText>
      </w:r>
      <w:r w:rsidR="00D677D8">
        <w:rPr>
          <w:rFonts w:cs="Times New Roman"/>
          <w:szCs w:val="28"/>
        </w:rPr>
        <w:fldChar w:fldCharType="separate"/>
      </w:r>
      <w:r w:rsidR="00D677D8">
        <w:rPr>
          <w:rFonts w:cs="Times New Roman"/>
          <w:noProof/>
          <w:szCs w:val="28"/>
        </w:rPr>
        <w:t>2</w:t>
      </w:r>
      <w:r w:rsidR="00D677D8">
        <w:rPr>
          <w:rFonts w:cs="Times New Roman"/>
          <w:szCs w:val="28"/>
        </w:rPr>
        <w:fldChar w:fldCharType="end"/>
      </w:r>
      <w:r w:rsidR="00D677D8">
        <w:rPr>
          <w:rFonts w:cs="Times New Roman"/>
          <w:szCs w:val="28"/>
        </w:rPr>
        <w:t>.</w:t>
      </w:r>
      <w:r w:rsidR="00D677D8">
        <w:rPr>
          <w:rFonts w:cs="Times New Roman"/>
          <w:szCs w:val="28"/>
        </w:rPr>
        <w:fldChar w:fldCharType="begin"/>
      </w:r>
      <w:r w:rsidR="00D677D8">
        <w:rPr>
          <w:rFonts w:cs="Times New Roman"/>
          <w:szCs w:val="28"/>
        </w:rPr>
        <w:instrText xml:space="preserve"> SEQ Рисунок \* ARABIC \s 1 </w:instrText>
      </w:r>
      <w:r w:rsidR="00D677D8">
        <w:rPr>
          <w:rFonts w:cs="Times New Roman"/>
          <w:szCs w:val="28"/>
        </w:rPr>
        <w:fldChar w:fldCharType="separate"/>
      </w:r>
      <w:r w:rsidR="00D677D8">
        <w:rPr>
          <w:rFonts w:cs="Times New Roman"/>
          <w:noProof/>
          <w:szCs w:val="28"/>
        </w:rPr>
        <w:t>1</w:t>
      </w:r>
      <w:r w:rsidR="00D677D8">
        <w:rPr>
          <w:rFonts w:cs="Times New Roman"/>
          <w:szCs w:val="28"/>
        </w:rPr>
        <w:fldChar w:fldCharType="end"/>
      </w:r>
      <w:r w:rsidR="00D22F69" w:rsidRPr="008F6B7C">
        <w:rPr>
          <w:rFonts w:cs="Times New Roman"/>
          <w:noProof/>
          <w:szCs w:val="28"/>
        </w:rPr>
        <w:t xml:space="preserve"> </w:t>
      </w:r>
      <w:r w:rsidR="00D22F69" w:rsidRPr="008F6B7C">
        <w:rPr>
          <w:rFonts w:cs="Times New Roman"/>
          <w:szCs w:val="28"/>
        </w:rPr>
        <w:sym w:font="Symbol" w:char="F02D"/>
      </w:r>
      <w:r w:rsidRPr="008F6B7C">
        <w:rPr>
          <w:rFonts w:cs="Times New Roman"/>
          <w:szCs w:val="28"/>
        </w:rPr>
        <w:t xml:space="preserve"> </w:t>
      </w:r>
      <w:r w:rsidR="002C44CA" w:rsidRPr="008F6B7C">
        <w:rPr>
          <w:rFonts w:cs="Times New Roman"/>
          <w:szCs w:val="28"/>
        </w:rPr>
        <w:t>Раздел меню «Использовать процессы обработки документов»</w:t>
      </w:r>
      <w:bookmarkEnd w:id="50"/>
    </w:p>
    <w:p w:rsidR="000C1C6E" w:rsidRPr="008F6B7C" w:rsidRDefault="000C1C6E" w:rsidP="00D22F69">
      <w:pPr>
        <w:pStyle w:val="10"/>
        <w:numPr>
          <w:ilvl w:val="0"/>
          <w:numId w:val="0"/>
        </w:numPr>
        <w:ind w:firstLine="709"/>
        <w:rPr>
          <w:rFonts w:ascii="Times New Roman" w:hAnsi="Times New Roman"/>
          <w:szCs w:val="28"/>
        </w:rPr>
      </w:pPr>
      <w:r w:rsidRPr="008F6B7C">
        <w:rPr>
          <w:rFonts w:ascii="Times New Roman" w:hAnsi="Times New Roman"/>
          <w:szCs w:val="28"/>
        </w:rPr>
        <w:t xml:space="preserve">В открывшемся окне </w:t>
      </w:r>
      <w:r w:rsidR="00D22F69" w:rsidRPr="008F6B7C">
        <w:rPr>
          <w:rFonts w:ascii="Times New Roman" w:hAnsi="Times New Roman"/>
          <w:szCs w:val="28"/>
        </w:rPr>
        <w:t xml:space="preserve">необходимо </w:t>
      </w:r>
      <w:r w:rsidRPr="008F6B7C">
        <w:rPr>
          <w:rFonts w:ascii="Times New Roman" w:hAnsi="Times New Roman"/>
          <w:szCs w:val="28"/>
        </w:rPr>
        <w:t xml:space="preserve">установить флаг </w:t>
      </w:r>
      <w:r w:rsidRPr="008F6B7C">
        <w:rPr>
          <w:rFonts w:ascii="Times New Roman" w:hAnsi="Times New Roman"/>
          <w:b/>
          <w:szCs w:val="28"/>
        </w:rPr>
        <w:t>Использовать процессы обработки документов</w:t>
      </w:r>
      <w:r w:rsidRPr="008F6B7C">
        <w:rPr>
          <w:rFonts w:ascii="Times New Roman" w:hAnsi="Times New Roman"/>
          <w:szCs w:val="28"/>
        </w:rPr>
        <w:t xml:space="preserve"> и нажать кнопку </w:t>
      </w:r>
      <w:r w:rsidRPr="008F6B7C">
        <w:rPr>
          <w:rFonts w:ascii="Times New Roman" w:hAnsi="Times New Roman"/>
          <w:b/>
          <w:szCs w:val="28"/>
        </w:rPr>
        <w:t>Записать и закрыть</w:t>
      </w:r>
      <w:r w:rsidRPr="008F6B7C">
        <w:rPr>
          <w:rFonts w:ascii="Times New Roman" w:hAnsi="Times New Roman"/>
          <w:szCs w:val="28"/>
        </w:rPr>
        <w:t>.</w:t>
      </w:r>
    </w:p>
    <w:p w:rsidR="000C1C6E" w:rsidRPr="008F6B7C" w:rsidRDefault="000C1C6E" w:rsidP="000C1C6E">
      <w:pPr>
        <w:pStyle w:val="affffff0"/>
        <w:rPr>
          <w:rFonts w:cs="Times New Roman"/>
        </w:rPr>
      </w:pPr>
      <w:r w:rsidRPr="008F6B7C">
        <w:rPr>
          <w:rFonts w:cs="Times New Roman"/>
          <w:lang w:eastAsia="ru-RU"/>
        </w:rPr>
        <w:drawing>
          <wp:inline distT="0" distB="0" distL="0" distR="0" wp14:anchorId="4EE165DF" wp14:editId="380DF181">
            <wp:extent cx="5429250" cy="17240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C6E" w:rsidRPr="008F6B7C" w:rsidRDefault="000C1C6E" w:rsidP="000C1C6E">
      <w:pPr>
        <w:pStyle w:val="afffffb"/>
        <w:rPr>
          <w:rFonts w:cs="Times New Roman"/>
        </w:rPr>
      </w:pPr>
      <w:bookmarkStart w:id="51" w:name="_Toc129851972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2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2</w:t>
      </w:r>
      <w:r w:rsidR="00D677D8">
        <w:rPr>
          <w:rFonts w:cs="Times New Roman"/>
        </w:rPr>
        <w:fldChar w:fldCharType="end"/>
      </w:r>
      <w:r w:rsidR="00D22F69" w:rsidRPr="008F6B7C">
        <w:rPr>
          <w:rFonts w:cs="Times New Roman"/>
        </w:rPr>
        <w:t xml:space="preserve"> </w:t>
      </w:r>
      <w:r w:rsidR="00D22F69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Включение режима использования </w:t>
      </w:r>
      <w:r w:rsidR="00CF64B3" w:rsidRPr="008F6B7C">
        <w:rPr>
          <w:rFonts w:cs="Times New Roman"/>
        </w:rPr>
        <w:t>процессов обработки документов</w:t>
      </w:r>
      <w:bookmarkEnd w:id="51"/>
    </w:p>
    <w:p w:rsidR="00A21958" w:rsidRPr="008F6B7C" w:rsidRDefault="00A21958" w:rsidP="00B10FB0">
      <w:pPr>
        <w:pStyle w:val="special"/>
        <w:keepNext/>
        <w:spacing w:before="120" w:after="120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B10FB0" w:rsidRPr="008F6B7C" w:rsidRDefault="00B10FB0" w:rsidP="00F15D3A">
      <w:pPr>
        <w:pStyle w:val="11"/>
      </w:pPr>
      <w:bookmarkStart w:id="52" w:name="_Toc528274090"/>
      <w:bookmarkStart w:id="53" w:name="_Toc528663460"/>
      <w:bookmarkStart w:id="54" w:name="_Toc528663902"/>
      <w:bookmarkStart w:id="55" w:name="_Toc528664329"/>
      <w:bookmarkStart w:id="56" w:name="_Toc19219651"/>
      <w:bookmarkStart w:id="57" w:name="_Toc37692837"/>
      <w:bookmarkStart w:id="58" w:name="_Toc45021755"/>
      <w:bookmarkStart w:id="59" w:name="_Toc45022311"/>
      <w:bookmarkStart w:id="60" w:name="_Toc125723646"/>
      <w:bookmarkStart w:id="61" w:name="_Toc404947391"/>
      <w:r w:rsidRPr="008F6B7C">
        <w:lastRenderedPageBreak/>
        <w:t>Описание функций</w:t>
      </w:r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</w:p>
    <w:p w:rsidR="00B10FB0" w:rsidRPr="008F6B7C" w:rsidRDefault="00B10FB0" w:rsidP="00F15D3A">
      <w:pPr>
        <w:pStyle w:val="2"/>
      </w:pPr>
      <w:bookmarkStart w:id="62" w:name="_Toc528274091"/>
      <w:bookmarkStart w:id="63" w:name="_Toc528663461"/>
      <w:bookmarkStart w:id="64" w:name="_Toc528663903"/>
      <w:bookmarkStart w:id="65" w:name="_Toc528664330"/>
      <w:bookmarkStart w:id="66" w:name="_Toc19219652"/>
      <w:bookmarkStart w:id="67" w:name="_Toc37692838"/>
      <w:bookmarkStart w:id="68" w:name="_Toc45021756"/>
      <w:bookmarkStart w:id="69" w:name="_Toc45022312"/>
      <w:bookmarkStart w:id="70" w:name="_Toc125723647"/>
      <w:r w:rsidRPr="008F6B7C">
        <w:t xml:space="preserve">Перечень функций, выполняемых пользователем с использованием механизмов </w:t>
      </w:r>
      <w:bookmarkEnd w:id="62"/>
      <w:bookmarkEnd w:id="63"/>
      <w:bookmarkEnd w:id="64"/>
      <w:bookmarkEnd w:id="65"/>
      <w:bookmarkEnd w:id="66"/>
      <w:bookmarkEnd w:id="67"/>
      <w:bookmarkEnd w:id="68"/>
      <w:bookmarkEnd w:id="69"/>
      <w:r w:rsidR="003B6502" w:rsidRPr="008F6B7C">
        <w:t>модуля</w:t>
      </w:r>
      <w:bookmarkEnd w:id="70"/>
    </w:p>
    <w:p w:rsidR="00D23B56" w:rsidRPr="008F6B7C" w:rsidRDefault="006D664C" w:rsidP="00D23B56">
      <w:pPr>
        <w:pStyle w:val="ab"/>
        <w:spacing w:before="120" w:after="120"/>
        <w:ind w:firstLine="851"/>
        <w:rPr>
          <w:color w:val="auto"/>
        </w:rPr>
      </w:pPr>
      <w:bookmarkStart w:id="71" w:name="_Toc528274092"/>
      <w:bookmarkStart w:id="72" w:name="_Toc528663462"/>
      <w:bookmarkStart w:id="73" w:name="_Toc528663904"/>
      <w:bookmarkStart w:id="74" w:name="_Toc528664331"/>
      <w:r w:rsidRPr="008F6B7C">
        <w:rPr>
          <w:color w:val="auto"/>
        </w:rPr>
        <w:t>МВУ ПУиО</w:t>
      </w:r>
      <w:r w:rsidR="00D23B56" w:rsidRPr="008F6B7C">
        <w:rPr>
          <w:color w:val="auto"/>
        </w:rPr>
        <w:t xml:space="preserve"> предоставляет следующие функциональные возможности и механизмы:</w:t>
      </w:r>
    </w:p>
    <w:p w:rsidR="00085BCC" w:rsidRPr="008F6B7C" w:rsidRDefault="003B6502" w:rsidP="003B6502">
      <w:pPr>
        <w:pStyle w:val="a2"/>
        <w:numPr>
          <w:ilvl w:val="0"/>
          <w:numId w:val="66"/>
        </w:numPr>
        <w:rPr>
          <w:rFonts w:ascii="Times New Roman" w:hAnsi="Times New Roman"/>
          <w:color w:val="auto"/>
        </w:rPr>
      </w:pPr>
      <w:r w:rsidRPr="008F6B7C">
        <w:rPr>
          <w:rFonts w:ascii="Times New Roman" w:hAnsi="Times New Roman"/>
          <w:color w:val="auto"/>
        </w:rPr>
        <w:t>механизм настройки статусной модели для документов модуля ведения бюджетного (бухгалтерского) учета учреждений подсистемы учета и отчетности</w:t>
      </w:r>
      <w:r w:rsidR="00D23B56" w:rsidRPr="008F6B7C">
        <w:rPr>
          <w:rFonts w:ascii="Times New Roman" w:hAnsi="Times New Roman"/>
          <w:color w:val="auto"/>
        </w:rPr>
        <w:t>.</w:t>
      </w:r>
    </w:p>
    <w:p w:rsidR="00B10FB0" w:rsidRPr="008F6B7C" w:rsidRDefault="00B10FB0" w:rsidP="00F15D3A">
      <w:pPr>
        <w:pStyle w:val="11"/>
      </w:pPr>
      <w:bookmarkStart w:id="75" w:name="_Toc19219653"/>
      <w:bookmarkStart w:id="76" w:name="_Toc37692839"/>
      <w:bookmarkStart w:id="77" w:name="_Toc45021757"/>
      <w:bookmarkStart w:id="78" w:name="_Toc45022313"/>
      <w:bookmarkStart w:id="79" w:name="_Toc125723648"/>
      <w:r w:rsidRPr="008F6B7C">
        <w:lastRenderedPageBreak/>
        <w:t>Описание операций</w:t>
      </w:r>
      <w:bookmarkEnd w:id="61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</w:p>
    <w:p w:rsidR="009155C5" w:rsidRPr="008F6B7C" w:rsidRDefault="009155C5" w:rsidP="00F15D3A">
      <w:pPr>
        <w:pStyle w:val="2"/>
      </w:pPr>
      <w:bookmarkStart w:id="80" w:name="_Toc45021758"/>
      <w:bookmarkStart w:id="81" w:name="_Toc45022314"/>
      <w:bookmarkStart w:id="82" w:name="_Toc125723649"/>
      <w:r w:rsidRPr="008F6B7C">
        <w:t xml:space="preserve">Настройки </w:t>
      </w:r>
      <w:r w:rsidR="00704EEC" w:rsidRPr="008F6B7C">
        <w:t>модуля</w:t>
      </w:r>
      <w:r w:rsidRPr="008F6B7C">
        <w:t xml:space="preserve"> для использования механизма статусной модели обработки документов</w:t>
      </w:r>
      <w:bookmarkEnd w:id="80"/>
      <w:bookmarkEnd w:id="81"/>
      <w:bookmarkEnd w:id="82"/>
    </w:p>
    <w:p w:rsidR="00EA5092" w:rsidRPr="008F6B7C" w:rsidRDefault="00EA5092" w:rsidP="000C60F8">
      <w:pPr>
        <w:spacing w:before="120" w:after="120"/>
      </w:pPr>
      <w:r w:rsidRPr="008F6B7C">
        <w:t>Выполнение всех действий по настройке механизма статусной модели производится в эталонной области в режиме «Предприятие».</w:t>
      </w:r>
    </w:p>
    <w:p w:rsidR="00EA5092" w:rsidRPr="008F6B7C" w:rsidRDefault="00EA5092" w:rsidP="00F15D3A">
      <w:pPr>
        <w:pStyle w:val="3"/>
      </w:pPr>
      <w:bookmarkStart w:id="83" w:name="_Toc45021501"/>
      <w:bookmarkStart w:id="84" w:name="_Toc45021636"/>
      <w:bookmarkStart w:id="85" w:name="_Toc45021759"/>
      <w:bookmarkStart w:id="86" w:name="_Toc45021965"/>
      <w:bookmarkStart w:id="87" w:name="_Toc45022043"/>
      <w:bookmarkStart w:id="88" w:name="_Toc45022237"/>
      <w:bookmarkStart w:id="89" w:name="_Toc45022315"/>
      <w:bookmarkStart w:id="90" w:name="_Toc45022400"/>
      <w:bookmarkStart w:id="91" w:name="_Toc45022478"/>
      <w:bookmarkStart w:id="92" w:name="_Toc45091355"/>
      <w:bookmarkStart w:id="93" w:name="_Toc45091429"/>
      <w:bookmarkStart w:id="94" w:name="_Toc45198453"/>
      <w:bookmarkStart w:id="95" w:name="_Toc45021502"/>
      <w:bookmarkStart w:id="96" w:name="_Toc45021637"/>
      <w:bookmarkStart w:id="97" w:name="_Toc45021760"/>
      <w:bookmarkStart w:id="98" w:name="_Toc45021966"/>
      <w:bookmarkStart w:id="99" w:name="_Toc45022044"/>
      <w:bookmarkStart w:id="100" w:name="_Toc45022238"/>
      <w:bookmarkStart w:id="101" w:name="_Toc45022316"/>
      <w:bookmarkStart w:id="102" w:name="_Toc45022401"/>
      <w:bookmarkStart w:id="103" w:name="_Toc45022479"/>
      <w:bookmarkStart w:id="104" w:name="_Toc45091356"/>
      <w:bookmarkStart w:id="105" w:name="_Toc45091430"/>
      <w:bookmarkStart w:id="106" w:name="_Toc45198454"/>
      <w:bookmarkStart w:id="107" w:name="_Toc45021503"/>
      <w:bookmarkStart w:id="108" w:name="_Toc45021638"/>
      <w:bookmarkStart w:id="109" w:name="_Toc45021761"/>
      <w:bookmarkStart w:id="110" w:name="_Toc45021967"/>
      <w:bookmarkStart w:id="111" w:name="_Toc45022045"/>
      <w:bookmarkStart w:id="112" w:name="_Toc45022239"/>
      <w:bookmarkStart w:id="113" w:name="_Toc45022317"/>
      <w:bookmarkStart w:id="114" w:name="_Toc45022402"/>
      <w:bookmarkStart w:id="115" w:name="_Toc45022480"/>
      <w:bookmarkStart w:id="116" w:name="_Toc45091357"/>
      <w:bookmarkStart w:id="117" w:name="_Toc45091431"/>
      <w:bookmarkStart w:id="118" w:name="_Toc45198455"/>
      <w:bookmarkStart w:id="119" w:name="_Toc45021504"/>
      <w:bookmarkStart w:id="120" w:name="_Toc45021639"/>
      <w:bookmarkStart w:id="121" w:name="_Toc45021762"/>
      <w:bookmarkStart w:id="122" w:name="_Toc45021968"/>
      <w:bookmarkStart w:id="123" w:name="_Toc45022046"/>
      <w:bookmarkStart w:id="124" w:name="_Toc45022240"/>
      <w:bookmarkStart w:id="125" w:name="_Toc45022318"/>
      <w:bookmarkStart w:id="126" w:name="_Toc45022403"/>
      <w:bookmarkStart w:id="127" w:name="_Toc45022481"/>
      <w:bookmarkStart w:id="128" w:name="_Toc45091358"/>
      <w:bookmarkStart w:id="129" w:name="_Toc45091432"/>
      <w:bookmarkStart w:id="130" w:name="_Toc45198456"/>
      <w:bookmarkStart w:id="131" w:name="_Toc45021763"/>
      <w:bookmarkStart w:id="132" w:name="_Toc45022319"/>
      <w:bookmarkStart w:id="133" w:name="_Toc125723650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r w:rsidRPr="008F6B7C">
        <w:t>Настройка использования электронной подписи при обработке документов</w:t>
      </w:r>
      <w:bookmarkEnd w:id="131"/>
      <w:bookmarkEnd w:id="132"/>
      <w:bookmarkEnd w:id="133"/>
    </w:p>
    <w:p w:rsidR="00EA5092" w:rsidRPr="008F6B7C" w:rsidRDefault="00EA5092" w:rsidP="000C60F8">
      <w:pPr>
        <w:spacing w:before="120" w:after="120"/>
      </w:pPr>
      <w:r w:rsidRPr="008F6B7C">
        <w:t xml:space="preserve">В </w:t>
      </w:r>
      <w:r w:rsidR="00704EEC" w:rsidRPr="008F6B7C">
        <w:t>модуле</w:t>
      </w:r>
      <w:r w:rsidRPr="008F6B7C">
        <w:t xml:space="preserve"> предусмотрена возможность наложения электронной подписи (ЭП) на разных этапах обработки документов. </w:t>
      </w:r>
    </w:p>
    <w:p w:rsidR="00EA5092" w:rsidRPr="008F6B7C" w:rsidRDefault="00EA5092" w:rsidP="000C60F8">
      <w:pPr>
        <w:spacing w:before="120" w:after="120"/>
      </w:pPr>
      <w:r w:rsidRPr="008F6B7C">
        <w:t xml:space="preserve">Для использования таких функций как, подпись набора реквизитов, включенных в зону ответственности пользователя, </w:t>
      </w:r>
      <w:r w:rsidRPr="008F6B7C">
        <w:tab/>
        <w:t xml:space="preserve">вставка в печатную форму штампа ЭП или проверка ЭП, в </w:t>
      </w:r>
      <w:r w:rsidR="00704EEC" w:rsidRPr="008F6B7C">
        <w:t>модуле</w:t>
      </w:r>
      <w:r w:rsidRPr="008F6B7C">
        <w:t xml:space="preserve"> следует сделать предварительные настройки.</w:t>
      </w:r>
    </w:p>
    <w:p w:rsidR="00EA5092" w:rsidRPr="00F15D3A" w:rsidRDefault="00EA5092" w:rsidP="00F15D3A">
      <w:pPr>
        <w:pStyle w:val="40"/>
      </w:pPr>
      <w:bookmarkStart w:id="134" w:name="_Toc45021764"/>
      <w:bookmarkStart w:id="135" w:name="_Toc45022320"/>
      <w:r w:rsidRPr="00F15D3A">
        <w:t>Включение функции использования ЭП</w:t>
      </w:r>
      <w:bookmarkEnd w:id="134"/>
      <w:bookmarkEnd w:id="135"/>
    </w:p>
    <w:p w:rsidR="00EA5092" w:rsidRPr="008F6B7C" w:rsidRDefault="00EA5092" w:rsidP="000C60F8">
      <w:pPr>
        <w:spacing w:before="120" w:after="120"/>
      </w:pPr>
      <w:r w:rsidRPr="008F6B7C">
        <w:t>Для использования ЭП необходимо:</w:t>
      </w:r>
    </w:p>
    <w:p w:rsidR="00EA5092" w:rsidRPr="008F6B7C" w:rsidRDefault="00655F30" w:rsidP="00140AE6">
      <w:pPr>
        <w:pStyle w:val="afff3"/>
        <w:numPr>
          <w:ilvl w:val="0"/>
          <w:numId w:val="47"/>
        </w:numPr>
      </w:pPr>
      <w:r w:rsidRPr="008F6B7C">
        <w:t>в панели разделов</w:t>
      </w:r>
      <w:r w:rsidR="00EA5092" w:rsidRPr="008F6B7C">
        <w:t xml:space="preserve"> выбрать раздел </w:t>
      </w:r>
      <w:r w:rsidR="00EA5092" w:rsidRPr="008F6B7C">
        <w:rPr>
          <w:b/>
        </w:rPr>
        <w:t>Администрирование</w:t>
      </w:r>
      <w:r w:rsidR="00EA5092" w:rsidRPr="008F6B7C">
        <w:t>;</w:t>
      </w:r>
    </w:p>
    <w:p w:rsidR="00EA5092" w:rsidRPr="008F6B7C" w:rsidRDefault="00EA5092" w:rsidP="00140AE6">
      <w:pPr>
        <w:pStyle w:val="afff3"/>
        <w:numPr>
          <w:ilvl w:val="0"/>
          <w:numId w:val="47"/>
        </w:numPr>
        <w:rPr>
          <w:color w:val="auto"/>
        </w:rPr>
      </w:pPr>
      <w:r w:rsidRPr="008F6B7C">
        <w:rPr>
          <w:color w:val="auto"/>
        </w:rPr>
        <w:t xml:space="preserve">далее выбрать пункт меню </w:t>
      </w:r>
      <w:r w:rsidRPr="008F6B7C">
        <w:rPr>
          <w:b/>
          <w:color w:val="auto"/>
        </w:rPr>
        <w:t>Общие настройки</w:t>
      </w:r>
      <w:r w:rsidRPr="008F6B7C">
        <w:rPr>
          <w:color w:val="auto"/>
        </w:rPr>
        <w:t>;</w:t>
      </w:r>
    </w:p>
    <w:p w:rsidR="00EA5092" w:rsidRPr="008F6B7C" w:rsidRDefault="00EA5092" w:rsidP="00140AE6">
      <w:pPr>
        <w:pStyle w:val="afff3"/>
        <w:numPr>
          <w:ilvl w:val="0"/>
          <w:numId w:val="47"/>
        </w:numPr>
        <w:rPr>
          <w:color w:val="auto"/>
        </w:rPr>
      </w:pPr>
      <w:r w:rsidRPr="008F6B7C">
        <w:rPr>
          <w:color w:val="auto"/>
        </w:rPr>
        <w:t xml:space="preserve">в открывшейся форме в разделе </w:t>
      </w:r>
      <w:r w:rsidRPr="008F6B7C">
        <w:rPr>
          <w:b/>
          <w:color w:val="auto"/>
        </w:rPr>
        <w:t>Электронная подпись и шифрование</w:t>
      </w:r>
      <w:r w:rsidRPr="008F6B7C">
        <w:rPr>
          <w:color w:val="auto"/>
        </w:rPr>
        <w:t xml:space="preserve"> установить флаг у параметра </w:t>
      </w:r>
      <w:r w:rsidRPr="008F6B7C">
        <w:rPr>
          <w:b/>
          <w:color w:val="auto"/>
        </w:rPr>
        <w:t>Электронная подпись</w:t>
      </w:r>
      <w:r w:rsidRPr="008F6B7C">
        <w:rPr>
          <w:color w:val="auto"/>
        </w:rPr>
        <w:t>.</w:t>
      </w:r>
    </w:p>
    <w:p w:rsidR="00EA5092" w:rsidRPr="008F6B7C" w:rsidRDefault="00EA5092" w:rsidP="000C60F8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lastRenderedPageBreak/>
        <w:drawing>
          <wp:inline distT="0" distB="0" distL="0" distR="0" wp14:anchorId="09F6C55F" wp14:editId="5AFE8961">
            <wp:extent cx="5940425" cy="3138170"/>
            <wp:effectExtent l="0" t="0" r="3175" b="508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3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36" w:name="_Toc129851973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1</w:t>
      </w:r>
      <w:r w:rsidR="00D677D8">
        <w:rPr>
          <w:rFonts w:cs="Times New Roman"/>
        </w:rPr>
        <w:fldChar w:fldCharType="end"/>
      </w:r>
      <w:r w:rsidR="00A73C7F" w:rsidRPr="008F6B7C">
        <w:rPr>
          <w:rFonts w:cs="Times New Roman"/>
          <w:noProof/>
        </w:rPr>
        <w:t xml:space="preserve"> </w:t>
      </w:r>
      <w:r w:rsidR="00A73C7F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Включение использования ЭП</w:t>
      </w:r>
      <w:bookmarkEnd w:id="136"/>
    </w:p>
    <w:p w:rsidR="00EA5092" w:rsidRPr="008F6B7C" w:rsidRDefault="00EA5092" w:rsidP="000C60F8">
      <w:pPr>
        <w:pStyle w:val="affffff7"/>
        <w:pBdr>
          <w:bottom w:val="single" w:sz="12" w:space="1" w:color="auto"/>
        </w:pBdr>
        <w:spacing w:line="240" w:lineRule="auto"/>
        <w:rPr>
          <w:rFonts w:cs="Times New Roman"/>
          <w:i/>
        </w:rPr>
      </w:pPr>
      <w:r w:rsidRPr="008F6B7C">
        <w:rPr>
          <w:rFonts w:cs="Times New Roman"/>
          <w:i/>
        </w:rPr>
        <w:t>Примечание</w:t>
      </w:r>
    </w:p>
    <w:p w:rsidR="00B643CA" w:rsidRPr="008F6B7C" w:rsidRDefault="00EA5092" w:rsidP="007E7060">
      <w:pPr>
        <w:pStyle w:val="affffff7"/>
        <w:pBdr>
          <w:bottom w:val="single" w:sz="12" w:space="1" w:color="auto"/>
        </w:pBdr>
        <w:spacing w:line="240" w:lineRule="auto"/>
        <w:jc w:val="both"/>
        <w:rPr>
          <w:rFonts w:cs="Times New Roman"/>
          <w:b w:val="0"/>
          <w:i/>
        </w:rPr>
      </w:pPr>
      <w:r w:rsidRPr="008F6B7C">
        <w:rPr>
          <w:rFonts w:cs="Times New Roman"/>
          <w:b w:val="0"/>
          <w:i/>
        </w:rPr>
        <w:t xml:space="preserve">После активации параметра </w:t>
      </w:r>
      <w:r w:rsidRPr="008F6B7C">
        <w:rPr>
          <w:rFonts w:cs="Times New Roman"/>
          <w:i/>
        </w:rPr>
        <w:t>Электронная подпись</w:t>
      </w:r>
      <w:r w:rsidRPr="008F6B7C">
        <w:rPr>
          <w:rFonts w:cs="Times New Roman"/>
          <w:b w:val="0"/>
          <w:i/>
        </w:rPr>
        <w:t xml:space="preserve"> становится доступен интерфейс </w:t>
      </w:r>
      <w:r w:rsidRPr="008F6B7C">
        <w:rPr>
          <w:rFonts w:cs="Times New Roman"/>
          <w:i/>
        </w:rPr>
        <w:t>Настройки электронной подписи и шифрования</w:t>
      </w:r>
      <w:r w:rsidRPr="008F6B7C">
        <w:rPr>
          <w:rFonts w:cs="Times New Roman"/>
          <w:b w:val="0"/>
          <w:i/>
        </w:rPr>
        <w:t>, в котором производится настройка таких параметров, как:</w:t>
      </w:r>
      <w:r w:rsidR="00585454" w:rsidRPr="008F6B7C">
        <w:rPr>
          <w:rFonts w:cs="Times New Roman"/>
          <w:b w:val="0"/>
          <w:i/>
        </w:rPr>
        <w:t xml:space="preserve"> </w:t>
      </w:r>
    </w:p>
    <w:p w:rsidR="00B643CA" w:rsidRPr="008F6B7C" w:rsidRDefault="00EA5092" w:rsidP="00140AE6">
      <w:pPr>
        <w:pStyle w:val="affffff7"/>
        <w:numPr>
          <w:ilvl w:val="0"/>
          <w:numId w:val="57"/>
        </w:numPr>
        <w:pBdr>
          <w:bottom w:val="single" w:sz="12" w:space="1" w:color="auto"/>
        </w:pBdr>
        <w:spacing w:line="240" w:lineRule="auto"/>
        <w:rPr>
          <w:rFonts w:cs="Times New Roman"/>
          <w:b w:val="0"/>
          <w:i/>
        </w:rPr>
      </w:pPr>
      <w:r w:rsidRPr="008F6B7C">
        <w:rPr>
          <w:rFonts w:cs="Times New Roman"/>
          <w:b w:val="0"/>
          <w:i/>
        </w:rPr>
        <w:t>связи пользователей и сертификатов;</w:t>
      </w:r>
    </w:p>
    <w:p w:rsidR="00B643CA" w:rsidRPr="008F6B7C" w:rsidRDefault="00EA5092" w:rsidP="00140AE6">
      <w:pPr>
        <w:pStyle w:val="affffff7"/>
        <w:numPr>
          <w:ilvl w:val="0"/>
          <w:numId w:val="57"/>
        </w:numPr>
        <w:pBdr>
          <w:bottom w:val="single" w:sz="12" w:space="1" w:color="auto"/>
        </w:pBdr>
        <w:spacing w:line="240" w:lineRule="auto"/>
        <w:rPr>
          <w:rFonts w:cs="Times New Roman"/>
          <w:b w:val="0"/>
          <w:i/>
        </w:rPr>
      </w:pPr>
      <w:r w:rsidRPr="008F6B7C">
        <w:rPr>
          <w:rFonts w:cs="Times New Roman"/>
          <w:b w:val="0"/>
          <w:i/>
        </w:rPr>
        <w:t>используемый криптопровайдер;</w:t>
      </w:r>
    </w:p>
    <w:p w:rsidR="00EA5092" w:rsidRPr="008F6B7C" w:rsidRDefault="00EA5092" w:rsidP="00140AE6">
      <w:pPr>
        <w:pStyle w:val="affffff7"/>
        <w:numPr>
          <w:ilvl w:val="0"/>
          <w:numId w:val="57"/>
        </w:numPr>
        <w:pBdr>
          <w:bottom w:val="single" w:sz="12" w:space="1" w:color="auto"/>
        </w:pBdr>
        <w:spacing w:line="240" w:lineRule="auto"/>
        <w:rPr>
          <w:rFonts w:cs="Times New Roman"/>
          <w:b w:val="0"/>
          <w:i/>
        </w:rPr>
      </w:pPr>
      <w:r w:rsidRPr="008F6B7C">
        <w:rPr>
          <w:rFonts w:cs="Times New Roman"/>
          <w:b w:val="0"/>
          <w:i/>
        </w:rPr>
        <w:t>дополнительные параметры.</w:t>
      </w:r>
    </w:p>
    <w:p w:rsidR="00EA5092" w:rsidRPr="008F6B7C" w:rsidRDefault="00EA5092" w:rsidP="00F15D3A">
      <w:pPr>
        <w:pStyle w:val="40"/>
      </w:pPr>
      <w:bookmarkStart w:id="137" w:name="_Toc45021765"/>
      <w:bookmarkStart w:id="138" w:name="_Toc45022321"/>
      <w:r w:rsidRPr="008F6B7C">
        <w:t>Настройка использования ЭП в процессе обработки документов</w:t>
      </w:r>
      <w:bookmarkEnd w:id="137"/>
      <w:bookmarkEnd w:id="138"/>
    </w:p>
    <w:p w:rsidR="00EA5092" w:rsidRPr="008F6B7C" w:rsidRDefault="00EA5092" w:rsidP="000C60F8">
      <w:pPr>
        <w:spacing w:before="120" w:after="120"/>
        <w:ind w:firstLine="360"/>
      </w:pPr>
      <w:r w:rsidRPr="008F6B7C">
        <w:t>Порядок настройки:</w:t>
      </w:r>
    </w:p>
    <w:p w:rsidR="00EA5092" w:rsidRPr="008F6B7C" w:rsidRDefault="00EA5092" w:rsidP="00140AE6">
      <w:pPr>
        <w:pStyle w:val="10"/>
        <w:keepLines w:val="0"/>
        <w:numPr>
          <w:ilvl w:val="0"/>
          <w:numId w:val="48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на панели </w:t>
      </w:r>
      <w:r w:rsidR="005D08CC" w:rsidRPr="008F6B7C">
        <w:rPr>
          <w:rFonts w:ascii="Times New Roman" w:hAnsi="Times New Roman"/>
        </w:rPr>
        <w:t xml:space="preserve">разделов </w:t>
      </w:r>
      <w:r w:rsidRPr="008F6B7C">
        <w:rPr>
          <w:rFonts w:ascii="Times New Roman" w:hAnsi="Times New Roman"/>
        </w:rPr>
        <w:t xml:space="preserve">выбрать раздел </w:t>
      </w:r>
      <w:r w:rsidRPr="008F6B7C">
        <w:rPr>
          <w:rFonts w:ascii="Times New Roman" w:hAnsi="Times New Roman"/>
          <w:b/>
        </w:rPr>
        <w:t>Настройки статусной модели</w:t>
      </w:r>
      <w:r w:rsidRPr="008F6B7C">
        <w:rPr>
          <w:rFonts w:ascii="Times New Roman" w:hAnsi="Times New Roman"/>
        </w:rPr>
        <w:t>;</w:t>
      </w:r>
    </w:p>
    <w:p w:rsidR="00EA5092" w:rsidRPr="008F6B7C" w:rsidRDefault="00EA5092" w:rsidP="00140AE6">
      <w:pPr>
        <w:pStyle w:val="10"/>
        <w:numPr>
          <w:ilvl w:val="0"/>
          <w:numId w:val="48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выбрать пункт </w:t>
      </w:r>
      <w:r w:rsidRPr="008F6B7C">
        <w:rPr>
          <w:rFonts w:ascii="Times New Roman" w:hAnsi="Times New Roman"/>
          <w:b/>
        </w:rPr>
        <w:t>Настройки процессов обработки документов</w:t>
      </w:r>
      <w:r w:rsidRPr="008F6B7C">
        <w:rPr>
          <w:rFonts w:ascii="Times New Roman" w:hAnsi="Times New Roman"/>
        </w:rPr>
        <w:t>;</w:t>
      </w:r>
    </w:p>
    <w:p w:rsidR="00EA5092" w:rsidRPr="008F6B7C" w:rsidRDefault="00EA5092" w:rsidP="00140AE6">
      <w:pPr>
        <w:pStyle w:val="10"/>
        <w:numPr>
          <w:ilvl w:val="0"/>
          <w:numId w:val="48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установить флаг </w:t>
      </w:r>
      <w:r w:rsidRPr="008F6B7C">
        <w:rPr>
          <w:rFonts w:ascii="Times New Roman" w:hAnsi="Times New Roman"/>
          <w:b/>
        </w:rPr>
        <w:t>Электронная подпись</w:t>
      </w:r>
      <w:r w:rsidRPr="008F6B7C">
        <w:rPr>
          <w:rFonts w:ascii="Times New Roman" w:hAnsi="Times New Roman"/>
        </w:rPr>
        <w:t>;</w:t>
      </w:r>
    </w:p>
    <w:p w:rsidR="00EA5092" w:rsidRPr="008F6B7C" w:rsidRDefault="007822E8" w:rsidP="000C60F8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lastRenderedPageBreak/>
        <w:drawing>
          <wp:inline distT="0" distB="0" distL="0" distR="0" wp14:anchorId="71E92D18" wp14:editId="1973F046">
            <wp:extent cx="6029960" cy="3554095"/>
            <wp:effectExtent l="19050" t="19050" r="27940" b="27305"/>
            <wp:docPr id="911" name="Рисунок 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55409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5D08CC" w:rsidRPr="008F6B7C">
        <w:rPr>
          <w:rFonts w:cs="Times New Roman"/>
          <w:lang w:eastAsia="ru-RU"/>
        </w:rPr>
        <w:t xml:space="preserve"> </w:t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39" w:name="_Toc129851974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2</w:t>
      </w:r>
      <w:r w:rsidR="00D677D8">
        <w:rPr>
          <w:rFonts w:cs="Times New Roman"/>
        </w:rPr>
        <w:fldChar w:fldCharType="end"/>
      </w:r>
      <w:r w:rsidR="00A73C7F" w:rsidRPr="008F6B7C">
        <w:rPr>
          <w:rFonts w:cs="Times New Roman"/>
        </w:rPr>
        <w:t xml:space="preserve"> </w:t>
      </w:r>
      <w:r w:rsidR="00A73C7F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Настройка использования ЭП</w:t>
      </w:r>
      <w:bookmarkEnd w:id="139"/>
    </w:p>
    <w:p w:rsidR="00EA5092" w:rsidRPr="008F6B7C" w:rsidRDefault="00EA5092" w:rsidP="000C60F8">
      <w:pPr>
        <w:pStyle w:val="afffffb"/>
        <w:spacing w:after="120" w:line="240" w:lineRule="auto"/>
        <w:jc w:val="both"/>
        <w:rPr>
          <w:rFonts w:cs="Times New Roman"/>
        </w:rPr>
      </w:pPr>
      <w:r w:rsidRPr="008F6B7C">
        <w:rPr>
          <w:rFonts w:cs="Times New Roman"/>
        </w:rPr>
        <w:tab/>
        <w:t xml:space="preserve">После установки флага в реквизите </w:t>
      </w:r>
      <w:r w:rsidRPr="008F6B7C">
        <w:rPr>
          <w:rFonts w:cs="Times New Roman"/>
          <w:b/>
        </w:rPr>
        <w:t>Электронная подпись</w:t>
      </w:r>
      <w:r w:rsidRPr="008F6B7C">
        <w:rPr>
          <w:rFonts w:cs="Times New Roman"/>
        </w:rPr>
        <w:t xml:space="preserve"> становятся доступными: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настройка подписи ссылочных данных;</w:t>
      </w:r>
    </w:p>
    <w:p w:rsidR="007822E8" w:rsidRPr="008F6B7C" w:rsidRDefault="007822E8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настройка подписи присоединенных к документам файлов;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параметры активации проверок</w:t>
      </w:r>
      <w:r w:rsidR="00197B3F" w:rsidRPr="008F6B7C">
        <w:rPr>
          <w:rFonts w:ascii="Times New Roman" w:hAnsi="Times New Roman"/>
        </w:rPr>
        <w:t xml:space="preserve"> ЭП</w:t>
      </w:r>
      <w:r w:rsidRPr="008F6B7C">
        <w:rPr>
          <w:rFonts w:ascii="Times New Roman" w:hAnsi="Times New Roman"/>
        </w:rPr>
        <w:t xml:space="preserve"> перед очередным подписанием документа.</w:t>
      </w:r>
    </w:p>
    <w:p w:rsidR="00EA5092" w:rsidRPr="008F6B7C" w:rsidRDefault="00EA5092" w:rsidP="00F15D3A">
      <w:pPr>
        <w:pStyle w:val="40"/>
      </w:pPr>
      <w:bookmarkStart w:id="140" w:name="_Toc45021766"/>
      <w:bookmarkStart w:id="141" w:name="_Toc45022322"/>
      <w:r w:rsidRPr="008F6B7C">
        <w:t>Настройка подписи ссылочных данных</w:t>
      </w:r>
      <w:bookmarkEnd w:id="140"/>
      <w:bookmarkEnd w:id="141"/>
    </w:p>
    <w:p w:rsidR="00EA5092" w:rsidRPr="008F6B7C" w:rsidRDefault="00EA5092" w:rsidP="000C60F8">
      <w:pPr>
        <w:spacing w:before="120" w:after="120"/>
      </w:pPr>
      <w:r w:rsidRPr="008F6B7C">
        <w:t xml:space="preserve">В документах </w:t>
      </w:r>
      <w:r w:rsidR="00704EEC" w:rsidRPr="008F6B7C">
        <w:t>модуля</w:t>
      </w:r>
      <w:r w:rsidRPr="008F6B7C">
        <w:t xml:space="preserve"> помимо простых типов реквизитов, используются и ссылочные реквизиты (заполнение которых производится данными других объектов </w:t>
      </w:r>
      <w:r w:rsidR="00704EEC" w:rsidRPr="008F6B7C">
        <w:t>модуля</w:t>
      </w:r>
      <w:r w:rsidRPr="008F6B7C">
        <w:t xml:space="preserve"> </w:t>
      </w:r>
      <w:r w:rsidRPr="008F6B7C">
        <w:sym w:font="Symbol" w:char="F02D"/>
      </w:r>
      <w:r w:rsidRPr="008F6B7C">
        <w:t xml:space="preserve"> справочников или документов).</w:t>
      </w:r>
    </w:p>
    <w:p w:rsidR="00EA5092" w:rsidRPr="008F6B7C" w:rsidRDefault="00EA5092" w:rsidP="000C60F8">
      <w:pPr>
        <w:spacing w:before="120" w:after="120"/>
      </w:pPr>
      <w:r w:rsidRPr="008F6B7C">
        <w:t>Для таких реквизитов необходимо настроить перечень свойств (реквизитов), включаемых в файл с подписываемыми ЭП данными.</w:t>
      </w:r>
    </w:p>
    <w:p w:rsidR="00EA5092" w:rsidRPr="008F6B7C" w:rsidRDefault="00EA5092" w:rsidP="000C60F8">
      <w:pPr>
        <w:spacing w:before="120" w:after="120"/>
      </w:pPr>
      <w:r w:rsidRPr="008F6B7C">
        <w:t>Порядок настройки:</w:t>
      </w:r>
    </w:p>
    <w:p w:rsidR="00EA5092" w:rsidRPr="008F6B7C" w:rsidRDefault="00A73C7F" w:rsidP="00140AE6">
      <w:pPr>
        <w:pStyle w:val="10"/>
        <w:keepLines w:val="0"/>
        <w:numPr>
          <w:ilvl w:val="0"/>
          <w:numId w:val="38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lastRenderedPageBreak/>
        <w:t xml:space="preserve">необходимо </w:t>
      </w:r>
      <w:r w:rsidR="00EA5092" w:rsidRPr="008F6B7C">
        <w:rPr>
          <w:rFonts w:ascii="Times New Roman" w:hAnsi="Times New Roman"/>
        </w:rPr>
        <w:t xml:space="preserve">открыть регистр </w:t>
      </w:r>
      <w:r w:rsidR="00EA5092" w:rsidRPr="008F6B7C">
        <w:rPr>
          <w:rFonts w:ascii="Times New Roman" w:hAnsi="Times New Roman"/>
          <w:b/>
        </w:rPr>
        <w:t>Настройка состава реквизитов ссылочных данных для электронной подписи</w:t>
      </w:r>
      <w:r w:rsidR="00EA5092" w:rsidRPr="008F6B7C">
        <w:rPr>
          <w:rFonts w:ascii="Times New Roman" w:hAnsi="Times New Roman"/>
        </w:rPr>
        <w:t xml:space="preserve"> одним из возможных способов: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на панели </w:t>
      </w:r>
      <w:r w:rsidR="00082459" w:rsidRPr="008F6B7C">
        <w:rPr>
          <w:rFonts w:ascii="Times New Roman" w:hAnsi="Times New Roman"/>
        </w:rPr>
        <w:t xml:space="preserve">разделов </w:t>
      </w:r>
      <w:r w:rsidRPr="008F6B7C">
        <w:rPr>
          <w:rFonts w:ascii="Times New Roman" w:hAnsi="Times New Roman"/>
        </w:rPr>
        <w:t xml:space="preserve">выбрать раздел </w:t>
      </w:r>
      <w:r w:rsidRPr="008F6B7C">
        <w:rPr>
          <w:rFonts w:ascii="Times New Roman" w:hAnsi="Times New Roman"/>
          <w:b/>
        </w:rPr>
        <w:t>Настройки статусной модели</w:t>
      </w:r>
      <w:r w:rsidRPr="008F6B7C">
        <w:rPr>
          <w:rFonts w:ascii="Times New Roman" w:hAnsi="Times New Roman"/>
        </w:rPr>
        <w:t xml:space="preserve">, </w:t>
      </w:r>
      <w:r w:rsidR="00082459" w:rsidRPr="008F6B7C">
        <w:rPr>
          <w:rFonts w:ascii="Times New Roman" w:hAnsi="Times New Roman"/>
        </w:rPr>
        <w:t>далее</w:t>
      </w:r>
      <w:r w:rsidRPr="008F6B7C">
        <w:rPr>
          <w:rFonts w:ascii="Times New Roman" w:hAnsi="Times New Roman"/>
        </w:rPr>
        <w:t xml:space="preserve"> пункт меню </w:t>
      </w:r>
      <w:r w:rsidRPr="008F6B7C">
        <w:rPr>
          <w:rFonts w:ascii="Times New Roman" w:hAnsi="Times New Roman"/>
          <w:b/>
        </w:rPr>
        <w:t>Настройка подписи ссылочных данных</w:t>
      </w:r>
      <w:r w:rsidRPr="008F6B7C">
        <w:rPr>
          <w:rFonts w:ascii="Times New Roman" w:hAnsi="Times New Roman"/>
        </w:rPr>
        <w:t>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на панели </w:t>
      </w:r>
      <w:r w:rsidR="00082459" w:rsidRPr="008F6B7C">
        <w:rPr>
          <w:rFonts w:ascii="Times New Roman" w:hAnsi="Times New Roman"/>
        </w:rPr>
        <w:t>разделов</w:t>
      </w:r>
      <w:r w:rsidRPr="008F6B7C">
        <w:rPr>
          <w:rFonts w:ascii="Times New Roman" w:hAnsi="Times New Roman"/>
        </w:rPr>
        <w:t xml:space="preserve"> выбрать раздел </w:t>
      </w:r>
      <w:r w:rsidRPr="008F6B7C">
        <w:rPr>
          <w:rFonts w:ascii="Times New Roman" w:hAnsi="Times New Roman"/>
          <w:b/>
        </w:rPr>
        <w:t>Настройки статусной модели</w:t>
      </w:r>
      <w:r w:rsidRPr="008F6B7C">
        <w:rPr>
          <w:rFonts w:ascii="Times New Roman" w:hAnsi="Times New Roman"/>
        </w:rPr>
        <w:t xml:space="preserve">, </w:t>
      </w:r>
      <w:r w:rsidR="00082459" w:rsidRPr="008F6B7C">
        <w:rPr>
          <w:rFonts w:ascii="Times New Roman" w:hAnsi="Times New Roman"/>
        </w:rPr>
        <w:t>далее</w:t>
      </w:r>
      <w:r w:rsidRPr="008F6B7C">
        <w:rPr>
          <w:rFonts w:ascii="Times New Roman" w:hAnsi="Times New Roman"/>
        </w:rPr>
        <w:t xml:space="preserve"> пункт меню </w:t>
      </w:r>
      <w:r w:rsidRPr="008F6B7C">
        <w:rPr>
          <w:rFonts w:ascii="Times New Roman" w:hAnsi="Times New Roman"/>
          <w:b/>
        </w:rPr>
        <w:t>Настройки процессов обработки документов</w:t>
      </w:r>
      <w:r w:rsidRPr="008F6B7C">
        <w:rPr>
          <w:rFonts w:ascii="Times New Roman" w:hAnsi="Times New Roman"/>
        </w:rPr>
        <w:t xml:space="preserve">. В открывшейся форме перейти по ссылке </w:t>
      </w:r>
      <w:r w:rsidRPr="008F6B7C">
        <w:rPr>
          <w:rFonts w:ascii="Times New Roman" w:hAnsi="Times New Roman"/>
          <w:b/>
        </w:rPr>
        <w:t>Настройка подписи ссылочных данных</w:t>
      </w:r>
      <w:r w:rsidRPr="008F6B7C">
        <w:rPr>
          <w:rFonts w:ascii="Times New Roman" w:hAnsi="Times New Roman"/>
        </w:rPr>
        <w:t>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на панели </w:t>
      </w:r>
      <w:r w:rsidR="00082459" w:rsidRPr="008F6B7C">
        <w:rPr>
          <w:rFonts w:ascii="Times New Roman" w:hAnsi="Times New Roman"/>
        </w:rPr>
        <w:t xml:space="preserve">разделов </w:t>
      </w:r>
      <w:r w:rsidRPr="008F6B7C">
        <w:rPr>
          <w:rFonts w:ascii="Times New Roman" w:hAnsi="Times New Roman"/>
        </w:rPr>
        <w:t xml:space="preserve">выбрать раздел </w:t>
      </w:r>
      <w:r w:rsidRPr="008F6B7C">
        <w:rPr>
          <w:rFonts w:ascii="Times New Roman" w:hAnsi="Times New Roman"/>
          <w:b/>
        </w:rPr>
        <w:t>Настройки статусной модели</w:t>
      </w:r>
      <w:r w:rsidRPr="008F6B7C">
        <w:rPr>
          <w:rFonts w:ascii="Times New Roman" w:hAnsi="Times New Roman"/>
        </w:rPr>
        <w:t>, затем пункт</w:t>
      </w:r>
      <w:r w:rsidR="00082459" w:rsidRPr="008F6B7C">
        <w:rPr>
          <w:rFonts w:ascii="Times New Roman" w:hAnsi="Times New Roman"/>
        </w:rPr>
        <w:t xml:space="preserve"> меню</w:t>
      </w:r>
      <w:r w:rsidRPr="008F6B7C">
        <w:rPr>
          <w:rFonts w:ascii="Times New Roman" w:hAnsi="Times New Roman"/>
        </w:rPr>
        <w:t xml:space="preserve"> </w:t>
      </w:r>
      <w:r w:rsidRPr="008F6B7C">
        <w:rPr>
          <w:rFonts w:ascii="Times New Roman" w:hAnsi="Times New Roman"/>
          <w:b/>
        </w:rPr>
        <w:t>Шаблоны процессов</w:t>
      </w:r>
      <w:r w:rsidRPr="008F6B7C">
        <w:rPr>
          <w:rFonts w:ascii="Times New Roman" w:hAnsi="Times New Roman"/>
        </w:rPr>
        <w:t xml:space="preserve"> </w:t>
      </w:r>
      <w:r w:rsidRPr="008F6B7C">
        <w:rPr>
          <w:rFonts w:ascii="Times New Roman" w:hAnsi="Times New Roman"/>
        </w:rPr>
        <w:sym w:font="Symbol" w:char="F02D"/>
      </w:r>
      <w:r w:rsidRPr="008F6B7C">
        <w:rPr>
          <w:rFonts w:ascii="Times New Roman" w:hAnsi="Times New Roman"/>
        </w:rPr>
        <w:t xml:space="preserve"> появится список настроенных шаблонов. Далее следует выбрать нужный шаблон и открыть его двойным щелчком левой кнопки мыши. В форме настройки шаблона процесса необходимо перейти по ссылке в поле </w:t>
      </w:r>
      <w:r w:rsidRPr="008F6B7C">
        <w:rPr>
          <w:rFonts w:ascii="Times New Roman" w:hAnsi="Times New Roman"/>
          <w:b/>
        </w:rPr>
        <w:t>Зона ответственности</w:t>
      </w:r>
      <w:r w:rsidRPr="008F6B7C">
        <w:rPr>
          <w:rFonts w:ascii="Times New Roman" w:hAnsi="Times New Roman"/>
        </w:rPr>
        <w:t xml:space="preserve"> любого этапа, для которого настроено использование электронной подписи, например, на рисунке ниже это этап </w:t>
      </w:r>
      <w:r w:rsidR="00082459" w:rsidRPr="008F6B7C">
        <w:rPr>
          <w:rFonts w:ascii="Times New Roman" w:hAnsi="Times New Roman"/>
        </w:rPr>
        <w:t>«</w:t>
      </w:r>
      <w:r w:rsidR="00A90FE7" w:rsidRPr="008F6B7C">
        <w:rPr>
          <w:rFonts w:ascii="Times New Roman" w:hAnsi="Times New Roman"/>
        </w:rPr>
        <w:t>Формирование</w:t>
      </w:r>
      <w:r w:rsidRPr="008F6B7C">
        <w:rPr>
          <w:rFonts w:ascii="Times New Roman" w:hAnsi="Times New Roman"/>
        </w:rPr>
        <w:t>».</w:t>
      </w:r>
    </w:p>
    <w:p w:rsidR="00EA5092" w:rsidRPr="008F6B7C" w:rsidRDefault="00A90FE7" w:rsidP="00A90FE7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drawing>
          <wp:inline distT="0" distB="0" distL="0" distR="0" wp14:anchorId="0FD57F54" wp14:editId="0C828173">
            <wp:extent cx="6029960" cy="3559175"/>
            <wp:effectExtent l="19050" t="19050" r="27940" b="222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55917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A90FE7">
      <w:pPr>
        <w:pStyle w:val="afffffb"/>
        <w:spacing w:after="120" w:line="240" w:lineRule="auto"/>
        <w:rPr>
          <w:rFonts w:cs="Times New Roman"/>
        </w:rPr>
      </w:pPr>
      <w:bookmarkStart w:id="142" w:name="_Toc129851975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3</w:t>
      </w:r>
      <w:r w:rsidR="00D677D8">
        <w:rPr>
          <w:rFonts w:cs="Times New Roman"/>
        </w:rPr>
        <w:fldChar w:fldCharType="end"/>
      </w:r>
      <w:r w:rsidR="00A73C7F" w:rsidRPr="008F6B7C">
        <w:rPr>
          <w:rFonts w:cs="Times New Roman"/>
        </w:rPr>
        <w:t xml:space="preserve"> </w:t>
      </w:r>
      <w:r w:rsidR="00A73C7F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Пример этапа выполняемого с использованием ЭП</w:t>
      </w:r>
      <w:bookmarkEnd w:id="142"/>
    </w:p>
    <w:p w:rsidR="00EA5092" w:rsidRPr="008F6B7C" w:rsidRDefault="00EA5092" w:rsidP="001E366F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lastRenderedPageBreak/>
        <w:t xml:space="preserve">В открывшейся форме </w:t>
      </w:r>
      <w:r w:rsidRPr="008F6B7C">
        <w:rPr>
          <w:rFonts w:ascii="Times New Roman" w:hAnsi="Times New Roman"/>
          <w:b/>
        </w:rPr>
        <w:t>Настройка ответственности для этапа</w:t>
      </w:r>
      <w:r w:rsidRPr="008F6B7C">
        <w:rPr>
          <w:rFonts w:ascii="Times New Roman" w:hAnsi="Times New Roman"/>
        </w:rPr>
        <w:t xml:space="preserve"> перейти по ссылке </w:t>
      </w:r>
      <w:r w:rsidR="003A0910" w:rsidRPr="008F6B7C">
        <w:rPr>
          <w:rFonts w:ascii="Times New Roman" w:hAnsi="Times New Roman"/>
          <w:b/>
        </w:rPr>
        <w:t>н</w:t>
      </w:r>
      <w:r w:rsidRPr="008F6B7C">
        <w:rPr>
          <w:rFonts w:ascii="Times New Roman" w:hAnsi="Times New Roman"/>
          <w:b/>
        </w:rPr>
        <w:t>астроить</w:t>
      </w:r>
      <w:r w:rsidRPr="008F6B7C">
        <w:rPr>
          <w:rFonts w:ascii="Times New Roman" w:hAnsi="Times New Roman"/>
        </w:rPr>
        <w:t xml:space="preserve"> (см. рис. ниже).</w:t>
      </w:r>
    </w:p>
    <w:p w:rsidR="00EA5092" w:rsidRPr="008F6B7C" w:rsidRDefault="003A0910" w:rsidP="000C60F8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drawing>
          <wp:inline distT="0" distB="0" distL="0" distR="0" wp14:anchorId="05ACDAA5" wp14:editId="534C9274">
            <wp:extent cx="6029960" cy="4103370"/>
            <wp:effectExtent l="0" t="0" r="8890" b="0"/>
            <wp:docPr id="913" name="Рисунок 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10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pBdr>
          <w:bottom w:val="single" w:sz="12" w:space="1" w:color="auto"/>
        </w:pBdr>
        <w:spacing w:after="120" w:line="240" w:lineRule="auto"/>
        <w:rPr>
          <w:rFonts w:cs="Times New Roman"/>
        </w:rPr>
      </w:pPr>
      <w:bookmarkStart w:id="143" w:name="_Toc129851976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A73C7F" w:rsidRPr="008F6B7C">
        <w:rPr>
          <w:rFonts w:cs="Times New Roman"/>
          <w:noProof/>
        </w:rPr>
        <w:t xml:space="preserve"> </w:t>
      </w:r>
      <w:r w:rsidR="00A73C7F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</w:t>
      </w:r>
      <w:r w:rsidR="003A0910" w:rsidRPr="008F6B7C">
        <w:rPr>
          <w:rFonts w:cs="Times New Roman"/>
        </w:rPr>
        <w:t xml:space="preserve">Переход к настройке </w:t>
      </w:r>
      <w:r w:rsidR="00C55638" w:rsidRPr="008F6B7C">
        <w:rPr>
          <w:rFonts w:cs="Times New Roman"/>
        </w:rPr>
        <w:t xml:space="preserve">состава </w:t>
      </w:r>
      <w:r w:rsidR="003A0910" w:rsidRPr="008F6B7C">
        <w:rPr>
          <w:rFonts w:cs="Times New Roman"/>
        </w:rPr>
        <w:t xml:space="preserve">ссылочных данных </w:t>
      </w:r>
      <w:r w:rsidR="00C55638" w:rsidRPr="008F6B7C">
        <w:rPr>
          <w:rFonts w:cs="Times New Roman"/>
        </w:rPr>
        <w:t xml:space="preserve">в ЭП </w:t>
      </w:r>
      <w:r w:rsidR="003A0910" w:rsidRPr="008F6B7C">
        <w:rPr>
          <w:rFonts w:cs="Times New Roman"/>
        </w:rPr>
        <w:t xml:space="preserve">из </w:t>
      </w:r>
      <w:r w:rsidRPr="008F6B7C">
        <w:rPr>
          <w:rFonts w:cs="Times New Roman"/>
        </w:rPr>
        <w:t>настройки зоны ответственности</w:t>
      </w:r>
      <w:r w:rsidR="003A0910" w:rsidRPr="008F6B7C">
        <w:rPr>
          <w:rFonts w:cs="Times New Roman"/>
        </w:rPr>
        <w:t xml:space="preserve"> этапа шаблона бизнес-процесса</w:t>
      </w:r>
      <w:bookmarkEnd w:id="143"/>
    </w:p>
    <w:p w:rsidR="00EA5092" w:rsidRPr="008F6B7C" w:rsidRDefault="00EA5092" w:rsidP="007E7060">
      <w:pPr>
        <w:pStyle w:val="affffff7"/>
        <w:keepNext/>
        <w:spacing w:line="240" w:lineRule="auto"/>
        <w:rPr>
          <w:rFonts w:cs="Times New Roman"/>
          <w:i/>
        </w:rPr>
      </w:pPr>
      <w:r w:rsidRPr="008F6B7C">
        <w:rPr>
          <w:rFonts w:cs="Times New Roman"/>
          <w:i/>
        </w:rPr>
        <w:t>Примечание</w:t>
      </w:r>
    </w:p>
    <w:p w:rsidR="00EA5092" w:rsidRPr="008F6B7C" w:rsidRDefault="00EA5092" w:rsidP="000C60F8">
      <w:pPr>
        <w:pBdr>
          <w:bottom w:val="single" w:sz="12" w:space="1" w:color="auto"/>
        </w:pBdr>
        <w:spacing w:before="120" w:after="120"/>
        <w:rPr>
          <w:i/>
        </w:rPr>
      </w:pPr>
      <w:r w:rsidRPr="008F6B7C">
        <w:rPr>
          <w:i/>
        </w:rPr>
        <w:t>В случае, если в настройках процессов обработки документов отключен параметр «Электронная подпись», то ссылка «Настройка подписи ссылочных данных» в меню «Настройка процессов обработки документов» будет заблокирована, и ссылка «настроить» в настройках шаблонов процессов будет недоступна.</w:t>
      </w:r>
    </w:p>
    <w:p w:rsidR="00EA5092" w:rsidRPr="008F6B7C" w:rsidRDefault="00EA5092" w:rsidP="00140AE6">
      <w:pPr>
        <w:pStyle w:val="10"/>
        <w:numPr>
          <w:ilvl w:val="0"/>
          <w:numId w:val="38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 открывшейся форме </w:t>
      </w:r>
      <w:r w:rsidRPr="008F6B7C">
        <w:rPr>
          <w:rFonts w:ascii="Times New Roman" w:hAnsi="Times New Roman"/>
          <w:b/>
        </w:rPr>
        <w:t>Настройка состава реквизитов ссылочных данных для электронной подписи</w:t>
      </w:r>
      <w:r w:rsidR="003A0910" w:rsidRPr="008F6B7C">
        <w:rPr>
          <w:rFonts w:ascii="Times New Roman" w:hAnsi="Times New Roman"/>
        </w:rPr>
        <w:t xml:space="preserve"> следует</w:t>
      </w:r>
      <w:r w:rsidRPr="008F6B7C">
        <w:rPr>
          <w:rFonts w:ascii="Times New Roman" w:hAnsi="Times New Roman"/>
        </w:rPr>
        <w:t xml:space="preserve"> создать новый объект или выбрать существующий (при необходимости его редактирования).</w:t>
      </w:r>
    </w:p>
    <w:p w:rsidR="00EA5092" w:rsidRPr="008F6B7C" w:rsidRDefault="00EA5092" w:rsidP="00140AE6">
      <w:pPr>
        <w:pStyle w:val="10"/>
        <w:numPr>
          <w:ilvl w:val="0"/>
          <w:numId w:val="38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В открывшейся форме: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lastRenderedPageBreak/>
        <w:t xml:space="preserve">в реквизите </w:t>
      </w:r>
      <w:r w:rsidRPr="008F6B7C">
        <w:rPr>
          <w:rFonts w:ascii="Times New Roman" w:hAnsi="Times New Roman"/>
          <w:b/>
        </w:rPr>
        <w:t>Тип данных</w:t>
      </w:r>
      <w:r w:rsidRPr="008F6B7C">
        <w:rPr>
          <w:rFonts w:ascii="Times New Roman" w:hAnsi="Times New Roman"/>
        </w:rPr>
        <w:t xml:space="preserve"> указать необходимый объект метаданных из списка, например, «Организации (Справочник)».  При этом в нижней части формы отразится полный набор реквизитов данного объекта;</w:t>
      </w:r>
    </w:p>
    <w:p w:rsidR="00EA5092" w:rsidRPr="008F6B7C" w:rsidRDefault="003A0910" w:rsidP="000C60F8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drawing>
          <wp:inline distT="0" distB="0" distL="0" distR="0" wp14:anchorId="3B9B53EB" wp14:editId="50EF27CD">
            <wp:extent cx="6029960" cy="3162935"/>
            <wp:effectExtent l="0" t="0" r="8890" b="0"/>
            <wp:docPr id="914" name="Рисунок 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16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44" w:name="_Toc129851977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5</w:t>
      </w:r>
      <w:r w:rsidR="00D677D8">
        <w:rPr>
          <w:rFonts w:cs="Times New Roman"/>
        </w:rPr>
        <w:fldChar w:fldCharType="end"/>
      </w:r>
      <w:r w:rsidR="00B66889" w:rsidRPr="008F6B7C">
        <w:rPr>
          <w:rFonts w:cs="Times New Roman"/>
          <w:noProof/>
        </w:rPr>
        <w:t xml:space="preserve"> </w:t>
      </w:r>
      <w:r w:rsidR="00B66889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</w:t>
      </w:r>
      <w:r w:rsidR="00C55638" w:rsidRPr="008F6B7C">
        <w:rPr>
          <w:rFonts w:cs="Times New Roman"/>
        </w:rPr>
        <w:t>Настройка состава реквизитов ссылочных данных для ЭП</w:t>
      </w:r>
      <w:bookmarkEnd w:id="144"/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выбрать требуемые для включения в электронный документ реквизиты, установив для них флаг (например, для реквизитов «Наименование» и «</w:t>
      </w:r>
      <w:r w:rsidR="00C55638" w:rsidRPr="008F6B7C">
        <w:rPr>
          <w:rFonts w:ascii="Times New Roman" w:hAnsi="Times New Roman"/>
        </w:rPr>
        <w:t>ИНН</w:t>
      </w:r>
      <w:r w:rsidRPr="008F6B7C">
        <w:rPr>
          <w:rFonts w:ascii="Times New Roman" w:hAnsi="Times New Roman"/>
        </w:rPr>
        <w:t>»);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нажать кнопку </w:t>
      </w:r>
      <w:r w:rsidRPr="008F6B7C">
        <w:rPr>
          <w:rFonts w:ascii="Times New Roman" w:hAnsi="Times New Roman"/>
          <w:b/>
        </w:rPr>
        <w:t>Записать и закрыть</w:t>
      </w:r>
      <w:r w:rsidRPr="008F6B7C">
        <w:rPr>
          <w:rFonts w:ascii="Times New Roman" w:hAnsi="Times New Roman"/>
        </w:rPr>
        <w:t>.</w:t>
      </w:r>
    </w:p>
    <w:p w:rsidR="00EA5092" w:rsidRPr="008F6B7C" w:rsidRDefault="00EA5092" w:rsidP="000C60F8">
      <w:pPr>
        <w:spacing w:before="120" w:after="120"/>
      </w:pPr>
      <w:r w:rsidRPr="008F6B7C">
        <w:t xml:space="preserve">В случае выбора для включения в ЭП реквизита ссылочного типа, для которого не настроен состав подписываемых данных, в момент сохранения изменений система выдаст предупреждение: </w:t>
      </w:r>
      <w:r w:rsidRPr="008F6B7C">
        <w:rPr>
          <w:i/>
        </w:rPr>
        <w:t>«Отмечены ссылочные реквизиты с незаданной настройкой свойств для включения в состав электронной подписи»</w:t>
      </w:r>
      <w:r w:rsidRPr="008F6B7C">
        <w:t>.</w:t>
      </w:r>
    </w:p>
    <w:p w:rsidR="00EA5092" w:rsidRPr="008F6B7C" w:rsidRDefault="00EA5092" w:rsidP="000C60F8">
      <w:pPr>
        <w:spacing w:before="120" w:after="120"/>
      </w:pPr>
      <w:r w:rsidRPr="008F6B7C">
        <w:t>Также в этом случае на форме появится сообщение с указанием ненастроенного реквизита (см. рис. ниже).</w:t>
      </w:r>
    </w:p>
    <w:p w:rsidR="00EA5092" w:rsidRPr="008F6B7C" w:rsidRDefault="00EA5092" w:rsidP="000C60F8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lastRenderedPageBreak/>
        <w:drawing>
          <wp:inline distT="0" distB="0" distL="0" distR="0" wp14:anchorId="01D6BD9E" wp14:editId="2634F738">
            <wp:extent cx="5940425" cy="3459480"/>
            <wp:effectExtent l="0" t="0" r="3175" b="762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5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45" w:name="_Toc129851978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6</w:t>
      </w:r>
      <w:r w:rsidR="00D677D8">
        <w:rPr>
          <w:rFonts w:cs="Times New Roman"/>
        </w:rPr>
        <w:fldChar w:fldCharType="end"/>
      </w:r>
      <w:r w:rsidR="00B66889" w:rsidRPr="008F6B7C">
        <w:rPr>
          <w:rFonts w:cs="Times New Roman"/>
          <w:noProof/>
        </w:rPr>
        <w:t xml:space="preserve"> </w:t>
      </w:r>
      <w:r w:rsidR="00B66889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</w:t>
      </w:r>
      <w:r w:rsidR="00C55638" w:rsidRPr="008F6B7C">
        <w:rPr>
          <w:rFonts w:cs="Times New Roman"/>
        </w:rPr>
        <w:t xml:space="preserve">Пример сообщения об отсутствии настройки для выбранного </w:t>
      </w:r>
      <w:r w:rsidR="001F596E" w:rsidRPr="008F6B7C">
        <w:rPr>
          <w:rFonts w:cs="Times New Roman"/>
        </w:rPr>
        <w:t>реквизита ссылочного типа</w:t>
      </w:r>
      <w:bookmarkEnd w:id="145"/>
    </w:p>
    <w:p w:rsidR="001F596E" w:rsidRPr="008F6B7C" w:rsidRDefault="001F596E" w:rsidP="00F15D3A">
      <w:pPr>
        <w:pStyle w:val="40"/>
      </w:pPr>
      <w:bookmarkStart w:id="146" w:name="_Toc45021767"/>
      <w:bookmarkStart w:id="147" w:name="_Toc45022323"/>
      <w:r w:rsidRPr="008F6B7C">
        <w:t>Настройка подписи присоединенных к документам файлов</w:t>
      </w:r>
    </w:p>
    <w:p w:rsidR="001F596E" w:rsidRPr="008F6B7C" w:rsidRDefault="005F3697" w:rsidP="001E366F">
      <w:pPr>
        <w:spacing w:before="120" w:after="120"/>
      </w:pPr>
      <w:r w:rsidRPr="008F6B7C">
        <w:t xml:space="preserve">При необходимости подписания присоединенных файлов в момент выполнения этапа бизнес-процесса необходимо установить флаг </w:t>
      </w:r>
      <w:r w:rsidRPr="008F6B7C">
        <w:rPr>
          <w:b/>
        </w:rPr>
        <w:t>Подписывать присоединенные файлы</w:t>
      </w:r>
      <w:r w:rsidRPr="008F6B7C">
        <w:t xml:space="preserve"> (</w:t>
      </w:r>
      <w:r w:rsidR="00F458D2" w:rsidRPr="008F6B7C">
        <w:t xml:space="preserve">доступ из раздела </w:t>
      </w:r>
      <w:r w:rsidR="00F458D2" w:rsidRPr="008F6B7C">
        <w:rPr>
          <w:b/>
        </w:rPr>
        <w:t xml:space="preserve">Настройки статусной модели </w:t>
      </w:r>
      <w:r w:rsidR="00F458D2" w:rsidRPr="008F6B7C">
        <w:rPr>
          <w:b/>
        </w:rPr>
        <w:sym w:font="Symbol" w:char="F02D"/>
      </w:r>
      <w:r w:rsidR="00F458D2" w:rsidRPr="008F6B7C">
        <w:rPr>
          <w:b/>
        </w:rPr>
        <w:t xml:space="preserve"> </w:t>
      </w:r>
      <w:r w:rsidR="00F458D2" w:rsidRPr="008F6B7C">
        <w:t xml:space="preserve">пункт меню  </w:t>
      </w:r>
      <w:r w:rsidR="00F458D2" w:rsidRPr="008F6B7C">
        <w:rPr>
          <w:b/>
        </w:rPr>
        <w:t>Настройки процессов обработки документов</w:t>
      </w:r>
      <w:r w:rsidR="00F458D2" w:rsidRPr="008F6B7C">
        <w:t>)</w:t>
      </w:r>
      <w:r w:rsidRPr="008F6B7C">
        <w:t>.</w:t>
      </w:r>
    </w:p>
    <w:p w:rsidR="005F3697" w:rsidRPr="008F6B7C" w:rsidRDefault="005F3697" w:rsidP="001E366F">
      <w:pPr>
        <w:pStyle w:val="a7"/>
      </w:pPr>
      <w:r w:rsidRPr="008F6B7C">
        <w:rPr>
          <w:noProof/>
          <w:snapToGrid/>
        </w:rPr>
        <w:drawing>
          <wp:inline distT="0" distB="0" distL="0" distR="0" wp14:anchorId="58FCE840" wp14:editId="7966C5F9">
            <wp:extent cx="6029960" cy="414655"/>
            <wp:effectExtent l="19050" t="19050" r="27940" b="23495"/>
            <wp:docPr id="915" name="Рисунок 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1465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F15D3A">
      <w:pPr>
        <w:pStyle w:val="40"/>
      </w:pPr>
      <w:r w:rsidRPr="008F6B7C">
        <w:t>Проверка электронной подписи перед очередным подписанием документа</w:t>
      </w:r>
      <w:bookmarkEnd w:id="146"/>
      <w:bookmarkEnd w:id="147"/>
    </w:p>
    <w:p w:rsidR="00EA5092" w:rsidRPr="008F6B7C" w:rsidRDefault="00EA5092" w:rsidP="000C60F8">
      <w:pPr>
        <w:spacing w:before="120" w:after="120"/>
      </w:pPr>
      <w:r w:rsidRPr="008F6B7C">
        <w:t>Перед подписанием документа предусмотрены следующие проверки, активируемые соответствующими параметрами</w:t>
      </w:r>
      <w:r w:rsidR="00F458D2" w:rsidRPr="008F6B7C">
        <w:t xml:space="preserve"> (доступ из раздела </w:t>
      </w:r>
      <w:r w:rsidR="00F458D2" w:rsidRPr="008F6B7C">
        <w:rPr>
          <w:b/>
        </w:rPr>
        <w:t xml:space="preserve">Настройки статусной модели </w:t>
      </w:r>
      <w:r w:rsidR="00F458D2" w:rsidRPr="008F6B7C">
        <w:rPr>
          <w:b/>
        </w:rPr>
        <w:sym w:font="Symbol" w:char="F02D"/>
      </w:r>
      <w:r w:rsidR="00F458D2" w:rsidRPr="008F6B7C">
        <w:rPr>
          <w:b/>
        </w:rPr>
        <w:t xml:space="preserve"> </w:t>
      </w:r>
      <w:r w:rsidR="00F458D2" w:rsidRPr="008F6B7C">
        <w:t xml:space="preserve">пункт меню  </w:t>
      </w:r>
      <w:r w:rsidR="00F458D2" w:rsidRPr="008F6B7C">
        <w:rPr>
          <w:b/>
        </w:rPr>
        <w:t>Настройки процессов обработки документов</w:t>
      </w:r>
      <w:r w:rsidR="00F458D2" w:rsidRPr="008F6B7C">
        <w:t>)</w:t>
      </w:r>
      <w:r w:rsidRPr="008F6B7C">
        <w:t>:</w:t>
      </w:r>
    </w:p>
    <w:p w:rsidR="00EA5092" w:rsidRPr="008F6B7C" w:rsidRDefault="00EA5092" w:rsidP="00140AE6">
      <w:pPr>
        <w:pStyle w:val="afffff4"/>
        <w:numPr>
          <w:ilvl w:val="0"/>
          <w:numId w:val="45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B7C">
        <w:rPr>
          <w:rFonts w:ascii="Times New Roman" w:hAnsi="Times New Roman" w:cs="Times New Roman"/>
          <w:b/>
          <w:sz w:val="28"/>
          <w:szCs w:val="28"/>
        </w:rPr>
        <w:lastRenderedPageBreak/>
        <w:t>проверить электронные подписи средствами криптопровайдера</w:t>
      </w:r>
      <w:r w:rsidRPr="008F6B7C">
        <w:rPr>
          <w:rFonts w:ascii="Times New Roman" w:hAnsi="Times New Roman" w:cs="Times New Roman"/>
          <w:sz w:val="28"/>
          <w:szCs w:val="28"/>
        </w:rPr>
        <w:t>;</w:t>
      </w:r>
    </w:p>
    <w:p w:rsidR="00EA5092" w:rsidRPr="008F6B7C" w:rsidRDefault="00EA5092" w:rsidP="00140AE6">
      <w:pPr>
        <w:pStyle w:val="afffff4"/>
        <w:numPr>
          <w:ilvl w:val="0"/>
          <w:numId w:val="45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B7C">
        <w:rPr>
          <w:rFonts w:ascii="Times New Roman" w:hAnsi="Times New Roman" w:cs="Times New Roman"/>
          <w:b/>
          <w:sz w:val="28"/>
          <w:szCs w:val="28"/>
        </w:rPr>
        <w:t>проверить соответствие ранее подписанных и текущих данных документа</w:t>
      </w:r>
      <w:r w:rsidRPr="008F6B7C">
        <w:rPr>
          <w:rFonts w:ascii="Times New Roman" w:hAnsi="Times New Roman" w:cs="Times New Roman"/>
          <w:sz w:val="28"/>
          <w:szCs w:val="28"/>
        </w:rPr>
        <w:t>.</w:t>
      </w:r>
    </w:p>
    <w:p w:rsidR="00EA5092" w:rsidRPr="008F6B7C" w:rsidRDefault="00EA5092" w:rsidP="000C60F8">
      <w:pPr>
        <w:spacing w:before="120" w:after="120"/>
        <w:ind w:firstLine="0"/>
      </w:pPr>
      <w:r w:rsidRPr="008F6B7C">
        <w:rPr>
          <w:noProof/>
        </w:rPr>
        <w:drawing>
          <wp:inline distT="0" distB="0" distL="0" distR="0" wp14:anchorId="76C5E2C8" wp14:editId="209A0047">
            <wp:extent cx="5940425" cy="56642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6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48" w:name="_Toc129851979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7</w:t>
      </w:r>
      <w:r w:rsidR="00D677D8">
        <w:rPr>
          <w:rFonts w:cs="Times New Roman"/>
        </w:rPr>
        <w:fldChar w:fldCharType="end"/>
      </w:r>
      <w:r w:rsidR="00B66889" w:rsidRPr="008F6B7C">
        <w:rPr>
          <w:rFonts w:cs="Times New Roman"/>
          <w:noProof/>
        </w:rPr>
        <w:t xml:space="preserve"> </w:t>
      </w:r>
      <w:r w:rsidR="00B66889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Параметры активации проверки ЭП перед очередным подписанием</w:t>
      </w:r>
      <w:bookmarkEnd w:id="148"/>
    </w:p>
    <w:p w:rsidR="00EA5092" w:rsidRPr="008F6B7C" w:rsidRDefault="00EA5092" w:rsidP="000C60F8">
      <w:pPr>
        <w:keepNext/>
        <w:spacing w:before="120" w:after="120"/>
      </w:pPr>
      <w:r w:rsidRPr="008F6B7C">
        <w:t xml:space="preserve">При включенной константе </w:t>
      </w:r>
      <w:r w:rsidRPr="008F6B7C">
        <w:rPr>
          <w:b/>
        </w:rPr>
        <w:t>проверить электронные подписи средствами криптопровайдера</w:t>
      </w:r>
      <w:r w:rsidRPr="008F6B7C">
        <w:t xml:space="preserve"> перед очередным подписанием документа выполняется обращение к криптопровайдеру для проверки валидности подписи. В случае, если данная проверка отключена, информация о статусе подписи берется из регистра сведений </w:t>
      </w:r>
      <w:r w:rsidRPr="008F6B7C">
        <w:rPr>
          <w:b/>
        </w:rPr>
        <w:t>Электронные подписи (ФК)</w:t>
      </w:r>
      <w:r w:rsidRPr="008F6B7C">
        <w:t>.</w:t>
      </w:r>
    </w:p>
    <w:p w:rsidR="00EA5092" w:rsidRPr="008F6B7C" w:rsidRDefault="00EA5092" w:rsidP="000C60F8">
      <w:pPr>
        <w:spacing w:before="120" w:after="120"/>
        <w:ind w:firstLine="0"/>
        <w:jc w:val="center"/>
      </w:pPr>
      <w:r w:rsidRPr="008F6B7C">
        <w:rPr>
          <w:noProof/>
        </w:rPr>
        <w:drawing>
          <wp:inline distT="0" distB="0" distL="0" distR="0" wp14:anchorId="4F0973BE" wp14:editId="38AA1298">
            <wp:extent cx="5500800" cy="4248000"/>
            <wp:effectExtent l="0" t="0" r="5080" b="63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00800" cy="42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49" w:name="_Toc129851980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8</w:t>
      </w:r>
      <w:r w:rsidR="00D677D8">
        <w:rPr>
          <w:rFonts w:cs="Times New Roman"/>
        </w:rPr>
        <w:fldChar w:fldCharType="end"/>
      </w:r>
      <w:r w:rsidR="00B66889" w:rsidRPr="008F6B7C">
        <w:rPr>
          <w:rFonts w:cs="Times New Roman"/>
          <w:noProof/>
        </w:rPr>
        <w:t xml:space="preserve"> </w:t>
      </w:r>
      <w:r w:rsidR="00B66889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Пример данных регистра сведений «Электронные подписи (ФК)»</w:t>
      </w:r>
      <w:bookmarkEnd w:id="149"/>
    </w:p>
    <w:p w:rsidR="00EA5092" w:rsidRPr="008F6B7C" w:rsidRDefault="00EA5092" w:rsidP="000C60F8">
      <w:pPr>
        <w:spacing w:before="120" w:after="120"/>
        <w:ind w:firstLine="708"/>
      </w:pPr>
      <w:r w:rsidRPr="008F6B7C">
        <w:lastRenderedPageBreak/>
        <w:t xml:space="preserve">Для обновления информации о подписи в регистре сведений </w:t>
      </w:r>
      <w:r w:rsidRPr="008F6B7C">
        <w:rPr>
          <w:b/>
        </w:rPr>
        <w:t>Электронные подписи (ФК)</w:t>
      </w:r>
      <w:r w:rsidRPr="008F6B7C">
        <w:t xml:space="preserve"> необходимо воспользоваться функцией </w:t>
      </w:r>
      <w:r w:rsidRPr="008F6B7C">
        <w:rPr>
          <w:b/>
        </w:rPr>
        <w:t>Проверить</w:t>
      </w:r>
      <w:r w:rsidRPr="008F6B7C">
        <w:t xml:space="preserve"> на форме </w:t>
      </w:r>
      <w:r w:rsidRPr="008F6B7C">
        <w:rPr>
          <w:b/>
        </w:rPr>
        <w:t>Процесс</w:t>
      </w:r>
      <w:r w:rsidRPr="008F6B7C">
        <w:t xml:space="preserve"> обрабатываемого документа.</w:t>
      </w:r>
    </w:p>
    <w:p w:rsidR="00EA5092" w:rsidRPr="008F6B7C" w:rsidRDefault="00EA0E1C" w:rsidP="000C60F8">
      <w:pPr>
        <w:keepNext/>
        <w:spacing w:before="120" w:after="120"/>
        <w:ind w:firstLine="0"/>
      </w:pPr>
      <w:r w:rsidRPr="008F6B7C">
        <w:rPr>
          <w:noProof/>
          <w:snapToGrid/>
        </w:rPr>
        <w:drawing>
          <wp:inline distT="0" distB="0" distL="0" distR="0" wp14:anchorId="6F983180" wp14:editId="3CAFE500">
            <wp:extent cx="6029960" cy="3596005"/>
            <wp:effectExtent l="19050" t="19050" r="27940" b="23495"/>
            <wp:docPr id="919" name="Рисунок 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59600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keepNext/>
        <w:spacing w:before="120" w:after="120"/>
        <w:ind w:firstLine="0"/>
        <w:jc w:val="center"/>
      </w:pPr>
      <w:bookmarkStart w:id="150" w:name="_Toc129851981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9</w:t>
      </w:r>
      <w:r w:rsidR="007B4B45">
        <w:rPr>
          <w:noProof/>
        </w:rPr>
        <w:fldChar w:fldCharType="end"/>
      </w:r>
      <w:r w:rsidR="00B66889" w:rsidRPr="008F6B7C">
        <w:t xml:space="preserve"> </w:t>
      </w:r>
      <w:r w:rsidR="00B66889" w:rsidRPr="008F6B7C">
        <w:sym w:font="Symbol" w:char="F02D"/>
      </w:r>
      <w:r w:rsidRPr="008F6B7C">
        <w:t xml:space="preserve"> Функция проверки ЭП в карточке </w:t>
      </w:r>
      <w:r w:rsidR="00EA0E1C" w:rsidRPr="008F6B7C">
        <w:t>процесса обработки документа</w:t>
      </w:r>
      <w:bookmarkEnd w:id="150"/>
    </w:p>
    <w:p w:rsidR="00EA5092" w:rsidRPr="008F6B7C" w:rsidRDefault="00EA5092" w:rsidP="000C60F8">
      <w:pPr>
        <w:spacing w:before="120" w:after="120"/>
      </w:pPr>
      <w:r w:rsidRPr="008F6B7C">
        <w:t xml:space="preserve">Константа </w:t>
      </w:r>
      <w:r w:rsidRPr="008F6B7C">
        <w:rPr>
          <w:b/>
        </w:rPr>
        <w:t>проверить соответствие ранее подписанных и текущих данных документа</w:t>
      </w:r>
      <w:r w:rsidRPr="008F6B7C">
        <w:t xml:space="preserve"> отвечает за проверку ранее подписанных данных (содержащихся в подписанном слепке) и текущих данных документа при его очередном подписании.</w:t>
      </w:r>
    </w:p>
    <w:p w:rsidR="00EA5092" w:rsidRPr="008F6B7C" w:rsidRDefault="00EA5092" w:rsidP="00F15D3A">
      <w:pPr>
        <w:pStyle w:val="40"/>
      </w:pPr>
      <w:bookmarkStart w:id="151" w:name="_Toc45021768"/>
      <w:bookmarkStart w:id="152" w:name="_Toc45022324"/>
      <w:r w:rsidRPr="008F6B7C">
        <w:t>Дополнительные настройки при использовании ЭП</w:t>
      </w:r>
      <w:bookmarkEnd w:id="151"/>
      <w:bookmarkEnd w:id="152"/>
    </w:p>
    <w:p w:rsidR="00EA5092" w:rsidRPr="008F6B7C" w:rsidRDefault="00EA5092" w:rsidP="000C60F8">
      <w:pPr>
        <w:spacing w:before="120" w:after="120"/>
      </w:pPr>
      <w:r w:rsidRPr="008F6B7C">
        <w:t>В области каждого учреждения следует активировать следующие параметры:</w:t>
      </w:r>
    </w:p>
    <w:p w:rsidR="00EA5092" w:rsidRPr="008F6B7C" w:rsidRDefault="00C0404D" w:rsidP="00140AE6">
      <w:pPr>
        <w:pStyle w:val="10"/>
        <w:keepLines w:val="0"/>
        <w:numPr>
          <w:ilvl w:val="0"/>
          <w:numId w:val="40"/>
        </w:numPr>
        <w:ind w:left="284" w:hanging="284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 </w:t>
      </w:r>
      <w:r w:rsidR="00EA5092" w:rsidRPr="008F6B7C">
        <w:rPr>
          <w:rFonts w:ascii="Times New Roman" w:hAnsi="Times New Roman"/>
          <w:b/>
        </w:rPr>
        <w:t>Использовать подпись Jinn (Статусная модель)</w:t>
      </w:r>
      <w:r w:rsidR="00EA5092" w:rsidRPr="008F6B7C">
        <w:rPr>
          <w:rFonts w:ascii="Times New Roman" w:hAnsi="Times New Roman"/>
        </w:rPr>
        <w:t>: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необходимо зайти в область данных учреждения в режиме «Предприятие»;</w:t>
      </w:r>
    </w:p>
    <w:p w:rsidR="00EA5092" w:rsidRPr="008F6B7C" w:rsidRDefault="00B5710A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lastRenderedPageBreak/>
        <w:t>в</w:t>
      </w:r>
      <w:r w:rsidR="00EA5092" w:rsidRPr="008F6B7C">
        <w:rPr>
          <w:rFonts w:ascii="Times New Roman" w:hAnsi="Times New Roman"/>
        </w:rPr>
        <w:t xml:space="preserve"> панели </w:t>
      </w:r>
      <w:r w:rsidRPr="008F6B7C">
        <w:rPr>
          <w:rFonts w:ascii="Times New Roman" w:hAnsi="Times New Roman"/>
        </w:rPr>
        <w:t>разделов</w:t>
      </w:r>
      <w:r w:rsidR="00EA5092" w:rsidRPr="008F6B7C">
        <w:rPr>
          <w:rFonts w:ascii="Times New Roman" w:hAnsi="Times New Roman"/>
        </w:rPr>
        <w:t xml:space="preserve"> выбрать раздел </w:t>
      </w:r>
      <w:r w:rsidR="00EA5092" w:rsidRPr="008F6B7C">
        <w:rPr>
          <w:rFonts w:ascii="Times New Roman" w:hAnsi="Times New Roman"/>
          <w:b/>
        </w:rPr>
        <w:t>Настройки статусной модели</w:t>
      </w:r>
      <w:r w:rsidR="00EA5092" w:rsidRPr="008F6B7C">
        <w:rPr>
          <w:rFonts w:ascii="Times New Roman" w:hAnsi="Times New Roman"/>
        </w:rPr>
        <w:t>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выбрать пункт меню </w:t>
      </w:r>
      <w:r w:rsidRPr="008F6B7C">
        <w:rPr>
          <w:rFonts w:ascii="Times New Roman" w:hAnsi="Times New Roman"/>
          <w:b/>
        </w:rPr>
        <w:t>Использовать подпись Jinn (Статусная модель)</w:t>
      </w:r>
      <w:r w:rsidRPr="008F6B7C">
        <w:rPr>
          <w:rFonts w:ascii="Times New Roman" w:hAnsi="Times New Roman"/>
        </w:rPr>
        <w:t>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 открывшемся окне установить флаг и нажать кнопку </w:t>
      </w:r>
      <w:r w:rsidRPr="008F6B7C">
        <w:rPr>
          <w:rFonts w:ascii="Times New Roman" w:hAnsi="Times New Roman"/>
          <w:b/>
        </w:rPr>
        <w:t>Записать и закрыть</w:t>
      </w:r>
      <w:r w:rsidRPr="008F6B7C">
        <w:rPr>
          <w:rFonts w:ascii="Times New Roman" w:hAnsi="Times New Roman"/>
        </w:rPr>
        <w:t>.</w:t>
      </w:r>
    </w:p>
    <w:p w:rsidR="00EA5092" w:rsidRPr="008F6B7C" w:rsidRDefault="00EA5092" w:rsidP="00140AE6">
      <w:pPr>
        <w:pStyle w:val="10"/>
        <w:keepLines w:val="0"/>
        <w:numPr>
          <w:ilvl w:val="0"/>
          <w:numId w:val="40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Использовать при подписании Jinn-сервер (Статусная модель)</w:t>
      </w:r>
      <w:r w:rsidRPr="008F6B7C">
        <w:rPr>
          <w:rFonts w:ascii="Times New Roman" w:hAnsi="Times New Roman"/>
        </w:rPr>
        <w:t>: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необходимо зайти в область данных учреждения в режиме «Предприятие»;</w:t>
      </w:r>
    </w:p>
    <w:p w:rsidR="00EA5092" w:rsidRPr="008F6B7C" w:rsidRDefault="00B5710A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в</w:t>
      </w:r>
      <w:r w:rsidR="00EA5092" w:rsidRPr="008F6B7C">
        <w:rPr>
          <w:rFonts w:ascii="Times New Roman" w:hAnsi="Times New Roman"/>
        </w:rPr>
        <w:t xml:space="preserve"> панели </w:t>
      </w:r>
      <w:r w:rsidRPr="008F6B7C">
        <w:rPr>
          <w:rFonts w:ascii="Times New Roman" w:hAnsi="Times New Roman"/>
        </w:rPr>
        <w:t>разделов</w:t>
      </w:r>
      <w:r w:rsidR="00EA5092" w:rsidRPr="008F6B7C">
        <w:rPr>
          <w:rFonts w:ascii="Times New Roman" w:hAnsi="Times New Roman"/>
        </w:rPr>
        <w:t xml:space="preserve"> выбрать раздел </w:t>
      </w:r>
      <w:r w:rsidR="00EA5092" w:rsidRPr="008F6B7C">
        <w:rPr>
          <w:rFonts w:ascii="Times New Roman" w:hAnsi="Times New Roman"/>
          <w:b/>
        </w:rPr>
        <w:t>Настройки статусной модели</w:t>
      </w:r>
      <w:r w:rsidR="00EA5092" w:rsidRPr="008F6B7C">
        <w:rPr>
          <w:rFonts w:ascii="Times New Roman" w:hAnsi="Times New Roman"/>
        </w:rPr>
        <w:t>;</w:t>
      </w:r>
    </w:p>
    <w:p w:rsidR="00EA5092" w:rsidRPr="008F6B7C" w:rsidRDefault="00B5710A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в</w:t>
      </w:r>
      <w:r w:rsidR="00EA5092" w:rsidRPr="008F6B7C">
        <w:rPr>
          <w:rFonts w:ascii="Times New Roman" w:hAnsi="Times New Roman"/>
        </w:rPr>
        <w:t xml:space="preserve">ыбрать пункт меню </w:t>
      </w:r>
      <w:r w:rsidR="00EA5092" w:rsidRPr="008F6B7C">
        <w:rPr>
          <w:rFonts w:ascii="Times New Roman" w:hAnsi="Times New Roman"/>
          <w:b/>
        </w:rPr>
        <w:t>Использовать при подписании Jinn-сервер (Статусная модель)</w:t>
      </w:r>
      <w:r w:rsidR="00EA5092" w:rsidRPr="008F6B7C">
        <w:rPr>
          <w:rFonts w:ascii="Times New Roman" w:hAnsi="Times New Roman"/>
        </w:rPr>
        <w:t>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 открывшемся окне установить флаг и нажать кнопку </w:t>
      </w:r>
      <w:r w:rsidRPr="008F6B7C">
        <w:rPr>
          <w:rFonts w:ascii="Times New Roman" w:hAnsi="Times New Roman"/>
          <w:b/>
        </w:rPr>
        <w:t>Записать и закрыть</w:t>
      </w:r>
      <w:r w:rsidRPr="008F6B7C">
        <w:rPr>
          <w:rFonts w:ascii="Times New Roman" w:hAnsi="Times New Roman"/>
        </w:rPr>
        <w:t>.</w:t>
      </w:r>
    </w:p>
    <w:p w:rsidR="00EA5092" w:rsidRPr="008F6B7C" w:rsidRDefault="00EA5092" w:rsidP="00F15D3A">
      <w:pPr>
        <w:pStyle w:val="3"/>
      </w:pPr>
      <w:bookmarkStart w:id="153" w:name="_Toc45021769"/>
      <w:bookmarkStart w:id="154" w:name="_Toc45022325"/>
      <w:bookmarkStart w:id="155" w:name="_Toc125723651"/>
      <w:r w:rsidRPr="008F6B7C">
        <w:t>Настройка шаблонов процессов обработки документов</w:t>
      </w:r>
      <w:bookmarkEnd w:id="153"/>
      <w:bookmarkEnd w:id="154"/>
      <w:bookmarkEnd w:id="155"/>
    </w:p>
    <w:p w:rsidR="00EA5092" w:rsidRPr="008F6B7C" w:rsidRDefault="00EA5092" w:rsidP="00F15D3A">
      <w:pPr>
        <w:pStyle w:val="40"/>
      </w:pPr>
      <w:bookmarkStart w:id="156" w:name="_Toc45021770"/>
      <w:bookmarkStart w:id="157" w:name="_Toc45022326"/>
      <w:bookmarkStart w:id="158" w:name="_Toc45022489"/>
      <w:bookmarkStart w:id="159" w:name="_Toc45021771"/>
      <w:bookmarkStart w:id="160" w:name="_Toc45022327"/>
      <w:bookmarkStart w:id="161" w:name="_Ref45100202"/>
      <w:bookmarkStart w:id="162" w:name="_Ref45100236"/>
      <w:bookmarkStart w:id="163" w:name="_Ref64456909"/>
      <w:bookmarkEnd w:id="156"/>
      <w:bookmarkEnd w:id="157"/>
      <w:bookmarkEnd w:id="158"/>
      <w:r w:rsidRPr="008F6B7C">
        <w:t>Настройка справочника «Типы документов статусной модели»</w:t>
      </w:r>
      <w:bookmarkEnd w:id="159"/>
      <w:bookmarkEnd w:id="160"/>
      <w:bookmarkEnd w:id="161"/>
      <w:bookmarkEnd w:id="162"/>
      <w:bookmarkEnd w:id="163"/>
    </w:p>
    <w:p w:rsidR="00EA5092" w:rsidRPr="008F6B7C" w:rsidRDefault="00EA5092" w:rsidP="000C60F8">
      <w:pPr>
        <w:spacing w:before="120" w:after="120"/>
      </w:pPr>
      <w:r w:rsidRPr="008F6B7C">
        <w:t>Данный справочник является служебным, его содержимое используется для отображения и группировки по типам документов списка задач пользователя. Настройка справочника производится в эталонной области.</w:t>
      </w:r>
    </w:p>
    <w:p w:rsidR="00EA5092" w:rsidRPr="008F6B7C" w:rsidRDefault="00EA5092" w:rsidP="000C60F8">
      <w:pPr>
        <w:spacing w:before="120" w:after="120"/>
      </w:pPr>
      <w:r w:rsidRPr="008F6B7C">
        <w:t>Порядок настройки справочника в эталонной области:</w:t>
      </w:r>
    </w:p>
    <w:p w:rsidR="00EA5092" w:rsidRPr="008F6B7C" w:rsidRDefault="00C0404D" w:rsidP="001E366F">
      <w:pPr>
        <w:pStyle w:val="10"/>
        <w:keepLines w:val="0"/>
        <w:numPr>
          <w:ilvl w:val="0"/>
          <w:numId w:val="28"/>
        </w:numPr>
        <w:ind w:left="0"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в панели разделов</w:t>
      </w:r>
      <w:r w:rsidR="00EA5092" w:rsidRPr="008F6B7C">
        <w:rPr>
          <w:rFonts w:ascii="Times New Roman" w:hAnsi="Times New Roman"/>
        </w:rPr>
        <w:t xml:space="preserve"> выбрать раздел </w:t>
      </w:r>
      <w:r w:rsidR="00EA5092" w:rsidRPr="008F6B7C">
        <w:rPr>
          <w:rFonts w:ascii="Times New Roman" w:hAnsi="Times New Roman"/>
          <w:b/>
        </w:rPr>
        <w:t>Настройки статусной модели</w:t>
      </w:r>
      <w:r w:rsidR="00EA5092" w:rsidRPr="008F6B7C">
        <w:rPr>
          <w:rFonts w:ascii="Times New Roman" w:hAnsi="Times New Roman"/>
        </w:rPr>
        <w:t>;</w:t>
      </w:r>
    </w:p>
    <w:p w:rsidR="00EA5092" w:rsidRPr="008F6B7C" w:rsidRDefault="00C0404D" w:rsidP="001E366F">
      <w:pPr>
        <w:pStyle w:val="10"/>
        <w:keepLines w:val="0"/>
        <w:numPr>
          <w:ilvl w:val="0"/>
          <w:numId w:val="28"/>
        </w:numPr>
        <w:ind w:left="0"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далее </w:t>
      </w:r>
      <w:r w:rsidR="00EA5092" w:rsidRPr="008F6B7C">
        <w:rPr>
          <w:rFonts w:ascii="Times New Roman" w:hAnsi="Times New Roman"/>
        </w:rPr>
        <w:t xml:space="preserve">выбрать пункт меню </w:t>
      </w:r>
      <w:r w:rsidR="00EA5092" w:rsidRPr="008F6B7C">
        <w:rPr>
          <w:rFonts w:ascii="Times New Roman" w:hAnsi="Times New Roman"/>
          <w:b/>
        </w:rPr>
        <w:t>Типы документов статусной модели</w:t>
      </w:r>
      <w:r w:rsidR="00EA5092" w:rsidRPr="008F6B7C">
        <w:rPr>
          <w:rFonts w:ascii="Times New Roman" w:hAnsi="Times New Roman"/>
        </w:rPr>
        <w:t>;</w:t>
      </w:r>
    </w:p>
    <w:p w:rsidR="00EA5092" w:rsidRPr="008F6B7C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 открывшемся окне справочника осуществить его первоначальное заполнение по кнопке </w:t>
      </w:r>
      <w:r w:rsidRPr="008F6B7C">
        <w:rPr>
          <w:rFonts w:ascii="Times New Roman" w:hAnsi="Times New Roman"/>
          <w:b/>
        </w:rPr>
        <w:t>Заполнить (обновить) справочник</w:t>
      </w:r>
      <w:r w:rsidRPr="008F6B7C">
        <w:rPr>
          <w:rFonts w:ascii="Times New Roman" w:hAnsi="Times New Roman"/>
        </w:rPr>
        <w:t>.</w:t>
      </w:r>
    </w:p>
    <w:p w:rsidR="00EA5092" w:rsidRPr="008F6B7C" w:rsidRDefault="00EA5092" w:rsidP="000C60F8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lastRenderedPageBreak/>
        <w:drawing>
          <wp:inline distT="0" distB="0" distL="0" distR="0" wp14:anchorId="42F10140" wp14:editId="32C9BC55">
            <wp:extent cx="5940425" cy="223774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3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64" w:name="_Toc129851982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10</w:t>
      </w:r>
      <w:r w:rsidR="00D677D8">
        <w:rPr>
          <w:rFonts w:cs="Times New Roman"/>
        </w:rPr>
        <w:fldChar w:fldCharType="end"/>
      </w:r>
      <w:r w:rsidR="009B19DB" w:rsidRPr="008F6B7C">
        <w:rPr>
          <w:rFonts w:cs="Times New Roman"/>
          <w:noProof/>
        </w:rPr>
        <w:t xml:space="preserve"> </w:t>
      </w:r>
      <w:r w:rsidR="009B19DB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Справочник «Типы документов статусной модели»</w:t>
      </w:r>
      <w:bookmarkEnd w:id="164"/>
    </w:p>
    <w:p w:rsidR="00EA5092" w:rsidRPr="008F6B7C" w:rsidRDefault="00EA5092" w:rsidP="00F15D3A">
      <w:pPr>
        <w:pStyle w:val="40"/>
      </w:pPr>
      <w:bookmarkStart w:id="165" w:name="_Toc45021772"/>
      <w:bookmarkStart w:id="166" w:name="_Toc45022328"/>
      <w:bookmarkStart w:id="167" w:name="_Ref45031821"/>
      <w:bookmarkStart w:id="168" w:name="_Ref64456943"/>
      <w:r w:rsidRPr="008F6B7C">
        <w:t>Настройка набора ролей исполнителей</w:t>
      </w:r>
      <w:bookmarkEnd w:id="165"/>
      <w:bookmarkEnd w:id="166"/>
      <w:bookmarkEnd w:id="167"/>
      <w:r w:rsidRPr="008F6B7C">
        <w:t xml:space="preserve"> </w:t>
      </w:r>
      <w:r w:rsidR="009B19DB" w:rsidRPr="008F6B7C">
        <w:t>задач статусной модели</w:t>
      </w:r>
      <w:bookmarkEnd w:id="168"/>
    </w:p>
    <w:p w:rsidR="00EA5092" w:rsidRPr="008F6B7C" w:rsidRDefault="00EA5092" w:rsidP="000C60F8">
      <w:pPr>
        <w:spacing w:before="120" w:after="120"/>
      </w:pPr>
      <w:r w:rsidRPr="008F6B7C">
        <w:t xml:space="preserve">Настройка производится в справочнике </w:t>
      </w:r>
      <w:r w:rsidRPr="008F6B7C">
        <w:rPr>
          <w:b/>
        </w:rPr>
        <w:t>Роли исполнителей</w:t>
      </w:r>
      <w:r w:rsidRPr="008F6B7C">
        <w:t>. В справочнике хранится перечень ролей пользователей, которые будут использоваться для определения исполнителей этапов обработки документов (при настройке шаблона бизнес-процесса обработки документа).</w:t>
      </w:r>
    </w:p>
    <w:p w:rsidR="00EA5092" w:rsidRPr="008F6B7C" w:rsidRDefault="00EA5092" w:rsidP="000C60F8">
      <w:pPr>
        <w:spacing w:before="120" w:after="120"/>
      </w:pPr>
      <w:r w:rsidRPr="008F6B7C">
        <w:t>В эталонной области настраивается только заголовочный перечень ролей исполнителей, который впоследствии тиражируется в области данных учреждений.</w:t>
      </w:r>
    </w:p>
    <w:p w:rsidR="00EA5092" w:rsidRPr="008F6B7C" w:rsidRDefault="00EA5092" w:rsidP="000C60F8">
      <w:pPr>
        <w:spacing w:before="120" w:after="120"/>
      </w:pPr>
      <w:r w:rsidRPr="008F6B7C">
        <w:t>Порядок добавления ролей в справочник:</w:t>
      </w:r>
    </w:p>
    <w:p w:rsidR="00EA5092" w:rsidRPr="008F6B7C" w:rsidRDefault="00255F02" w:rsidP="001E366F">
      <w:pPr>
        <w:pStyle w:val="10"/>
        <w:keepLines w:val="0"/>
        <w:numPr>
          <w:ilvl w:val="0"/>
          <w:numId w:val="29"/>
        </w:numPr>
        <w:ind w:left="0"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в</w:t>
      </w:r>
      <w:r w:rsidR="00EA5092" w:rsidRPr="008F6B7C">
        <w:rPr>
          <w:rFonts w:ascii="Times New Roman" w:hAnsi="Times New Roman"/>
        </w:rPr>
        <w:t xml:space="preserve"> панели </w:t>
      </w:r>
      <w:r w:rsidRPr="008F6B7C">
        <w:rPr>
          <w:rFonts w:ascii="Times New Roman" w:hAnsi="Times New Roman"/>
        </w:rPr>
        <w:t>разделов</w:t>
      </w:r>
      <w:r w:rsidR="00EA5092" w:rsidRPr="008F6B7C">
        <w:rPr>
          <w:rFonts w:ascii="Times New Roman" w:hAnsi="Times New Roman"/>
        </w:rPr>
        <w:t xml:space="preserve"> выбрать раздел </w:t>
      </w:r>
      <w:r w:rsidR="00EA5092" w:rsidRPr="008F6B7C">
        <w:rPr>
          <w:rFonts w:ascii="Times New Roman" w:hAnsi="Times New Roman"/>
          <w:b/>
        </w:rPr>
        <w:t>Настройки статусной модели</w:t>
      </w:r>
      <w:r w:rsidR="00EA5092" w:rsidRPr="008F6B7C">
        <w:rPr>
          <w:rFonts w:ascii="Times New Roman" w:hAnsi="Times New Roman"/>
        </w:rPr>
        <w:t>;</w:t>
      </w:r>
    </w:p>
    <w:p w:rsidR="00EA5092" w:rsidRPr="008F6B7C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выбрать пункт меню </w:t>
      </w:r>
      <w:r w:rsidRPr="008F6B7C">
        <w:rPr>
          <w:rFonts w:ascii="Times New Roman" w:hAnsi="Times New Roman"/>
          <w:b/>
        </w:rPr>
        <w:t>Роли исполнителей</w:t>
      </w:r>
      <w:r w:rsidRPr="008F6B7C">
        <w:rPr>
          <w:rFonts w:ascii="Times New Roman" w:hAnsi="Times New Roman"/>
        </w:rPr>
        <w:t xml:space="preserve"> для открытия справочника;</w:t>
      </w:r>
    </w:p>
    <w:p w:rsidR="00EA5092" w:rsidRPr="008F6B7C" w:rsidRDefault="00EA5092" w:rsidP="000C60F8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lastRenderedPageBreak/>
        <w:drawing>
          <wp:inline distT="0" distB="0" distL="0" distR="0" wp14:anchorId="004AD8AF" wp14:editId="52674FD8">
            <wp:extent cx="5076825" cy="2799293"/>
            <wp:effectExtent l="19050" t="0" r="9525" b="0"/>
            <wp:docPr id="24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2799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69" w:name="_Toc129851983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11</w:t>
      </w:r>
      <w:r w:rsidR="00D677D8">
        <w:rPr>
          <w:rFonts w:cs="Times New Roman"/>
        </w:rPr>
        <w:fldChar w:fldCharType="end"/>
      </w:r>
      <w:r w:rsidR="009B19DB" w:rsidRPr="008F6B7C">
        <w:rPr>
          <w:rFonts w:cs="Times New Roman"/>
          <w:noProof/>
        </w:rPr>
        <w:t xml:space="preserve"> </w:t>
      </w:r>
      <w:r w:rsidR="009B19DB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Справочник «Роли исполнителей»</w:t>
      </w:r>
      <w:bookmarkEnd w:id="169"/>
    </w:p>
    <w:p w:rsidR="00EA5092" w:rsidRPr="008F6B7C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>создать новый элемент справочника;</w:t>
      </w:r>
    </w:p>
    <w:p w:rsidR="00EA5092" w:rsidRPr="008F6B7C" w:rsidRDefault="00EA5092" w:rsidP="000C60F8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drawing>
          <wp:inline distT="0" distB="0" distL="0" distR="0" wp14:anchorId="606EF9FE" wp14:editId="1C797C69">
            <wp:extent cx="4086225" cy="3930205"/>
            <wp:effectExtent l="0" t="0" r="0" b="0"/>
            <wp:docPr id="916" name="Рисунок 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6150" cy="3949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70" w:name="_Toc129851984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12</w:t>
      </w:r>
      <w:r w:rsidR="00D677D8">
        <w:rPr>
          <w:rFonts w:cs="Times New Roman"/>
        </w:rPr>
        <w:fldChar w:fldCharType="end"/>
      </w:r>
      <w:r w:rsidR="009B19DB" w:rsidRPr="008F6B7C">
        <w:rPr>
          <w:rFonts w:cs="Times New Roman"/>
          <w:noProof/>
        </w:rPr>
        <w:t xml:space="preserve"> </w:t>
      </w:r>
      <w:r w:rsidR="009B19DB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</w:t>
      </w:r>
      <w:r w:rsidR="009B19DB" w:rsidRPr="008F6B7C">
        <w:rPr>
          <w:rFonts w:cs="Times New Roman"/>
        </w:rPr>
        <w:t>Э</w:t>
      </w:r>
      <w:r w:rsidRPr="008F6B7C">
        <w:rPr>
          <w:rFonts w:cs="Times New Roman"/>
        </w:rPr>
        <w:t>лемент справочника</w:t>
      </w:r>
      <w:r w:rsidR="009B19DB" w:rsidRPr="008F6B7C">
        <w:rPr>
          <w:rFonts w:cs="Times New Roman"/>
        </w:rPr>
        <w:t xml:space="preserve"> «Роли исполнителей»</w:t>
      </w:r>
      <w:bookmarkEnd w:id="170"/>
    </w:p>
    <w:p w:rsidR="00EA5092" w:rsidRPr="008F6B7C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lastRenderedPageBreak/>
        <w:t>в форме ввода элемента справочника следует заполнить реквизиты: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Наименование</w:t>
      </w:r>
      <w:r w:rsidRPr="008F6B7C">
        <w:rPr>
          <w:rFonts w:ascii="Times New Roman" w:hAnsi="Times New Roman"/>
        </w:rPr>
        <w:t xml:space="preserve"> (наименование роли исполнителя),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Краткое представление</w:t>
      </w:r>
      <w:r w:rsidRPr="008F6B7C">
        <w:rPr>
          <w:rFonts w:ascii="Times New Roman" w:hAnsi="Times New Roman"/>
        </w:rPr>
        <w:t xml:space="preserve"> (сокращенное наименование роли для удобства работы со списком ролей),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установить флаг </w:t>
      </w:r>
      <w:r w:rsidRPr="008F6B7C">
        <w:rPr>
          <w:rFonts w:ascii="Times New Roman" w:hAnsi="Times New Roman"/>
          <w:b/>
        </w:rPr>
        <w:t>Роль может назначаться исполнителям без указания уточняющих объектов</w:t>
      </w:r>
      <w:r w:rsidRPr="008F6B7C">
        <w:rPr>
          <w:rFonts w:ascii="Times New Roman" w:hAnsi="Times New Roman"/>
        </w:rPr>
        <w:t>;</w:t>
      </w:r>
    </w:p>
    <w:p w:rsidR="00EA5092" w:rsidRPr="008F6B7C" w:rsidRDefault="00255F0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по ссылке</w:t>
      </w:r>
      <w:r w:rsidR="00EA5092" w:rsidRPr="008F6B7C">
        <w:rPr>
          <w:rFonts w:ascii="Times New Roman" w:hAnsi="Times New Roman"/>
        </w:rPr>
        <w:t xml:space="preserve"> </w:t>
      </w:r>
      <w:r w:rsidR="00EA5092" w:rsidRPr="008F6B7C">
        <w:rPr>
          <w:rFonts w:ascii="Times New Roman" w:hAnsi="Times New Roman"/>
          <w:b/>
        </w:rPr>
        <w:t>Централизованная бухгалтерия</w:t>
      </w:r>
      <w:r w:rsidR="00EA5092" w:rsidRPr="008F6B7C">
        <w:rPr>
          <w:rFonts w:ascii="Times New Roman" w:hAnsi="Times New Roman"/>
        </w:rPr>
        <w:t>, при необходимости, установить</w:t>
      </w:r>
      <w:r w:rsidRPr="008F6B7C">
        <w:rPr>
          <w:rFonts w:ascii="Times New Roman" w:hAnsi="Times New Roman"/>
        </w:rPr>
        <w:t xml:space="preserve"> на форме</w:t>
      </w:r>
      <w:r w:rsidR="00EA5092" w:rsidRPr="008F6B7C">
        <w:rPr>
          <w:rFonts w:ascii="Times New Roman" w:hAnsi="Times New Roman"/>
        </w:rPr>
        <w:t xml:space="preserve"> флаг </w:t>
      </w:r>
      <w:r w:rsidR="00EA5092" w:rsidRPr="008F6B7C">
        <w:rPr>
          <w:rFonts w:ascii="Times New Roman" w:hAnsi="Times New Roman"/>
          <w:b/>
        </w:rPr>
        <w:t>Роль исполнителя централизованной бухгалтерии</w:t>
      </w:r>
      <w:r w:rsidR="00EA5092" w:rsidRPr="008F6B7C">
        <w:rPr>
          <w:rFonts w:ascii="Times New Roman" w:hAnsi="Times New Roman"/>
        </w:rPr>
        <w:t>. При создании задачи по обработке документа с такой ролью исполнителя</w:t>
      </w:r>
      <w:r w:rsidR="009B19DB" w:rsidRPr="008F6B7C">
        <w:rPr>
          <w:rFonts w:ascii="Times New Roman" w:hAnsi="Times New Roman"/>
        </w:rPr>
        <w:t xml:space="preserve"> </w:t>
      </w:r>
      <w:r w:rsidR="00EA5092" w:rsidRPr="008F6B7C">
        <w:rPr>
          <w:rFonts w:ascii="Times New Roman" w:hAnsi="Times New Roman"/>
        </w:rPr>
        <w:sym w:font="Symbol" w:char="F02D"/>
      </w:r>
      <w:r w:rsidR="009B19DB" w:rsidRPr="008F6B7C">
        <w:rPr>
          <w:rFonts w:ascii="Times New Roman" w:hAnsi="Times New Roman"/>
        </w:rPr>
        <w:t xml:space="preserve"> </w:t>
      </w:r>
      <w:r w:rsidR="00EA5092" w:rsidRPr="008F6B7C">
        <w:rPr>
          <w:rFonts w:ascii="Times New Roman" w:hAnsi="Times New Roman"/>
        </w:rPr>
        <w:t>она будет выгружаться в АРМ ЦБ.</w:t>
      </w:r>
    </w:p>
    <w:p w:rsidR="00EA5092" w:rsidRPr="008F6B7C" w:rsidRDefault="00EA5092" w:rsidP="001E366F">
      <w:pPr>
        <w:pStyle w:val="10"/>
        <w:keepNext/>
        <w:keepLines w:val="0"/>
        <w:numPr>
          <w:ilvl w:val="0"/>
          <w:numId w:val="0"/>
        </w:numPr>
        <w:ind w:left="357"/>
        <w:jc w:val="center"/>
        <w:rPr>
          <w:rFonts w:ascii="Times New Roman" w:hAnsi="Times New Roman"/>
        </w:rPr>
      </w:pPr>
      <w:r w:rsidRPr="008F6B7C">
        <w:rPr>
          <w:rFonts w:ascii="Times New Roman" w:hAnsi="Times New Roman"/>
          <w:noProof/>
        </w:rPr>
        <w:drawing>
          <wp:inline distT="0" distB="0" distL="0" distR="0" wp14:anchorId="7BA69AA3" wp14:editId="41875EE5">
            <wp:extent cx="3987909" cy="1476375"/>
            <wp:effectExtent l="0" t="0" r="0" b="0"/>
            <wp:docPr id="917" name="Рисунок 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7381" cy="1479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1E366F">
      <w:pPr>
        <w:pStyle w:val="10"/>
        <w:numPr>
          <w:ilvl w:val="0"/>
          <w:numId w:val="0"/>
        </w:numPr>
        <w:jc w:val="center"/>
        <w:rPr>
          <w:rFonts w:ascii="Times New Roman" w:hAnsi="Times New Roman"/>
        </w:rPr>
      </w:pPr>
      <w:bookmarkStart w:id="171" w:name="_Toc129851985"/>
      <w:r w:rsidRPr="008F6B7C">
        <w:rPr>
          <w:rFonts w:ascii="Times New Roman" w:hAnsi="Times New Roman"/>
        </w:rPr>
        <w:t xml:space="preserve">Рисунок </w:t>
      </w:r>
      <w:r w:rsidR="00D677D8">
        <w:rPr>
          <w:rFonts w:ascii="Times New Roman" w:hAnsi="Times New Roman"/>
        </w:rPr>
        <w:fldChar w:fldCharType="begin"/>
      </w:r>
      <w:r w:rsidR="00D677D8">
        <w:rPr>
          <w:rFonts w:ascii="Times New Roman" w:hAnsi="Times New Roman"/>
        </w:rPr>
        <w:instrText xml:space="preserve"> STYLEREF 1 \s </w:instrText>
      </w:r>
      <w:r w:rsidR="00D677D8">
        <w:rPr>
          <w:rFonts w:ascii="Times New Roman" w:hAnsi="Times New Roman"/>
        </w:rPr>
        <w:fldChar w:fldCharType="separate"/>
      </w:r>
      <w:r w:rsidR="00D677D8">
        <w:rPr>
          <w:rFonts w:ascii="Times New Roman" w:hAnsi="Times New Roman"/>
          <w:noProof/>
        </w:rPr>
        <w:t>4</w:t>
      </w:r>
      <w:r w:rsidR="00D677D8">
        <w:rPr>
          <w:rFonts w:ascii="Times New Roman" w:hAnsi="Times New Roman"/>
        </w:rPr>
        <w:fldChar w:fldCharType="end"/>
      </w:r>
      <w:r w:rsidR="00D677D8">
        <w:rPr>
          <w:rFonts w:ascii="Times New Roman" w:hAnsi="Times New Roman"/>
        </w:rPr>
        <w:t>.</w:t>
      </w:r>
      <w:r w:rsidR="00D677D8">
        <w:rPr>
          <w:rFonts w:ascii="Times New Roman" w:hAnsi="Times New Roman"/>
        </w:rPr>
        <w:fldChar w:fldCharType="begin"/>
      </w:r>
      <w:r w:rsidR="00D677D8">
        <w:rPr>
          <w:rFonts w:ascii="Times New Roman" w:hAnsi="Times New Roman"/>
        </w:rPr>
        <w:instrText xml:space="preserve"> SEQ Рисунок \* ARABIC \s 1 </w:instrText>
      </w:r>
      <w:r w:rsidR="00D677D8">
        <w:rPr>
          <w:rFonts w:ascii="Times New Roman" w:hAnsi="Times New Roman"/>
        </w:rPr>
        <w:fldChar w:fldCharType="separate"/>
      </w:r>
      <w:r w:rsidR="00D677D8">
        <w:rPr>
          <w:rFonts w:ascii="Times New Roman" w:hAnsi="Times New Roman"/>
          <w:noProof/>
        </w:rPr>
        <w:t>13</w:t>
      </w:r>
      <w:r w:rsidR="00D677D8">
        <w:rPr>
          <w:rFonts w:ascii="Times New Roman" w:hAnsi="Times New Roman"/>
        </w:rPr>
        <w:fldChar w:fldCharType="end"/>
      </w:r>
      <w:r w:rsidR="009B19DB" w:rsidRPr="008F6B7C">
        <w:rPr>
          <w:rFonts w:ascii="Times New Roman" w:hAnsi="Times New Roman"/>
          <w:noProof/>
        </w:rPr>
        <w:t xml:space="preserve"> </w:t>
      </w:r>
      <w:r w:rsidR="009B19DB" w:rsidRPr="008F6B7C">
        <w:rPr>
          <w:rFonts w:ascii="Times New Roman" w:hAnsi="Times New Roman"/>
        </w:rPr>
        <w:sym w:font="Symbol" w:char="F02D"/>
      </w:r>
      <w:r w:rsidRPr="008F6B7C">
        <w:rPr>
          <w:rFonts w:ascii="Times New Roman" w:hAnsi="Times New Roman"/>
        </w:rPr>
        <w:t xml:space="preserve"> Закладка «Централизованная бухгалтерия» элемента справочника «Роли исполнителей»</w:t>
      </w:r>
      <w:bookmarkEnd w:id="171"/>
    </w:p>
    <w:p w:rsidR="00EA5092" w:rsidRPr="008F6B7C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далее </w:t>
      </w:r>
      <w:r w:rsidR="006225D6" w:rsidRPr="008F6B7C">
        <w:rPr>
          <w:rFonts w:ascii="Times New Roman" w:hAnsi="Times New Roman"/>
        </w:rPr>
        <w:t xml:space="preserve">необходимо </w:t>
      </w:r>
      <w:r w:rsidRPr="008F6B7C">
        <w:rPr>
          <w:rFonts w:ascii="Times New Roman" w:hAnsi="Times New Roman"/>
        </w:rPr>
        <w:t>записать и закрыть созданный элемент.</w:t>
      </w:r>
    </w:p>
    <w:p w:rsidR="00EA5092" w:rsidRPr="008F6B7C" w:rsidRDefault="00EA5092" w:rsidP="000C60F8">
      <w:pPr>
        <w:pStyle w:val="affffff7"/>
        <w:pBdr>
          <w:bottom w:val="single" w:sz="12" w:space="1" w:color="auto"/>
        </w:pBdr>
        <w:spacing w:line="240" w:lineRule="auto"/>
        <w:rPr>
          <w:rFonts w:cs="Times New Roman"/>
        </w:rPr>
      </w:pPr>
    </w:p>
    <w:p w:rsidR="00EA5092" w:rsidRPr="008F6B7C" w:rsidRDefault="00EA5092" w:rsidP="000C60F8">
      <w:pPr>
        <w:pStyle w:val="affffff7"/>
        <w:spacing w:line="240" w:lineRule="auto"/>
        <w:rPr>
          <w:rFonts w:cs="Times New Roman"/>
          <w:i/>
        </w:rPr>
      </w:pPr>
      <w:r w:rsidRPr="008F6B7C">
        <w:rPr>
          <w:rFonts w:cs="Times New Roman"/>
          <w:i/>
        </w:rPr>
        <w:t>Примечание</w:t>
      </w:r>
    </w:p>
    <w:p w:rsidR="00EA5092" w:rsidRPr="008F6B7C" w:rsidRDefault="00EA5092" w:rsidP="000C60F8">
      <w:pPr>
        <w:pBdr>
          <w:bottom w:val="single" w:sz="12" w:space="1" w:color="auto"/>
        </w:pBdr>
        <w:spacing w:before="120" w:after="120"/>
        <w:rPr>
          <w:i/>
        </w:rPr>
      </w:pPr>
      <w:r w:rsidRPr="008F6B7C">
        <w:rPr>
          <w:i/>
        </w:rPr>
        <w:t xml:space="preserve">В областях данных учреждений наполнение списка «Исполнители роли» конечными пользователями (ссылка «Исполнители роли» на форме элемента справочника, см. рисунок ниже) осуществляется автоматически на основании назначенных пользователям синтетическим профилям в </w:t>
      </w:r>
      <w:r w:rsidR="00AF723C" w:rsidRPr="008F6B7C">
        <w:rPr>
          <w:i/>
        </w:rPr>
        <w:t>м</w:t>
      </w:r>
      <w:r w:rsidR="00901634" w:rsidRPr="008F6B7C">
        <w:rPr>
          <w:i/>
        </w:rPr>
        <w:t>одуле</w:t>
      </w:r>
      <w:r w:rsidRPr="008F6B7C">
        <w:rPr>
          <w:i/>
        </w:rPr>
        <w:t xml:space="preserve"> НСИ ЭБ.</w:t>
      </w:r>
    </w:p>
    <w:p w:rsidR="00EA5092" w:rsidRPr="008F6B7C" w:rsidRDefault="00EA5092" w:rsidP="000C60F8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lastRenderedPageBreak/>
        <w:drawing>
          <wp:inline distT="0" distB="0" distL="0" distR="0" wp14:anchorId="01503E74" wp14:editId="7E7891A6">
            <wp:extent cx="4004310" cy="2124736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284" cy="2130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72" w:name="_Toc129851986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14</w:t>
      </w:r>
      <w:r w:rsidR="00D677D8">
        <w:rPr>
          <w:rFonts w:cs="Times New Roman"/>
        </w:rPr>
        <w:fldChar w:fldCharType="end"/>
      </w:r>
      <w:r w:rsidR="009B19DB" w:rsidRPr="008F6B7C">
        <w:rPr>
          <w:rFonts w:cs="Times New Roman"/>
          <w:noProof/>
        </w:rPr>
        <w:t xml:space="preserve"> </w:t>
      </w:r>
      <w:r w:rsidR="009B19DB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Пример наполнения роли пользователями в </w:t>
      </w:r>
      <w:r w:rsidR="009B19DB" w:rsidRPr="008F6B7C">
        <w:rPr>
          <w:rFonts w:cs="Times New Roman"/>
        </w:rPr>
        <w:t>области данных</w:t>
      </w:r>
      <w:r w:rsidRPr="008F6B7C">
        <w:rPr>
          <w:rFonts w:cs="Times New Roman"/>
        </w:rPr>
        <w:t xml:space="preserve"> учреждения</w:t>
      </w:r>
      <w:bookmarkEnd w:id="172"/>
    </w:p>
    <w:p w:rsidR="00EA5092" w:rsidRPr="008F6B7C" w:rsidRDefault="00EA5092" w:rsidP="00F15D3A">
      <w:pPr>
        <w:pStyle w:val="40"/>
      </w:pPr>
      <w:bookmarkStart w:id="173" w:name="_Toc45021773"/>
      <w:bookmarkStart w:id="174" w:name="_Toc45022329"/>
      <w:bookmarkStart w:id="175" w:name="_Ref45031785"/>
      <w:bookmarkStart w:id="176" w:name="_Ref64456980"/>
      <w:r w:rsidRPr="008F6B7C">
        <w:t>Настройка набора статусов документов</w:t>
      </w:r>
      <w:bookmarkEnd w:id="173"/>
      <w:bookmarkEnd w:id="174"/>
      <w:bookmarkEnd w:id="175"/>
      <w:bookmarkEnd w:id="176"/>
    </w:p>
    <w:p w:rsidR="00EA5092" w:rsidRPr="008F6B7C" w:rsidRDefault="00EA5092" w:rsidP="000C60F8">
      <w:pPr>
        <w:spacing w:before="120" w:after="120"/>
      </w:pPr>
      <w:r w:rsidRPr="008F6B7C">
        <w:t xml:space="preserve">Настройка статусов документов производится в одноименном справочнике </w:t>
      </w:r>
      <w:r w:rsidRPr="008F6B7C">
        <w:rPr>
          <w:b/>
        </w:rPr>
        <w:t>Статусы документов</w:t>
      </w:r>
      <w:r w:rsidRPr="008F6B7C">
        <w:t>.</w:t>
      </w:r>
    </w:p>
    <w:p w:rsidR="00EA5092" w:rsidRPr="008F6B7C" w:rsidRDefault="00EA5092" w:rsidP="000C60F8">
      <w:pPr>
        <w:spacing w:before="120" w:after="120"/>
      </w:pPr>
      <w:r w:rsidRPr="008F6B7C">
        <w:t>Справочник предназначен для хранения перечня наименований статусов документов, применяемых для обозначения состояний документов в процессе их обработки ответственными исполнителями.</w:t>
      </w:r>
    </w:p>
    <w:p w:rsidR="00EA5092" w:rsidRPr="008F6B7C" w:rsidRDefault="00EA5092" w:rsidP="000C60F8">
      <w:pPr>
        <w:spacing w:before="120" w:after="120"/>
      </w:pPr>
      <w:r w:rsidRPr="008F6B7C">
        <w:t>Порядок добавления статуса в справочник:</w:t>
      </w:r>
    </w:p>
    <w:p w:rsidR="00EA5092" w:rsidRPr="008F6B7C" w:rsidRDefault="00EA5092" w:rsidP="001E366F">
      <w:pPr>
        <w:pStyle w:val="10"/>
        <w:keepLines w:val="0"/>
        <w:numPr>
          <w:ilvl w:val="0"/>
          <w:numId w:val="30"/>
        </w:numPr>
        <w:ind w:left="0"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на панели закладок выбрать раздел </w:t>
      </w:r>
      <w:r w:rsidRPr="008F6B7C">
        <w:rPr>
          <w:rFonts w:ascii="Times New Roman" w:hAnsi="Times New Roman"/>
          <w:b/>
        </w:rPr>
        <w:t>Настройки статусной модели</w:t>
      </w:r>
      <w:r w:rsidRPr="008F6B7C">
        <w:rPr>
          <w:rFonts w:ascii="Times New Roman" w:hAnsi="Times New Roman"/>
        </w:rPr>
        <w:t>;</w:t>
      </w:r>
    </w:p>
    <w:p w:rsidR="00EA5092" w:rsidRPr="008F6B7C" w:rsidRDefault="00EA5092" w:rsidP="001E366F">
      <w:pPr>
        <w:pStyle w:val="10"/>
        <w:keepLines w:val="0"/>
        <w:numPr>
          <w:ilvl w:val="0"/>
          <w:numId w:val="30"/>
        </w:numPr>
        <w:ind w:left="0"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выбрать пункт меню </w:t>
      </w:r>
      <w:r w:rsidRPr="008F6B7C">
        <w:rPr>
          <w:rFonts w:ascii="Times New Roman" w:hAnsi="Times New Roman"/>
          <w:b/>
        </w:rPr>
        <w:t>Статусы документов</w:t>
      </w:r>
      <w:r w:rsidRPr="008F6B7C">
        <w:rPr>
          <w:rFonts w:ascii="Times New Roman" w:hAnsi="Times New Roman"/>
        </w:rPr>
        <w:t>;</w:t>
      </w:r>
    </w:p>
    <w:p w:rsidR="00EA5092" w:rsidRPr="008F6B7C" w:rsidRDefault="00EA5092" w:rsidP="001E366F">
      <w:pPr>
        <w:pStyle w:val="10"/>
        <w:keepLines w:val="0"/>
        <w:numPr>
          <w:ilvl w:val="0"/>
          <w:numId w:val="30"/>
        </w:numPr>
        <w:ind w:left="0"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создать новый элемент и в открывшейся форме ввода заполнить реквизит </w:t>
      </w:r>
      <w:r w:rsidRPr="008F6B7C">
        <w:rPr>
          <w:rFonts w:ascii="Times New Roman" w:hAnsi="Times New Roman"/>
          <w:b/>
        </w:rPr>
        <w:t>Наименование</w:t>
      </w:r>
      <w:r w:rsidRPr="008F6B7C">
        <w:rPr>
          <w:rFonts w:ascii="Times New Roman" w:hAnsi="Times New Roman"/>
        </w:rPr>
        <w:t>. Записать изменения.</w:t>
      </w:r>
    </w:p>
    <w:p w:rsidR="00EA5092" w:rsidRPr="008F6B7C" w:rsidRDefault="00EA5092" w:rsidP="000C60F8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lastRenderedPageBreak/>
        <w:drawing>
          <wp:inline distT="0" distB="0" distL="0" distR="0" wp14:anchorId="72787F45" wp14:editId="13B76A16">
            <wp:extent cx="5380924" cy="2895600"/>
            <wp:effectExtent l="19050" t="0" r="0" b="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924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77" w:name="_Toc129851987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15</w:t>
      </w:r>
      <w:r w:rsidR="00D677D8">
        <w:rPr>
          <w:rFonts w:cs="Times New Roman"/>
        </w:rPr>
        <w:fldChar w:fldCharType="end"/>
      </w:r>
      <w:r w:rsidR="009B19DB" w:rsidRPr="008F6B7C">
        <w:rPr>
          <w:rFonts w:cs="Times New Roman"/>
          <w:noProof/>
        </w:rPr>
        <w:t xml:space="preserve"> </w:t>
      </w:r>
      <w:r w:rsidR="009B19DB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Справочник «Статусы документов» и его элемент</w:t>
      </w:r>
      <w:bookmarkEnd w:id="177"/>
    </w:p>
    <w:p w:rsidR="00EA5092" w:rsidRPr="008F6B7C" w:rsidRDefault="00EA5092" w:rsidP="000C60F8">
      <w:pPr>
        <w:spacing w:before="120" w:after="120"/>
      </w:pPr>
      <w:r w:rsidRPr="008F6B7C">
        <w:t>Наименование статуса будет использоваться при настройке шаблона процесса обработки документа, а также отображаться на форме документа и интерфейсе списка задач пользователя.</w:t>
      </w:r>
    </w:p>
    <w:p w:rsidR="00EA5092" w:rsidRPr="008F6B7C" w:rsidRDefault="00EA5092" w:rsidP="00F15D3A">
      <w:pPr>
        <w:pStyle w:val="40"/>
      </w:pPr>
      <w:bookmarkStart w:id="178" w:name="_Toc45021774"/>
      <w:bookmarkStart w:id="179" w:name="_Toc45022330"/>
      <w:bookmarkStart w:id="180" w:name="_Ref45031707"/>
      <w:bookmarkStart w:id="181" w:name="_Ref45031862"/>
      <w:bookmarkStart w:id="182" w:name="_Ref64457032"/>
      <w:r w:rsidRPr="008F6B7C">
        <w:t>Настройка набора этапов процессов обработки документов</w:t>
      </w:r>
      <w:bookmarkEnd w:id="178"/>
      <w:bookmarkEnd w:id="179"/>
      <w:bookmarkEnd w:id="180"/>
      <w:bookmarkEnd w:id="181"/>
      <w:bookmarkEnd w:id="182"/>
    </w:p>
    <w:p w:rsidR="00EA5092" w:rsidRPr="008F6B7C" w:rsidRDefault="00EA5092" w:rsidP="000C60F8">
      <w:pPr>
        <w:spacing w:before="120" w:after="120"/>
      </w:pPr>
      <w:r w:rsidRPr="008F6B7C">
        <w:t xml:space="preserve">Настройка этапов обработки документов, которые впоследствии используются при построении шаблонов процессов обработки документов, производится в справочнике </w:t>
      </w:r>
      <w:r w:rsidRPr="008F6B7C">
        <w:rPr>
          <w:b/>
        </w:rPr>
        <w:t>Этапы процессов</w:t>
      </w:r>
      <w:r w:rsidRPr="008F6B7C">
        <w:t>.</w:t>
      </w:r>
    </w:p>
    <w:p w:rsidR="00EA5092" w:rsidRPr="008F6B7C" w:rsidRDefault="00EA5092" w:rsidP="000C60F8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lastRenderedPageBreak/>
        <w:drawing>
          <wp:inline distT="0" distB="0" distL="0" distR="0" wp14:anchorId="7E6D96BE" wp14:editId="4D3D0589">
            <wp:extent cx="5940425" cy="2803621"/>
            <wp:effectExtent l="19050" t="0" r="3175" b="0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03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83" w:name="_Toc129851988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16</w:t>
      </w:r>
      <w:r w:rsidR="00D677D8">
        <w:rPr>
          <w:rFonts w:cs="Times New Roman"/>
        </w:rPr>
        <w:fldChar w:fldCharType="end"/>
      </w:r>
      <w:r w:rsidR="009B19DB" w:rsidRPr="008F6B7C">
        <w:rPr>
          <w:rFonts w:cs="Times New Roman"/>
          <w:noProof/>
        </w:rPr>
        <w:t xml:space="preserve"> </w:t>
      </w:r>
      <w:r w:rsidR="009B19DB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Справочник «Этапы процессов»</w:t>
      </w:r>
      <w:bookmarkEnd w:id="183"/>
    </w:p>
    <w:p w:rsidR="00EA5092" w:rsidRPr="008F6B7C" w:rsidRDefault="00EA5092" w:rsidP="000C60F8">
      <w:pPr>
        <w:spacing w:before="120" w:after="120"/>
      </w:pPr>
      <w:r w:rsidRPr="008F6B7C">
        <w:t>Этап подразумевает под собой определенную стадию обработки документа согласно утвержденной бизнес-логике (например, согласование документа бухгалтером и отражение в учете) и предполагает наличие возможных резолюций, накладываемых по итогам обработки документа.</w:t>
      </w:r>
    </w:p>
    <w:p w:rsidR="00EA5092" w:rsidRPr="008F6B7C" w:rsidRDefault="00EA5092" w:rsidP="000C60F8">
      <w:pPr>
        <w:spacing w:before="120" w:after="120"/>
      </w:pPr>
      <w:r w:rsidRPr="008F6B7C">
        <w:t>Порядок настройки этапа процесса обработки документа:</w:t>
      </w:r>
    </w:p>
    <w:p w:rsidR="00EA5092" w:rsidRPr="008F6B7C" w:rsidRDefault="00B41E1A" w:rsidP="001E366F">
      <w:pPr>
        <w:pStyle w:val="10"/>
        <w:keepLines w:val="0"/>
        <w:numPr>
          <w:ilvl w:val="0"/>
          <w:numId w:val="31"/>
        </w:numPr>
        <w:ind w:left="0"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в</w:t>
      </w:r>
      <w:r w:rsidR="00EA5092" w:rsidRPr="008F6B7C">
        <w:rPr>
          <w:rFonts w:ascii="Times New Roman" w:hAnsi="Times New Roman"/>
        </w:rPr>
        <w:t xml:space="preserve"> панели </w:t>
      </w:r>
      <w:r w:rsidRPr="008F6B7C">
        <w:rPr>
          <w:rFonts w:ascii="Times New Roman" w:hAnsi="Times New Roman"/>
        </w:rPr>
        <w:t xml:space="preserve">разделов </w:t>
      </w:r>
      <w:r w:rsidR="00EA5092" w:rsidRPr="008F6B7C">
        <w:rPr>
          <w:rFonts w:ascii="Times New Roman" w:hAnsi="Times New Roman"/>
        </w:rPr>
        <w:t xml:space="preserve">необходимо выбрать раздел </w:t>
      </w:r>
      <w:r w:rsidR="00EA5092" w:rsidRPr="008F6B7C">
        <w:rPr>
          <w:rFonts w:ascii="Times New Roman" w:hAnsi="Times New Roman"/>
          <w:b/>
        </w:rPr>
        <w:t>Настройки статусной модели</w:t>
      </w:r>
      <w:r w:rsidR="00EA5092" w:rsidRPr="008F6B7C">
        <w:rPr>
          <w:rFonts w:ascii="Times New Roman" w:hAnsi="Times New Roman"/>
        </w:rPr>
        <w:t>;</w:t>
      </w:r>
    </w:p>
    <w:p w:rsidR="00EA5092" w:rsidRPr="008F6B7C" w:rsidRDefault="00B41E1A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далее </w:t>
      </w:r>
      <w:r w:rsidR="00EA5092" w:rsidRPr="008F6B7C">
        <w:rPr>
          <w:rFonts w:ascii="Times New Roman" w:hAnsi="Times New Roman"/>
        </w:rPr>
        <w:t xml:space="preserve">выбрать пункт меню </w:t>
      </w:r>
      <w:r w:rsidR="00EA5092" w:rsidRPr="008F6B7C">
        <w:rPr>
          <w:rFonts w:ascii="Times New Roman" w:hAnsi="Times New Roman"/>
          <w:b/>
        </w:rPr>
        <w:t>Этапы процессов</w:t>
      </w:r>
      <w:r w:rsidR="00EA5092" w:rsidRPr="008F6B7C">
        <w:rPr>
          <w:rFonts w:ascii="Times New Roman" w:hAnsi="Times New Roman"/>
        </w:rPr>
        <w:t>;</w:t>
      </w:r>
    </w:p>
    <w:p w:rsidR="00EA5092" w:rsidRPr="008F6B7C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>создать новый элемент и в открывшейся форме ввода заполнить реквизиты: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Наименование</w:t>
      </w:r>
      <w:r w:rsidRPr="008F6B7C">
        <w:rPr>
          <w:rFonts w:ascii="Times New Roman" w:hAnsi="Times New Roman"/>
        </w:rPr>
        <w:t xml:space="preserve"> (наименование этапа обработки документа) </w:t>
      </w:r>
      <w:r w:rsidRPr="008F6B7C">
        <w:rPr>
          <w:rFonts w:ascii="Times New Roman" w:hAnsi="Times New Roman"/>
        </w:rPr>
        <w:sym w:font="Symbol" w:char="F02D"/>
      </w:r>
      <w:r w:rsidRPr="008F6B7C">
        <w:rPr>
          <w:rFonts w:ascii="Times New Roman" w:hAnsi="Times New Roman"/>
        </w:rPr>
        <w:t xml:space="preserve"> используется при настройке шаблона процесса обработки документа, а также отражается на форме документа и в интерфейсе списка задач пользователя;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Описание</w:t>
      </w:r>
      <w:r w:rsidRPr="008F6B7C">
        <w:rPr>
          <w:rFonts w:ascii="Times New Roman" w:hAnsi="Times New Roman"/>
        </w:rPr>
        <w:t xml:space="preserve"> (произвольная информация об этапе процесса для идентификации в формах списка и выбора);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Комментарий служебный</w:t>
      </w:r>
      <w:r w:rsidRPr="008F6B7C">
        <w:rPr>
          <w:rFonts w:ascii="Times New Roman" w:hAnsi="Times New Roman"/>
        </w:rPr>
        <w:t xml:space="preserve"> (произвольная информация об этапе процесса, используемая в служебных целях, например, технического содержания).</w:t>
      </w:r>
    </w:p>
    <w:p w:rsidR="003D459C" w:rsidRPr="008F6B7C" w:rsidRDefault="003D459C" w:rsidP="000C60F8">
      <w:pPr>
        <w:pStyle w:val="affffff7"/>
        <w:pBdr>
          <w:bottom w:val="single" w:sz="12" w:space="1" w:color="auto"/>
        </w:pBdr>
        <w:spacing w:line="240" w:lineRule="auto"/>
        <w:rPr>
          <w:rFonts w:cs="Times New Roman"/>
        </w:rPr>
      </w:pPr>
    </w:p>
    <w:p w:rsidR="003D459C" w:rsidRPr="008F6B7C" w:rsidRDefault="003D459C" w:rsidP="000C60F8">
      <w:pPr>
        <w:pStyle w:val="affffff7"/>
        <w:pBdr>
          <w:bottom w:val="single" w:sz="12" w:space="1" w:color="auto"/>
        </w:pBdr>
        <w:spacing w:line="240" w:lineRule="auto"/>
        <w:rPr>
          <w:rFonts w:cs="Times New Roman"/>
        </w:rPr>
      </w:pPr>
    </w:p>
    <w:p w:rsidR="00EA5092" w:rsidRPr="008F6B7C" w:rsidRDefault="00EA5092" w:rsidP="00076AF9">
      <w:pPr>
        <w:pStyle w:val="affffff7"/>
        <w:keepNext/>
        <w:spacing w:line="240" w:lineRule="auto"/>
        <w:rPr>
          <w:rFonts w:cs="Times New Roman"/>
          <w:i/>
        </w:rPr>
      </w:pPr>
      <w:r w:rsidRPr="008F6B7C">
        <w:rPr>
          <w:rFonts w:cs="Times New Roman"/>
          <w:i/>
        </w:rPr>
        <w:t>Примечание</w:t>
      </w:r>
    </w:p>
    <w:p w:rsidR="00EA5092" w:rsidRPr="008F6B7C" w:rsidRDefault="00EA5092" w:rsidP="000C60F8">
      <w:pPr>
        <w:pBdr>
          <w:bottom w:val="single" w:sz="12" w:space="1" w:color="auto"/>
        </w:pBdr>
        <w:spacing w:before="120" w:after="120"/>
        <w:ind w:firstLine="0"/>
        <w:rPr>
          <w:i/>
        </w:rPr>
      </w:pPr>
      <w:r w:rsidRPr="008F6B7C">
        <w:rPr>
          <w:i/>
        </w:rPr>
        <w:t xml:space="preserve">При использовании в работе процессов обработки документов по каждому из этапов, указываемых в шаблоне </w:t>
      </w:r>
      <w:r w:rsidR="00B41E1A" w:rsidRPr="008F6B7C">
        <w:rPr>
          <w:i/>
        </w:rPr>
        <w:t>бизнес-</w:t>
      </w:r>
      <w:r w:rsidRPr="008F6B7C">
        <w:rPr>
          <w:i/>
        </w:rPr>
        <w:t>процесса, в программе формируется отдельная задача для передачи ее исполнителю.</w:t>
      </w:r>
    </w:p>
    <w:p w:rsidR="00EA5092" w:rsidRPr="008F6B7C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Далее следует заполнить табличную часть </w:t>
      </w:r>
      <w:r w:rsidRPr="008F6B7C">
        <w:rPr>
          <w:rFonts w:ascii="Times New Roman" w:hAnsi="Times New Roman"/>
          <w:b/>
        </w:rPr>
        <w:t>Резолюции</w:t>
      </w:r>
      <w:r w:rsidRPr="008F6B7C">
        <w:rPr>
          <w:rFonts w:ascii="Times New Roman" w:hAnsi="Times New Roman"/>
        </w:rPr>
        <w:t xml:space="preserve"> элемента справочника.</w:t>
      </w:r>
    </w:p>
    <w:p w:rsidR="00EA5092" w:rsidRPr="008F6B7C" w:rsidRDefault="00EA5092" w:rsidP="000C60F8">
      <w:pPr>
        <w:spacing w:before="120" w:after="120"/>
      </w:pPr>
      <w:r w:rsidRPr="008F6B7C">
        <w:t xml:space="preserve">Резолюции </w:t>
      </w:r>
      <w:r w:rsidRPr="008F6B7C">
        <w:sym w:font="Symbol" w:char="F02D"/>
      </w:r>
      <w:r w:rsidRPr="008F6B7C">
        <w:t xml:space="preserve"> это возможные решения, которые могут быть вынесены по итогам обработки документа на соответствующем этапе. Перечень введенных в табличной части резолюций будет определять набор отображаемых в форме документа кнопок с командами выполнения этапа.</w:t>
      </w:r>
    </w:p>
    <w:p w:rsidR="00EA5092" w:rsidRPr="008F6B7C" w:rsidRDefault="00EA5092" w:rsidP="000C60F8">
      <w:pPr>
        <w:spacing w:before="120" w:after="120"/>
      </w:pPr>
      <w:r w:rsidRPr="008F6B7C">
        <w:t>Для каждой резолюции необходимо заполнить реквизиты: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Представление</w:t>
      </w:r>
      <w:r w:rsidRPr="008F6B7C">
        <w:rPr>
          <w:rFonts w:ascii="Times New Roman" w:hAnsi="Times New Roman"/>
        </w:rPr>
        <w:t xml:space="preserve"> – результат выполнения этапа обработки документа. Указываемое значение определяет заголовок кнопки-команды, отображаемой на форме документа.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Статус после выполнения</w:t>
      </w:r>
      <w:r w:rsidRPr="008F6B7C">
        <w:rPr>
          <w:rFonts w:ascii="Times New Roman" w:hAnsi="Times New Roman"/>
        </w:rPr>
        <w:t xml:space="preserve"> – статус, присваиваемый документу при выборе соответствующей резолюции. Если выполнение этапа не предполагает изменение статуса документа, то реквизит не заполняется.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Отрицательный</w:t>
      </w:r>
      <w:r w:rsidRPr="008F6B7C">
        <w:rPr>
          <w:rFonts w:ascii="Times New Roman" w:hAnsi="Times New Roman"/>
        </w:rPr>
        <w:t xml:space="preserve"> – характеристика резолюции. При установленном флаге указываемое решение соответствует отказу в согласовании документа. </w:t>
      </w:r>
      <w:r w:rsidRPr="008F6B7C">
        <w:rPr>
          <w:rFonts w:ascii="Times New Roman" w:hAnsi="Times New Roman"/>
        </w:rPr>
        <w:br/>
        <w:t>Значение реквизита влияет на цвет кнопки с командой выполнения этапа: положительные решения отображаются зеленым цветом, а отрицательные – красным.</w:t>
      </w:r>
    </w:p>
    <w:p w:rsidR="00EA5092" w:rsidRPr="008F6B7C" w:rsidRDefault="00EA5092" w:rsidP="000C60F8">
      <w:pPr>
        <w:pStyle w:val="21"/>
        <w:numPr>
          <w:ilvl w:val="0"/>
          <w:numId w:val="0"/>
        </w:numPr>
        <w:ind w:left="1429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В случае выбора при обработке документа отрицательной резолюции:</w:t>
      </w:r>
    </w:p>
    <w:p w:rsidR="00EA5092" w:rsidRPr="008F6B7C" w:rsidRDefault="00EA5092" w:rsidP="00541C56">
      <w:pPr>
        <w:pStyle w:val="21"/>
        <w:numPr>
          <w:ilvl w:val="1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предусматривается обязательное заполнение комментария с указанием причины принятия такого решения;</w:t>
      </w:r>
    </w:p>
    <w:p w:rsidR="00EA5092" w:rsidRPr="008F6B7C" w:rsidRDefault="00EA5092" w:rsidP="00541C56">
      <w:pPr>
        <w:pStyle w:val="21"/>
        <w:numPr>
          <w:ilvl w:val="1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не выполняется проверка обязательности заполнения реквизитов;</w:t>
      </w:r>
    </w:p>
    <w:p w:rsidR="00EA5092" w:rsidRPr="008F6B7C" w:rsidRDefault="00EA5092" w:rsidP="00541C56">
      <w:pPr>
        <w:pStyle w:val="21"/>
        <w:numPr>
          <w:ilvl w:val="1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lastRenderedPageBreak/>
        <w:t>не выполняется проведение документа.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Требуется ЭП</w:t>
      </w:r>
      <w:r w:rsidRPr="008F6B7C">
        <w:rPr>
          <w:rFonts w:ascii="Times New Roman" w:hAnsi="Times New Roman"/>
        </w:rPr>
        <w:t xml:space="preserve"> – признак необходимости </w:t>
      </w:r>
      <w:r w:rsidR="006C390A" w:rsidRPr="008F6B7C">
        <w:rPr>
          <w:rFonts w:ascii="Times New Roman" w:hAnsi="Times New Roman"/>
        </w:rPr>
        <w:t>наложения электронной подписи</w:t>
      </w:r>
      <w:r w:rsidRPr="008F6B7C">
        <w:rPr>
          <w:rFonts w:ascii="Times New Roman" w:hAnsi="Times New Roman"/>
        </w:rPr>
        <w:t xml:space="preserve"> при вынесении соответствующей резолюции (реквизит отображается только в том случае, если включено использование электронной подписи).</w:t>
      </w:r>
    </w:p>
    <w:p w:rsidR="00327DA4" w:rsidRPr="008F6B7C" w:rsidRDefault="00327DA4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Скрытый</w:t>
      </w:r>
      <w:r w:rsidRPr="008F6B7C">
        <w:rPr>
          <w:rFonts w:ascii="Times New Roman" w:hAnsi="Times New Roman"/>
        </w:rPr>
        <w:t xml:space="preserve"> </w:t>
      </w:r>
      <w:r w:rsidRPr="008F6B7C">
        <w:rPr>
          <w:rFonts w:ascii="Times New Roman" w:hAnsi="Times New Roman"/>
        </w:rPr>
        <w:sym w:font="Symbol" w:char="F02D"/>
      </w:r>
      <w:r w:rsidRPr="008F6B7C">
        <w:rPr>
          <w:rFonts w:ascii="Times New Roman" w:hAnsi="Times New Roman"/>
        </w:rPr>
        <w:t xml:space="preserve"> при установленном флаге резолюция не отображается на форме документа</w:t>
      </w:r>
      <w:r w:rsidR="00DD1628" w:rsidRPr="008F6B7C">
        <w:rPr>
          <w:rFonts w:ascii="Times New Roman" w:hAnsi="Times New Roman"/>
        </w:rPr>
        <w:t>/отчета</w:t>
      </w:r>
      <w:r w:rsidRPr="008F6B7C">
        <w:rPr>
          <w:rFonts w:ascii="Times New Roman" w:hAnsi="Times New Roman"/>
        </w:rPr>
        <w:t xml:space="preserve">, а также на интерфейсах </w:t>
      </w:r>
      <w:r w:rsidRPr="008F6B7C">
        <w:rPr>
          <w:rFonts w:ascii="Times New Roman" w:hAnsi="Times New Roman"/>
          <w:b/>
        </w:rPr>
        <w:t>Задачи пользователя</w:t>
      </w:r>
      <w:r w:rsidRPr="008F6B7C">
        <w:rPr>
          <w:rFonts w:ascii="Times New Roman" w:hAnsi="Times New Roman"/>
        </w:rPr>
        <w:t xml:space="preserve"> и </w:t>
      </w:r>
      <w:r w:rsidRPr="008F6B7C">
        <w:rPr>
          <w:rFonts w:ascii="Times New Roman" w:hAnsi="Times New Roman"/>
          <w:b/>
        </w:rPr>
        <w:t>Задачи пользователя ЦБ</w:t>
      </w:r>
      <w:r w:rsidR="00801366" w:rsidRPr="008F6B7C">
        <w:rPr>
          <w:rFonts w:ascii="Times New Roman" w:hAnsi="Times New Roman"/>
          <w:b/>
        </w:rPr>
        <w:t xml:space="preserve"> </w:t>
      </w:r>
      <w:r w:rsidR="00801366" w:rsidRPr="008F6B7C">
        <w:rPr>
          <w:rFonts w:ascii="Times New Roman" w:hAnsi="Times New Roman"/>
        </w:rPr>
        <w:t>(АРМ ЦБ)</w:t>
      </w:r>
      <w:r w:rsidRPr="008F6B7C">
        <w:rPr>
          <w:rFonts w:ascii="Times New Roman" w:hAnsi="Times New Roman"/>
        </w:rPr>
        <w:t>.</w:t>
      </w:r>
      <w:r w:rsidR="00106EDF" w:rsidRPr="008F6B7C">
        <w:rPr>
          <w:rFonts w:ascii="Times New Roman" w:hAnsi="Times New Roman"/>
        </w:rPr>
        <w:t xml:space="preserve"> Флаг может использоваться для резолюции, </w:t>
      </w:r>
      <w:r w:rsidR="00A41600" w:rsidRPr="008F6B7C">
        <w:rPr>
          <w:rFonts w:ascii="Times New Roman" w:hAnsi="Times New Roman"/>
        </w:rPr>
        <w:t>присваиваемой</w:t>
      </w:r>
      <w:r w:rsidR="00106EDF" w:rsidRPr="008F6B7C">
        <w:rPr>
          <w:rFonts w:ascii="Times New Roman" w:hAnsi="Times New Roman"/>
        </w:rPr>
        <w:t xml:space="preserve"> </w:t>
      </w:r>
      <w:r w:rsidR="00A41600" w:rsidRPr="008F6B7C">
        <w:rPr>
          <w:rFonts w:ascii="Times New Roman" w:hAnsi="Times New Roman"/>
        </w:rPr>
        <w:t xml:space="preserve">автоматически </w:t>
      </w:r>
      <w:r w:rsidR="00106EDF" w:rsidRPr="008F6B7C">
        <w:rPr>
          <w:rFonts w:ascii="Times New Roman" w:hAnsi="Times New Roman"/>
        </w:rPr>
        <w:t>в результате программного выполнения этапа.</w:t>
      </w:r>
    </w:p>
    <w:p w:rsidR="00EA5092" w:rsidRPr="008F6B7C" w:rsidRDefault="00327DA4" w:rsidP="000C60F8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drawing>
          <wp:inline distT="0" distB="0" distL="0" distR="0" wp14:anchorId="390A4531" wp14:editId="5A0D3C45">
            <wp:extent cx="6029960" cy="4006215"/>
            <wp:effectExtent l="0" t="0" r="8890" b="0"/>
            <wp:docPr id="909" name="Рисунок 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00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84" w:name="_Toc129851989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17</w:t>
      </w:r>
      <w:r w:rsidR="00D677D8">
        <w:rPr>
          <w:rFonts w:cs="Times New Roman"/>
        </w:rPr>
        <w:fldChar w:fldCharType="end"/>
      </w:r>
      <w:r w:rsidR="009B19DB" w:rsidRPr="008F6B7C">
        <w:rPr>
          <w:rFonts w:cs="Times New Roman"/>
          <w:noProof/>
        </w:rPr>
        <w:t xml:space="preserve"> </w:t>
      </w:r>
      <w:r w:rsidR="009B19DB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Пример настройки этапа </w:t>
      </w:r>
      <w:r w:rsidR="009B19DB" w:rsidRPr="008F6B7C">
        <w:rPr>
          <w:rFonts w:cs="Times New Roman"/>
        </w:rPr>
        <w:t>бизнес-</w:t>
      </w:r>
      <w:r w:rsidRPr="008F6B7C">
        <w:rPr>
          <w:rFonts w:cs="Times New Roman"/>
        </w:rPr>
        <w:t>процесса</w:t>
      </w:r>
      <w:bookmarkEnd w:id="184"/>
    </w:p>
    <w:p w:rsidR="00EA5092" w:rsidRPr="008F6B7C" w:rsidRDefault="00EA5092" w:rsidP="00F15D3A">
      <w:pPr>
        <w:pStyle w:val="40"/>
      </w:pPr>
      <w:bookmarkStart w:id="185" w:name="_Toc45021775"/>
      <w:bookmarkStart w:id="186" w:name="_Toc45022331"/>
      <w:r w:rsidRPr="008F6B7C">
        <w:t>Настройка шаблона процесса обработки документа</w:t>
      </w:r>
      <w:bookmarkEnd w:id="185"/>
      <w:bookmarkEnd w:id="186"/>
    </w:p>
    <w:p w:rsidR="00EA5092" w:rsidRPr="008F6B7C" w:rsidRDefault="00EA5092" w:rsidP="000C60F8">
      <w:pPr>
        <w:spacing w:before="120" w:after="120"/>
      </w:pPr>
      <w:r w:rsidRPr="008F6B7C">
        <w:t>Шаблон процесса обработки документа представляет собой набор этапов с определением порядка их выполнения.</w:t>
      </w:r>
    </w:p>
    <w:p w:rsidR="00EA5092" w:rsidRPr="008F6B7C" w:rsidRDefault="00EA5092" w:rsidP="000C60F8">
      <w:pPr>
        <w:spacing w:before="120" w:after="120"/>
      </w:pPr>
      <w:r w:rsidRPr="008F6B7C">
        <w:lastRenderedPageBreak/>
        <w:t xml:space="preserve">Настройка шаблонов производится в справочнике </w:t>
      </w:r>
      <w:r w:rsidRPr="008F6B7C">
        <w:rPr>
          <w:b/>
        </w:rPr>
        <w:t>Шаблоны процессов</w:t>
      </w:r>
      <w:r w:rsidRPr="008F6B7C">
        <w:t xml:space="preserve"> согласно принятым в учреждениях схемам </w:t>
      </w:r>
      <w:r w:rsidR="009B19DB" w:rsidRPr="008F6B7C">
        <w:t>документооборота</w:t>
      </w:r>
      <w:r w:rsidRPr="008F6B7C">
        <w:t>.</w:t>
      </w:r>
    </w:p>
    <w:p w:rsidR="0001607D" w:rsidRPr="008F6B7C" w:rsidRDefault="0001607D" w:rsidP="001E366F">
      <w:pPr>
        <w:keepNext/>
        <w:spacing w:before="120" w:after="120"/>
        <w:ind w:firstLine="0"/>
      </w:pPr>
      <w:r w:rsidRPr="008F6B7C">
        <w:rPr>
          <w:noProof/>
          <w:snapToGrid/>
        </w:rPr>
        <w:drawing>
          <wp:inline distT="0" distB="0" distL="0" distR="0" wp14:anchorId="48CE0A3E" wp14:editId="236BCAEF">
            <wp:extent cx="6029960" cy="1852930"/>
            <wp:effectExtent l="19050" t="19050" r="27940" b="139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185293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87" w:name="_Toc129851990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18</w:t>
      </w:r>
      <w:r w:rsidR="00D677D8">
        <w:rPr>
          <w:rFonts w:cs="Times New Roman"/>
        </w:rPr>
        <w:fldChar w:fldCharType="end"/>
      </w:r>
      <w:r w:rsidR="009B19DB" w:rsidRPr="008F6B7C">
        <w:rPr>
          <w:rFonts w:cs="Times New Roman"/>
          <w:noProof/>
        </w:rPr>
        <w:t xml:space="preserve"> </w:t>
      </w:r>
      <w:r w:rsidR="009B19DB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Справочник «Шаблоны процессов»</w:t>
      </w:r>
      <w:bookmarkEnd w:id="187"/>
    </w:p>
    <w:p w:rsidR="007675A6" w:rsidRPr="008F6B7C" w:rsidRDefault="00EA5092" w:rsidP="001E366F">
      <w:pPr>
        <w:keepNext/>
        <w:spacing w:before="120" w:after="120"/>
      </w:pPr>
      <w:r w:rsidRPr="008F6B7C">
        <w:t xml:space="preserve">Настройка шаблонов производится отдельно для каждого типа документа конфигурации. </w:t>
      </w:r>
    </w:p>
    <w:p w:rsidR="007675A6" w:rsidRPr="008F6B7C" w:rsidRDefault="007675A6" w:rsidP="001E366F">
      <w:pPr>
        <w:keepNext/>
        <w:spacing w:before="120" w:after="120"/>
      </w:pPr>
      <w:r w:rsidRPr="008F6B7C">
        <w:t>Предусмотрена в</w:t>
      </w:r>
      <w:r w:rsidR="00EA5092" w:rsidRPr="008F6B7C">
        <w:t>озможн</w:t>
      </w:r>
      <w:r w:rsidRPr="008F6B7C">
        <w:t>ость</w:t>
      </w:r>
      <w:r w:rsidR="00EA5092" w:rsidRPr="008F6B7C">
        <w:t xml:space="preserve"> настройк</w:t>
      </w:r>
      <w:r w:rsidRPr="008F6B7C">
        <w:t>и:</w:t>
      </w:r>
    </w:p>
    <w:p w:rsidR="007675A6" w:rsidRPr="008F6B7C" w:rsidRDefault="00AC294D" w:rsidP="00140AE6">
      <w:pPr>
        <w:pStyle w:val="afffff4"/>
        <w:keepNext/>
        <w:numPr>
          <w:ilvl w:val="0"/>
          <w:numId w:val="78"/>
        </w:numPr>
        <w:spacing w:before="120" w:after="120"/>
        <w:rPr>
          <w:rFonts w:ascii="Times New Roman" w:hAnsi="Times New Roman" w:cs="Times New Roman"/>
          <w:szCs w:val="28"/>
        </w:rPr>
      </w:pPr>
      <w:r w:rsidRPr="008F6B7C">
        <w:rPr>
          <w:rFonts w:ascii="Times New Roman" w:hAnsi="Times New Roman" w:cs="Times New Roman"/>
          <w:sz w:val="28"/>
          <w:szCs w:val="28"/>
        </w:rPr>
        <w:t xml:space="preserve">шаблона, предназначенного для </w:t>
      </w:r>
      <w:r w:rsidR="007675A6" w:rsidRPr="008F6B7C">
        <w:rPr>
          <w:rFonts w:ascii="Times New Roman" w:hAnsi="Times New Roman" w:cs="Times New Roman"/>
          <w:sz w:val="28"/>
          <w:szCs w:val="28"/>
        </w:rPr>
        <w:t>отдельного</w:t>
      </w:r>
      <w:r w:rsidRPr="008F6B7C">
        <w:rPr>
          <w:rFonts w:ascii="Times New Roman" w:hAnsi="Times New Roman" w:cs="Times New Roman"/>
          <w:sz w:val="28"/>
          <w:szCs w:val="28"/>
        </w:rPr>
        <w:t xml:space="preserve"> учреждения; </w:t>
      </w:r>
    </w:p>
    <w:p w:rsidR="007675A6" w:rsidRPr="008F6B7C" w:rsidRDefault="00AC294D" w:rsidP="00140AE6">
      <w:pPr>
        <w:pStyle w:val="afffff4"/>
        <w:keepNext/>
        <w:numPr>
          <w:ilvl w:val="0"/>
          <w:numId w:val="78"/>
        </w:numPr>
        <w:spacing w:before="120" w:after="120"/>
        <w:rPr>
          <w:rFonts w:ascii="Times New Roman" w:hAnsi="Times New Roman" w:cs="Times New Roman"/>
          <w:szCs w:val="28"/>
        </w:rPr>
      </w:pPr>
      <w:r w:rsidRPr="008F6B7C">
        <w:rPr>
          <w:rFonts w:ascii="Times New Roman" w:hAnsi="Times New Roman" w:cs="Times New Roman"/>
          <w:sz w:val="28"/>
          <w:szCs w:val="28"/>
        </w:rPr>
        <w:t xml:space="preserve">шаблона, предназначенного для всех учреждений, подведомственных </w:t>
      </w:r>
      <w:r w:rsidR="007675A6" w:rsidRPr="008F6B7C">
        <w:rPr>
          <w:rFonts w:ascii="Times New Roman" w:hAnsi="Times New Roman" w:cs="Times New Roman"/>
          <w:sz w:val="28"/>
          <w:szCs w:val="28"/>
        </w:rPr>
        <w:t xml:space="preserve">отдельному </w:t>
      </w:r>
      <w:r w:rsidRPr="008F6B7C">
        <w:rPr>
          <w:rFonts w:ascii="Times New Roman" w:hAnsi="Times New Roman" w:cs="Times New Roman"/>
          <w:sz w:val="28"/>
          <w:szCs w:val="28"/>
        </w:rPr>
        <w:t xml:space="preserve">ФОИВ; </w:t>
      </w:r>
    </w:p>
    <w:p w:rsidR="00EA5092" w:rsidRPr="008F6B7C" w:rsidRDefault="00AC294D" w:rsidP="00140AE6">
      <w:pPr>
        <w:pStyle w:val="afffff4"/>
        <w:keepNext/>
        <w:numPr>
          <w:ilvl w:val="0"/>
          <w:numId w:val="78"/>
        </w:numPr>
        <w:spacing w:before="120" w:after="120"/>
        <w:rPr>
          <w:rFonts w:ascii="Times New Roman" w:hAnsi="Times New Roman" w:cs="Times New Roman"/>
          <w:szCs w:val="28"/>
        </w:rPr>
      </w:pPr>
      <w:r w:rsidRPr="008F6B7C">
        <w:rPr>
          <w:rFonts w:ascii="Times New Roman" w:hAnsi="Times New Roman" w:cs="Times New Roman"/>
          <w:sz w:val="28"/>
          <w:szCs w:val="28"/>
        </w:rPr>
        <w:t>шаблона, предназначенного для всех учреждений</w:t>
      </w:r>
      <w:r w:rsidR="00EA5092" w:rsidRPr="008F6B7C">
        <w:rPr>
          <w:rFonts w:ascii="Times New Roman" w:hAnsi="Times New Roman" w:cs="Times New Roman"/>
          <w:sz w:val="28"/>
          <w:szCs w:val="28"/>
        </w:rPr>
        <w:t>.</w:t>
      </w:r>
    </w:p>
    <w:p w:rsidR="007675A6" w:rsidRPr="008F6B7C" w:rsidRDefault="007675A6">
      <w:pPr>
        <w:keepNext/>
        <w:pBdr>
          <w:bottom w:val="single" w:sz="12" w:space="1" w:color="auto"/>
        </w:pBdr>
        <w:spacing w:before="120" w:after="120"/>
      </w:pPr>
    </w:p>
    <w:p w:rsidR="00EA5092" w:rsidRPr="008F6B7C" w:rsidRDefault="00EA5092" w:rsidP="000C60F8">
      <w:pPr>
        <w:spacing w:before="120" w:after="120"/>
        <w:ind w:firstLine="708"/>
        <w:rPr>
          <w:b/>
          <w:i/>
          <w:color w:val="auto"/>
        </w:rPr>
      </w:pPr>
      <w:r w:rsidRPr="008F6B7C">
        <w:rPr>
          <w:b/>
          <w:i/>
          <w:color w:val="auto"/>
        </w:rPr>
        <w:t>ВНИМАНИЕ!!!</w:t>
      </w:r>
    </w:p>
    <w:p w:rsidR="00EA5092" w:rsidRPr="008F6B7C" w:rsidRDefault="00EA5092" w:rsidP="000C60F8">
      <w:pPr>
        <w:spacing w:before="120" w:after="120"/>
        <w:ind w:firstLine="0"/>
        <w:rPr>
          <w:i/>
        </w:rPr>
      </w:pPr>
      <w:r w:rsidRPr="008F6B7C">
        <w:rPr>
          <w:i/>
        </w:rPr>
        <w:tab/>
        <w:t>В случае, если шаблон уже используется в процессе обработки документа, для внесения изменений в шаблон необходимо создать его копию, отредактировать и привязать новую версию шаблона к типу документа.</w:t>
      </w:r>
    </w:p>
    <w:p w:rsidR="00EA5092" w:rsidRPr="008F6B7C" w:rsidRDefault="00EA5092" w:rsidP="000C60F8">
      <w:pPr>
        <w:spacing w:before="120" w:after="120"/>
        <w:ind w:firstLine="0"/>
        <w:rPr>
          <w:i/>
        </w:rPr>
      </w:pPr>
      <w:r w:rsidRPr="008F6B7C">
        <w:rPr>
          <w:i/>
        </w:rPr>
        <w:tab/>
        <w:t>В таком случае ранее созданные документы продолжат процесс обработки по старой версии шаблона, а новые документы будут обрабатываться по новой версии шаблона.</w:t>
      </w:r>
    </w:p>
    <w:p w:rsidR="00EA5092" w:rsidRPr="008F6B7C" w:rsidRDefault="00EA5092" w:rsidP="000C60F8">
      <w:pPr>
        <w:pBdr>
          <w:bottom w:val="single" w:sz="12" w:space="1" w:color="auto"/>
        </w:pBdr>
        <w:spacing w:before="120" w:after="120"/>
        <w:ind w:firstLine="0"/>
        <w:rPr>
          <w:b/>
          <w:i/>
        </w:rPr>
      </w:pPr>
      <w:r w:rsidRPr="008F6B7C">
        <w:rPr>
          <w:b/>
          <w:i/>
        </w:rPr>
        <w:tab/>
        <w:t>Внесение изменений в действующую версию шаблона может привести к необратимым последствиям и утере данных.</w:t>
      </w:r>
    </w:p>
    <w:p w:rsidR="00EA5092" w:rsidRPr="008F6B7C" w:rsidRDefault="00EA5092" w:rsidP="000C60F8">
      <w:pPr>
        <w:spacing w:before="120" w:after="120"/>
        <w:ind w:firstLine="0"/>
      </w:pPr>
    </w:p>
    <w:p w:rsidR="00EA5092" w:rsidRPr="008F6B7C" w:rsidRDefault="00A90FE7" w:rsidP="00A90FE7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lastRenderedPageBreak/>
        <w:drawing>
          <wp:inline distT="0" distB="0" distL="0" distR="0" wp14:anchorId="79550791" wp14:editId="4E103039">
            <wp:extent cx="6029960" cy="4885055"/>
            <wp:effectExtent l="19050" t="19050" r="27940" b="10795"/>
            <wp:docPr id="898" name="Рисунок 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88505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EA5092" w:rsidRPr="008F6B7C">
        <w:rPr>
          <w:rFonts w:cs="Times New Roman"/>
          <w:lang w:eastAsia="ru-RU"/>
        </w:rPr>
        <w:t xml:space="preserve"> </w:t>
      </w:r>
    </w:p>
    <w:p w:rsidR="00EA5092" w:rsidRPr="008F6B7C" w:rsidRDefault="00EA5092" w:rsidP="00A90FE7">
      <w:pPr>
        <w:pStyle w:val="afffffb"/>
        <w:spacing w:after="120" w:line="240" w:lineRule="auto"/>
        <w:rPr>
          <w:rFonts w:cs="Times New Roman"/>
        </w:rPr>
      </w:pPr>
      <w:bookmarkStart w:id="188" w:name="_Toc129851991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19</w:t>
      </w:r>
      <w:r w:rsidR="00D677D8">
        <w:rPr>
          <w:rFonts w:cs="Times New Roman"/>
        </w:rPr>
        <w:fldChar w:fldCharType="end"/>
      </w:r>
      <w:r w:rsidR="0046150B" w:rsidRPr="008F6B7C">
        <w:rPr>
          <w:rFonts w:cs="Times New Roman"/>
          <w:noProof/>
        </w:rPr>
        <w:t xml:space="preserve"> </w:t>
      </w:r>
      <w:r w:rsidR="0046150B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Пример настройки шаблона для документа «Поступление МЗ от поставщика»</w:t>
      </w:r>
      <w:bookmarkEnd w:id="188"/>
    </w:p>
    <w:p w:rsidR="00EA5092" w:rsidRPr="008F6B7C" w:rsidRDefault="00EA5092" w:rsidP="000C60F8">
      <w:pPr>
        <w:keepNext/>
        <w:spacing w:before="120" w:after="120"/>
      </w:pPr>
      <w:r w:rsidRPr="008F6B7C">
        <w:t>Порядок настройка шаблона:</w:t>
      </w:r>
    </w:p>
    <w:p w:rsidR="00EA5092" w:rsidRPr="008F6B7C" w:rsidRDefault="0033036E" w:rsidP="001E366F">
      <w:pPr>
        <w:pStyle w:val="10"/>
        <w:keepLines w:val="0"/>
        <w:numPr>
          <w:ilvl w:val="0"/>
          <w:numId w:val="32"/>
        </w:numPr>
        <w:ind w:left="0"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в панели разделов</w:t>
      </w:r>
      <w:r w:rsidR="00EA5092" w:rsidRPr="008F6B7C">
        <w:rPr>
          <w:rFonts w:ascii="Times New Roman" w:hAnsi="Times New Roman"/>
        </w:rPr>
        <w:t xml:space="preserve"> необходимо выбрать раздел </w:t>
      </w:r>
      <w:r w:rsidR="00EA5092" w:rsidRPr="008F6B7C">
        <w:rPr>
          <w:rFonts w:ascii="Times New Roman" w:hAnsi="Times New Roman"/>
          <w:b/>
        </w:rPr>
        <w:t>Настройки статусной модели</w:t>
      </w:r>
      <w:r w:rsidR="00EA5092" w:rsidRPr="008F6B7C">
        <w:rPr>
          <w:rFonts w:ascii="Times New Roman" w:hAnsi="Times New Roman"/>
        </w:rPr>
        <w:t>;</w:t>
      </w:r>
    </w:p>
    <w:p w:rsidR="00EA5092" w:rsidRPr="008F6B7C" w:rsidRDefault="0033036E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далее </w:t>
      </w:r>
      <w:r w:rsidR="00EA5092" w:rsidRPr="008F6B7C">
        <w:rPr>
          <w:rFonts w:ascii="Times New Roman" w:hAnsi="Times New Roman"/>
        </w:rPr>
        <w:t xml:space="preserve">выбрать пункт меню </w:t>
      </w:r>
      <w:r w:rsidR="00EA5092" w:rsidRPr="008F6B7C">
        <w:rPr>
          <w:rFonts w:ascii="Times New Roman" w:hAnsi="Times New Roman"/>
          <w:b/>
        </w:rPr>
        <w:t>Шаблоны процессов</w:t>
      </w:r>
      <w:r w:rsidR="00EA5092" w:rsidRPr="008F6B7C">
        <w:rPr>
          <w:rFonts w:ascii="Times New Roman" w:hAnsi="Times New Roman"/>
        </w:rPr>
        <w:t>;</w:t>
      </w:r>
    </w:p>
    <w:p w:rsidR="00EA5092" w:rsidRPr="008F6B7C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>создать новый элемент и в открывшейся форме ввода заполнить реквизиты: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lastRenderedPageBreak/>
        <w:t>Тип документа</w:t>
      </w:r>
      <w:r w:rsidRPr="008F6B7C">
        <w:rPr>
          <w:rFonts w:ascii="Times New Roman" w:hAnsi="Times New Roman"/>
        </w:rPr>
        <w:t xml:space="preserve"> – тип документа, для обработки которого предназначен шаблон. Выбирается из справочника </w:t>
      </w:r>
      <w:r w:rsidRPr="008F6B7C">
        <w:rPr>
          <w:rFonts w:ascii="Times New Roman" w:hAnsi="Times New Roman"/>
          <w:b/>
        </w:rPr>
        <w:t>Идентификаторы объектов метаданных</w:t>
      </w:r>
      <w:r w:rsidRPr="008F6B7C">
        <w:rPr>
          <w:rFonts w:ascii="Times New Roman" w:hAnsi="Times New Roman"/>
        </w:rPr>
        <w:t>.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Наименование</w:t>
      </w:r>
      <w:r w:rsidRPr="008F6B7C">
        <w:rPr>
          <w:rFonts w:ascii="Times New Roman" w:hAnsi="Times New Roman"/>
        </w:rPr>
        <w:t xml:space="preserve"> – наименование шаблона.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Начальный статус</w:t>
      </w:r>
      <w:r w:rsidRPr="008F6B7C">
        <w:rPr>
          <w:rFonts w:ascii="Times New Roman" w:hAnsi="Times New Roman"/>
        </w:rPr>
        <w:t xml:space="preserve"> – статус, который будет присвоен документу при его создании.</w:t>
      </w:r>
    </w:p>
    <w:p w:rsidR="000A4CDD" w:rsidRPr="008F6B7C" w:rsidRDefault="000A4CDD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Идентификатор поддержки</w:t>
      </w:r>
      <w:r w:rsidR="004A7ADC" w:rsidRPr="008F6B7C">
        <w:rPr>
          <w:rFonts w:ascii="Times New Roman" w:hAnsi="Times New Roman"/>
        </w:rPr>
        <w:t xml:space="preserve"> </w:t>
      </w:r>
      <w:r w:rsidR="0033036E" w:rsidRPr="008F6B7C">
        <w:rPr>
          <w:rFonts w:ascii="Times New Roman" w:hAnsi="Times New Roman"/>
        </w:rPr>
        <w:sym w:font="Symbol" w:char="F02D"/>
      </w:r>
      <w:r w:rsidR="004A7ADC" w:rsidRPr="008F6B7C">
        <w:rPr>
          <w:rFonts w:ascii="Times New Roman" w:hAnsi="Times New Roman"/>
        </w:rPr>
        <w:t xml:space="preserve"> </w:t>
      </w:r>
      <w:r w:rsidR="0033036E" w:rsidRPr="008F6B7C">
        <w:rPr>
          <w:rFonts w:ascii="Times New Roman" w:hAnsi="Times New Roman"/>
        </w:rPr>
        <w:t>уникальный ключ</w:t>
      </w:r>
      <w:r w:rsidR="004A7ADC" w:rsidRPr="008F6B7C">
        <w:rPr>
          <w:rFonts w:ascii="Times New Roman" w:hAnsi="Times New Roman"/>
        </w:rPr>
        <w:t>, который автоматически формируется при создании шаблона.</w:t>
      </w:r>
    </w:p>
    <w:p w:rsidR="00C76A16" w:rsidRPr="008F6B7C" w:rsidRDefault="00C76A16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Учреждение</w:t>
      </w:r>
      <w:r w:rsidR="004A7ADC" w:rsidRPr="008F6B7C">
        <w:rPr>
          <w:rFonts w:ascii="Times New Roman" w:hAnsi="Times New Roman"/>
        </w:rPr>
        <w:t xml:space="preserve"> </w:t>
      </w:r>
      <w:r w:rsidR="00983F40" w:rsidRPr="008F6B7C">
        <w:rPr>
          <w:rFonts w:ascii="Times New Roman" w:hAnsi="Times New Roman"/>
        </w:rPr>
        <w:sym w:font="Symbol" w:char="F02D"/>
      </w:r>
      <w:r w:rsidR="004A7ADC" w:rsidRPr="008F6B7C">
        <w:rPr>
          <w:rFonts w:ascii="Times New Roman" w:hAnsi="Times New Roman"/>
        </w:rPr>
        <w:t xml:space="preserve"> учреждение, </w:t>
      </w:r>
      <w:r w:rsidR="00983F40" w:rsidRPr="008F6B7C">
        <w:rPr>
          <w:rFonts w:ascii="Times New Roman" w:hAnsi="Times New Roman"/>
        </w:rPr>
        <w:t>для</w:t>
      </w:r>
      <w:r w:rsidR="004A7ADC" w:rsidRPr="008F6B7C">
        <w:rPr>
          <w:rFonts w:ascii="Times New Roman" w:hAnsi="Times New Roman"/>
        </w:rPr>
        <w:t xml:space="preserve"> которо</w:t>
      </w:r>
      <w:r w:rsidR="00983F40" w:rsidRPr="008F6B7C">
        <w:rPr>
          <w:rFonts w:ascii="Times New Roman" w:hAnsi="Times New Roman"/>
        </w:rPr>
        <w:t>го</w:t>
      </w:r>
      <w:r w:rsidR="004A7ADC" w:rsidRPr="008F6B7C">
        <w:rPr>
          <w:rFonts w:ascii="Times New Roman" w:hAnsi="Times New Roman"/>
        </w:rPr>
        <w:t xml:space="preserve"> </w:t>
      </w:r>
      <w:r w:rsidR="00983F40" w:rsidRPr="008F6B7C">
        <w:rPr>
          <w:rFonts w:ascii="Times New Roman" w:hAnsi="Times New Roman"/>
        </w:rPr>
        <w:t>настраивается</w:t>
      </w:r>
      <w:r w:rsidR="004A7ADC" w:rsidRPr="008F6B7C">
        <w:rPr>
          <w:rFonts w:ascii="Times New Roman" w:hAnsi="Times New Roman"/>
        </w:rPr>
        <w:t xml:space="preserve"> шаблон. Выбирается из справочника </w:t>
      </w:r>
      <w:r w:rsidR="004A7ADC" w:rsidRPr="008F6B7C">
        <w:rPr>
          <w:rFonts w:ascii="Times New Roman" w:hAnsi="Times New Roman"/>
          <w:b/>
        </w:rPr>
        <w:t>(ОС) Учреждения</w:t>
      </w:r>
      <w:r w:rsidR="004A7ADC" w:rsidRPr="008F6B7C">
        <w:rPr>
          <w:rFonts w:ascii="Times New Roman" w:hAnsi="Times New Roman"/>
        </w:rPr>
        <w:t>.</w:t>
      </w:r>
      <w:r w:rsidR="00983F40" w:rsidRPr="008F6B7C">
        <w:rPr>
          <w:rFonts w:ascii="Times New Roman" w:hAnsi="Times New Roman"/>
        </w:rPr>
        <w:t xml:space="preserve"> Если реквизит не заполнен, то шаблон считается «общим» и может быть использован всеми учреждениями. Если учреждение указано, то шаблон может быть использован только данным учреждением. Если в качестве учреждения выбран ФОИВ</w:t>
      </w:r>
      <w:r w:rsidR="00AE3E94" w:rsidRPr="008F6B7C">
        <w:rPr>
          <w:rFonts w:ascii="Times New Roman" w:hAnsi="Times New Roman"/>
        </w:rPr>
        <w:t>,</w:t>
      </w:r>
      <w:r w:rsidR="00983F40" w:rsidRPr="008F6B7C">
        <w:rPr>
          <w:rFonts w:ascii="Times New Roman" w:hAnsi="Times New Roman"/>
        </w:rPr>
        <w:t xml:space="preserve"> и дополнительно установлен флаг </w:t>
      </w:r>
      <w:r w:rsidR="00983F40" w:rsidRPr="008F6B7C">
        <w:rPr>
          <w:rFonts w:ascii="Times New Roman" w:hAnsi="Times New Roman"/>
          <w:b/>
        </w:rPr>
        <w:t>Шаблон ФОИВ</w:t>
      </w:r>
      <w:r w:rsidR="00983F40" w:rsidRPr="008F6B7C">
        <w:rPr>
          <w:rFonts w:ascii="Times New Roman" w:hAnsi="Times New Roman"/>
        </w:rPr>
        <w:t xml:space="preserve">, то использование шаблона может быть настроено для указанного ФОИВ и его подведомственных учреждений.   </w:t>
      </w:r>
    </w:p>
    <w:p w:rsidR="00C76A16" w:rsidRPr="008F6B7C" w:rsidRDefault="00C76A16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Шаблон ФОИВ</w:t>
      </w:r>
      <w:r w:rsidR="004A7ADC" w:rsidRPr="008F6B7C">
        <w:rPr>
          <w:rFonts w:ascii="Times New Roman" w:hAnsi="Times New Roman"/>
        </w:rPr>
        <w:t xml:space="preserve"> </w:t>
      </w:r>
      <w:r w:rsidR="00AE3E94" w:rsidRPr="008F6B7C">
        <w:rPr>
          <w:rFonts w:ascii="Times New Roman" w:hAnsi="Times New Roman"/>
        </w:rPr>
        <w:sym w:font="Symbol" w:char="F02D"/>
      </w:r>
      <w:r w:rsidR="004A7ADC" w:rsidRPr="008F6B7C">
        <w:rPr>
          <w:rFonts w:ascii="Times New Roman" w:hAnsi="Times New Roman"/>
        </w:rPr>
        <w:t xml:space="preserve"> </w:t>
      </w:r>
      <w:r w:rsidR="00AE3E94" w:rsidRPr="008F6B7C">
        <w:rPr>
          <w:rFonts w:ascii="Times New Roman" w:hAnsi="Times New Roman"/>
        </w:rPr>
        <w:t xml:space="preserve">признак </w:t>
      </w:r>
      <w:r w:rsidR="00AE3E94" w:rsidRPr="008F6B7C">
        <w:rPr>
          <w:rFonts w:ascii="Times New Roman" w:hAnsi="Times New Roman"/>
          <w:szCs w:val="28"/>
        </w:rPr>
        <w:t xml:space="preserve">шаблона, предназначенного к использованию ФОИВ и учреждениями, подведомственными указанному ФОИВ (в реквизите </w:t>
      </w:r>
      <w:r w:rsidR="00AE3E94" w:rsidRPr="008F6B7C">
        <w:rPr>
          <w:rFonts w:ascii="Times New Roman" w:hAnsi="Times New Roman"/>
          <w:b/>
          <w:szCs w:val="28"/>
        </w:rPr>
        <w:t>Учреждение)</w:t>
      </w:r>
      <w:r w:rsidR="004A7ADC" w:rsidRPr="008F6B7C">
        <w:rPr>
          <w:rFonts w:ascii="Times New Roman" w:hAnsi="Times New Roman"/>
        </w:rPr>
        <w:t>.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Описание</w:t>
      </w:r>
      <w:r w:rsidRPr="008F6B7C">
        <w:rPr>
          <w:rFonts w:ascii="Times New Roman" w:hAnsi="Times New Roman"/>
        </w:rPr>
        <w:t xml:space="preserve"> – произвольная информация о шаблоне для </w:t>
      </w:r>
      <w:r w:rsidR="00932782" w:rsidRPr="008F6B7C">
        <w:rPr>
          <w:rFonts w:ascii="Times New Roman" w:hAnsi="Times New Roman"/>
        </w:rPr>
        <w:t xml:space="preserve">его </w:t>
      </w:r>
      <w:r w:rsidRPr="008F6B7C">
        <w:rPr>
          <w:rFonts w:ascii="Times New Roman" w:hAnsi="Times New Roman"/>
        </w:rPr>
        <w:t>идентификации в формах списка и выбора.</w:t>
      </w:r>
    </w:p>
    <w:p w:rsidR="00EA5092" w:rsidRPr="008F6B7C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Далее следует заполнить табличную часть закладки </w:t>
      </w:r>
      <w:r w:rsidRPr="008F6B7C">
        <w:rPr>
          <w:rFonts w:ascii="Times New Roman" w:hAnsi="Times New Roman"/>
          <w:b/>
        </w:rPr>
        <w:t>Этапы</w:t>
      </w:r>
      <w:r w:rsidRPr="008F6B7C">
        <w:rPr>
          <w:rFonts w:ascii="Times New Roman" w:hAnsi="Times New Roman"/>
        </w:rPr>
        <w:t>.</w:t>
      </w:r>
    </w:p>
    <w:p w:rsidR="00EA5092" w:rsidRPr="008F6B7C" w:rsidRDefault="00EA5092" w:rsidP="000C60F8">
      <w:pPr>
        <w:spacing w:before="120" w:after="120"/>
      </w:pPr>
      <w:r w:rsidRPr="008F6B7C">
        <w:t xml:space="preserve">На закладке </w:t>
      </w:r>
      <w:r w:rsidRPr="008F6B7C">
        <w:rPr>
          <w:b/>
        </w:rPr>
        <w:t>Этапы</w:t>
      </w:r>
      <w:r w:rsidRPr="008F6B7C">
        <w:t xml:space="preserve"> указывается перечень этапов обработки документа. Рекомендуется располагать этапы в порядке их следования, согласно утвержденному в учреждении бизнес-процессу, для облегчения читаемости настроек шаблона. </w:t>
      </w:r>
    </w:p>
    <w:p w:rsidR="00EA5092" w:rsidRPr="008F6B7C" w:rsidRDefault="00EA5092" w:rsidP="000C60F8">
      <w:pPr>
        <w:spacing w:before="120" w:after="120"/>
      </w:pPr>
      <w:r w:rsidRPr="008F6B7C">
        <w:t>Для каждого из этапов указываются следующие данные: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Этап</w:t>
      </w:r>
      <w:r w:rsidRPr="008F6B7C">
        <w:rPr>
          <w:rFonts w:ascii="Times New Roman" w:hAnsi="Times New Roman"/>
        </w:rPr>
        <w:t xml:space="preserve"> – этап процесса обработки документа. Выбор из справочника </w:t>
      </w:r>
      <w:r w:rsidRPr="008F6B7C">
        <w:rPr>
          <w:rFonts w:ascii="Times New Roman" w:hAnsi="Times New Roman"/>
          <w:b/>
        </w:rPr>
        <w:t>Этапы процессов</w:t>
      </w:r>
      <w:r w:rsidRPr="008F6B7C">
        <w:rPr>
          <w:rFonts w:ascii="Times New Roman" w:hAnsi="Times New Roman"/>
        </w:rPr>
        <w:t xml:space="preserve">. </w:t>
      </w:r>
    </w:p>
    <w:p w:rsidR="00EA5092" w:rsidRPr="008F6B7C" w:rsidRDefault="00EA5092" w:rsidP="000C60F8">
      <w:pPr>
        <w:pStyle w:val="affffff7"/>
        <w:pBdr>
          <w:bottom w:val="single" w:sz="12" w:space="1" w:color="auto"/>
        </w:pBdr>
        <w:spacing w:line="240" w:lineRule="auto"/>
        <w:rPr>
          <w:rFonts w:cs="Times New Roman"/>
        </w:rPr>
      </w:pPr>
    </w:p>
    <w:p w:rsidR="00EA5092" w:rsidRPr="008F6B7C" w:rsidRDefault="00EA5092" w:rsidP="000C60F8">
      <w:pPr>
        <w:pStyle w:val="affffff7"/>
        <w:spacing w:line="240" w:lineRule="auto"/>
        <w:rPr>
          <w:rFonts w:cs="Times New Roman"/>
          <w:i/>
        </w:rPr>
      </w:pPr>
      <w:r w:rsidRPr="008F6B7C">
        <w:rPr>
          <w:rFonts w:cs="Times New Roman"/>
          <w:i/>
        </w:rPr>
        <w:t>Примечание</w:t>
      </w:r>
    </w:p>
    <w:p w:rsidR="00EA5092" w:rsidRPr="008F6B7C" w:rsidRDefault="00EA5092" w:rsidP="000C60F8">
      <w:pPr>
        <w:spacing w:before="120" w:after="120"/>
        <w:ind w:firstLine="0"/>
        <w:rPr>
          <w:i/>
        </w:rPr>
      </w:pPr>
      <w:r w:rsidRPr="008F6B7C">
        <w:rPr>
          <w:i/>
        </w:rPr>
        <w:lastRenderedPageBreak/>
        <w:t xml:space="preserve">В том случае, если в справочнике </w:t>
      </w:r>
      <w:r w:rsidRPr="008F6B7C">
        <w:rPr>
          <w:b/>
          <w:i/>
        </w:rPr>
        <w:t>Этапы процессов</w:t>
      </w:r>
      <w:r w:rsidRPr="008F6B7C">
        <w:rPr>
          <w:i/>
        </w:rPr>
        <w:t xml:space="preserve"> у выбранного этапа хотя бы для одной из резолюций установлен флаг </w:t>
      </w:r>
      <w:r w:rsidRPr="008F6B7C">
        <w:rPr>
          <w:b/>
          <w:i/>
        </w:rPr>
        <w:t>Требуется ЭП</w:t>
      </w:r>
      <w:r w:rsidRPr="008F6B7C">
        <w:rPr>
          <w:i/>
        </w:rPr>
        <w:t>, то при его выборе в шаблоне отображается одна из следующих пиктограмм:</w:t>
      </w:r>
    </w:p>
    <w:p w:rsidR="00EA5092" w:rsidRPr="008F6B7C" w:rsidRDefault="00EA5092" w:rsidP="000C60F8">
      <w:pPr>
        <w:pStyle w:val="21"/>
        <w:numPr>
          <w:ilvl w:val="0"/>
          <w:numId w:val="0"/>
        </w:numPr>
        <w:rPr>
          <w:rFonts w:ascii="Times New Roman" w:hAnsi="Times New Roman"/>
          <w:i/>
        </w:rPr>
      </w:pPr>
      <w:r w:rsidRPr="008F6B7C">
        <w:rPr>
          <w:rFonts w:ascii="Times New Roman" w:hAnsi="Times New Roman"/>
          <w:i/>
          <w:noProof/>
        </w:rPr>
        <w:drawing>
          <wp:inline distT="0" distB="0" distL="0" distR="0" wp14:anchorId="5E16DFEF" wp14:editId="2E99BCE0">
            <wp:extent cx="152381" cy="152381"/>
            <wp:effectExtent l="0" t="0" r="635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6B7C">
        <w:rPr>
          <w:rFonts w:ascii="Times New Roman" w:hAnsi="Times New Roman"/>
          <w:i/>
        </w:rPr>
        <w:t xml:space="preserve"> - означает подпись документа на данном этапе без добавления штампа визуализации электронной подписи в печатные формы документа</w:t>
      </w:r>
    </w:p>
    <w:p w:rsidR="00EA5092" w:rsidRPr="008F6B7C" w:rsidRDefault="00EA5092" w:rsidP="000C60F8">
      <w:pPr>
        <w:pStyle w:val="30"/>
        <w:numPr>
          <w:ilvl w:val="0"/>
          <w:numId w:val="0"/>
        </w:numPr>
        <w:spacing w:before="120" w:after="120"/>
        <w:rPr>
          <w:i/>
        </w:rPr>
      </w:pPr>
      <w:r w:rsidRPr="008F6B7C">
        <w:rPr>
          <w:i/>
        </w:rPr>
        <w:t>либо</w:t>
      </w:r>
    </w:p>
    <w:p w:rsidR="00EA5092" w:rsidRPr="008F6B7C" w:rsidRDefault="00EA5092" w:rsidP="001E366F">
      <w:pPr>
        <w:pStyle w:val="21"/>
        <w:numPr>
          <w:ilvl w:val="0"/>
          <w:numId w:val="0"/>
        </w:numPr>
        <w:rPr>
          <w:rFonts w:ascii="Times New Roman" w:hAnsi="Times New Roman"/>
          <w:i/>
        </w:rPr>
      </w:pPr>
      <w:r w:rsidRPr="008F6B7C">
        <w:rPr>
          <w:rFonts w:ascii="Times New Roman" w:hAnsi="Times New Roman"/>
          <w:i/>
          <w:noProof/>
        </w:rPr>
        <w:drawing>
          <wp:inline distT="0" distB="0" distL="0" distR="0" wp14:anchorId="5AEFAA2D" wp14:editId="37606128">
            <wp:extent cx="152400" cy="152400"/>
            <wp:effectExtent l="0" t="0" r="0" b="0"/>
            <wp:docPr id="99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6B7C">
        <w:rPr>
          <w:rFonts w:ascii="Times New Roman" w:hAnsi="Times New Roman"/>
          <w:i/>
        </w:rPr>
        <w:t xml:space="preserve"> - означает подпись документа на данном этапе с добавлением штампа визуализации электронной подписи в печатные формы документа.</w:t>
      </w:r>
    </w:p>
    <w:p w:rsidR="00EA5092" w:rsidRPr="008F6B7C" w:rsidRDefault="00EA5092" w:rsidP="001E366F">
      <w:pPr>
        <w:pStyle w:val="21"/>
        <w:numPr>
          <w:ilvl w:val="0"/>
          <w:numId w:val="0"/>
        </w:numPr>
        <w:rPr>
          <w:rFonts w:ascii="Times New Roman" w:hAnsi="Times New Roman"/>
          <w:sz w:val="2"/>
          <w:szCs w:val="2"/>
        </w:rPr>
      </w:pPr>
    </w:p>
    <w:p w:rsidR="00EA5092" w:rsidRPr="008F6B7C" w:rsidRDefault="00A90FE7" w:rsidP="001E366F">
      <w:pPr>
        <w:pStyle w:val="21"/>
        <w:numPr>
          <w:ilvl w:val="0"/>
          <w:numId w:val="0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noProof/>
          <w:snapToGrid/>
        </w:rPr>
        <w:drawing>
          <wp:inline distT="0" distB="0" distL="0" distR="0" wp14:anchorId="077C0916" wp14:editId="3C754465">
            <wp:extent cx="6029960" cy="1893570"/>
            <wp:effectExtent l="19050" t="19050" r="27940" b="11430"/>
            <wp:docPr id="918" name="Рисунок 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189357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D047A0" w:rsidRPr="008F6B7C">
        <w:rPr>
          <w:rFonts w:ascii="Times New Roman" w:hAnsi="Times New Roman"/>
          <w:noProof/>
        </w:rPr>
        <w:t xml:space="preserve"> </w:t>
      </w:r>
    </w:p>
    <w:p w:rsidR="00EA5092" w:rsidRPr="008F6B7C" w:rsidRDefault="00EA5092" w:rsidP="001E366F">
      <w:pPr>
        <w:pStyle w:val="afffffb"/>
        <w:spacing w:after="120" w:line="240" w:lineRule="auto"/>
        <w:rPr>
          <w:rFonts w:cs="Times New Roman"/>
        </w:rPr>
      </w:pPr>
      <w:bookmarkStart w:id="189" w:name="_Toc129851992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20</w:t>
      </w:r>
      <w:r w:rsidR="00D677D8">
        <w:rPr>
          <w:rFonts w:cs="Times New Roman"/>
        </w:rPr>
        <w:fldChar w:fldCharType="end"/>
      </w:r>
      <w:r w:rsidR="00BC440C" w:rsidRPr="008F6B7C">
        <w:rPr>
          <w:rFonts w:cs="Times New Roman"/>
          <w:noProof/>
        </w:rPr>
        <w:t xml:space="preserve"> </w:t>
      </w:r>
      <w:r w:rsidR="00BC440C" w:rsidRPr="008F6B7C">
        <w:rPr>
          <w:rFonts w:cs="Times New Roman"/>
        </w:rPr>
        <w:sym w:font="Symbol" w:char="F02D"/>
      </w:r>
      <w:r w:rsidR="00BC440C" w:rsidRPr="008F6B7C">
        <w:rPr>
          <w:rFonts w:cs="Times New Roman"/>
        </w:rPr>
        <w:t xml:space="preserve"> </w:t>
      </w:r>
      <w:r w:rsidRPr="008F6B7C">
        <w:rPr>
          <w:rFonts w:cs="Times New Roman"/>
        </w:rPr>
        <w:t>Пример этапа с наложением ЭП</w:t>
      </w:r>
      <w:bookmarkEnd w:id="189"/>
    </w:p>
    <w:p w:rsidR="00D047A0" w:rsidRPr="008F6B7C" w:rsidRDefault="00D047A0" w:rsidP="001E366F">
      <w:pPr>
        <w:spacing w:before="120" w:after="120"/>
        <w:ind w:firstLine="0"/>
        <w:rPr>
          <w:i/>
        </w:rPr>
      </w:pPr>
      <w:r w:rsidRPr="008F6B7C">
        <w:rPr>
          <w:i/>
        </w:rPr>
        <w:t xml:space="preserve">В том случае, если в справочнике </w:t>
      </w:r>
      <w:r w:rsidRPr="008F6B7C">
        <w:rPr>
          <w:b/>
          <w:i/>
        </w:rPr>
        <w:t>Этапы процессов</w:t>
      </w:r>
      <w:r w:rsidRPr="008F6B7C">
        <w:rPr>
          <w:i/>
        </w:rPr>
        <w:t xml:space="preserve"> у выбранного этапа хотя бы для одной из резолюций установлен флаг </w:t>
      </w:r>
      <w:r w:rsidRPr="008F6B7C">
        <w:rPr>
          <w:b/>
          <w:i/>
        </w:rPr>
        <w:t>Скрытый</w:t>
      </w:r>
      <w:r w:rsidRPr="008F6B7C">
        <w:rPr>
          <w:i/>
        </w:rPr>
        <w:t>, то при его выборе в шаблоне отображается пиктограмм</w:t>
      </w:r>
      <w:r w:rsidR="00F25346" w:rsidRPr="008F6B7C">
        <w:rPr>
          <w:i/>
        </w:rPr>
        <w:t xml:space="preserve">а </w:t>
      </w:r>
      <w:r w:rsidR="00F25346" w:rsidRPr="008F6B7C">
        <w:rPr>
          <w:noProof/>
          <w:snapToGrid/>
        </w:rPr>
        <w:drawing>
          <wp:inline distT="0" distB="0" distL="0" distR="0" wp14:anchorId="79CDA164" wp14:editId="60B57D33">
            <wp:extent cx="247619" cy="200000"/>
            <wp:effectExtent l="19050" t="19050" r="19685" b="10160"/>
            <wp:docPr id="925" name="Рисунок 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47619" cy="20000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F25346" w:rsidRPr="008F6B7C">
        <w:rPr>
          <w:i/>
        </w:rPr>
        <w:t>.</w:t>
      </w:r>
    </w:p>
    <w:p w:rsidR="00D047A0" w:rsidRPr="008F6B7C" w:rsidRDefault="00A90FE7" w:rsidP="001E366F">
      <w:pPr>
        <w:pStyle w:val="afffffb"/>
        <w:keepNext/>
        <w:spacing w:after="120" w:line="240" w:lineRule="auto"/>
        <w:rPr>
          <w:rFonts w:cs="Times New Roman"/>
        </w:rPr>
      </w:pPr>
      <w:r w:rsidRPr="008F6B7C">
        <w:rPr>
          <w:rFonts w:cs="Times New Roman"/>
          <w:noProof/>
          <w:lang w:eastAsia="ru-RU"/>
        </w:rPr>
        <w:drawing>
          <wp:inline distT="0" distB="0" distL="0" distR="0" wp14:anchorId="2D9101BE" wp14:editId="2EFCA54D">
            <wp:extent cx="6029960" cy="1887855"/>
            <wp:effectExtent l="19050" t="19050" r="27940" b="1714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188785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E45879" w:rsidRPr="008F6B7C" w:rsidRDefault="00E45879" w:rsidP="001E366F">
      <w:pPr>
        <w:pStyle w:val="afffffb"/>
        <w:spacing w:after="120" w:line="240" w:lineRule="auto"/>
        <w:rPr>
          <w:rFonts w:cs="Times New Roman"/>
        </w:rPr>
      </w:pPr>
      <w:bookmarkStart w:id="190" w:name="_Toc129851993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21</w:t>
      </w:r>
      <w:r w:rsidR="00D677D8">
        <w:rPr>
          <w:rFonts w:cs="Times New Roman"/>
        </w:rPr>
        <w:fldChar w:fldCharType="end"/>
      </w:r>
      <w:r w:rsidRPr="008F6B7C">
        <w:rPr>
          <w:rFonts w:cs="Times New Roman"/>
          <w:noProof/>
        </w:rPr>
        <w:t xml:space="preserve"> </w:t>
      </w:r>
      <w:r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Пример этапа со скрытой резолюцией</w:t>
      </w:r>
      <w:bookmarkEnd w:id="190"/>
    </w:p>
    <w:p w:rsidR="00D047A0" w:rsidRPr="008F6B7C" w:rsidRDefault="00D047A0" w:rsidP="000C60F8">
      <w:pPr>
        <w:pStyle w:val="afffffb"/>
        <w:pBdr>
          <w:bottom w:val="single" w:sz="12" w:space="1" w:color="auto"/>
        </w:pBdr>
        <w:spacing w:after="120" w:line="240" w:lineRule="auto"/>
        <w:rPr>
          <w:rFonts w:cs="Times New Roman"/>
        </w:rPr>
      </w:pP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Исполнитель</w:t>
      </w:r>
      <w:r w:rsidRPr="008F6B7C">
        <w:rPr>
          <w:rFonts w:ascii="Times New Roman" w:hAnsi="Times New Roman"/>
        </w:rPr>
        <w:t xml:space="preserve"> – </w:t>
      </w:r>
      <w:r w:rsidR="00F576A7" w:rsidRPr="008F6B7C">
        <w:rPr>
          <w:rFonts w:ascii="Times New Roman" w:hAnsi="Times New Roman"/>
        </w:rPr>
        <w:t xml:space="preserve">роль </w:t>
      </w:r>
      <w:r w:rsidRPr="008F6B7C">
        <w:rPr>
          <w:rFonts w:ascii="Times New Roman" w:hAnsi="Times New Roman"/>
        </w:rPr>
        <w:t>исполнител</w:t>
      </w:r>
      <w:r w:rsidR="00F576A7" w:rsidRPr="008F6B7C">
        <w:rPr>
          <w:rFonts w:ascii="Times New Roman" w:hAnsi="Times New Roman"/>
        </w:rPr>
        <w:t>я</w:t>
      </w:r>
      <w:r w:rsidRPr="008F6B7C">
        <w:rPr>
          <w:rFonts w:ascii="Times New Roman" w:hAnsi="Times New Roman"/>
        </w:rPr>
        <w:t xml:space="preserve"> этапа процесса обработки документа.</w:t>
      </w:r>
    </w:p>
    <w:p w:rsidR="00EA5092" w:rsidRPr="008F6B7C" w:rsidRDefault="00EA5092" w:rsidP="000C60F8">
      <w:pPr>
        <w:pStyle w:val="21"/>
        <w:numPr>
          <w:ilvl w:val="0"/>
          <w:numId w:val="0"/>
        </w:numPr>
        <w:ind w:firstLine="695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При выборе исполнителя открывается форма </w:t>
      </w:r>
      <w:r w:rsidRPr="008F6B7C">
        <w:rPr>
          <w:rFonts w:ascii="Times New Roman" w:hAnsi="Times New Roman"/>
          <w:b/>
        </w:rPr>
        <w:t>Выбор исполнителя этапа</w:t>
      </w:r>
      <w:r w:rsidRPr="008F6B7C">
        <w:rPr>
          <w:rFonts w:ascii="Times New Roman" w:hAnsi="Times New Roman"/>
        </w:rPr>
        <w:t xml:space="preserve">, где в качестве исполнителя этапа необходимо указать роль из справочника </w:t>
      </w:r>
      <w:r w:rsidRPr="008F6B7C">
        <w:rPr>
          <w:rFonts w:ascii="Times New Roman" w:hAnsi="Times New Roman"/>
          <w:b/>
        </w:rPr>
        <w:t>Роли исполнителей</w:t>
      </w:r>
      <w:r w:rsidRPr="008F6B7C">
        <w:rPr>
          <w:rFonts w:ascii="Times New Roman" w:hAnsi="Times New Roman"/>
        </w:rPr>
        <w:t>.</w:t>
      </w:r>
    </w:p>
    <w:p w:rsidR="00EA5092" w:rsidRPr="008F6B7C" w:rsidRDefault="00EB33A3" w:rsidP="00EB33A3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drawing>
          <wp:inline distT="0" distB="0" distL="0" distR="0" wp14:anchorId="2D5E3532" wp14:editId="122B77D0">
            <wp:extent cx="6029960" cy="5559425"/>
            <wp:effectExtent l="19050" t="19050" r="27940" b="222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555942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91" w:name="_Toc129851994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22</w:t>
      </w:r>
      <w:r w:rsidR="00D677D8">
        <w:rPr>
          <w:rFonts w:cs="Times New Roman"/>
        </w:rPr>
        <w:fldChar w:fldCharType="end"/>
      </w:r>
      <w:r w:rsidR="00E147CB" w:rsidRPr="008F6B7C">
        <w:rPr>
          <w:rFonts w:cs="Times New Roman"/>
          <w:noProof/>
        </w:rPr>
        <w:t xml:space="preserve"> </w:t>
      </w:r>
      <w:r w:rsidR="00E147CB" w:rsidRPr="008F6B7C">
        <w:rPr>
          <w:rFonts w:cs="Times New Roman"/>
        </w:rPr>
        <w:sym w:font="Symbol" w:char="F02D"/>
      </w:r>
      <w:r w:rsidR="00E147CB" w:rsidRPr="008F6B7C">
        <w:rPr>
          <w:rFonts w:cs="Times New Roman"/>
        </w:rPr>
        <w:t xml:space="preserve"> </w:t>
      </w:r>
      <w:r w:rsidRPr="008F6B7C">
        <w:rPr>
          <w:rFonts w:cs="Times New Roman"/>
        </w:rPr>
        <w:t xml:space="preserve">Выбор </w:t>
      </w:r>
      <w:r w:rsidR="00436CE7" w:rsidRPr="008F6B7C">
        <w:rPr>
          <w:rFonts w:cs="Times New Roman"/>
        </w:rPr>
        <w:t xml:space="preserve">роли </w:t>
      </w:r>
      <w:r w:rsidRPr="008F6B7C">
        <w:rPr>
          <w:rFonts w:cs="Times New Roman"/>
        </w:rPr>
        <w:t>исполнителя этапа</w:t>
      </w:r>
      <w:bookmarkEnd w:id="191"/>
    </w:p>
    <w:p w:rsidR="00EA5092" w:rsidRPr="008F6B7C" w:rsidRDefault="00EA5092" w:rsidP="000C60F8">
      <w:pPr>
        <w:pStyle w:val="21"/>
        <w:numPr>
          <w:ilvl w:val="0"/>
          <w:numId w:val="0"/>
        </w:numPr>
        <w:ind w:firstLine="695"/>
        <w:rPr>
          <w:rFonts w:ascii="Times New Roman" w:hAnsi="Times New Roman"/>
        </w:rPr>
      </w:pPr>
      <w:r w:rsidRPr="008F6B7C">
        <w:rPr>
          <w:rFonts w:ascii="Times New Roman" w:hAnsi="Times New Roman"/>
        </w:rPr>
        <w:lastRenderedPageBreak/>
        <w:t xml:space="preserve">В случае, если исполнитель может быть определен автоматически по значению реквизита обрабатываемого документа, то после выбора роли в форме </w:t>
      </w:r>
      <w:r w:rsidRPr="008F6B7C">
        <w:rPr>
          <w:rFonts w:ascii="Times New Roman" w:hAnsi="Times New Roman"/>
          <w:b/>
        </w:rPr>
        <w:t>Выбор роли исполнителя этапа</w:t>
      </w:r>
      <w:r w:rsidRPr="008F6B7C">
        <w:rPr>
          <w:rFonts w:ascii="Times New Roman" w:hAnsi="Times New Roman"/>
        </w:rPr>
        <w:t xml:space="preserve"> в разделе </w:t>
      </w:r>
      <w:r w:rsidRPr="008F6B7C">
        <w:rPr>
          <w:rFonts w:ascii="Times New Roman" w:hAnsi="Times New Roman"/>
          <w:b/>
        </w:rPr>
        <w:t>Основной объект адресации определяется</w:t>
      </w:r>
      <w:r w:rsidR="00BE7BA1" w:rsidRPr="008F6B7C">
        <w:rPr>
          <w:rFonts w:ascii="Times New Roman" w:hAnsi="Times New Roman"/>
          <w:b/>
        </w:rPr>
        <w:t>: Реквизитом документа</w:t>
      </w:r>
      <w:r w:rsidRPr="008F6B7C">
        <w:rPr>
          <w:rFonts w:ascii="Times New Roman" w:hAnsi="Times New Roman"/>
        </w:rPr>
        <w:t xml:space="preserve"> </w:t>
      </w:r>
      <w:r w:rsidR="002853B4" w:rsidRPr="008F6B7C">
        <w:rPr>
          <w:rFonts w:ascii="Times New Roman" w:hAnsi="Times New Roman"/>
        </w:rPr>
        <w:sym w:font="Symbol" w:char="F02D"/>
      </w:r>
      <w:r w:rsidR="002853B4" w:rsidRPr="008F6B7C">
        <w:rPr>
          <w:rFonts w:ascii="Times New Roman" w:hAnsi="Times New Roman"/>
        </w:rPr>
        <w:t xml:space="preserve"> </w:t>
      </w:r>
      <w:r w:rsidRPr="008F6B7C">
        <w:rPr>
          <w:rFonts w:ascii="Times New Roman" w:hAnsi="Times New Roman"/>
        </w:rPr>
        <w:t>из списка значений указывается соответствующий реквизит документа (см.</w:t>
      </w:r>
      <w:r w:rsidR="002853B4" w:rsidRPr="008F6B7C">
        <w:rPr>
          <w:rFonts w:ascii="Times New Roman" w:hAnsi="Times New Roman"/>
        </w:rPr>
        <w:t xml:space="preserve"> «</w:t>
      </w:r>
      <w:r w:rsidR="002853B4" w:rsidRPr="008F6B7C">
        <w:rPr>
          <w:rFonts w:ascii="Times New Roman" w:hAnsi="Times New Roman"/>
        </w:rPr>
        <w:fldChar w:fldCharType="begin"/>
      </w:r>
      <w:r w:rsidR="002853B4" w:rsidRPr="008F6B7C">
        <w:rPr>
          <w:rFonts w:ascii="Times New Roman" w:hAnsi="Times New Roman"/>
        </w:rPr>
        <w:instrText xml:space="preserve"> REF _Ref63848741 \h  \* MERGEFORMAT </w:instrText>
      </w:r>
      <w:r w:rsidR="002853B4" w:rsidRPr="008F6B7C">
        <w:rPr>
          <w:rFonts w:ascii="Times New Roman" w:hAnsi="Times New Roman"/>
        </w:rPr>
      </w:r>
      <w:r w:rsidR="002853B4" w:rsidRPr="008F6B7C">
        <w:rPr>
          <w:rFonts w:ascii="Times New Roman" w:hAnsi="Times New Roman"/>
        </w:rPr>
        <w:fldChar w:fldCharType="separate"/>
      </w:r>
      <w:r w:rsidR="005E33B6" w:rsidRPr="008F6B7C">
        <w:rPr>
          <w:rFonts w:ascii="Times New Roman" w:hAnsi="Times New Roman"/>
        </w:rPr>
        <w:t xml:space="preserve">Рисунок </w:t>
      </w:r>
      <w:r w:rsidR="005E33B6" w:rsidRPr="008F6B7C">
        <w:rPr>
          <w:rFonts w:ascii="Times New Roman" w:hAnsi="Times New Roman"/>
          <w:noProof/>
        </w:rPr>
        <w:t xml:space="preserve">25 </w:t>
      </w:r>
      <w:r w:rsidR="005E33B6" w:rsidRPr="008F6B7C">
        <w:rPr>
          <w:rFonts w:ascii="Times New Roman" w:hAnsi="Times New Roman"/>
        </w:rPr>
        <w:sym w:font="Symbol" w:char="F02D"/>
      </w:r>
      <w:r w:rsidR="005E33B6" w:rsidRPr="008F6B7C">
        <w:rPr>
          <w:rFonts w:ascii="Times New Roman" w:hAnsi="Times New Roman"/>
        </w:rPr>
        <w:t xml:space="preserve"> Определение исполнителя этапа по значению реквизита документа</w:t>
      </w:r>
      <w:r w:rsidR="002853B4" w:rsidRPr="008F6B7C">
        <w:rPr>
          <w:rFonts w:ascii="Times New Roman" w:hAnsi="Times New Roman"/>
        </w:rPr>
        <w:fldChar w:fldCharType="end"/>
      </w:r>
      <w:r w:rsidR="002853B4" w:rsidRPr="008F6B7C">
        <w:rPr>
          <w:rFonts w:ascii="Times New Roman" w:hAnsi="Times New Roman"/>
        </w:rPr>
        <w:t>»</w:t>
      </w:r>
      <w:r w:rsidRPr="008F6B7C">
        <w:rPr>
          <w:rFonts w:ascii="Times New Roman" w:hAnsi="Times New Roman"/>
        </w:rPr>
        <w:t>).</w:t>
      </w:r>
    </w:p>
    <w:p w:rsidR="00EA5092" w:rsidRPr="008F6B7C" w:rsidRDefault="00EA5092" w:rsidP="000C60F8">
      <w:pPr>
        <w:pStyle w:val="21"/>
        <w:numPr>
          <w:ilvl w:val="0"/>
          <w:numId w:val="0"/>
        </w:numPr>
        <w:ind w:firstLine="695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Получение значения пользователя выполняется в </w:t>
      </w:r>
      <w:r w:rsidR="00704EEC" w:rsidRPr="008F6B7C">
        <w:rPr>
          <w:rFonts w:ascii="Times New Roman" w:hAnsi="Times New Roman"/>
        </w:rPr>
        <w:t>модуле</w:t>
      </w:r>
      <w:r w:rsidRPr="008F6B7C">
        <w:rPr>
          <w:rFonts w:ascii="Times New Roman" w:hAnsi="Times New Roman"/>
        </w:rPr>
        <w:t xml:space="preserve"> для реквизитов следующих типов:</w:t>
      </w:r>
    </w:p>
    <w:p w:rsidR="00EA5092" w:rsidRPr="008F6B7C" w:rsidRDefault="00EA5092" w:rsidP="00140AE6">
      <w:pPr>
        <w:pStyle w:val="10"/>
        <w:keepLines w:val="0"/>
        <w:numPr>
          <w:ilvl w:val="0"/>
          <w:numId w:val="43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Пользователи;</w:t>
      </w:r>
    </w:p>
    <w:p w:rsidR="00EA5092" w:rsidRPr="008F6B7C" w:rsidRDefault="00EA5092" w:rsidP="00140AE6">
      <w:pPr>
        <w:pStyle w:val="10"/>
        <w:keepLines w:val="0"/>
        <w:numPr>
          <w:ilvl w:val="0"/>
          <w:numId w:val="43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Физические лица;</w:t>
      </w:r>
    </w:p>
    <w:p w:rsidR="00EA5092" w:rsidRPr="008F6B7C" w:rsidRDefault="00EA5092" w:rsidP="00140AE6">
      <w:pPr>
        <w:pStyle w:val="10"/>
        <w:keepLines w:val="0"/>
        <w:numPr>
          <w:ilvl w:val="0"/>
          <w:numId w:val="43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Центры материальной ответственности.</w:t>
      </w:r>
    </w:p>
    <w:p w:rsidR="00EA5092" w:rsidRPr="008F6B7C" w:rsidRDefault="00EA5092" w:rsidP="000C60F8">
      <w:pPr>
        <w:pStyle w:val="21"/>
        <w:numPr>
          <w:ilvl w:val="0"/>
          <w:numId w:val="0"/>
        </w:numPr>
        <w:ind w:firstLine="695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При отсутствии необходимости</w:t>
      </w:r>
      <w:r w:rsidR="000D4A42" w:rsidRPr="008F6B7C">
        <w:rPr>
          <w:rFonts w:ascii="Times New Roman" w:hAnsi="Times New Roman"/>
        </w:rPr>
        <w:t xml:space="preserve"> определения исполнителя по реквизиту документа</w:t>
      </w:r>
      <w:r w:rsidRPr="008F6B7C">
        <w:rPr>
          <w:rFonts w:ascii="Times New Roman" w:hAnsi="Times New Roman"/>
        </w:rPr>
        <w:t xml:space="preserve"> </w:t>
      </w:r>
      <w:r w:rsidRPr="008F6B7C">
        <w:rPr>
          <w:rFonts w:ascii="Times New Roman" w:hAnsi="Times New Roman"/>
        </w:rPr>
        <w:sym w:font="Symbol" w:char="F02D"/>
      </w:r>
      <w:r w:rsidRPr="008F6B7C">
        <w:rPr>
          <w:rFonts w:ascii="Times New Roman" w:hAnsi="Times New Roman"/>
        </w:rPr>
        <w:t xml:space="preserve"> форму следует закрыть по кнопке </w:t>
      </w:r>
      <w:r w:rsidRPr="008F6B7C">
        <w:rPr>
          <w:rFonts w:ascii="Times New Roman" w:hAnsi="Times New Roman"/>
          <w:b/>
        </w:rPr>
        <w:t>ОК</w:t>
      </w:r>
      <w:r w:rsidR="000D4A42" w:rsidRPr="008F6B7C">
        <w:rPr>
          <w:rFonts w:ascii="Times New Roman" w:hAnsi="Times New Roman"/>
        </w:rPr>
        <w:t xml:space="preserve"> без внесения изменений</w:t>
      </w:r>
      <w:r w:rsidRPr="008F6B7C">
        <w:rPr>
          <w:rFonts w:ascii="Times New Roman" w:hAnsi="Times New Roman"/>
        </w:rPr>
        <w:t>.</w:t>
      </w:r>
    </w:p>
    <w:p w:rsidR="00EA5092" w:rsidRPr="008F6B7C" w:rsidRDefault="00EA5092" w:rsidP="000C60F8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drawing>
          <wp:inline distT="0" distB="0" distL="0" distR="0" wp14:anchorId="28A02654" wp14:editId="22EB2E19">
            <wp:extent cx="4324350" cy="3028950"/>
            <wp:effectExtent l="19050" t="0" r="0" b="0"/>
            <wp:docPr id="2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302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92" w:name="_Ref63848741"/>
      <w:bookmarkStart w:id="193" w:name="_Toc129851995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23</w:t>
      </w:r>
      <w:r w:rsidR="00D677D8">
        <w:rPr>
          <w:rFonts w:cs="Times New Roman"/>
        </w:rPr>
        <w:fldChar w:fldCharType="end"/>
      </w:r>
      <w:r w:rsidR="00E32B36" w:rsidRPr="008F6B7C">
        <w:rPr>
          <w:rFonts w:cs="Times New Roman"/>
          <w:noProof/>
        </w:rPr>
        <w:t xml:space="preserve"> </w:t>
      </w:r>
      <w:r w:rsidR="00E32B36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Определение исполнителя этапа по значению реквизита документа</w:t>
      </w:r>
      <w:bookmarkEnd w:id="192"/>
      <w:bookmarkEnd w:id="193"/>
    </w:p>
    <w:p w:rsidR="00EA5092" w:rsidRPr="008F6B7C" w:rsidRDefault="00EA5092" w:rsidP="001E366F">
      <w:pPr>
        <w:pStyle w:val="5"/>
        <w:rPr>
          <w:rFonts w:cs="Times New Roman"/>
        </w:rPr>
      </w:pPr>
      <w:bookmarkStart w:id="194" w:name="_Toc45022332"/>
      <w:r w:rsidRPr="008F6B7C">
        <w:rPr>
          <w:rFonts w:cs="Times New Roman"/>
        </w:rPr>
        <w:t>Настройка порядка выполнения этапа</w:t>
      </w:r>
      <w:bookmarkEnd w:id="194"/>
    </w:p>
    <w:p w:rsidR="00EA5092" w:rsidRPr="008F6B7C" w:rsidRDefault="00E32B36" w:rsidP="00E32B36">
      <w:pPr>
        <w:pStyle w:val="21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Н</w:t>
      </w:r>
      <w:r w:rsidR="00EA5092" w:rsidRPr="008F6B7C">
        <w:rPr>
          <w:rFonts w:ascii="Times New Roman" w:hAnsi="Times New Roman"/>
        </w:rPr>
        <w:t xml:space="preserve">астройка порядка выполнения этапа производится в отдельной форме </w:t>
      </w:r>
      <w:r w:rsidR="00EA5092" w:rsidRPr="008F6B7C">
        <w:rPr>
          <w:rFonts w:ascii="Times New Roman" w:hAnsi="Times New Roman"/>
          <w:b/>
        </w:rPr>
        <w:t>Порядок выполнения этапа</w:t>
      </w:r>
      <w:r w:rsidR="00EA5092" w:rsidRPr="008F6B7C">
        <w:rPr>
          <w:rFonts w:ascii="Times New Roman" w:hAnsi="Times New Roman"/>
        </w:rPr>
        <w:t xml:space="preserve">. Для ее открытия следует перейти по ссылке, </w:t>
      </w:r>
      <w:r w:rsidR="00EA5092" w:rsidRPr="008F6B7C">
        <w:rPr>
          <w:rFonts w:ascii="Times New Roman" w:hAnsi="Times New Roman"/>
        </w:rPr>
        <w:lastRenderedPageBreak/>
        <w:t xml:space="preserve">отображаемой в реквизите </w:t>
      </w:r>
      <w:r w:rsidR="00EA5092" w:rsidRPr="008F6B7C">
        <w:rPr>
          <w:rFonts w:ascii="Times New Roman" w:hAnsi="Times New Roman"/>
          <w:b/>
        </w:rPr>
        <w:t>Порядок выполнения</w:t>
      </w:r>
      <w:r w:rsidR="00EA5092" w:rsidRPr="008F6B7C">
        <w:rPr>
          <w:rFonts w:ascii="Times New Roman" w:hAnsi="Times New Roman"/>
        </w:rPr>
        <w:t xml:space="preserve"> табличной части закладки </w:t>
      </w:r>
      <w:r w:rsidR="00EA5092" w:rsidRPr="008F6B7C">
        <w:rPr>
          <w:rFonts w:ascii="Times New Roman" w:hAnsi="Times New Roman"/>
          <w:b/>
        </w:rPr>
        <w:t>Этапы</w:t>
      </w:r>
      <w:r w:rsidR="00EA5092" w:rsidRPr="008F6B7C">
        <w:rPr>
          <w:rFonts w:ascii="Times New Roman" w:hAnsi="Times New Roman"/>
        </w:rPr>
        <w:t>.</w:t>
      </w:r>
    </w:p>
    <w:p w:rsidR="00C76A16" w:rsidRPr="008F6B7C" w:rsidRDefault="00134444" w:rsidP="00134444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drawing>
          <wp:inline distT="0" distB="0" distL="0" distR="0" wp14:anchorId="335436CC" wp14:editId="40C6EF0D">
            <wp:extent cx="5943600" cy="3859334"/>
            <wp:effectExtent l="19050" t="19050" r="19050" b="2730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4444" cy="3859882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95" w:name="_Toc129851996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24</w:t>
      </w:r>
      <w:r w:rsidR="00D677D8">
        <w:rPr>
          <w:rFonts w:cs="Times New Roman"/>
        </w:rPr>
        <w:fldChar w:fldCharType="end"/>
      </w:r>
      <w:r w:rsidR="002A7682" w:rsidRPr="008F6B7C">
        <w:rPr>
          <w:rFonts w:cs="Times New Roman"/>
          <w:noProof/>
        </w:rPr>
        <w:t xml:space="preserve"> </w:t>
      </w:r>
      <w:r w:rsidR="002A7682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Реквизит «Порядок выполнения»</w:t>
      </w:r>
      <w:bookmarkEnd w:id="195"/>
    </w:p>
    <w:p w:rsidR="00EA5092" w:rsidRPr="008F6B7C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 открывшейся форме следует осуществить настройки на закладках </w:t>
      </w:r>
      <w:r w:rsidRPr="008F6B7C">
        <w:rPr>
          <w:rFonts w:ascii="Times New Roman" w:hAnsi="Times New Roman"/>
          <w:b/>
        </w:rPr>
        <w:t>Старт этапа</w:t>
      </w:r>
      <w:r w:rsidRPr="008F6B7C">
        <w:rPr>
          <w:rFonts w:ascii="Times New Roman" w:hAnsi="Times New Roman"/>
        </w:rPr>
        <w:t xml:space="preserve"> и </w:t>
      </w:r>
      <w:r w:rsidRPr="008F6B7C">
        <w:rPr>
          <w:rFonts w:ascii="Times New Roman" w:hAnsi="Times New Roman"/>
          <w:b/>
        </w:rPr>
        <w:t>Прерывание этапа</w:t>
      </w:r>
      <w:r w:rsidRPr="008F6B7C">
        <w:rPr>
          <w:rFonts w:ascii="Times New Roman" w:hAnsi="Times New Roman"/>
        </w:rPr>
        <w:t>.</w:t>
      </w:r>
    </w:p>
    <w:p w:rsidR="00EA5092" w:rsidRPr="008F6B7C" w:rsidRDefault="00EA5092" w:rsidP="000C60F8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lastRenderedPageBreak/>
        <w:drawing>
          <wp:inline distT="0" distB="0" distL="0" distR="0" wp14:anchorId="2ACD8F61" wp14:editId="2B0244EC">
            <wp:extent cx="5553075" cy="4146513"/>
            <wp:effectExtent l="19050" t="0" r="9525" b="0"/>
            <wp:docPr id="25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4146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96" w:name="_Toc129851997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25</w:t>
      </w:r>
      <w:r w:rsidR="00D677D8">
        <w:rPr>
          <w:rFonts w:cs="Times New Roman"/>
        </w:rPr>
        <w:fldChar w:fldCharType="end"/>
      </w:r>
      <w:r w:rsidR="002A7682" w:rsidRPr="008F6B7C">
        <w:rPr>
          <w:rFonts w:cs="Times New Roman"/>
          <w:noProof/>
        </w:rPr>
        <w:t xml:space="preserve"> </w:t>
      </w:r>
      <w:r w:rsidR="002A7682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Пример настройки порядка выполнения этапа</w:t>
      </w:r>
      <w:bookmarkEnd w:id="196"/>
    </w:p>
    <w:p w:rsidR="00EA5092" w:rsidRPr="008F6B7C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cs="Times New Roman"/>
        </w:rPr>
      </w:pPr>
      <w:bookmarkStart w:id="197" w:name="_Toc45022333"/>
      <w:r w:rsidRPr="008F6B7C">
        <w:rPr>
          <w:rFonts w:cs="Times New Roman"/>
        </w:rPr>
        <w:t>Закладка «Старт этапа»</w:t>
      </w:r>
      <w:bookmarkEnd w:id="197"/>
    </w:p>
    <w:p w:rsidR="00EA5092" w:rsidRPr="008F6B7C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На закладке </w:t>
      </w:r>
      <w:r w:rsidRPr="008F6B7C">
        <w:rPr>
          <w:rFonts w:ascii="Times New Roman" w:hAnsi="Times New Roman"/>
          <w:b/>
        </w:rPr>
        <w:t>Старт этапа</w:t>
      </w:r>
      <w:r w:rsidRPr="008F6B7C">
        <w:rPr>
          <w:rFonts w:ascii="Times New Roman" w:hAnsi="Times New Roman"/>
        </w:rPr>
        <w:t xml:space="preserve"> определяются условия запуска этапа обработки документа.</w:t>
      </w:r>
    </w:p>
    <w:p w:rsidR="00EA5092" w:rsidRPr="008F6B7C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Для каждого этапа необходимо заполнить условие старта, которое зависит от результатов выполнения предыдущих этапов и, при необходимости, от некоторого условия, определяемого значениями реквизитов документа.</w:t>
      </w:r>
    </w:p>
    <w:p w:rsidR="00EA5092" w:rsidRPr="008F6B7C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Рассмотрим набор реквизитов закладки </w:t>
      </w:r>
      <w:r w:rsidRPr="008F6B7C">
        <w:rPr>
          <w:rFonts w:ascii="Times New Roman" w:hAnsi="Times New Roman"/>
          <w:b/>
        </w:rPr>
        <w:t>Старт этапа</w:t>
      </w:r>
      <w:r w:rsidRPr="008F6B7C">
        <w:rPr>
          <w:rFonts w:ascii="Times New Roman" w:hAnsi="Times New Roman"/>
        </w:rPr>
        <w:t>: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ind w:hanging="360"/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Является стартовым этапом процесса</w:t>
      </w:r>
      <w:r w:rsidRPr="008F6B7C">
        <w:rPr>
          <w:rFonts w:ascii="Times New Roman" w:hAnsi="Times New Roman"/>
        </w:rPr>
        <w:t xml:space="preserve"> – флаг, устанавливаемый для этапа, который должен быть запущен при создании документа. Стартовый этап может быть только один.</w:t>
      </w:r>
    </w:p>
    <w:p w:rsidR="00EA5092" w:rsidRPr="008F6B7C" w:rsidRDefault="008D6547" w:rsidP="00541C56">
      <w:pPr>
        <w:pStyle w:val="21"/>
        <w:numPr>
          <w:ilvl w:val="0"/>
          <w:numId w:val="26"/>
        </w:numPr>
        <w:ind w:hanging="360"/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lastRenderedPageBreak/>
        <w:t xml:space="preserve">Стартовый этап также может быть запущен повторно согласно указанному порядку: </w:t>
      </w:r>
      <w:r w:rsidRPr="008F6B7C">
        <w:rPr>
          <w:rFonts w:ascii="Times New Roman" w:hAnsi="Times New Roman"/>
          <w:b/>
        </w:rPr>
        <w:sym w:font="Symbol" w:char="F02D"/>
      </w:r>
      <w:r w:rsidR="00EA5092" w:rsidRPr="008F6B7C">
        <w:rPr>
          <w:rFonts w:ascii="Times New Roman" w:hAnsi="Times New Roman"/>
        </w:rPr>
        <w:t xml:space="preserve"> переключатель, выбирается одно из </w:t>
      </w:r>
      <w:r w:rsidRPr="008F6B7C">
        <w:rPr>
          <w:rFonts w:ascii="Times New Roman" w:hAnsi="Times New Roman"/>
        </w:rPr>
        <w:t xml:space="preserve">указанных ниже </w:t>
      </w:r>
      <w:r w:rsidR="00EA5092" w:rsidRPr="008F6B7C">
        <w:rPr>
          <w:rFonts w:ascii="Times New Roman" w:hAnsi="Times New Roman"/>
        </w:rPr>
        <w:t>значений:</w:t>
      </w:r>
    </w:p>
    <w:p w:rsidR="00EA5092" w:rsidRPr="008F6B7C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 xml:space="preserve">Стартовать этап после выполнения всех отмеченных </w:t>
      </w:r>
      <w:r w:rsidR="008D6547" w:rsidRPr="008F6B7C">
        <w:rPr>
          <w:rFonts w:ascii="Times New Roman" w:hAnsi="Times New Roman"/>
          <w:b/>
        </w:rPr>
        <w:t xml:space="preserve">ниже </w:t>
      </w:r>
      <w:r w:rsidRPr="008F6B7C">
        <w:rPr>
          <w:rFonts w:ascii="Times New Roman" w:hAnsi="Times New Roman"/>
          <w:b/>
        </w:rPr>
        <w:t>этапов</w:t>
      </w:r>
      <w:r w:rsidR="008D6547" w:rsidRPr="008F6B7C">
        <w:rPr>
          <w:rFonts w:ascii="Times New Roman" w:hAnsi="Times New Roman"/>
          <w:b/>
        </w:rPr>
        <w:t xml:space="preserve"> </w:t>
      </w:r>
      <w:r w:rsidR="008D6547" w:rsidRPr="008F6B7C">
        <w:rPr>
          <w:rFonts w:ascii="Times New Roman" w:hAnsi="Times New Roman"/>
          <w:b/>
        </w:rPr>
        <w:sym w:font="Symbol" w:char="F02D"/>
      </w:r>
      <w:r w:rsidRPr="008F6B7C">
        <w:rPr>
          <w:rFonts w:ascii="Times New Roman" w:hAnsi="Times New Roman"/>
        </w:rPr>
        <w:t xml:space="preserve"> если старт этапа зависит от результатов выполнения </w:t>
      </w:r>
      <w:r w:rsidR="008D6547" w:rsidRPr="008F6B7C">
        <w:rPr>
          <w:rFonts w:ascii="Times New Roman" w:hAnsi="Times New Roman"/>
        </w:rPr>
        <w:t xml:space="preserve">выбранных </w:t>
      </w:r>
      <w:r w:rsidRPr="008F6B7C">
        <w:rPr>
          <w:rFonts w:ascii="Times New Roman" w:hAnsi="Times New Roman"/>
        </w:rPr>
        <w:t>этапов по логическому «И»;</w:t>
      </w:r>
    </w:p>
    <w:p w:rsidR="00EA5092" w:rsidRPr="008F6B7C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 xml:space="preserve">Стартовать этап после выполнения любого из отмеченных </w:t>
      </w:r>
      <w:r w:rsidR="008D6547" w:rsidRPr="008F6B7C">
        <w:rPr>
          <w:rFonts w:ascii="Times New Roman" w:hAnsi="Times New Roman"/>
          <w:b/>
        </w:rPr>
        <w:t xml:space="preserve">ниже </w:t>
      </w:r>
      <w:r w:rsidRPr="008F6B7C">
        <w:rPr>
          <w:rFonts w:ascii="Times New Roman" w:hAnsi="Times New Roman"/>
          <w:b/>
        </w:rPr>
        <w:t>этапов</w:t>
      </w:r>
      <w:r w:rsidRPr="008F6B7C">
        <w:rPr>
          <w:rFonts w:ascii="Times New Roman" w:hAnsi="Times New Roman"/>
        </w:rPr>
        <w:t xml:space="preserve"> </w:t>
      </w:r>
      <w:r w:rsidR="008D6547" w:rsidRPr="008F6B7C">
        <w:rPr>
          <w:rFonts w:ascii="Times New Roman" w:hAnsi="Times New Roman"/>
        </w:rPr>
        <w:sym w:font="Symbol" w:char="F02D"/>
      </w:r>
      <w:r w:rsidR="008D6547" w:rsidRPr="008F6B7C">
        <w:rPr>
          <w:rFonts w:ascii="Times New Roman" w:hAnsi="Times New Roman"/>
        </w:rPr>
        <w:t xml:space="preserve"> </w:t>
      </w:r>
      <w:r w:rsidRPr="008F6B7C">
        <w:rPr>
          <w:rFonts w:ascii="Times New Roman" w:hAnsi="Times New Roman"/>
        </w:rPr>
        <w:t xml:space="preserve">если старт этапа зависит от результатов выполнения </w:t>
      </w:r>
      <w:r w:rsidR="008D6547" w:rsidRPr="008F6B7C">
        <w:rPr>
          <w:rFonts w:ascii="Times New Roman" w:hAnsi="Times New Roman"/>
        </w:rPr>
        <w:t xml:space="preserve">выбранных </w:t>
      </w:r>
      <w:r w:rsidRPr="008F6B7C">
        <w:rPr>
          <w:rFonts w:ascii="Times New Roman" w:hAnsi="Times New Roman"/>
        </w:rPr>
        <w:t>этапов по логическому «ИЛИ».</w:t>
      </w:r>
    </w:p>
    <w:p w:rsidR="00EA5092" w:rsidRPr="008F6B7C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>Табличная часть будет автоматически заполнена этапами шаблона. В ней необходимо отметить предшествующие этапы, результаты их выполнения и условия, при соблюдении которых этап будет запущен.</w:t>
      </w:r>
    </w:p>
    <w:p w:rsidR="00EA5092" w:rsidRPr="008F6B7C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 качестве результата выполнения предшествующего этапа можно указать одну из предусмотренных для него резолюций либо предопределенное значение </w:t>
      </w:r>
      <w:r w:rsidRPr="008F6B7C">
        <w:rPr>
          <w:rFonts w:ascii="Times New Roman" w:hAnsi="Times New Roman"/>
          <w:b/>
        </w:rPr>
        <w:t>Любой результат</w:t>
      </w:r>
      <w:r w:rsidRPr="008F6B7C">
        <w:rPr>
          <w:rFonts w:ascii="Times New Roman" w:hAnsi="Times New Roman"/>
        </w:rPr>
        <w:t>.</w:t>
      </w:r>
    </w:p>
    <w:p w:rsidR="00EA5092" w:rsidRPr="008F6B7C" w:rsidRDefault="00EA5092" w:rsidP="000C60F8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drawing>
          <wp:inline distT="0" distB="0" distL="0" distR="0" wp14:anchorId="111ACC8E" wp14:editId="4C262D9D">
            <wp:extent cx="4772025" cy="3563298"/>
            <wp:effectExtent l="0" t="0" r="0" b="0"/>
            <wp:docPr id="2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9494" cy="356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98" w:name="_Toc129851998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26</w:t>
      </w:r>
      <w:r w:rsidR="00D677D8">
        <w:rPr>
          <w:rFonts w:cs="Times New Roman"/>
        </w:rPr>
        <w:fldChar w:fldCharType="end"/>
      </w:r>
      <w:r w:rsidR="002A7682" w:rsidRPr="008F6B7C">
        <w:rPr>
          <w:rFonts w:cs="Times New Roman"/>
        </w:rPr>
        <w:t xml:space="preserve"> </w:t>
      </w:r>
      <w:r w:rsidR="002A7682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 Пример настройки результата выполнения этапа</w:t>
      </w:r>
      <w:bookmarkEnd w:id="198"/>
    </w:p>
    <w:p w:rsidR="00EA5092" w:rsidRPr="008F6B7C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lastRenderedPageBreak/>
        <w:t xml:space="preserve">Если для предшествующего этапа предусмотрена только одна резолюция, то в качестве результата автоматически устанавливается значение </w:t>
      </w:r>
      <w:r w:rsidRPr="008F6B7C">
        <w:rPr>
          <w:rFonts w:ascii="Times New Roman" w:hAnsi="Times New Roman"/>
          <w:b/>
        </w:rPr>
        <w:t>После успешного выполнения</w:t>
      </w:r>
      <w:r w:rsidRPr="008F6B7C">
        <w:rPr>
          <w:rFonts w:ascii="Times New Roman" w:hAnsi="Times New Roman"/>
        </w:rPr>
        <w:t>.</w:t>
      </w:r>
    </w:p>
    <w:p w:rsidR="00EA5092" w:rsidRPr="008F6B7C" w:rsidRDefault="00EA5092" w:rsidP="000C60F8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drawing>
          <wp:inline distT="0" distB="0" distL="0" distR="0" wp14:anchorId="6FB0CB8E" wp14:editId="6C7DF986">
            <wp:extent cx="4905375" cy="3349051"/>
            <wp:effectExtent l="0" t="0" r="0" b="381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342" cy="3352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99" w:name="_Toc129851999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27</w:t>
      </w:r>
      <w:r w:rsidR="00D677D8">
        <w:rPr>
          <w:rFonts w:cs="Times New Roman"/>
        </w:rPr>
        <w:fldChar w:fldCharType="end"/>
      </w:r>
      <w:r w:rsidR="002A7682" w:rsidRPr="008F6B7C">
        <w:rPr>
          <w:rFonts w:cs="Times New Roman"/>
          <w:noProof/>
        </w:rPr>
        <w:t xml:space="preserve"> </w:t>
      </w:r>
      <w:r w:rsidR="002A7682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Пример результата выполнения этапа с одной резолюцией</w:t>
      </w:r>
      <w:bookmarkEnd w:id="199"/>
    </w:p>
    <w:p w:rsidR="00EA5092" w:rsidRPr="008F6B7C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>Также можно задать условие старта этапа. Условие задается в виде отбора, составленного из значений реквизитов документа. Таким образом, можно настроить маршрутизацию обработки документа в рамках одного шаблона в зависимости от некоторой комбинации ключевых реквизитов документа.</w:t>
      </w:r>
    </w:p>
    <w:p w:rsidR="00EA5092" w:rsidRPr="008F6B7C" w:rsidRDefault="00EA5092" w:rsidP="000C60F8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lastRenderedPageBreak/>
        <w:drawing>
          <wp:inline distT="0" distB="0" distL="0" distR="0" wp14:anchorId="37DA7C19" wp14:editId="53D78CA5">
            <wp:extent cx="5705475" cy="3447621"/>
            <wp:effectExtent l="0" t="0" r="0" b="63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66" cy="3450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00" w:name="_Toc129852000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28</w:t>
      </w:r>
      <w:r w:rsidR="00D677D8">
        <w:rPr>
          <w:rFonts w:cs="Times New Roman"/>
        </w:rPr>
        <w:fldChar w:fldCharType="end"/>
      </w:r>
      <w:r w:rsidR="002A7682" w:rsidRPr="008F6B7C">
        <w:rPr>
          <w:rFonts w:cs="Times New Roman"/>
          <w:noProof/>
        </w:rPr>
        <w:t xml:space="preserve"> </w:t>
      </w:r>
      <w:r w:rsidR="002A7682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Пример задания условия для старта этапа</w:t>
      </w:r>
      <w:bookmarkEnd w:id="200"/>
    </w:p>
    <w:p w:rsidR="00EA5092" w:rsidRPr="008F6B7C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cs="Times New Roman"/>
        </w:rPr>
      </w:pPr>
      <w:bookmarkStart w:id="201" w:name="_Toc45022334"/>
      <w:r w:rsidRPr="008F6B7C">
        <w:rPr>
          <w:rFonts w:cs="Times New Roman"/>
        </w:rPr>
        <w:t>Закладка «Прерывание этапа»</w:t>
      </w:r>
      <w:bookmarkEnd w:id="201"/>
    </w:p>
    <w:p w:rsidR="00EA5092" w:rsidRPr="008F6B7C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На данной закладке производится настройка порядка досрочного прерывания этапа обработки документа (например, в случае параллельного выполнения этапов, когда один из этапов завершен с отрицательной резолюцией, и выполнение других должно быть приостановлено).</w:t>
      </w:r>
    </w:p>
    <w:p w:rsidR="00EA5092" w:rsidRPr="008F6B7C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Для настройки прерывания текущего этапа необходимо отметить предшествующие этапы, результаты их выполнения и условия, при выполнении которых этап будет прерван. </w:t>
      </w:r>
    </w:p>
    <w:p w:rsidR="00EA5092" w:rsidRPr="008F6B7C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Выбор результатов выполнения предшествующих этапов и задание дополнительных условий на закладке </w:t>
      </w:r>
      <w:r w:rsidRPr="008F6B7C">
        <w:rPr>
          <w:rFonts w:ascii="Times New Roman" w:hAnsi="Times New Roman"/>
          <w:b/>
        </w:rPr>
        <w:t>Прерывание этапа</w:t>
      </w:r>
      <w:r w:rsidRPr="008F6B7C">
        <w:rPr>
          <w:rFonts w:ascii="Times New Roman" w:hAnsi="Times New Roman"/>
        </w:rPr>
        <w:t xml:space="preserve"> аналогично закладке </w:t>
      </w:r>
      <w:r w:rsidRPr="008F6B7C">
        <w:rPr>
          <w:rFonts w:ascii="Times New Roman" w:hAnsi="Times New Roman"/>
          <w:b/>
        </w:rPr>
        <w:t>Старт этапа</w:t>
      </w:r>
      <w:r w:rsidRPr="008F6B7C">
        <w:rPr>
          <w:rFonts w:ascii="Times New Roman" w:hAnsi="Times New Roman"/>
        </w:rPr>
        <w:t>.</w:t>
      </w:r>
    </w:p>
    <w:p w:rsidR="00EA5092" w:rsidRPr="008F6B7C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Прерывание этапа зависит от результатов выполнения других этапов только по логическому «ИЛИ».</w:t>
      </w:r>
    </w:p>
    <w:p w:rsidR="00EA5092" w:rsidRPr="008F6B7C" w:rsidRDefault="00EA5092" w:rsidP="000C60F8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lastRenderedPageBreak/>
        <w:drawing>
          <wp:inline distT="0" distB="0" distL="0" distR="0" wp14:anchorId="0F3B6D50" wp14:editId="75DD4198">
            <wp:extent cx="5486400" cy="3670814"/>
            <wp:effectExtent l="0" t="0" r="0" b="635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6351" cy="3677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02" w:name="_Toc129852001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29</w:t>
      </w:r>
      <w:r w:rsidR="00D677D8">
        <w:rPr>
          <w:rFonts w:cs="Times New Roman"/>
        </w:rPr>
        <w:fldChar w:fldCharType="end"/>
      </w:r>
      <w:r w:rsidR="00612F22" w:rsidRPr="008F6B7C">
        <w:rPr>
          <w:rFonts w:cs="Times New Roman"/>
          <w:noProof/>
        </w:rPr>
        <w:t xml:space="preserve"> </w:t>
      </w:r>
      <w:r w:rsidR="00612F22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Пример настройки прерывания этапа</w:t>
      </w:r>
      <w:bookmarkEnd w:id="202"/>
    </w:p>
    <w:p w:rsidR="00EA5092" w:rsidRPr="008F6B7C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cs="Times New Roman"/>
        </w:rPr>
      </w:pPr>
      <w:bookmarkStart w:id="203" w:name="_Toc45022335"/>
      <w:r w:rsidRPr="008F6B7C">
        <w:rPr>
          <w:rFonts w:cs="Times New Roman"/>
        </w:rPr>
        <w:t>Настройка зоны ответственности для этапа</w:t>
      </w:r>
      <w:bookmarkEnd w:id="203"/>
    </w:p>
    <w:p w:rsidR="00EA5092" w:rsidRPr="008F6B7C" w:rsidRDefault="00612F22" w:rsidP="00612F22">
      <w:pPr>
        <w:pStyle w:val="21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П</w:t>
      </w:r>
      <w:r w:rsidR="00EA5092" w:rsidRPr="008F6B7C">
        <w:rPr>
          <w:rFonts w:ascii="Times New Roman" w:hAnsi="Times New Roman"/>
        </w:rPr>
        <w:t>од зоной ответственности исполнителя понимается набор реквизитов и действий над документом, за которые отвечает исполнитель на выбранном этапе обработки документа.</w:t>
      </w:r>
    </w:p>
    <w:p w:rsidR="00EA5092" w:rsidRPr="008F6B7C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В настройках программы предусмотрены следующие возможности: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разграничение зон ответственности исполнителей по реквизитам документа;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управление доступностью реквизитов для редактирования;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управление доступностью реквизитов для изменения;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настройка обязательности заполнения реквизитов;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управление необходимостью проведения документа на соответствующем этапе обработки документа;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возможность настройки отображения в печатной форме документа штампа электронной подписи.</w:t>
      </w:r>
    </w:p>
    <w:p w:rsidR="00EA5092" w:rsidRPr="008F6B7C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lastRenderedPageBreak/>
        <w:t xml:space="preserve">Настройка зоны ответственности производится в отдельной форме, открытие которой осуществляется по ссылке, отображаемой в одноименном реквизите </w:t>
      </w:r>
      <w:r w:rsidRPr="008F6B7C">
        <w:rPr>
          <w:rFonts w:ascii="Times New Roman" w:hAnsi="Times New Roman"/>
          <w:b/>
        </w:rPr>
        <w:t>Зона ответственности</w:t>
      </w:r>
      <w:r w:rsidRPr="008F6B7C">
        <w:rPr>
          <w:rFonts w:ascii="Times New Roman" w:hAnsi="Times New Roman"/>
        </w:rPr>
        <w:t xml:space="preserve"> табличной части закладки </w:t>
      </w:r>
      <w:r w:rsidRPr="008F6B7C">
        <w:rPr>
          <w:rFonts w:ascii="Times New Roman" w:hAnsi="Times New Roman"/>
          <w:b/>
        </w:rPr>
        <w:t>Этапы</w:t>
      </w:r>
      <w:r w:rsidRPr="008F6B7C">
        <w:rPr>
          <w:rFonts w:ascii="Times New Roman" w:hAnsi="Times New Roman"/>
        </w:rPr>
        <w:t>.</w:t>
      </w:r>
    </w:p>
    <w:p w:rsidR="00036CAC" w:rsidRPr="008F6B7C" w:rsidRDefault="00134444" w:rsidP="00134444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drawing>
          <wp:inline distT="0" distB="0" distL="0" distR="0" wp14:anchorId="442A5283" wp14:editId="26AC53D1">
            <wp:extent cx="6029960" cy="3848100"/>
            <wp:effectExtent l="19050" t="19050" r="27940" b="1905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84810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04" w:name="_Toc129852002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30</w:t>
      </w:r>
      <w:r w:rsidR="00D677D8">
        <w:rPr>
          <w:rFonts w:cs="Times New Roman"/>
        </w:rPr>
        <w:fldChar w:fldCharType="end"/>
      </w:r>
      <w:r w:rsidR="00612F22" w:rsidRPr="008F6B7C">
        <w:rPr>
          <w:rFonts w:cs="Times New Roman"/>
          <w:noProof/>
        </w:rPr>
        <w:t xml:space="preserve"> </w:t>
      </w:r>
      <w:r w:rsidR="00612F22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Реквизит «Зона ответственности»</w:t>
      </w:r>
      <w:bookmarkEnd w:id="204"/>
    </w:p>
    <w:p w:rsidR="00EA5092" w:rsidRPr="008F6B7C" w:rsidRDefault="00847928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lastRenderedPageBreak/>
        <w:drawing>
          <wp:inline distT="0" distB="0" distL="0" distR="0" wp14:anchorId="3C1845CE" wp14:editId="0A3AB140">
            <wp:extent cx="6029960" cy="4109085"/>
            <wp:effectExtent l="0" t="0" r="8890" b="571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10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05" w:name="_Toc129852003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31</w:t>
      </w:r>
      <w:r w:rsidR="00D677D8">
        <w:rPr>
          <w:rFonts w:cs="Times New Roman"/>
        </w:rPr>
        <w:fldChar w:fldCharType="end"/>
      </w:r>
      <w:r w:rsidR="00612F22" w:rsidRPr="008F6B7C">
        <w:rPr>
          <w:rFonts w:cs="Times New Roman"/>
          <w:noProof/>
        </w:rPr>
        <w:t xml:space="preserve"> </w:t>
      </w:r>
      <w:r w:rsidR="00612F22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Форма «Настройка ответственности для этапа»</w:t>
      </w:r>
      <w:bookmarkEnd w:id="205"/>
      <w:r w:rsidRPr="008F6B7C">
        <w:rPr>
          <w:rFonts w:cs="Times New Roman"/>
        </w:rPr>
        <w:t xml:space="preserve"> </w:t>
      </w:r>
    </w:p>
    <w:p w:rsidR="00847928" w:rsidRPr="008F6B7C" w:rsidRDefault="00EA5092" w:rsidP="001E366F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 открывшейся форме </w:t>
      </w:r>
      <w:r w:rsidRPr="008F6B7C">
        <w:rPr>
          <w:rFonts w:ascii="Times New Roman" w:hAnsi="Times New Roman"/>
          <w:b/>
        </w:rPr>
        <w:t>Настройка ответственности для этапа</w:t>
      </w:r>
      <w:r w:rsidRPr="008F6B7C">
        <w:rPr>
          <w:rFonts w:ascii="Times New Roman" w:hAnsi="Times New Roman"/>
        </w:rPr>
        <w:t xml:space="preserve"> следует определить необходимость отображения штампа ЭП в печатной форме документа</w:t>
      </w:r>
      <w:r w:rsidR="00847928" w:rsidRPr="008F6B7C">
        <w:rPr>
          <w:rFonts w:ascii="Times New Roman" w:hAnsi="Times New Roman"/>
        </w:rPr>
        <w:t xml:space="preserve">. Флаг </w:t>
      </w:r>
      <w:r w:rsidRPr="008F6B7C">
        <w:rPr>
          <w:rFonts w:ascii="Times New Roman" w:hAnsi="Times New Roman"/>
          <w:b/>
        </w:rPr>
        <w:t>Добавлять штамп визуализации электронной подписи в печатные формы документа</w:t>
      </w:r>
      <w:r w:rsidRPr="008F6B7C">
        <w:rPr>
          <w:rFonts w:ascii="Times New Roman" w:hAnsi="Times New Roman"/>
        </w:rPr>
        <w:t xml:space="preserve"> устанавливается, если в печатны</w:t>
      </w:r>
      <w:r w:rsidR="00847928" w:rsidRPr="008F6B7C">
        <w:rPr>
          <w:rFonts w:ascii="Times New Roman" w:hAnsi="Times New Roman"/>
        </w:rPr>
        <w:t>х</w:t>
      </w:r>
      <w:r w:rsidRPr="008F6B7C">
        <w:rPr>
          <w:rFonts w:ascii="Times New Roman" w:hAnsi="Times New Roman"/>
        </w:rPr>
        <w:t xml:space="preserve"> форм</w:t>
      </w:r>
      <w:r w:rsidR="00847928" w:rsidRPr="008F6B7C">
        <w:rPr>
          <w:rFonts w:ascii="Times New Roman" w:hAnsi="Times New Roman"/>
        </w:rPr>
        <w:t>ах</w:t>
      </w:r>
      <w:r w:rsidRPr="008F6B7C">
        <w:rPr>
          <w:rFonts w:ascii="Times New Roman" w:hAnsi="Times New Roman"/>
        </w:rPr>
        <w:t xml:space="preserve"> документа требуется выводить штамп электронной подписи, которой документ был подписан на данном этапе. Реквизит отражается на форме только в том случае, если для этапа предусмотрено использование электронной подписи (в настройках этапа для резолюций установлен флаг </w:t>
      </w:r>
      <w:r w:rsidRPr="008F6B7C">
        <w:rPr>
          <w:rFonts w:ascii="Times New Roman" w:hAnsi="Times New Roman"/>
          <w:b/>
        </w:rPr>
        <w:t>Требуется ЭП</w:t>
      </w:r>
      <w:r w:rsidRPr="008F6B7C">
        <w:rPr>
          <w:rFonts w:ascii="Times New Roman" w:hAnsi="Times New Roman"/>
        </w:rPr>
        <w:t xml:space="preserve">). </w:t>
      </w:r>
    </w:p>
    <w:p w:rsidR="00EA5092" w:rsidRPr="008F6B7C" w:rsidRDefault="00EA5092" w:rsidP="001E366F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При установленном флаге </w:t>
      </w:r>
      <w:r w:rsidRPr="008F6B7C">
        <w:rPr>
          <w:rFonts w:ascii="Times New Roman" w:hAnsi="Times New Roman"/>
          <w:b/>
        </w:rPr>
        <w:t>Добавлять штамп визуализации электронной подписи в печатные формы документа</w:t>
      </w:r>
      <w:r w:rsidRPr="008F6B7C">
        <w:rPr>
          <w:rFonts w:ascii="Times New Roman" w:hAnsi="Times New Roman"/>
        </w:rPr>
        <w:t xml:space="preserve"> на закладке </w:t>
      </w:r>
      <w:r w:rsidRPr="008F6B7C">
        <w:rPr>
          <w:rFonts w:ascii="Times New Roman" w:hAnsi="Times New Roman"/>
          <w:b/>
        </w:rPr>
        <w:t>Этапы</w:t>
      </w:r>
      <w:r w:rsidRPr="008F6B7C">
        <w:rPr>
          <w:rFonts w:ascii="Times New Roman" w:hAnsi="Times New Roman"/>
        </w:rPr>
        <w:t xml:space="preserve"> у данного этапа отражается пиктограмма</w:t>
      </w:r>
      <w:r w:rsidRPr="008F6B7C">
        <w:rPr>
          <w:rFonts w:ascii="Times New Roman" w:hAnsi="Times New Roman"/>
          <w:noProof/>
        </w:rPr>
        <w:drawing>
          <wp:inline distT="0" distB="0" distL="0" distR="0" wp14:anchorId="08AEADAF" wp14:editId="3049C65A">
            <wp:extent cx="257175" cy="228600"/>
            <wp:effectExtent l="19050" t="0" r="9525" b="0"/>
            <wp:docPr id="3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F6B7C">
        <w:rPr>
          <w:rFonts w:ascii="Times New Roman" w:hAnsi="Times New Roman"/>
        </w:rPr>
        <w:t>.</w:t>
      </w:r>
    </w:p>
    <w:p w:rsidR="00B2636E" w:rsidRPr="008F6B7C" w:rsidRDefault="000D4A3A" w:rsidP="000D4A3A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lastRenderedPageBreak/>
        <w:drawing>
          <wp:inline distT="0" distB="0" distL="0" distR="0" wp14:anchorId="194B31E1" wp14:editId="74C54DA4">
            <wp:extent cx="6029960" cy="2039620"/>
            <wp:effectExtent l="19050" t="19050" r="27940" b="1778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03962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06" w:name="_Toc129852004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32</w:t>
      </w:r>
      <w:r w:rsidR="00D677D8">
        <w:rPr>
          <w:rFonts w:cs="Times New Roman"/>
        </w:rPr>
        <w:fldChar w:fldCharType="end"/>
      </w:r>
      <w:r w:rsidR="00612F22" w:rsidRPr="008F6B7C">
        <w:rPr>
          <w:rFonts w:cs="Times New Roman"/>
          <w:noProof/>
        </w:rPr>
        <w:t xml:space="preserve"> </w:t>
      </w:r>
      <w:r w:rsidR="00612F22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Отражение в шаблоне этапа, для которого настроена визуализация ЭП в печатной форме документа</w:t>
      </w:r>
      <w:bookmarkEnd w:id="206"/>
    </w:p>
    <w:p w:rsidR="00EA5092" w:rsidRPr="008F6B7C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По ссылке </w:t>
      </w:r>
      <w:r w:rsidRPr="008F6B7C">
        <w:rPr>
          <w:rFonts w:ascii="Times New Roman" w:hAnsi="Times New Roman"/>
          <w:b/>
        </w:rPr>
        <w:t>настроить</w:t>
      </w:r>
      <w:r w:rsidRPr="008F6B7C">
        <w:rPr>
          <w:rFonts w:ascii="Times New Roman" w:hAnsi="Times New Roman"/>
        </w:rPr>
        <w:t xml:space="preserve"> на форме настройки зоны ответственности можно перейти к регистру </w:t>
      </w:r>
      <w:r w:rsidRPr="008F6B7C">
        <w:rPr>
          <w:rFonts w:ascii="Times New Roman" w:hAnsi="Times New Roman"/>
          <w:b/>
        </w:rPr>
        <w:t>Настройка состава реквизитов ссылочных данных для электронной подписи</w:t>
      </w:r>
      <w:r w:rsidRPr="008F6B7C">
        <w:rPr>
          <w:rFonts w:ascii="Times New Roman" w:hAnsi="Times New Roman"/>
        </w:rPr>
        <w:t xml:space="preserve"> для определения состава реквизитов, включаемых в ЭП.</w:t>
      </w:r>
    </w:p>
    <w:p w:rsidR="00EA5092" w:rsidRPr="008F6B7C" w:rsidRDefault="006F30D2" w:rsidP="000C60F8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lastRenderedPageBreak/>
        <w:drawing>
          <wp:inline distT="0" distB="0" distL="0" distR="0" wp14:anchorId="504082AA" wp14:editId="55E197C9">
            <wp:extent cx="6029960" cy="4109085"/>
            <wp:effectExtent l="0" t="0" r="8890" b="571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10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07" w:name="_Toc129852005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33</w:t>
      </w:r>
      <w:r w:rsidR="00D677D8">
        <w:rPr>
          <w:rFonts w:cs="Times New Roman"/>
        </w:rPr>
        <w:fldChar w:fldCharType="end"/>
      </w:r>
      <w:r w:rsidR="00612F22" w:rsidRPr="008F6B7C">
        <w:rPr>
          <w:rFonts w:cs="Times New Roman"/>
          <w:noProof/>
        </w:rPr>
        <w:t xml:space="preserve"> </w:t>
      </w:r>
      <w:r w:rsidR="00612F22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Ссылка для перехода к настройкам состава реквизитов ссылочных данных для ЭП</w:t>
      </w:r>
      <w:bookmarkEnd w:id="207"/>
    </w:p>
    <w:p w:rsidR="00EA5092" w:rsidRPr="008F6B7C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Если в указанном регистре отсутствуют настройки для объектов конфигурации, входящих в зону ответственности исполнителей этапов, то при попытке сохранения настроек шаблона появится служебное сообщение следующего вида: </w:t>
      </w:r>
      <w:r w:rsidRPr="008F6B7C">
        <w:rPr>
          <w:rFonts w:ascii="Times New Roman" w:hAnsi="Times New Roman"/>
          <w:i/>
        </w:rPr>
        <w:t>«Реквизит «</w:t>
      </w:r>
      <w:r w:rsidR="00DE53D4" w:rsidRPr="008F6B7C">
        <w:rPr>
          <w:rFonts w:ascii="Times New Roman" w:hAnsi="Times New Roman"/>
          <w:i/>
        </w:rPr>
        <w:t>наименование реквизита</w:t>
      </w:r>
      <w:r w:rsidRPr="008F6B7C">
        <w:rPr>
          <w:rFonts w:ascii="Times New Roman" w:hAnsi="Times New Roman"/>
          <w:i/>
        </w:rPr>
        <w:t>» включен в зону ответственности одного из исполнителей. При этом для типа данных «</w:t>
      </w:r>
      <w:r w:rsidR="00DE53D4" w:rsidRPr="008F6B7C">
        <w:rPr>
          <w:rFonts w:ascii="Times New Roman" w:hAnsi="Times New Roman"/>
          <w:i/>
        </w:rPr>
        <w:t>наименование ссылочного типа данных</w:t>
      </w:r>
      <w:r w:rsidRPr="008F6B7C">
        <w:rPr>
          <w:rFonts w:ascii="Times New Roman" w:hAnsi="Times New Roman"/>
          <w:i/>
        </w:rPr>
        <w:t>» не задана настройка состава реквизитов для электронной подписи.»</w:t>
      </w:r>
      <w:r w:rsidRPr="008F6B7C">
        <w:rPr>
          <w:rFonts w:ascii="Times New Roman" w:hAnsi="Times New Roman"/>
        </w:rPr>
        <w:t>.</w:t>
      </w:r>
    </w:p>
    <w:p w:rsidR="00EA5092" w:rsidRPr="008F6B7C" w:rsidRDefault="00EA5092" w:rsidP="000C60F8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lastRenderedPageBreak/>
        <w:drawing>
          <wp:inline distT="0" distB="0" distL="0" distR="0" wp14:anchorId="4A88E6AA" wp14:editId="0105F023">
            <wp:extent cx="5939790" cy="2712025"/>
            <wp:effectExtent l="19050" t="19050" r="22860" b="12700"/>
            <wp:docPr id="99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1"/>
                    <a:srcRect t="34352" b="1"/>
                    <a:stretch/>
                  </pic:blipFill>
                  <pic:spPr bwMode="auto">
                    <a:xfrm>
                      <a:off x="0" y="0"/>
                      <a:ext cx="5940425" cy="271231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08" w:name="_Toc129852006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34</w:t>
      </w:r>
      <w:r w:rsidR="00D677D8">
        <w:rPr>
          <w:rFonts w:cs="Times New Roman"/>
        </w:rPr>
        <w:fldChar w:fldCharType="end"/>
      </w:r>
      <w:r w:rsidR="00612F22" w:rsidRPr="008F6B7C">
        <w:rPr>
          <w:rFonts w:cs="Times New Roman"/>
          <w:noProof/>
        </w:rPr>
        <w:t xml:space="preserve"> </w:t>
      </w:r>
      <w:r w:rsidR="00612F22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Пример сообщений при отсутствии настроек состава реквизитов для ЭП</w:t>
      </w:r>
      <w:bookmarkEnd w:id="208"/>
    </w:p>
    <w:p w:rsidR="00EA5092" w:rsidRPr="008F6B7C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Для сохранения изменений в шаблоне необходимо сначала произвести настройку состава реквизитов ссылочных данных, после этого записать изменения в шаблоне.</w:t>
      </w:r>
    </w:p>
    <w:p w:rsidR="00EA5092" w:rsidRPr="008F6B7C" w:rsidRDefault="00EA5092" w:rsidP="001E366F">
      <w:pPr>
        <w:pStyle w:val="5"/>
        <w:keepNext/>
        <w:widowControl/>
        <w:tabs>
          <w:tab w:val="clear" w:pos="725"/>
        </w:tabs>
        <w:spacing w:line="240" w:lineRule="auto"/>
        <w:ind w:left="0" w:firstLine="0"/>
        <w:rPr>
          <w:rFonts w:cs="Times New Roman"/>
        </w:rPr>
      </w:pPr>
      <w:bookmarkStart w:id="209" w:name="_Toc45022336"/>
      <w:r w:rsidRPr="008F6B7C">
        <w:rPr>
          <w:rFonts w:cs="Times New Roman"/>
        </w:rPr>
        <w:lastRenderedPageBreak/>
        <w:t>Назначение реквизитов табличной части</w:t>
      </w:r>
      <w:r w:rsidR="006D3971" w:rsidRPr="008F6B7C">
        <w:rPr>
          <w:rFonts w:cs="Times New Roman"/>
        </w:rPr>
        <w:t xml:space="preserve"> «</w:t>
      </w:r>
      <w:r w:rsidRPr="008F6B7C">
        <w:rPr>
          <w:rFonts w:cs="Times New Roman"/>
        </w:rPr>
        <w:t>Реквизиты в зоне ответственности исполнителя»</w:t>
      </w:r>
      <w:bookmarkEnd w:id="209"/>
    </w:p>
    <w:p w:rsidR="00CB77CA" w:rsidRPr="008F6B7C" w:rsidRDefault="00CB77CA" w:rsidP="00CB77CA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drawing>
          <wp:inline distT="0" distB="0" distL="0" distR="0" wp14:anchorId="5BDA232A" wp14:editId="5A83E1CB">
            <wp:extent cx="6029960" cy="4109085"/>
            <wp:effectExtent l="0" t="0" r="8890" b="5715"/>
            <wp:docPr id="996" name="Рисунок 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10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77CA" w:rsidRPr="008F6B7C" w:rsidRDefault="00CB77CA" w:rsidP="00CB77CA">
      <w:pPr>
        <w:pStyle w:val="afffffb"/>
        <w:spacing w:after="120" w:line="240" w:lineRule="auto"/>
        <w:rPr>
          <w:rFonts w:cs="Times New Roman"/>
        </w:rPr>
      </w:pPr>
      <w:bookmarkStart w:id="210" w:name="_Toc129852007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35</w:t>
      </w:r>
      <w:r w:rsidR="00D677D8">
        <w:rPr>
          <w:rFonts w:cs="Times New Roman"/>
        </w:rPr>
        <w:fldChar w:fldCharType="end"/>
      </w:r>
      <w:r w:rsidRPr="008F6B7C">
        <w:rPr>
          <w:rFonts w:cs="Times New Roman"/>
          <w:noProof/>
        </w:rPr>
        <w:t xml:space="preserve"> </w:t>
      </w:r>
      <w:r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Пример настройки зоны ответственности по этапу</w:t>
      </w:r>
      <w:bookmarkEnd w:id="210"/>
    </w:p>
    <w:p w:rsidR="00EA5092" w:rsidRPr="008F6B7C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</w:rPr>
      </w:pPr>
      <w:r w:rsidRPr="008F6B7C">
        <w:rPr>
          <w:rFonts w:cs="Times New Roman"/>
          <w:b/>
          <w:color w:val="auto"/>
        </w:rPr>
        <w:t>Имя реквизита</w:t>
      </w:r>
      <w:r w:rsidR="00B80444" w:rsidRPr="008F6B7C">
        <w:rPr>
          <w:rFonts w:cs="Times New Roman"/>
          <w:color w:val="auto"/>
        </w:rPr>
        <w:t xml:space="preserve"> </w:t>
      </w:r>
      <w:r w:rsidR="00B80444" w:rsidRPr="008F6B7C">
        <w:rPr>
          <w:rFonts w:cs="Times New Roman"/>
          <w:color w:val="auto"/>
        </w:rPr>
        <w:sym w:font="Symbol" w:char="F02D"/>
      </w:r>
      <w:r w:rsidR="00B80444" w:rsidRPr="008F6B7C">
        <w:rPr>
          <w:rFonts w:cs="Times New Roman"/>
          <w:color w:val="auto"/>
        </w:rPr>
        <w:t xml:space="preserve"> </w:t>
      </w:r>
      <w:r w:rsidRPr="008F6B7C">
        <w:rPr>
          <w:rFonts w:cs="Times New Roman"/>
          <w:color w:val="auto"/>
        </w:rPr>
        <w:t>заполняется автоматически согласно метаданным выбранного в настройках шаблона типа документа. Реквизиты документа отражаются в виде дерева (группировка осуществляется по расположению реквизитов в документе и их принадлежности к реквизитам шапки либо реквизитам табличных частей).</w:t>
      </w:r>
    </w:p>
    <w:p w:rsidR="00EA5092" w:rsidRPr="008F6B7C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</w:rPr>
      </w:pPr>
      <w:r w:rsidRPr="008F6B7C">
        <w:rPr>
          <w:rFonts w:cs="Times New Roman"/>
          <w:b/>
          <w:color w:val="auto"/>
        </w:rPr>
        <w:t>Ответственность</w:t>
      </w:r>
      <w:r w:rsidR="00B80444" w:rsidRPr="008F6B7C">
        <w:rPr>
          <w:rFonts w:cs="Times New Roman"/>
          <w:color w:val="auto"/>
        </w:rPr>
        <w:t xml:space="preserve"> </w:t>
      </w:r>
      <w:r w:rsidR="00B80444" w:rsidRPr="008F6B7C">
        <w:rPr>
          <w:rFonts w:cs="Times New Roman"/>
          <w:color w:val="auto"/>
        </w:rPr>
        <w:sym w:font="Symbol" w:char="F02D"/>
      </w:r>
      <w:r w:rsidR="00B80444" w:rsidRPr="008F6B7C">
        <w:rPr>
          <w:rFonts w:cs="Times New Roman"/>
          <w:color w:val="auto"/>
        </w:rPr>
        <w:t xml:space="preserve"> </w:t>
      </w:r>
      <w:r w:rsidRPr="008F6B7C">
        <w:rPr>
          <w:rFonts w:cs="Times New Roman"/>
          <w:color w:val="auto"/>
        </w:rPr>
        <w:t>признак включения реквизита в зону ответственности исполнителя текущего этапа обработки документа. Данные в зоне ответственности недоступны для изменения следующим исполнителям (при выполнении ими последующих этапов обработки документа). Если для выполнения этапа требуется электронная подпись, то данные в зоне ответственности включаются в состав подписываемых данных как текущего этапа, так и последующих этапов обработки документа, требующих подписания.</w:t>
      </w:r>
    </w:p>
    <w:p w:rsidR="00EA5092" w:rsidRPr="008F6B7C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</w:rPr>
      </w:pPr>
      <w:r w:rsidRPr="008F6B7C">
        <w:rPr>
          <w:rFonts w:cs="Times New Roman"/>
          <w:b/>
          <w:color w:val="auto"/>
        </w:rPr>
        <w:lastRenderedPageBreak/>
        <w:t>Редактирование</w:t>
      </w:r>
      <w:r w:rsidR="00B80444" w:rsidRPr="008F6B7C">
        <w:rPr>
          <w:rFonts w:cs="Times New Roman"/>
          <w:color w:val="auto"/>
        </w:rPr>
        <w:t xml:space="preserve"> </w:t>
      </w:r>
      <w:r w:rsidR="00B80444" w:rsidRPr="008F6B7C">
        <w:rPr>
          <w:rFonts w:cs="Times New Roman"/>
          <w:color w:val="auto"/>
        </w:rPr>
        <w:sym w:font="Symbol" w:char="F02D"/>
      </w:r>
      <w:r w:rsidR="00B80444" w:rsidRPr="008F6B7C">
        <w:rPr>
          <w:rFonts w:cs="Times New Roman"/>
          <w:color w:val="auto"/>
        </w:rPr>
        <w:t xml:space="preserve"> </w:t>
      </w:r>
      <w:r w:rsidRPr="008F6B7C">
        <w:rPr>
          <w:rFonts w:cs="Times New Roman"/>
          <w:color w:val="auto"/>
        </w:rPr>
        <w:t xml:space="preserve">признак возможности редактирования пользователем реквизита на данном этапе процесса обработки документа. При установке флага в графе </w:t>
      </w:r>
      <w:r w:rsidRPr="008F6B7C">
        <w:rPr>
          <w:rFonts w:cs="Times New Roman"/>
          <w:b/>
          <w:color w:val="auto"/>
        </w:rPr>
        <w:t>Редактирование</w:t>
      </w:r>
      <w:r w:rsidRPr="008F6B7C">
        <w:rPr>
          <w:rFonts w:cs="Times New Roman"/>
          <w:color w:val="auto"/>
        </w:rPr>
        <w:t xml:space="preserve"> автоматически устанавливается флаг в графе </w:t>
      </w:r>
      <w:r w:rsidRPr="008F6B7C">
        <w:rPr>
          <w:rFonts w:cs="Times New Roman"/>
          <w:b/>
          <w:color w:val="auto"/>
        </w:rPr>
        <w:t>Изменение</w:t>
      </w:r>
      <w:r w:rsidRPr="008F6B7C">
        <w:rPr>
          <w:rFonts w:cs="Times New Roman"/>
          <w:color w:val="auto"/>
        </w:rPr>
        <w:t>.</w:t>
      </w:r>
    </w:p>
    <w:p w:rsidR="00EA5092" w:rsidRPr="008F6B7C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</w:rPr>
      </w:pPr>
      <w:r w:rsidRPr="008F6B7C">
        <w:rPr>
          <w:rFonts w:cs="Times New Roman"/>
          <w:b/>
          <w:color w:val="auto"/>
        </w:rPr>
        <w:t>Изменение</w:t>
      </w:r>
      <w:r w:rsidR="00B80444" w:rsidRPr="008F6B7C">
        <w:rPr>
          <w:rFonts w:cs="Times New Roman"/>
          <w:color w:val="auto"/>
        </w:rPr>
        <w:t xml:space="preserve"> </w:t>
      </w:r>
      <w:r w:rsidR="00B80444" w:rsidRPr="008F6B7C">
        <w:rPr>
          <w:rFonts w:cs="Times New Roman"/>
          <w:color w:val="auto"/>
        </w:rPr>
        <w:sym w:font="Symbol" w:char="F02D"/>
      </w:r>
      <w:r w:rsidR="00B80444" w:rsidRPr="008F6B7C">
        <w:rPr>
          <w:rFonts w:cs="Times New Roman"/>
          <w:color w:val="auto"/>
        </w:rPr>
        <w:t xml:space="preserve"> </w:t>
      </w:r>
      <w:r w:rsidRPr="008F6B7C">
        <w:rPr>
          <w:rFonts w:cs="Times New Roman"/>
          <w:color w:val="auto"/>
        </w:rPr>
        <w:t>признак возможности неинтерактивного изменения реквизита на данном этапе процесса обработки документа (т.е. реквизит пользователем не может быть отредактирован, но при этом программно может быть изменен).</w:t>
      </w:r>
    </w:p>
    <w:p w:rsidR="00EA5092" w:rsidRPr="008F6B7C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</w:rPr>
      </w:pPr>
      <w:r w:rsidRPr="008F6B7C">
        <w:rPr>
          <w:rFonts w:cs="Times New Roman"/>
          <w:b/>
          <w:color w:val="auto"/>
        </w:rPr>
        <w:t>Обязательный</w:t>
      </w:r>
      <w:r w:rsidR="00B80444" w:rsidRPr="008F6B7C">
        <w:rPr>
          <w:rFonts w:cs="Times New Roman"/>
          <w:b/>
          <w:color w:val="auto"/>
        </w:rPr>
        <w:t xml:space="preserve"> </w:t>
      </w:r>
      <w:r w:rsidR="00B80444" w:rsidRPr="008F6B7C">
        <w:rPr>
          <w:rFonts w:cs="Times New Roman"/>
          <w:b/>
          <w:color w:val="auto"/>
        </w:rPr>
        <w:sym w:font="Symbol" w:char="F02D"/>
      </w:r>
      <w:r w:rsidR="00B80444" w:rsidRPr="008F6B7C">
        <w:rPr>
          <w:rFonts w:cs="Times New Roman"/>
          <w:color w:val="auto"/>
        </w:rPr>
        <w:t xml:space="preserve"> </w:t>
      </w:r>
      <w:r w:rsidRPr="008F6B7C">
        <w:rPr>
          <w:rFonts w:cs="Times New Roman"/>
          <w:color w:val="auto"/>
        </w:rPr>
        <w:t>признак обязательности заполнения реквизита на данном этапе процесса обработки документа.</w:t>
      </w:r>
    </w:p>
    <w:p w:rsidR="00EA5092" w:rsidRPr="008F6B7C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cs="Times New Roman"/>
        </w:rPr>
      </w:pPr>
      <w:bookmarkStart w:id="211" w:name="_Toc45022337"/>
      <w:r w:rsidRPr="008F6B7C">
        <w:rPr>
          <w:rFonts w:cs="Times New Roman"/>
        </w:rPr>
        <w:t>Правила настройки зоны ответственности</w:t>
      </w:r>
      <w:bookmarkEnd w:id="211"/>
    </w:p>
    <w:p w:rsidR="00EA5092" w:rsidRPr="008F6B7C" w:rsidRDefault="00EA5092" w:rsidP="000C60F8">
      <w:pPr>
        <w:pStyle w:val="10"/>
        <w:numPr>
          <w:ilvl w:val="0"/>
          <w:numId w:val="0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При осуществлении настройки зоны ответственности необходимо учитывать следующие особенности:</w:t>
      </w:r>
    </w:p>
    <w:p w:rsidR="00EA5092" w:rsidRPr="008F6B7C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8F6B7C">
        <w:rPr>
          <w:rFonts w:cs="Times New Roman"/>
          <w:color w:val="auto"/>
        </w:rPr>
        <w:t>один реквизит может входить в зону ответственности только одного этапа.</w:t>
      </w:r>
    </w:p>
    <w:p w:rsidR="00EA5092" w:rsidRPr="008F6B7C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8F6B7C">
        <w:rPr>
          <w:rFonts w:cs="Times New Roman"/>
          <w:color w:val="auto"/>
        </w:rPr>
        <w:t>Если реквизит входит в зону ответственности этапа, то он по умолчанию доступен для редактирования и/или изменения на этом этапе с возможностью отключить доступность редактирования/изменения.</w:t>
      </w:r>
    </w:p>
    <w:p w:rsidR="00EA5092" w:rsidRPr="008F6B7C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8F6B7C">
        <w:rPr>
          <w:rFonts w:cs="Times New Roman"/>
          <w:color w:val="auto"/>
        </w:rPr>
        <w:t>Если реквизит не входит ни в чью зону ответственности, то он доступен для редактирования/изменения на всех этапах с возможностью отключить редактирование/изменение.</w:t>
      </w:r>
    </w:p>
    <w:p w:rsidR="00EA5092" w:rsidRPr="008F6B7C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8F6B7C">
        <w:rPr>
          <w:rFonts w:cs="Times New Roman"/>
          <w:color w:val="auto"/>
        </w:rPr>
        <w:t>Если реквизит входит в чужую зону ответственности, то можно сделать его доступным для редактирования и/или изменения только в том случае, если чужой этап выполняется позже.</w:t>
      </w:r>
    </w:p>
    <w:p w:rsidR="00EA5092" w:rsidRPr="008F6B7C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8F6B7C">
        <w:rPr>
          <w:rFonts w:cs="Times New Roman"/>
          <w:color w:val="auto"/>
        </w:rPr>
        <w:t xml:space="preserve">Если реквизит включен в зону ответственности предшествующих этапов, то в настройках последующих этапов установка флагов в графах </w:t>
      </w:r>
      <w:r w:rsidRPr="008F6B7C">
        <w:rPr>
          <w:rFonts w:cs="Times New Roman"/>
          <w:b/>
          <w:color w:val="auto"/>
        </w:rPr>
        <w:t>Ответственность</w:t>
      </w:r>
      <w:r w:rsidRPr="008F6B7C">
        <w:rPr>
          <w:rFonts w:cs="Times New Roman"/>
          <w:color w:val="auto"/>
        </w:rPr>
        <w:t xml:space="preserve">, </w:t>
      </w:r>
      <w:r w:rsidRPr="008F6B7C">
        <w:rPr>
          <w:rFonts w:cs="Times New Roman"/>
          <w:b/>
          <w:color w:val="auto"/>
        </w:rPr>
        <w:t>Редактирование</w:t>
      </w:r>
      <w:r w:rsidRPr="008F6B7C">
        <w:rPr>
          <w:rFonts w:cs="Times New Roman"/>
          <w:color w:val="auto"/>
        </w:rPr>
        <w:t xml:space="preserve">, </w:t>
      </w:r>
      <w:r w:rsidRPr="008F6B7C">
        <w:rPr>
          <w:rFonts w:cs="Times New Roman"/>
          <w:b/>
          <w:color w:val="auto"/>
        </w:rPr>
        <w:t>Изменение</w:t>
      </w:r>
      <w:r w:rsidRPr="008F6B7C">
        <w:rPr>
          <w:rFonts w:cs="Times New Roman"/>
          <w:color w:val="auto"/>
        </w:rPr>
        <w:t xml:space="preserve"> и </w:t>
      </w:r>
      <w:r w:rsidRPr="008F6B7C">
        <w:rPr>
          <w:rFonts w:cs="Times New Roman"/>
          <w:b/>
          <w:color w:val="auto"/>
        </w:rPr>
        <w:t>Обязательность</w:t>
      </w:r>
      <w:r w:rsidRPr="008F6B7C">
        <w:rPr>
          <w:rFonts w:cs="Times New Roman"/>
          <w:color w:val="auto"/>
        </w:rPr>
        <w:t xml:space="preserve"> для него невозможна.</w:t>
      </w:r>
    </w:p>
    <w:p w:rsidR="00EA5092" w:rsidRPr="008F6B7C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8F6B7C">
        <w:rPr>
          <w:rFonts w:cs="Times New Roman"/>
          <w:color w:val="auto"/>
        </w:rPr>
        <w:t xml:space="preserve">Установка флага </w:t>
      </w:r>
      <w:r w:rsidRPr="008F6B7C">
        <w:rPr>
          <w:rFonts w:cs="Times New Roman"/>
          <w:b/>
          <w:color w:val="auto"/>
        </w:rPr>
        <w:t>Ответственность</w:t>
      </w:r>
      <w:r w:rsidRPr="008F6B7C">
        <w:rPr>
          <w:rFonts w:cs="Times New Roman"/>
          <w:color w:val="auto"/>
        </w:rPr>
        <w:t xml:space="preserve"> у табличной части определяет ответственность за количество и порядок строк этой табличной части.</w:t>
      </w:r>
    </w:p>
    <w:p w:rsidR="00EA5092" w:rsidRPr="008F6B7C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8F6B7C">
        <w:rPr>
          <w:rFonts w:cs="Times New Roman"/>
          <w:color w:val="auto"/>
        </w:rPr>
        <w:t xml:space="preserve">Наличие флагов </w:t>
      </w:r>
      <w:r w:rsidRPr="008F6B7C">
        <w:rPr>
          <w:rFonts w:cs="Times New Roman"/>
          <w:b/>
          <w:color w:val="auto"/>
        </w:rPr>
        <w:t>Редактирование</w:t>
      </w:r>
      <w:r w:rsidRPr="008F6B7C">
        <w:rPr>
          <w:rFonts w:cs="Times New Roman"/>
          <w:color w:val="auto"/>
        </w:rPr>
        <w:t xml:space="preserve"> и </w:t>
      </w:r>
      <w:r w:rsidRPr="008F6B7C">
        <w:rPr>
          <w:rFonts w:cs="Times New Roman"/>
          <w:b/>
          <w:color w:val="auto"/>
        </w:rPr>
        <w:t>Изменение</w:t>
      </w:r>
      <w:r w:rsidRPr="008F6B7C">
        <w:rPr>
          <w:rFonts w:cs="Times New Roman"/>
          <w:color w:val="auto"/>
        </w:rPr>
        <w:t xml:space="preserve"> у табличной части определяет возможность добавления и удаления строк этой табличной части.</w:t>
      </w:r>
    </w:p>
    <w:p w:rsidR="00EA5092" w:rsidRPr="008F6B7C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8F6B7C">
        <w:rPr>
          <w:rFonts w:cs="Times New Roman"/>
          <w:color w:val="auto"/>
        </w:rPr>
        <w:t xml:space="preserve">Установка флага </w:t>
      </w:r>
      <w:r w:rsidRPr="008F6B7C">
        <w:rPr>
          <w:rFonts w:cs="Times New Roman"/>
          <w:b/>
          <w:color w:val="auto"/>
        </w:rPr>
        <w:t>Обязательный</w:t>
      </w:r>
      <w:r w:rsidRPr="008F6B7C">
        <w:rPr>
          <w:rFonts w:cs="Times New Roman"/>
          <w:color w:val="auto"/>
        </w:rPr>
        <w:t xml:space="preserve"> у табличной части предполагает обязательное наличие в табличной части хотя бы одной строки.</w:t>
      </w:r>
    </w:p>
    <w:p w:rsidR="00EA5092" w:rsidRPr="008F6B7C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cs="Times New Roman"/>
        </w:rPr>
      </w:pPr>
      <w:bookmarkStart w:id="212" w:name="_Toc45022338"/>
      <w:r w:rsidRPr="008F6B7C">
        <w:rPr>
          <w:rFonts w:cs="Times New Roman"/>
        </w:rPr>
        <w:t>Требования к проведению</w:t>
      </w:r>
      <w:bookmarkEnd w:id="212"/>
    </w:p>
    <w:p w:rsidR="00D02EF8" w:rsidRPr="008F6B7C" w:rsidRDefault="00EA5092" w:rsidP="000C60F8">
      <w:pPr>
        <w:spacing w:before="120" w:after="120"/>
      </w:pPr>
      <w:r w:rsidRPr="008F6B7C">
        <w:lastRenderedPageBreak/>
        <w:t xml:space="preserve">На закладке </w:t>
      </w:r>
      <w:r w:rsidRPr="008F6B7C">
        <w:rPr>
          <w:b/>
        </w:rPr>
        <w:t>Требования к проведению</w:t>
      </w:r>
      <w:r w:rsidRPr="008F6B7C">
        <w:t xml:space="preserve"> настроек ответственности предусмотрена возможность настройки требований к проведению документа в целом для этапа, а также для каждой из резолюций этапа</w:t>
      </w:r>
      <w:r w:rsidR="007E1017" w:rsidRPr="008F6B7C">
        <w:t>.</w:t>
      </w:r>
    </w:p>
    <w:p w:rsidR="00D02EF8" w:rsidRPr="008F6B7C" w:rsidRDefault="00D02EF8" w:rsidP="001E366F">
      <w:pPr>
        <w:keepNext/>
        <w:spacing w:before="120" w:after="120"/>
        <w:ind w:firstLine="0"/>
        <w:jc w:val="center"/>
      </w:pPr>
      <w:r w:rsidRPr="008F6B7C">
        <w:rPr>
          <w:noProof/>
          <w:snapToGrid/>
        </w:rPr>
        <w:drawing>
          <wp:inline distT="0" distB="0" distL="0" distR="0" wp14:anchorId="1079FE64" wp14:editId="33210D68">
            <wp:extent cx="6029960" cy="2785745"/>
            <wp:effectExtent l="0" t="0" r="8890" b="0"/>
            <wp:docPr id="997" name="Рисунок 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78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EF8" w:rsidRPr="008F6B7C" w:rsidRDefault="00D02EF8" w:rsidP="00D02EF8">
      <w:pPr>
        <w:pStyle w:val="afffffb"/>
        <w:spacing w:after="120" w:line="240" w:lineRule="auto"/>
        <w:rPr>
          <w:rFonts w:cs="Times New Roman"/>
        </w:rPr>
      </w:pPr>
      <w:bookmarkStart w:id="213" w:name="_Toc129852008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36</w:t>
      </w:r>
      <w:r w:rsidR="00D677D8">
        <w:rPr>
          <w:rFonts w:cs="Times New Roman"/>
        </w:rPr>
        <w:fldChar w:fldCharType="end"/>
      </w:r>
      <w:r w:rsidRPr="008F6B7C">
        <w:rPr>
          <w:rFonts w:cs="Times New Roman"/>
          <w:noProof/>
        </w:rPr>
        <w:t xml:space="preserve"> </w:t>
      </w:r>
      <w:r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Пример настройки требований к проведению</w:t>
      </w:r>
      <w:bookmarkEnd w:id="213"/>
    </w:p>
    <w:p w:rsidR="00000FCF" w:rsidRPr="008F6B7C" w:rsidRDefault="00000FCF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8F6B7C">
        <w:rPr>
          <w:rFonts w:cs="Times New Roman"/>
          <w:color w:val="auto"/>
        </w:rPr>
        <w:t>Ф</w:t>
      </w:r>
      <w:r w:rsidR="007E1017" w:rsidRPr="008F6B7C">
        <w:rPr>
          <w:rFonts w:cs="Times New Roman"/>
          <w:color w:val="auto"/>
        </w:rPr>
        <w:t xml:space="preserve">лаг </w:t>
      </w:r>
      <w:r w:rsidR="007E1017" w:rsidRPr="008F6B7C">
        <w:rPr>
          <w:rFonts w:cs="Times New Roman"/>
          <w:b/>
          <w:color w:val="auto"/>
        </w:rPr>
        <w:t>Запретить проведение, отмену проведения</w:t>
      </w:r>
      <w:r w:rsidR="007E1017" w:rsidRPr="008F6B7C">
        <w:rPr>
          <w:rFonts w:cs="Times New Roman"/>
          <w:color w:val="auto"/>
        </w:rPr>
        <w:t xml:space="preserve"> </w:t>
      </w:r>
      <w:r w:rsidR="00EA5092" w:rsidRPr="008F6B7C">
        <w:rPr>
          <w:rFonts w:cs="Times New Roman"/>
          <w:color w:val="auto"/>
        </w:rPr>
        <w:t>устан</w:t>
      </w:r>
      <w:r w:rsidR="007E1017" w:rsidRPr="008F6B7C">
        <w:rPr>
          <w:rFonts w:cs="Times New Roman"/>
          <w:color w:val="auto"/>
        </w:rPr>
        <w:t>авливает</w:t>
      </w:r>
      <w:r w:rsidR="00EA5092" w:rsidRPr="008F6B7C">
        <w:rPr>
          <w:rFonts w:cs="Times New Roman"/>
          <w:color w:val="auto"/>
        </w:rPr>
        <w:t xml:space="preserve"> запрет проведения, отмены проведения документа для </w:t>
      </w:r>
      <w:r w:rsidR="007E1017" w:rsidRPr="008F6B7C">
        <w:rPr>
          <w:rFonts w:cs="Times New Roman"/>
          <w:color w:val="auto"/>
        </w:rPr>
        <w:t xml:space="preserve">настраиваемого </w:t>
      </w:r>
      <w:r w:rsidR="00EA5092" w:rsidRPr="008F6B7C">
        <w:rPr>
          <w:rFonts w:cs="Times New Roman"/>
          <w:color w:val="auto"/>
        </w:rPr>
        <w:t>этапа</w:t>
      </w:r>
      <w:r w:rsidRPr="008F6B7C">
        <w:rPr>
          <w:rFonts w:cs="Times New Roman"/>
          <w:color w:val="auto"/>
        </w:rPr>
        <w:t xml:space="preserve">. В </w:t>
      </w:r>
      <w:r w:rsidR="00C20FD6" w:rsidRPr="008F6B7C">
        <w:rPr>
          <w:rFonts w:cs="Times New Roman"/>
          <w:color w:val="auto"/>
        </w:rPr>
        <w:t>случае установки флага для этапа</w:t>
      </w:r>
      <w:r w:rsidR="005B0C2F" w:rsidRPr="008F6B7C">
        <w:rPr>
          <w:rFonts w:cs="Times New Roman"/>
          <w:color w:val="auto"/>
        </w:rPr>
        <w:t xml:space="preserve"> в настройках</w:t>
      </w:r>
      <w:r w:rsidR="00C20FD6" w:rsidRPr="008F6B7C">
        <w:rPr>
          <w:rFonts w:cs="Times New Roman"/>
          <w:color w:val="auto"/>
        </w:rPr>
        <w:t xml:space="preserve"> шаблона </w:t>
      </w:r>
      <w:r w:rsidR="005B0C2F" w:rsidRPr="008F6B7C">
        <w:rPr>
          <w:rFonts w:cs="Times New Roman"/>
          <w:color w:val="auto"/>
        </w:rPr>
        <w:t xml:space="preserve">процесса </w:t>
      </w:r>
      <w:r w:rsidRPr="008F6B7C">
        <w:rPr>
          <w:rFonts w:cs="Times New Roman"/>
          <w:color w:val="auto"/>
        </w:rPr>
        <w:t xml:space="preserve">для этапа </w:t>
      </w:r>
      <w:r w:rsidR="00C20FD6" w:rsidRPr="008F6B7C">
        <w:rPr>
          <w:rFonts w:cs="Times New Roman"/>
          <w:color w:val="auto"/>
        </w:rPr>
        <w:t>от</w:t>
      </w:r>
      <w:r w:rsidRPr="008F6B7C">
        <w:rPr>
          <w:rFonts w:cs="Times New Roman"/>
          <w:color w:val="auto"/>
        </w:rPr>
        <w:t>об</w:t>
      </w:r>
      <w:r w:rsidR="00C20FD6" w:rsidRPr="008F6B7C">
        <w:rPr>
          <w:rFonts w:cs="Times New Roman"/>
          <w:color w:val="auto"/>
        </w:rPr>
        <w:t xml:space="preserve">ражается пиктограмма </w:t>
      </w:r>
      <w:r w:rsidR="00C20FD6" w:rsidRPr="008F6B7C">
        <w:rPr>
          <w:rFonts w:cs="Times New Roman"/>
          <w:noProof/>
          <w:color w:val="auto"/>
          <w:lang w:eastAsia="ru-RU"/>
        </w:rPr>
        <w:drawing>
          <wp:inline distT="0" distB="0" distL="0" distR="0" wp14:anchorId="160C28C6" wp14:editId="6B84ED2C">
            <wp:extent cx="209524" cy="228571"/>
            <wp:effectExtent l="0" t="0" r="63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09524" cy="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6B7C">
        <w:rPr>
          <w:rFonts w:cs="Times New Roman"/>
          <w:color w:val="auto"/>
        </w:rPr>
        <w:t>.</w:t>
      </w:r>
    </w:p>
    <w:p w:rsidR="00000FCF" w:rsidRPr="008F6B7C" w:rsidRDefault="00000FCF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8F6B7C">
        <w:rPr>
          <w:rFonts w:cs="Times New Roman"/>
          <w:color w:val="auto"/>
        </w:rPr>
        <w:t xml:space="preserve">Флаг </w:t>
      </w:r>
      <w:r w:rsidRPr="008F6B7C">
        <w:rPr>
          <w:rFonts w:cs="Times New Roman"/>
          <w:b/>
          <w:color w:val="auto"/>
        </w:rPr>
        <w:t>(</w:t>
      </w:r>
      <w:r w:rsidRPr="008F6B7C">
        <w:rPr>
          <w:rFonts w:cs="Times New Roman"/>
          <w:b/>
          <w:color w:val="auto"/>
        </w:rPr>
        <w:sym w:font="Symbol" w:char="F07F"/>
      </w:r>
      <w:r w:rsidRPr="008F6B7C">
        <w:rPr>
          <w:rFonts w:cs="Times New Roman"/>
          <w:b/>
          <w:color w:val="auto"/>
        </w:rPr>
        <w:t xml:space="preserve"> в том числе перепроведение) документа</w:t>
      </w:r>
      <w:r w:rsidRPr="008F6B7C">
        <w:rPr>
          <w:rFonts w:cs="Times New Roman"/>
          <w:color w:val="auto"/>
        </w:rPr>
        <w:t xml:space="preserve"> устанавливает запрет на перепроведение документа для настраиваемого этапа. Флаг проставляется автоматически при установке основного флага </w:t>
      </w:r>
      <w:r w:rsidRPr="008F6B7C">
        <w:rPr>
          <w:rFonts w:cs="Times New Roman"/>
          <w:b/>
          <w:color w:val="auto"/>
        </w:rPr>
        <w:t>Запретить проведение, отмену проведения</w:t>
      </w:r>
      <w:r w:rsidRPr="008F6B7C">
        <w:rPr>
          <w:rFonts w:cs="Times New Roman"/>
          <w:color w:val="auto"/>
        </w:rPr>
        <w:t xml:space="preserve">. Для включения возможности перепроведения </w:t>
      </w:r>
      <w:r w:rsidRPr="008F6B7C">
        <w:rPr>
          <w:rFonts w:cs="Times New Roman"/>
          <w:color w:val="auto"/>
        </w:rPr>
        <w:sym w:font="Symbol" w:char="F02D"/>
      </w:r>
      <w:r w:rsidR="00947EA8" w:rsidRPr="008F6B7C">
        <w:rPr>
          <w:rFonts w:cs="Times New Roman"/>
          <w:color w:val="auto"/>
        </w:rPr>
        <w:t xml:space="preserve"> флаг</w:t>
      </w:r>
      <w:r w:rsidRPr="008F6B7C">
        <w:rPr>
          <w:rFonts w:cs="Times New Roman"/>
          <w:color w:val="auto"/>
        </w:rPr>
        <w:t xml:space="preserve"> должен быть снят.</w:t>
      </w:r>
    </w:p>
    <w:p w:rsidR="00000FCF" w:rsidRPr="008F6B7C" w:rsidRDefault="00000FCF" w:rsidP="001E366F">
      <w:pPr>
        <w:keepNext/>
        <w:spacing w:before="120" w:after="120"/>
        <w:ind w:firstLine="0"/>
        <w:jc w:val="center"/>
        <w:rPr>
          <w:color w:val="auto"/>
        </w:rPr>
      </w:pPr>
      <w:r w:rsidRPr="008F6B7C">
        <w:rPr>
          <w:noProof/>
          <w:snapToGrid/>
        </w:rPr>
        <w:lastRenderedPageBreak/>
        <w:drawing>
          <wp:inline distT="0" distB="0" distL="0" distR="0" wp14:anchorId="658BA87E" wp14:editId="39CBDF30">
            <wp:extent cx="6029960" cy="2110105"/>
            <wp:effectExtent l="0" t="0" r="8890" b="4445"/>
            <wp:docPr id="998" name="Рисунок 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FCF" w:rsidRPr="008F6B7C" w:rsidRDefault="00000FCF" w:rsidP="00000FCF">
      <w:pPr>
        <w:pStyle w:val="afffffb"/>
        <w:spacing w:after="120" w:line="240" w:lineRule="auto"/>
        <w:rPr>
          <w:rFonts w:cs="Times New Roman"/>
        </w:rPr>
      </w:pPr>
      <w:bookmarkStart w:id="214" w:name="_Toc129852009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37</w:t>
      </w:r>
      <w:r w:rsidR="00D677D8">
        <w:rPr>
          <w:rFonts w:cs="Times New Roman"/>
        </w:rPr>
        <w:fldChar w:fldCharType="end"/>
      </w:r>
      <w:r w:rsidRPr="008F6B7C">
        <w:rPr>
          <w:rFonts w:cs="Times New Roman"/>
          <w:noProof/>
        </w:rPr>
        <w:t xml:space="preserve"> </w:t>
      </w:r>
      <w:r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Включение возможности перепроведения документа</w:t>
      </w:r>
      <w:bookmarkEnd w:id="214"/>
    </w:p>
    <w:p w:rsidR="00EA5092" w:rsidRPr="008F6B7C" w:rsidRDefault="003D44AD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8F6B7C">
        <w:rPr>
          <w:rFonts w:cs="Times New Roman"/>
          <w:color w:val="auto"/>
        </w:rPr>
        <w:t>У</w:t>
      </w:r>
      <w:r w:rsidR="00EA5092" w:rsidRPr="008F6B7C">
        <w:rPr>
          <w:rFonts w:cs="Times New Roman"/>
          <w:color w:val="auto"/>
        </w:rPr>
        <w:t>становка необходимости проведения документа в случае принятия определенной резолюции</w:t>
      </w:r>
      <w:r w:rsidRPr="008F6B7C">
        <w:rPr>
          <w:rFonts w:cs="Times New Roman"/>
          <w:color w:val="auto"/>
        </w:rPr>
        <w:t xml:space="preserve">: </w:t>
      </w:r>
      <w:r w:rsidR="00EA5092" w:rsidRPr="008F6B7C">
        <w:rPr>
          <w:rFonts w:cs="Times New Roman"/>
          <w:color w:val="auto"/>
        </w:rPr>
        <w:t xml:space="preserve">в графе </w:t>
      </w:r>
      <w:r w:rsidR="00EA5092" w:rsidRPr="008F6B7C">
        <w:rPr>
          <w:rFonts w:cs="Times New Roman"/>
          <w:b/>
          <w:color w:val="auto"/>
        </w:rPr>
        <w:t>Результат выполнения текущего этапа</w:t>
      </w:r>
      <w:r w:rsidR="00EA5092" w:rsidRPr="008F6B7C">
        <w:rPr>
          <w:rFonts w:cs="Times New Roman"/>
          <w:color w:val="auto"/>
        </w:rPr>
        <w:t xml:space="preserve"> указывается требуемая резолюция, в графе </w:t>
      </w:r>
      <w:r w:rsidR="00EA5092" w:rsidRPr="008F6B7C">
        <w:rPr>
          <w:rFonts w:cs="Times New Roman"/>
          <w:b/>
          <w:color w:val="auto"/>
        </w:rPr>
        <w:t>Требование к проведению документа</w:t>
      </w:r>
      <w:r w:rsidR="00EA5092" w:rsidRPr="008F6B7C">
        <w:rPr>
          <w:rFonts w:cs="Times New Roman"/>
          <w:color w:val="auto"/>
        </w:rPr>
        <w:t xml:space="preserve"> указывается значение </w:t>
      </w:r>
      <w:r w:rsidR="00EA5092" w:rsidRPr="008F6B7C">
        <w:rPr>
          <w:rFonts w:cs="Times New Roman"/>
          <w:b/>
          <w:color w:val="auto"/>
        </w:rPr>
        <w:t>Должен быть проведен</w:t>
      </w:r>
      <w:r w:rsidRPr="008F6B7C">
        <w:rPr>
          <w:rFonts w:cs="Times New Roman"/>
          <w:color w:val="auto"/>
        </w:rPr>
        <w:t>.</w:t>
      </w:r>
    </w:p>
    <w:p w:rsidR="00EA5092" w:rsidRPr="008F6B7C" w:rsidRDefault="003D44AD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8F6B7C">
        <w:rPr>
          <w:rFonts w:cs="Times New Roman"/>
          <w:color w:val="auto"/>
        </w:rPr>
        <w:t>З</w:t>
      </w:r>
      <w:r w:rsidR="00EA5092" w:rsidRPr="008F6B7C">
        <w:rPr>
          <w:rFonts w:cs="Times New Roman"/>
          <w:color w:val="auto"/>
        </w:rPr>
        <w:t>апрет проведения документа в случае принятия определенной резолюции</w:t>
      </w:r>
      <w:r w:rsidRPr="008F6B7C">
        <w:rPr>
          <w:rFonts w:cs="Times New Roman"/>
          <w:color w:val="auto"/>
        </w:rPr>
        <w:t xml:space="preserve">: </w:t>
      </w:r>
      <w:r w:rsidR="00EA5092" w:rsidRPr="008F6B7C">
        <w:rPr>
          <w:rFonts w:cs="Times New Roman"/>
          <w:color w:val="auto"/>
        </w:rPr>
        <w:t xml:space="preserve">в графе </w:t>
      </w:r>
      <w:r w:rsidR="00EA5092" w:rsidRPr="008F6B7C">
        <w:rPr>
          <w:rFonts w:cs="Times New Roman"/>
          <w:b/>
          <w:color w:val="auto"/>
        </w:rPr>
        <w:t>Результат выполнения текущего этапа</w:t>
      </w:r>
      <w:r w:rsidR="00EA5092" w:rsidRPr="008F6B7C">
        <w:rPr>
          <w:rFonts w:cs="Times New Roman"/>
          <w:color w:val="auto"/>
        </w:rPr>
        <w:t xml:space="preserve"> указывается требуемая резолюция, в графе </w:t>
      </w:r>
      <w:r w:rsidR="00EA5092" w:rsidRPr="008F6B7C">
        <w:rPr>
          <w:rFonts w:cs="Times New Roman"/>
          <w:b/>
          <w:color w:val="auto"/>
        </w:rPr>
        <w:t>Требование к проведению документа</w:t>
      </w:r>
      <w:r w:rsidR="00EA5092" w:rsidRPr="008F6B7C">
        <w:rPr>
          <w:rFonts w:cs="Times New Roman"/>
          <w:color w:val="auto"/>
        </w:rPr>
        <w:t xml:space="preserve"> указывается значение </w:t>
      </w:r>
      <w:r w:rsidR="00EA5092" w:rsidRPr="008F6B7C">
        <w:rPr>
          <w:rFonts w:cs="Times New Roman"/>
          <w:b/>
          <w:color w:val="auto"/>
        </w:rPr>
        <w:t>Должен быть не проведен</w:t>
      </w:r>
      <w:r w:rsidR="00EA5092" w:rsidRPr="008F6B7C">
        <w:rPr>
          <w:rFonts w:cs="Times New Roman"/>
          <w:color w:val="auto"/>
        </w:rPr>
        <w:t>.</w:t>
      </w:r>
    </w:p>
    <w:p w:rsidR="00EA5092" w:rsidRPr="008F6B7C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cs="Times New Roman"/>
        </w:rPr>
      </w:pPr>
      <w:bookmarkStart w:id="215" w:name="_Toc45022339"/>
      <w:r w:rsidRPr="008F6B7C">
        <w:rPr>
          <w:rFonts w:cs="Times New Roman"/>
        </w:rPr>
        <w:t>Настройка влияния этапа на другие процессы обработки документов</w:t>
      </w:r>
      <w:bookmarkEnd w:id="215"/>
    </w:p>
    <w:p w:rsidR="00EA5092" w:rsidRPr="008F6B7C" w:rsidRDefault="002D57FB" w:rsidP="002D57FB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В</w:t>
      </w:r>
      <w:r w:rsidR="00EA5092" w:rsidRPr="008F6B7C">
        <w:rPr>
          <w:rFonts w:ascii="Times New Roman" w:hAnsi="Times New Roman"/>
        </w:rPr>
        <w:t xml:space="preserve"> графе </w:t>
      </w:r>
      <w:r w:rsidR="00EA5092" w:rsidRPr="008F6B7C">
        <w:rPr>
          <w:rFonts w:ascii="Times New Roman" w:hAnsi="Times New Roman"/>
          <w:b/>
        </w:rPr>
        <w:t>Влияние на процессы</w:t>
      </w:r>
      <w:r w:rsidR="00EA5092" w:rsidRPr="008F6B7C">
        <w:rPr>
          <w:rFonts w:ascii="Times New Roman" w:hAnsi="Times New Roman"/>
        </w:rPr>
        <w:t xml:space="preserve"> табличной части </w:t>
      </w:r>
      <w:r w:rsidR="00EA5092" w:rsidRPr="008F6B7C">
        <w:rPr>
          <w:rFonts w:ascii="Times New Roman" w:hAnsi="Times New Roman"/>
          <w:b/>
        </w:rPr>
        <w:t>Этапы</w:t>
      </w:r>
      <w:r w:rsidR="00EA5092" w:rsidRPr="008F6B7C">
        <w:rPr>
          <w:rFonts w:ascii="Times New Roman" w:hAnsi="Times New Roman"/>
        </w:rPr>
        <w:t xml:space="preserve"> осуществляется настройка влияния выполнения текущего этапа на процессы обработки других документов (например, возможность автоматического выполнения этапов обработки других документов в случае успешного выполнения текущего этапа). Данная функция может быть использована при наличии связанных документов и необходимости их синхронной обработки. Обязательным условием возможности настройки такой связи является наличие ссылок на зависимые документы в метаданных текущего документа.</w:t>
      </w:r>
    </w:p>
    <w:p w:rsidR="00EA5092" w:rsidRPr="008F6B7C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Для открытия формы настройки необходимо перейти по ссылке, отображаемой в реквизите </w:t>
      </w:r>
      <w:r w:rsidRPr="008F6B7C">
        <w:rPr>
          <w:rFonts w:ascii="Times New Roman" w:hAnsi="Times New Roman"/>
          <w:b/>
        </w:rPr>
        <w:t>Влияние на процессы</w:t>
      </w:r>
      <w:r w:rsidRPr="008F6B7C">
        <w:rPr>
          <w:rFonts w:ascii="Times New Roman" w:hAnsi="Times New Roman"/>
        </w:rPr>
        <w:t>.</w:t>
      </w:r>
    </w:p>
    <w:p w:rsidR="00036CAC" w:rsidRPr="008F6B7C" w:rsidRDefault="006A2A55" w:rsidP="000C60F8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lastRenderedPageBreak/>
        <w:drawing>
          <wp:inline distT="0" distB="0" distL="0" distR="0" wp14:anchorId="5D3E001D" wp14:editId="2E9743E9">
            <wp:extent cx="6029960" cy="2895600"/>
            <wp:effectExtent l="19050" t="19050" r="27940" b="1905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89560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16" w:name="_Toc129852010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38</w:t>
      </w:r>
      <w:r w:rsidR="00D677D8">
        <w:rPr>
          <w:rFonts w:cs="Times New Roman"/>
        </w:rPr>
        <w:fldChar w:fldCharType="end"/>
      </w:r>
      <w:r w:rsidR="002D57FB" w:rsidRPr="008F6B7C">
        <w:rPr>
          <w:rFonts w:cs="Times New Roman"/>
        </w:rPr>
        <w:t xml:space="preserve"> </w:t>
      </w:r>
      <w:r w:rsidR="002D57FB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Влияние на процессы</w:t>
      </w:r>
      <w:bookmarkEnd w:id="216"/>
    </w:p>
    <w:p w:rsidR="00EA5092" w:rsidRPr="008F6B7C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При переходе по ссылке будет открыта форма для настройки связей этапов шаблонов обработки документов.</w:t>
      </w:r>
    </w:p>
    <w:p w:rsidR="00036CAC" w:rsidRPr="008F6B7C" w:rsidRDefault="00036CAC" w:rsidP="000C60F8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drawing>
          <wp:inline distT="0" distB="0" distL="0" distR="0" wp14:anchorId="7C150048" wp14:editId="4CB8C4AA">
            <wp:extent cx="6029960" cy="2234565"/>
            <wp:effectExtent l="0" t="0" r="8890" b="0"/>
            <wp:docPr id="897" name="Рисунок 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23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10"/>
        <w:numPr>
          <w:ilvl w:val="0"/>
          <w:numId w:val="0"/>
        </w:numPr>
        <w:ind w:left="360"/>
        <w:jc w:val="center"/>
        <w:rPr>
          <w:rFonts w:ascii="Times New Roman" w:hAnsi="Times New Roman"/>
        </w:rPr>
      </w:pPr>
      <w:bookmarkStart w:id="217" w:name="_Toc129852011"/>
      <w:r w:rsidRPr="008F6B7C">
        <w:rPr>
          <w:rFonts w:ascii="Times New Roman" w:hAnsi="Times New Roman"/>
        </w:rPr>
        <w:t xml:space="preserve">Рисунок </w:t>
      </w:r>
      <w:r w:rsidR="00D677D8">
        <w:rPr>
          <w:rFonts w:ascii="Times New Roman" w:hAnsi="Times New Roman"/>
        </w:rPr>
        <w:fldChar w:fldCharType="begin"/>
      </w:r>
      <w:r w:rsidR="00D677D8">
        <w:rPr>
          <w:rFonts w:ascii="Times New Roman" w:hAnsi="Times New Roman"/>
        </w:rPr>
        <w:instrText xml:space="preserve"> STYLEREF 1 \s </w:instrText>
      </w:r>
      <w:r w:rsidR="00D677D8">
        <w:rPr>
          <w:rFonts w:ascii="Times New Roman" w:hAnsi="Times New Roman"/>
        </w:rPr>
        <w:fldChar w:fldCharType="separate"/>
      </w:r>
      <w:r w:rsidR="00D677D8">
        <w:rPr>
          <w:rFonts w:ascii="Times New Roman" w:hAnsi="Times New Roman"/>
          <w:noProof/>
        </w:rPr>
        <w:t>4</w:t>
      </w:r>
      <w:r w:rsidR="00D677D8">
        <w:rPr>
          <w:rFonts w:ascii="Times New Roman" w:hAnsi="Times New Roman"/>
        </w:rPr>
        <w:fldChar w:fldCharType="end"/>
      </w:r>
      <w:r w:rsidR="00D677D8">
        <w:rPr>
          <w:rFonts w:ascii="Times New Roman" w:hAnsi="Times New Roman"/>
        </w:rPr>
        <w:t>.</w:t>
      </w:r>
      <w:r w:rsidR="00D677D8">
        <w:rPr>
          <w:rFonts w:ascii="Times New Roman" w:hAnsi="Times New Roman"/>
        </w:rPr>
        <w:fldChar w:fldCharType="begin"/>
      </w:r>
      <w:r w:rsidR="00D677D8">
        <w:rPr>
          <w:rFonts w:ascii="Times New Roman" w:hAnsi="Times New Roman"/>
        </w:rPr>
        <w:instrText xml:space="preserve"> SEQ Рисунок \* ARABIC \s 1 </w:instrText>
      </w:r>
      <w:r w:rsidR="00D677D8">
        <w:rPr>
          <w:rFonts w:ascii="Times New Roman" w:hAnsi="Times New Roman"/>
        </w:rPr>
        <w:fldChar w:fldCharType="separate"/>
      </w:r>
      <w:r w:rsidR="00D677D8">
        <w:rPr>
          <w:rFonts w:ascii="Times New Roman" w:hAnsi="Times New Roman"/>
          <w:noProof/>
        </w:rPr>
        <w:t>39</w:t>
      </w:r>
      <w:r w:rsidR="00D677D8">
        <w:rPr>
          <w:rFonts w:ascii="Times New Roman" w:hAnsi="Times New Roman"/>
        </w:rPr>
        <w:fldChar w:fldCharType="end"/>
      </w:r>
      <w:r w:rsidR="00195DB3" w:rsidRPr="008F6B7C">
        <w:rPr>
          <w:rFonts w:ascii="Times New Roman" w:hAnsi="Times New Roman"/>
          <w:noProof/>
        </w:rPr>
        <w:t xml:space="preserve"> </w:t>
      </w:r>
      <w:r w:rsidR="00195DB3" w:rsidRPr="008F6B7C">
        <w:rPr>
          <w:rFonts w:ascii="Times New Roman" w:hAnsi="Times New Roman"/>
        </w:rPr>
        <w:sym w:font="Symbol" w:char="F02D"/>
      </w:r>
      <w:r w:rsidRPr="008F6B7C">
        <w:rPr>
          <w:rFonts w:ascii="Times New Roman" w:hAnsi="Times New Roman"/>
        </w:rPr>
        <w:t xml:space="preserve"> Настройка влияния этапа на этап другого шаблона</w:t>
      </w:r>
      <w:bookmarkEnd w:id="217"/>
    </w:p>
    <w:p w:rsidR="00EA5092" w:rsidRPr="008F6B7C" w:rsidRDefault="00EA5092" w:rsidP="00195DB3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В форме настроек заполняются (при необходимости) следующие реквизиты:</w:t>
      </w:r>
    </w:p>
    <w:p w:rsidR="00EA5092" w:rsidRPr="008F6B7C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Результат выполнения текущего этапа</w:t>
      </w:r>
      <w:r w:rsidRPr="008F6B7C">
        <w:rPr>
          <w:rFonts w:ascii="Times New Roman" w:hAnsi="Times New Roman"/>
        </w:rPr>
        <w:t xml:space="preserve"> – выбор результата выполнения текущего этапа из предусмотренных для этапа резолюций;</w:t>
      </w:r>
    </w:p>
    <w:p w:rsidR="00EA5092" w:rsidRPr="008F6B7C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lastRenderedPageBreak/>
        <w:t>Зависимый шаблон</w:t>
      </w:r>
      <w:r w:rsidRPr="008F6B7C">
        <w:rPr>
          <w:rFonts w:ascii="Times New Roman" w:hAnsi="Times New Roman"/>
        </w:rPr>
        <w:t xml:space="preserve"> – зависимый шаблон, этап которого необходимо синхронно выполнить. Выбирается из справочника </w:t>
      </w:r>
      <w:r w:rsidRPr="008F6B7C">
        <w:rPr>
          <w:rFonts w:ascii="Times New Roman" w:hAnsi="Times New Roman"/>
          <w:b/>
        </w:rPr>
        <w:t>Шаблоны процессов</w:t>
      </w:r>
      <w:r w:rsidRPr="008F6B7C">
        <w:rPr>
          <w:rFonts w:ascii="Times New Roman" w:hAnsi="Times New Roman"/>
        </w:rPr>
        <w:t>;</w:t>
      </w:r>
    </w:p>
    <w:p w:rsidR="00EA5092" w:rsidRPr="008F6B7C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Зависимый этап</w:t>
      </w:r>
      <w:r w:rsidRPr="008F6B7C">
        <w:rPr>
          <w:rFonts w:ascii="Times New Roman" w:hAnsi="Times New Roman"/>
        </w:rPr>
        <w:t xml:space="preserve"> – этап зависимого шаблона, который необходимо выполнить. Выбирается из предопределенного списка этапов зависимого шаблона;</w:t>
      </w:r>
    </w:p>
    <w:p w:rsidR="00EA5092" w:rsidRPr="008F6B7C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Установить статус</w:t>
      </w:r>
      <w:r w:rsidRPr="008F6B7C">
        <w:rPr>
          <w:rFonts w:ascii="Times New Roman" w:hAnsi="Times New Roman"/>
        </w:rPr>
        <w:t xml:space="preserve"> – статус, который должен быть установлен при выполнении зависимого этапа. Выбирается из предопределенного списка результатов зависимого этапа;</w:t>
      </w:r>
    </w:p>
    <w:p w:rsidR="00EA5092" w:rsidRPr="008F6B7C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Связь с объектом</w:t>
      </w:r>
      <w:r w:rsidRPr="008F6B7C">
        <w:rPr>
          <w:rFonts w:ascii="Times New Roman" w:hAnsi="Times New Roman"/>
        </w:rPr>
        <w:t xml:space="preserve"> – путь к реквизиту документа, содержащему ссылку на зависимый документ. Выбирается из списка значений, ограниченного подходящими типами реквизитов.</w:t>
      </w:r>
    </w:p>
    <w:p w:rsidR="00EA5092" w:rsidRPr="008F6B7C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cs="Times New Roman"/>
        </w:rPr>
      </w:pPr>
      <w:bookmarkStart w:id="218" w:name="_Toc45022340"/>
      <w:r w:rsidRPr="008F6B7C">
        <w:rPr>
          <w:rFonts w:cs="Times New Roman"/>
        </w:rPr>
        <w:t>Настройка дополнительных обработчиков для этапа шаблона</w:t>
      </w:r>
      <w:bookmarkEnd w:id="218"/>
    </w:p>
    <w:p w:rsidR="00EA5092" w:rsidRPr="008F6B7C" w:rsidRDefault="00195DB3" w:rsidP="00195DB3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И</w:t>
      </w:r>
      <w:r w:rsidR="00EA5092" w:rsidRPr="008F6B7C">
        <w:rPr>
          <w:rFonts w:ascii="Times New Roman" w:hAnsi="Times New Roman"/>
        </w:rPr>
        <w:t xml:space="preserve">з графы </w:t>
      </w:r>
      <w:r w:rsidR="00EA5092" w:rsidRPr="008F6B7C">
        <w:rPr>
          <w:rFonts w:ascii="Times New Roman" w:hAnsi="Times New Roman"/>
          <w:b/>
        </w:rPr>
        <w:t>Доп. обработчики</w:t>
      </w:r>
      <w:r w:rsidR="00DF5063" w:rsidRPr="008F6B7C">
        <w:rPr>
          <w:rFonts w:ascii="Times New Roman" w:hAnsi="Times New Roman"/>
          <w:b/>
        </w:rPr>
        <w:t>/События</w:t>
      </w:r>
      <w:r w:rsidR="00EA5092" w:rsidRPr="008F6B7C">
        <w:rPr>
          <w:rFonts w:ascii="Times New Roman" w:hAnsi="Times New Roman"/>
        </w:rPr>
        <w:t xml:space="preserve"> табличной части </w:t>
      </w:r>
      <w:r w:rsidR="00EA5092" w:rsidRPr="008F6B7C">
        <w:rPr>
          <w:rFonts w:ascii="Times New Roman" w:hAnsi="Times New Roman"/>
          <w:b/>
        </w:rPr>
        <w:t>Этапы</w:t>
      </w:r>
      <w:r w:rsidR="00EA5092" w:rsidRPr="008F6B7C">
        <w:rPr>
          <w:rFonts w:ascii="Times New Roman" w:hAnsi="Times New Roman"/>
        </w:rPr>
        <w:t xml:space="preserve"> осуществляется переход в форму настройки использования дополнительных обработчиков, которые необходимо выполнить на данном этапе.</w:t>
      </w:r>
    </w:p>
    <w:p w:rsidR="00036CAC" w:rsidRPr="008F6B7C" w:rsidRDefault="006A2A55" w:rsidP="006A2A55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drawing>
          <wp:inline distT="0" distB="0" distL="0" distR="0" wp14:anchorId="675D86FF" wp14:editId="0A10CB4B">
            <wp:extent cx="6029960" cy="2895600"/>
            <wp:effectExtent l="19050" t="19050" r="27940" b="1905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89560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19" w:name="_Toc129852012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40</w:t>
      </w:r>
      <w:r w:rsidR="00D677D8">
        <w:rPr>
          <w:rFonts w:cs="Times New Roman"/>
        </w:rPr>
        <w:fldChar w:fldCharType="end"/>
      </w:r>
      <w:r w:rsidR="00195DB3" w:rsidRPr="008F6B7C">
        <w:rPr>
          <w:rFonts w:cs="Times New Roman"/>
          <w:noProof/>
        </w:rPr>
        <w:t xml:space="preserve"> </w:t>
      </w:r>
      <w:r w:rsidR="00195DB3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</w:t>
      </w:r>
      <w:r w:rsidR="00AC6CA9" w:rsidRPr="008F6B7C">
        <w:rPr>
          <w:rFonts w:cs="Times New Roman"/>
        </w:rPr>
        <w:t>Открытие формы н</w:t>
      </w:r>
      <w:r w:rsidR="00195DB3" w:rsidRPr="008F6B7C">
        <w:rPr>
          <w:rFonts w:cs="Times New Roman"/>
        </w:rPr>
        <w:t>астройк</w:t>
      </w:r>
      <w:r w:rsidR="00AC6CA9" w:rsidRPr="008F6B7C">
        <w:rPr>
          <w:rFonts w:cs="Times New Roman"/>
        </w:rPr>
        <w:t>и</w:t>
      </w:r>
      <w:r w:rsidR="00195DB3" w:rsidRPr="008F6B7C">
        <w:rPr>
          <w:rFonts w:cs="Times New Roman"/>
        </w:rPr>
        <w:t xml:space="preserve"> дополнительных</w:t>
      </w:r>
      <w:r w:rsidRPr="008F6B7C">
        <w:rPr>
          <w:rFonts w:cs="Times New Roman"/>
        </w:rPr>
        <w:t xml:space="preserve"> обработчик</w:t>
      </w:r>
      <w:r w:rsidR="00195DB3" w:rsidRPr="008F6B7C">
        <w:rPr>
          <w:rFonts w:cs="Times New Roman"/>
        </w:rPr>
        <w:t>ов</w:t>
      </w:r>
      <w:bookmarkEnd w:id="219"/>
    </w:p>
    <w:p w:rsidR="00EA5092" w:rsidRPr="008F6B7C" w:rsidRDefault="00EA5092" w:rsidP="00195DB3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 форме настройки табличная часть автоматически заполняется списком резолюций текущего этапа (графа </w:t>
      </w:r>
      <w:r w:rsidRPr="008F6B7C">
        <w:rPr>
          <w:rFonts w:ascii="Times New Roman" w:hAnsi="Times New Roman"/>
          <w:b/>
        </w:rPr>
        <w:t>Результат выполнения текущего этапа</w:t>
      </w:r>
      <w:r w:rsidRPr="008F6B7C">
        <w:rPr>
          <w:rFonts w:ascii="Times New Roman" w:hAnsi="Times New Roman"/>
        </w:rPr>
        <w:t xml:space="preserve">). </w:t>
      </w:r>
    </w:p>
    <w:p w:rsidR="00EA5092" w:rsidRPr="008F6B7C" w:rsidRDefault="00EA5092" w:rsidP="000C60F8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lastRenderedPageBreak/>
        <w:drawing>
          <wp:inline distT="0" distB="0" distL="0" distR="0" wp14:anchorId="4153A9E1" wp14:editId="41A8E7F7">
            <wp:extent cx="5940425" cy="2543883"/>
            <wp:effectExtent l="19050" t="0" r="3175" b="0"/>
            <wp:docPr id="994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3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20" w:name="_Toc129852013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41</w:t>
      </w:r>
      <w:r w:rsidR="00D677D8">
        <w:rPr>
          <w:rFonts w:cs="Times New Roman"/>
        </w:rPr>
        <w:fldChar w:fldCharType="end"/>
      </w:r>
      <w:r w:rsidR="00195DB3" w:rsidRPr="008F6B7C">
        <w:rPr>
          <w:rFonts w:cs="Times New Roman"/>
        </w:rPr>
        <w:t xml:space="preserve"> </w:t>
      </w:r>
      <w:r w:rsidR="00195DB3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</w:t>
      </w:r>
      <w:r w:rsidR="00195DB3" w:rsidRPr="008F6B7C">
        <w:rPr>
          <w:rFonts w:cs="Times New Roman"/>
        </w:rPr>
        <w:t>Н</w:t>
      </w:r>
      <w:r w:rsidRPr="008F6B7C">
        <w:rPr>
          <w:rFonts w:cs="Times New Roman"/>
        </w:rPr>
        <w:t>астройк</w:t>
      </w:r>
      <w:r w:rsidR="00195DB3" w:rsidRPr="008F6B7C">
        <w:rPr>
          <w:rFonts w:cs="Times New Roman"/>
        </w:rPr>
        <w:t>а</w:t>
      </w:r>
      <w:r w:rsidRPr="008F6B7C">
        <w:rPr>
          <w:rFonts w:cs="Times New Roman"/>
        </w:rPr>
        <w:t xml:space="preserve"> использования дополнительных обработчиков</w:t>
      </w:r>
      <w:bookmarkEnd w:id="220"/>
    </w:p>
    <w:p w:rsidR="00EA5092" w:rsidRPr="008F6B7C" w:rsidRDefault="00EA5092" w:rsidP="000C60F8">
      <w:pPr>
        <w:pStyle w:val="10"/>
        <w:numPr>
          <w:ilvl w:val="0"/>
          <w:numId w:val="0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Для выбранной резолюции возможно заполнение следующих реквизитов:</w:t>
      </w:r>
    </w:p>
    <w:p w:rsidR="00EA5092" w:rsidRPr="008F6B7C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Клиент</w:t>
      </w:r>
      <w:r w:rsidRPr="008F6B7C">
        <w:rPr>
          <w:rFonts w:ascii="Times New Roman" w:hAnsi="Times New Roman"/>
        </w:rPr>
        <w:t xml:space="preserve"> – имя дополнительного клиентского обработчика (например, в качестве клиентского обработчика можно указать: вопрос о создании новой версии документа, проверку заполненности документа до передачи на согласование, запуск выгрузки данных в ФК).</w:t>
      </w:r>
    </w:p>
    <w:p w:rsidR="00EA5092" w:rsidRPr="008F6B7C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Сервер, до транзакции</w:t>
      </w:r>
      <w:r w:rsidRPr="008F6B7C">
        <w:rPr>
          <w:rFonts w:ascii="Times New Roman" w:hAnsi="Times New Roman"/>
        </w:rPr>
        <w:t xml:space="preserve"> – имя дополнительного серверного обработчика, который необходимо выполнить до транзакции выполнения этапа.</w:t>
      </w:r>
    </w:p>
    <w:p w:rsidR="00EA5092" w:rsidRPr="008F6B7C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Сервер, в транзакции</w:t>
      </w:r>
      <w:r w:rsidRPr="008F6B7C">
        <w:rPr>
          <w:rFonts w:ascii="Times New Roman" w:hAnsi="Times New Roman"/>
        </w:rPr>
        <w:t xml:space="preserve"> – имя дополнительного серверного обработчика, который необходимо выполнить в одной транзакции с выполнением этапа. К серверным обработчикам относятся такие, как: проведение документа, создание копии документа при аннулировании исходной версии и другие.</w:t>
      </w:r>
    </w:p>
    <w:p w:rsidR="00EA5092" w:rsidRPr="008F6B7C" w:rsidRDefault="006C1AA4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cs="Times New Roman"/>
        </w:rPr>
      </w:pPr>
      <w:bookmarkStart w:id="221" w:name="_Toc45022341"/>
      <w:r w:rsidRPr="008F6B7C">
        <w:rPr>
          <w:rFonts w:cs="Times New Roman"/>
        </w:rPr>
        <w:t xml:space="preserve"> </w:t>
      </w:r>
      <w:r w:rsidR="00EA5092" w:rsidRPr="008F6B7C">
        <w:rPr>
          <w:rFonts w:cs="Times New Roman"/>
        </w:rPr>
        <w:t>Настройка используемого для шаблона макета печатной формы</w:t>
      </w:r>
      <w:bookmarkEnd w:id="221"/>
    </w:p>
    <w:p w:rsidR="00EA5092" w:rsidRPr="008F6B7C" w:rsidRDefault="00EA5092" w:rsidP="006C1AA4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Настройка связи шаблона процесса обработки документа с печатной формой, отображаемой в момент подписания документа с использованием ЭП, осуществляется на форме элемента справочника </w:t>
      </w:r>
      <w:r w:rsidRPr="008F6B7C">
        <w:rPr>
          <w:rFonts w:ascii="Times New Roman" w:hAnsi="Times New Roman"/>
          <w:b/>
        </w:rPr>
        <w:t>Шаблоны процессов</w:t>
      </w:r>
      <w:r w:rsidRPr="008F6B7C">
        <w:rPr>
          <w:rFonts w:ascii="Times New Roman" w:hAnsi="Times New Roman"/>
        </w:rPr>
        <w:t xml:space="preserve"> по ссылке </w:t>
      </w:r>
      <w:r w:rsidRPr="008F6B7C">
        <w:rPr>
          <w:rFonts w:ascii="Times New Roman" w:hAnsi="Times New Roman"/>
          <w:b/>
        </w:rPr>
        <w:t>Связи шаблонов процессов с макетами печатных форм</w:t>
      </w:r>
      <w:r w:rsidRPr="008F6B7C">
        <w:rPr>
          <w:rFonts w:ascii="Times New Roman" w:hAnsi="Times New Roman"/>
        </w:rPr>
        <w:t xml:space="preserve"> (расположена в верхней части формы настраиваемого шаблона).</w:t>
      </w:r>
    </w:p>
    <w:p w:rsidR="00036CAC" w:rsidRPr="008F6B7C" w:rsidRDefault="00030219" w:rsidP="00030219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lastRenderedPageBreak/>
        <w:drawing>
          <wp:inline distT="0" distB="0" distL="0" distR="0" wp14:anchorId="07D7D6A9" wp14:editId="7E52C265">
            <wp:extent cx="6029960" cy="2895600"/>
            <wp:effectExtent l="19050" t="19050" r="27940" b="1905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89560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22" w:name="_Toc129852014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42</w:t>
      </w:r>
      <w:r w:rsidR="00D677D8">
        <w:rPr>
          <w:rFonts w:cs="Times New Roman"/>
        </w:rPr>
        <w:fldChar w:fldCharType="end"/>
      </w:r>
      <w:r w:rsidR="006C1AA4" w:rsidRPr="008F6B7C">
        <w:rPr>
          <w:rFonts w:cs="Times New Roman"/>
          <w:noProof/>
        </w:rPr>
        <w:t xml:space="preserve"> </w:t>
      </w:r>
      <w:r w:rsidR="006C1AA4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</w:t>
      </w:r>
      <w:r w:rsidR="00EB5786" w:rsidRPr="008F6B7C">
        <w:rPr>
          <w:rFonts w:cs="Times New Roman"/>
        </w:rPr>
        <w:t>П</w:t>
      </w:r>
      <w:r w:rsidRPr="008F6B7C">
        <w:rPr>
          <w:rFonts w:cs="Times New Roman"/>
        </w:rPr>
        <w:t xml:space="preserve">ереход к настройке </w:t>
      </w:r>
      <w:r w:rsidR="006C1AA4" w:rsidRPr="008F6B7C">
        <w:rPr>
          <w:rFonts w:cs="Times New Roman"/>
        </w:rPr>
        <w:t xml:space="preserve">используемого </w:t>
      </w:r>
      <w:r w:rsidRPr="008F6B7C">
        <w:rPr>
          <w:rFonts w:cs="Times New Roman"/>
        </w:rPr>
        <w:t>макета печатной формы</w:t>
      </w:r>
      <w:bookmarkEnd w:id="222"/>
    </w:p>
    <w:p w:rsidR="00EA5092" w:rsidRPr="008F6B7C" w:rsidRDefault="00EA5092" w:rsidP="006C1AA4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 открывшейся форме следует выбрать нужный макет печатной формы из списка. </w:t>
      </w:r>
    </w:p>
    <w:p w:rsidR="00EA5092" w:rsidRPr="008F6B7C" w:rsidRDefault="00EA5092" w:rsidP="000C60F8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drawing>
          <wp:inline distT="0" distB="0" distL="0" distR="0" wp14:anchorId="47F894F3" wp14:editId="26771CA6">
            <wp:extent cx="5095875" cy="2399993"/>
            <wp:effectExtent l="0" t="0" r="0" b="63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142" cy="2403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10"/>
        <w:numPr>
          <w:ilvl w:val="0"/>
          <w:numId w:val="0"/>
        </w:numPr>
        <w:tabs>
          <w:tab w:val="left" w:pos="851"/>
        </w:tabs>
        <w:ind w:left="360"/>
        <w:jc w:val="center"/>
        <w:rPr>
          <w:rFonts w:ascii="Times New Roman" w:hAnsi="Times New Roman"/>
        </w:rPr>
      </w:pPr>
      <w:bookmarkStart w:id="223" w:name="_Toc129852015"/>
      <w:r w:rsidRPr="008F6B7C">
        <w:rPr>
          <w:rFonts w:ascii="Times New Roman" w:hAnsi="Times New Roman"/>
        </w:rPr>
        <w:t xml:space="preserve">Рисунок </w:t>
      </w:r>
      <w:r w:rsidR="00D677D8">
        <w:rPr>
          <w:rFonts w:ascii="Times New Roman" w:hAnsi="Times New Roman"/>
        </w:rPr>
        <w:fldChar w:fldCharType="begin"/>
      </w:r>
      <w:r w:rsidR="00D677D8">
        <w:rPr>
          <w:rFonts w:ascii="Times New Roman" w:hAnsi="Times New Roman"/>
        </w:rPr>
        <w:instrText xml:space="preserve"> STYLEREF 1 \s </w:instrText>
      </w:r>
      <w:r w:rsidR="00D677D8">
        <w:rPr>
          <w:rFonts w:ascii="Times New Roman" w:hAnsi="Times New Roman"/>
        </w:rPr>
        <w:fldChar w:fldCharType="separate"/>
      </w:r>
      <w:r w:rsidR="00D677D8">
        <w:rPr>
          <w:rFonts w:ascii="Times New Roman" w:hAnsi="Times New Roman"/>
          <w:noProof/>
        </w:rPr>
        <w:t>4</w:t>
      </w:r>
      <w:r w:rsidR="00D677D8">
        <w:rPr>
          <w:rFonts w:ascii="Times New Roman" w:hAnsi="Times New Roman"/>
        </w:rPr>
        <w:fldChar w:fldCharType="end"/>
      </w:r>
      <w:r w:rsidR="00D677D8">
        <w:rPr>
          <w:rFonts w:ascii="Times New Roman" w:hAnsi="Times New Roman"/>
        </w:rPr>
        <w:t>.</w:t>
      </w:r>
      <w:r w:rsidR="00D677D8">
        <w:rPr>
          <w:rFonts w:ascii="Times New Roman" w:hAnsi="Times New Roman"/>
        </w:rPr>
        <w:fldChar w:fldCharType="begin"/>
      </w:r>
      <w:r w:rsidR="00D677D8">
        <w:rPr>
          <w:rFonts w:ascii="Times New Roman" w:hAnsi="Times New Roman"/>
        </w:rPr>
        <w:instrText xml:space="preserve"> SEQ Рисунок \* ARABIC \s 1 </w:instrText>
      </w:r>
      <w:r w:rsidR="00D677D8">
        <w:rPr>
          <w:rFonts w:ascii="Times New Roman" w:hAnsi="Times New Roman"/>
        </w:rPr>
        <w:fldChar w:fldCharType="separate"/>
      </w:r>
      <w:r w:rsidR="00D677D8">
        <w:rPr>
          <w:rFonts w:ascii="Times New Roman" w:hAnsi="Times New Roman"/>
          <w:noProof/>
        </w:rPr>
        <w:t>43</w:t>
      </w:r>
      <w:r w:rsidR="00D677D8">
        <w:rPr>
          <w:rFonts w:ascii="Times New Roman" w:hAnsi="Times New Roman"/>
        </w:rPr>
        <w:fldChar w:fldCharType="end"/>
      </w:r>
      <w:r w:rsidR="00FF3B99" w:rsidRPr="008F6B7C">
        <w:rPr>
          <w:rFonts w:ascii="Times New Roman" w:hAnsi="Times New Roman"/>
          <w:noProof/>
        </w:rPr>
        <w:t xml:space="preserve"> </w:t>
      </w:r>
      <w:r w:rsidR="00FF3B99" w:rsidRPr="008F6B7C">
        <w:rPr>
          <w:rFonts w:ascii="Times New Roman" w:hAnsi="Times New Roman"/>
        </w:rPr>
        <w:sym w:font="Symbol" w:char="F02D"/>
      </w:r>
      <w:r w:rsidRPr="008F6B7C">
        <w:rPr>
          <w:rFonts w:ascii="Times New Roman" w:hAnsi="Times New Roman"/>
        </w:rPr>
        <w:t xml:space="preserve"> Настройка макета печатной формы</w:t>
      </w:r>
      <w:bookmarkEnd w:id="223"/>
    </w:p>
    <w:p w:rsidR="00EA5092" w:rsidRDefault="00EA5092" w:rsidP="00FF3B99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Редактирование ранее настроенной связи шаблона процесса и макета печатной формы производится с использованием </w:t>
      </w:r>
      <w:r w:rsidR="00345851" w:rsidRPr="008F6B7C">
        <w:rPr>
          <w:rFonts w:ascii="Times New Roman" w:hAnsi="Times New Roman"/>
        </w:rPr>
        <w:t xml:space="preserve">команды </w:t>
      </w:r>
      <w:r w:rsidRPr="008F6B7C">
        <w:rPr>
          <w:rFonts w:ascii="Times New Roman" w:hAnsi="Times New Roman"/>
          <w:b/>
        </w:rPr>
        <w:t>Изменить</w:t>
      </w:r>
      <w:r w:rsidRPr="008F6B7C">
        <w:rPr>
          <w:rFonts w:ascii="Times New Roman" w:hAnsi="Times New Roman"/>
        </w:rPr>
        <w:t xml:space="preserve"> контекстного меню.</w:t>
      </w:r>
    </w:p>
    <w:p w:rsidR="00F15D3A" w:rsidRPr="008F6B7C" w:rsidRDefault="00F15D3A" w:rsidP="00FF3B99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</w:p>
    <w:p w:rsidR="00E822E6" w:rsidRPr="008F6B7C" w:rsidRDefault="00E822E6" w:rsidP="00F15D3A">
      <w:pPr>
        <w:pStyle w:val="40"/>
      </w:pPr>
      <w:bookmarkStart w:id="224" w:name="_Toc45021776"/>
      <w:bookmarkStart w:id="225" w:name="_Toc45022342"/>
      <w:r w:rsidRPr="008F6B7C">
        <w:lastRenderedPageBreak/>
        <w:t>Форма списка шаблонов и панель учреждений</w:t>
      </w:r>
    </w:p>
    <w:p w:rsidR="00424F4D" w:rsidRPr="008F6B7C" w:rsidRDefault="000551B3" w:rsidP="000551B3">
      <w:pPr>
        <w:pStyle w:val="EBNormal"/>
        <w:ind w:firstLine="709"/>
      </w:pPr>
      <w:r w:rsidRPr="008F6B7C">
        <w:t xml:space="preserve">В справочнике </w:t>
      </w:r>
      <w:r w:rsidRPr="008F6B7C">
        <w:rPr>
          <w:b/>
        </w:rPr>
        <w:t>Шаблоны процессов</w:t>
      </w:r>
      <w:r w:rsidRPr="008F6B7C">
        <w:t xml:space="preserve"> предусмотрена возможность отбора шаблонов бизнес-процессов, настроенных для отдельных учреждений, ФОИВ. Для этого предназначена панель учреждений</w:t>
      </w:r>
      <w:r w:rsidR="00424F4D" w:rsidRPr="008F6B7C">
        <w:t>.</w:t>
      </w:r>
      <w:r w:rsidR="009D4CDE" w:rsidRPr="008F6B7C">
        <w:t xml:space="preserve"> По команде </w:t>
      </w:r>
      <w:r w:rsidR="009D4CDE" w:rsidRPr="008F6B7C">
        <w:rPr>
          <w:b/>
        </w:rPr>
        <w:t>Еще – Изменить видимость панели учреждений</w:t>
      </w:r>
      <w:r w:rsidR="006301D3" w:rsidRPr="008F6B7C">
        <w:rPr>
          <w:b/>
        </w:rPr>
        <w:t xml:space="preserve"> </w:t>
      </w:r>
      <w:r w:rsidR="006301D3" w:rsidRPr="008F6B7C">
        <w:t>либо по кнопке на панели инструментов</w:t>
      </w:r>
      <w:r w:rsidR="009D4CDE" w:rsidRPr="008F6B7C">
        <w:t xml:space="preserve"> можно скрывать и восстанавливать ее отображение в справочнике.</w:t>
      </w:r>
    </w:p>
    <w:p w:rsidR="00960960" w:rsidRPr="008F6B7C" w:rsidRDefault="00960960" w:rsidP="001E366F">
      <w:pPr>
        <w:pStyle w:val="EBNormal"/>
        <w:keepNext/>
        <w:ind w:firstLine="0"/>
        <w:jc w:val="center"/>
      </w:pPr>
      <w:r w:rsidRPr="008F6B7C">
        <w:rPr>
          <w:noProof/>
        </w:rPr>
        <w:drawing>
          <wp:inline distT="0" distB="0" distL="0" distR="0" wp14:anchorId="4292D523" wp14:editId="16076879">
            <wp:extent cx="6029960" cy="2581275"/>
            <wp:effectExtent l="19050" t="19050" r="27940" b="28575"/>
            <wp:docPr id="920" name="Рисунок 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58127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301D3" w:rsidRPr="008F6B7C" w:rsidRDefault="006301D3" w:rsidP="001E366F">
      <w:pPr>
        <w:pStyle w:val="10"/>
        <w:numPr>
          <w:ilvl w:val="0"/>
          <w:numId w:val="0"/>
        </w:numPr>
        <w:tabs>
          <w:tab w:val="left" w:pos="851"/>
        </w:tabs>
        <w:ind w:left="360"/>
        <w:jc w:val="center"/>
        <w:rPr>
          <w:rFonts w:ascii="Times New Roman" w:hAnsi="Times New Roman"/>
        </w:rPr>
      </w:pPr>
      <w:bookmarkStart w:id="226" w:name="_Toc129852016"/>
      <w:r w:rsidRPr="008F6B7C">
        <w:rPr>
          <w:rFonts w:ascii="Times New Roman" w:hAnsi="Times New Roman"/>
        </w:rPr>
        <w:t xml:space="preserve">Рисунок </w:t>
      </w:r>
      <w:r w:rsidR="00D677D8">
        <w:rPr>
          <w:rFonts w:ascii="Times New Roman" w:hAnsi="Times New Roman"/>
        </w:rPr>
        <w:fldChar w:fldCharType="begin"/>
      </w:r>
      <w:r w:rsidR="00D677D8">
        <w:rPr>
          <w:rFonts w:ascii="Times New Roman" w:hAnsi="Times New Roman"/>
        </w:rPr>
        <w:instrText xml:space="preserve"> STYLEREF 1 \s </w:instrText>
      </w:r>
      <w:r w:rsidR="00D677D8">
        <w:rPr>
          <w:rFonts w:ascii="Times New Roman" w:hAnsi="Times New Roman"/>
        </w:rPr>
        <w:fldChar w:fldCharType="separate"/>
      </w:r>
      <w:r w:rsidR="00D677D8">
        <w:rPr>
          <w:rFonts w:ascii="Times New Roman" w:hAnsi="Times New Roman"/>
          <w:noProof/>
        </w:rPr>
        <w:t>4</w:t>
      </w:r>
      <w:r w:rsidR="00D677D8">
        <w:rPr>
          <w:rFonts w:ascii="Times New Roman" w:hAnsi="Times New Roman"/>
        </w:rPr>
        <w:fldChar w:fldCharType="end"/>
      </w:r>
      <w:r w:rsidR="00D677D8">
        <w:rPr>
          <w:rFonts w:ascii="Times New Roman" w:hAnsi="Times New Roman"/>
        </w:rPr>
        <w:t>.</w:t>
      </w:r>
      <w:r w:rsidR="00D677D8">
        <w:rPr>
          <w:rFonts w:ascii="Times New Roman" w:hAnsi="Times New Roman"/>
        </w:rPr>
        <w:fldChar w:fldCharType="begin"/>
      </w:r>
      <w:r w:rsidR="00D677D8">
        <w:rPr>
          <w:rFonts w:ascii="Times New Roman" w:hAnsi="Times New Roman"/>
        </w:rPr>
        <w:instrText xml:space="preserve"> SEQ Рисунок \* ARABIC \s 1 </w:instrText>
      </w:r>
      <w:r w:rsidR="00D677D8">
        <w:rPr>
          <w:rFonts w:ascii="Times New Roman" w:hAnsi="Times New Roman"/>
        </w:rPr>
        <w:fldChar w:fldCharType="separate"/>
      </w:r>
      <w:r w:rsidR="00D677D8">
        <w:rPr>
          <w:rFonts w:ascii="Times New Roman" w:hAnsi="Times New Roman"/>
          <w:noProof/>
        </w:rPr>
        <w:t>44</w:t>
      </w:r>
      <w:r w:rsidR="00D677D8">
        <w:rPr>
          <w:rFonts w:ascii="Times New Roman" w:hAnsi="Times New Roman"/>
        </w:rPr>
        <w:fldChar w:fldCharType="end"/>
      </w:r>
      <w:r w:rsidRPr="008F6B7C">
        <w:rPr>
          <w:rFonts w:ascii="Times New Roman" w:hAnsi="Times New Roman"/>
          <w:noProof/>
        </w:rPr>
        <w:t xml:space="preserve"> </w:t>
      </w:r>
      <w:r w:rsidRPr="008F6B7C">
        <w:rPr>
          <w:rFonts w:ascii="Times New Roman" w:hAnsi="Times New Roman"/>
        </w:rPr>
        <w:sym w:font="Symbol" w:char="F02D"/>
      </w:r>
      <w:r w:rsidRPr="008F6B7C">
        <w:rPr>
          <w:rFonts w:ascii="Times New Roman" w:hAnsi="Times New Roman"/>
        </w:rPr>
        <w:t xml:space="preserve"> Изменение видимости панели учреждений</w:t>
      </w:r>
      <w:bookmarkEnd w:id="226"/>
    </w:p>
    <w:p w:rsidR="00424F4D" w:rsidRPr="008F6B7C" w:rsidRDefault="00424F4D" w:rsidP="001E366F">
      <w:pPr>
        <w:pStyle w:val="EBNormal"/>
        <w:keepNext/>
        <w:ind w:firstLine="0"/>
        <w:jc w:val="center"/>
      </w:pPr>
      <w:r w:rsidRPr="008F6B7C">
        <w:rPr>
          <w:noProof/>
        </w:rPr>
        <w:lastRenderedPageBreak/>
        <w:drawing>
          <wp:inline distT="0" distB="0" distL="0" distR="0" wp14:anchorId="353FABBF" wp14:editId="66AC844B">
            <wp:extent cx="6029960" cy="4751070"/>
            <wp:effectExtent l="19050" t="19050" r="27940" b="11430"/>
            <wp:docPr id="1000" name="Рисунок 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75107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D4CDE" w:rsidRPr="008F6B7C" w:rsidRDefault="009D4CDE" w:rsidP="009D4CDE">
      <w:pPr>
        <w:pStyle w:val="10"/>
        <w:numPr>
          <w:ilvl w:val="0"/>
          <w:numId w:val="0"/>
        </w:numPr>
        <w:tabs>
          <w:tab w:val="left" w:pos="851"/>
        </w:tabs>
        <w:ind w:left="360"/>
        <w:jc w:val="center"/>
        <w:rPr>
          <w:rFonts w:ascii="Times New Roman" w:hAnsi="Times New Roman"/>
        </w:rPr>
      </w:pPr>
      <w:bookmarkStart w:id="227" w:name="_Toc129852017"/>
      <w:r w:rsidRPr="008F6B7C">
        <w:rPr>
          <w:rFonts w:ascii="Times New Roman" w:hAnsi="Times New Roman"/>
        </w:rPr>
        <w:t xml:space="preserve">Рисунок </w:t>
      </w:r>
      <w:r w:rsidR="00D677D8">
        <w:rPr>
          <w:rFonts w:ascii="Times New Roman" w:hAnsi="Times New Roman"/>
        </w:rPr>
        <w:fldChar w:fldCharType="begin"/>
      </w:r>
      <w:r w:rsidR="00D677D8">
        <w:rPr>
          <w:rFonts w:ascii="Times New Roman" w:hAnsi="Times New Roman"/>
        </w:rPr>
        <w:instrText xml:space="preserve"> STYLEREF 1 \s </w:instrText>
      </w:r>
      <w:r w:rsidR="00D677D8">
        <w:rPr>
          <w:rFonts w:ascii="Times New Roman" w:hAnsi="Times New Roman"/>
        </w:rPr>
        <w:fldChar w:fldCharType="separate"/>
      </w:r>
      <w:r w:rsidR="00D677D8">
        <w:rPr>
          <w:rFonts w:ascii="Times New Roman" w:hAnsi="Times New Roman"/>
          <w:noProof/>
        </w:rPr>
        <w:t>4</w:t>
      </w:r>
      <w:r w:rsidR="00D677D8">
        <w:rPr>
          <w:rFonts w:ascii="Times New Roman" w:hAnsi="Times New Roman"/>
        </w:rPr>
        <w:fldChar w:fldCharType="end"/>
      </w:r>
      <w:r w:rsidR="00D677D8">
        <w:rPr>
          <w:rFonts w:ascii="Times New Roman" w:hAnsi="Times New Roman"/>
        </w:rPr>
        <w:t>.</w:t>
      </w:r>
      <w:r w:rsidR="00D677D8">
        <w:rPr>
          <w:rFonts w:ascii="Times New Roman" w:hAnsi="Times New Roman"/>
        </w:rPr>
        <w:fldChar w:fldCharType="begin"/>
      </w:r>
      <w:r w:rsidR="00D677D8">
        <w:rPr>
          <w:rFonts w:ascii="Times New Roman" w:hAnsi="Times New Roman"/>
        </w:rPr>
        <w:instrText xml:space="preserve"> SEQ Рисунок \* ARABIC \s 1 </w:instrText>
      </w:r>
      <w:r w:rsidR="00D677D8">
        <w:rPr>
          <w:rFonts w:ascii="Times New Roman" w:hAnsi="Times New Roman"/>
        </w:rPr>
        <w:fldChar w:fldCharType="separate"/>
      </w:r>
      <w:r w:rsidR="00D677D8">
        <w:rPr>
          <w:rFonts w:ascii="Times New Roman" w:hAnsi="Times New Roman"/>
          <w:noProof/>
        </w:rPr>
        <w:t>45</w:t>
      </w:r>
      <w:r w:rsidR="00D677D8">
        <w:rPr>
          <w:rFonts w:ascii="Times New Roman" w:hAnsi="Times New Roman"/>
        </w:rPr>
        <w:fldChar w:fldCharType="end"/>
      </w:r>
      <w:r w:rsidRPr="008F6B7C">
        <w:rPr>
          <w:rFonts w:ascii="Times New Roman" w:hAnsi="Times New Roman"/>
          <w:noProof/>
        </w:rPr>
        <w:t xml:space="preserve"> </w:t>
      </w:r>
      <w:r w:rsidRPr="008F6B7C">
        <w:rPr>
          <w:rFonts w:ascii="Times New Roman" w:hAnsi="Times New Roman"/>
        </w:rPr>
        <w:sym w:font="Symbol" w:char="F02D"/>
      </w:r>
      <w:r w:rsidRPr="008F6B7C">
        <w:rPr>
          <w:rFonts w:ascii="Times New Roman" w:hAnsi="Times New Roman"/>
        </w:rPr>
        <w:t xml:space="preserve"> Панель учреждений</w:t>
      </w:r>
      <w:bookmarkEnd w:id="227"/>
    </w:p>
    <w:p w:rsidR="000551B3" w:rsidRPr="008F6B7C" w:rsidRDefault="009D4CDE">
      <w:pPr>
        <w:pStyle w:val="EBNormal"/>
        <w:ind w:firstLine="709"/>
      </w:pPr>
      <w:r w:rsidRPr="008F6B7C">
        <w:t xml:space="preserve">В панели </w:t>
      </w:r>
      <w:r w:rsidR="000551B3" w:rsidRPr="008F6B7C">
        <w:t>учреждения</w:t>
      </w:r>
      <w:r w:rsidR="00424F4D" w:rsidRPr="008F6B7C">
        <w:t xml:space="preserve"> представлены</w:t>
      </w:r>
      <w:r w:rsidR="000551B3" w:rsidRPr="008F6B7C">
        <w:t xml:space="preserve"> в виде следующей иерархии: </w:t>
      </w:r>
    </w:p>
    <w:p w:rsidR="000551B3" w:rsidRPr="008F6B7C" w:rsidRDefault="000551B3" w:rsidP="00140AE6">
      <w:pPr>
        <w:pStyle w:val="EBNormal"/>
        <w:numPr>
          <w:ilvl w:val="0"/>
          <w:numId w:val="80"/>
        </w:numPr>
        <w:ind w:left="0" w:firstLine="709"/>
      </w:pPr>
      <w:r w:rsidRPr="008F6B7C">
        <w:t xml:space="preserve">первый уровень – </w:t>
      </w:r>
      <w:r w:rsidRPr="008F6B7C">
        <w:rPr>
          <w:b/>
        </w:rPr>
        <w:t>Общие</w:t>
      </w:r>
      <w:r w:rsidR="000B7078" w:rsidRPr="008F6B7C">
        <w:t xml:space="preserve"> </w:t>
      </w:r>
      <w:r w:rsidR="000B7078" w:rsidRPr="008F6B7C">
        <w:sym w:font="Symbol" w:char="F02D"/>
      </w:r>
      <w:r w:rsidRPr="008F6B7C">
        <w:t xml:space="preserve"> предназначен для отбора </w:t>
      </w:r>
      <w:r w:rsidR="00B3229A" w:rsidRPr="008F6B7C">
        <w:t>шаблонов</w:t>
      </w:r>
      <w:r w:rsidRPr="008F6B7C">
        <w:t>, не привязанных к какому-либо учреждению либо ФОИВ;</w:t>
      </w:r>
    </w:p>
    <w:p w:rsidR="000551B3" w:rsidRPr="008F6B7C" w:rsidRDefault="000551B3" w:rsidP="00140AE6">
      <w:pPr>
        <w:pStyle w:val="EBNormal"/>
        <w:numPr>
          <w:ilvl w:val="0"/>
          <w:numId w:val="80"/>
        </w:numPr>
        <w:ind w:left="0" w:firstLine="709"/>
      </w:pPr>
      <w:r w:rsidRPr="008F6B7C">
        <w:t xml:space="preserve">второй уровень – </w:t>
      </w:r>
      <w:r w:rsidRPr="008F6B7C">
        <w:rPr>
          <w:b/>
        </w:rPr>
        <w:t>ФОИВ</w:t>
      </w:r>
      <w:r w:rsidR="00251F24" w:rsidRPr="008F6B7C">
        <w:t xml:space="preserve"> </w:t>
      </w:r>
      <w:r w:rsidR="00251F24" w:rsidRPr="008F6B7C">
        <w:sym w:font="Symbol" w:char="F02D"/>
      </w:r>
      <w:r w:rsidRPr="008F6B7C">
        <w:t xml:space="preserve"> на нем отобража</w:t>
      </w:r>
      <w:r w:rsidR="00251F24" w:rsidRPr="008F6B7C">
        <w:t>ю</w:t>
      </w:r>
      <w:r w:rsidRPr="008F6B7C">
        <w:t xml:space="preserve">тся все учреждения с </w:t>
      </w:r>
      <w:r w:rsidR="00A031D9" w:rsidRPr="008F6B7C">
        <w:t xml:space="preserve">установленным </w:t>
      </w:r>
      <w:r w:rsidRPr="008F6B7C">
        <w:t xml:space="preserve">признаком </w:t>
      </w:r>
      <w:r w:rsidR="00A031D9" w:rsidRPr="008F6B7C">
        <w:rPr>
          <w:b/>
        </w:rPr>
        <w:t>Тип организации</w:t>
      </w:r>
      <w:r w:rsidRPr="008F6B7C">
        <w:rPr>
          <w:b/>
        </w:rPr>
        <w:t xml:space="preserve"> ФОИВ</w:t>
      </w:r>
      <w:r w:rsidR="00251F24" w:rsidRPr="008F6B7C">
        <w:t xml:space="preserve"> (</w:t>
      </w:r>
      <w:r w:rsidR="00A031D9" w:rsidRPr="008F6B7C">
        <w:t xml:space="preserve">указывается в справочнике </w:t>
      </w:r>
      <w:r w:rsidR="00A031D9" w:rsidRPr="008F6B7C">
        <w:rPr>
          <w:b/>
        </w:rPr>
        <w:t>(ОС) Учреждения</w:t>
      </w:r>
      <w:r w:rsidR="00251F24" w:rsidRPr="008F6B7C">
        <w:t>), предназначен</w:t>
      </w:r>
      <w:r w:rsidRPr="008F6B7C">
        <w:t xml:space="preserve"> для отбора </w:t>
      </w:r>
      <w:r w:rsidR="00B3229A" w:rsidRPr="008F6B7C">
        <w:t>шаблонов</w:t>
      </w:r>
      <w:r w:rsidRPr="008F6B7C">
        <w:t xml:space="preserve"> с ограничением по соответствующему ФОИВ;</w:t>
      </w:r>
    </w:p>
    <w:p w:rsidR="000551B3" w:rsidRPr="008F6B7C" w:rsidRDefault="000551B3" w:rsidP="00140AE6">
      <w:pPr>
        <w:pStyle w:val="EBNormal"/>
        <w:numPr>
          <w:ilvl w:val="0"/>
          <w:numId w:val="80"/>
        </w:numPr>
        <w:ind w:left="0" w:firstLine="709"/>
      </w:pPr>
      <w:r w:rsidRPr="008F6B7C">
        <w:t xml:space="preserve">третий уровень – </w:t>
      </w:r>
      <w:r w:rsidRPr="008F6B7C">
        <w:rPr>
          <w:b/>
        </w:rPr>
        <w:t>Учреждение</w:t>
      </w:r>
      <w:r w:rsidRPr="008F6B7C">
        <w:t xml:space="preserve"> </w:t>
      </w:r>
      <w:r w:rsidR="00B3229A" w:rsidRPr="008F6B7C">
        <w:sym w:font="Symbol" w:char="F02D"/>
      </w:r>
      <w:r w:rsidR="00B3229A" w:rsidRPr="008F6B7C">
        <w:t xml:space="preserve"> </w:t>
      </w:r>
      <w:r w:rsidRPr="008F6B7C">
        <w:t>на</w:t>
      </w:r>
      <w:r w:rsidR="00B3229A" w:rsidRPr="008F6B7C">
        <w:t xml:space="preserve"> нем</w:t>
      </w:r>
      <w:r w:rsidRPr="008F6B7C">
        <w:t xml:space="preserve"> отобража</w:t>
      </w:r>
      <w:r w:rsidR="00B3229A" w:rsidRPr="008F6B7C">
        <w:t>ю</w:t>
      </w:r>
      <w:r w:rsidRPr="008F6B7C">
        <w:t>тся учреждения, подведомственные соответствующему ФОИВ</w:t>
      </w:r>
      <w:r w:rsidR="00B3229A" w:rsidRPr="008F6B7C">
        <w:t>, предназначен</w:t>
      </w:r>
      <w:r w:rsidRPr="008F6B7C">
        <w:t xml:space="preserve"> для отбора </w:t>
      </w:r>
      <w:r w:rsidR="00B3229A" w:rsidRPr="008F6B7C">
        <w:t>шаблонов</w:t>
      </w:r>
      <w:r w:rsidRPr="008F6B7C">
        <w:t xml:space="preserve"> соответствующего учреждения.</w:t>
      </w:r>
    </w:p>
    <w:p w:rsidR="000551B3" w:rsidRPr="008F6B7C" w:rsidRDefault="00B3229A" w:rsidP="000551B3">
      <w:pPr>
        <w:pStyle w:val="EBNormal"/>
        <w:ind w:firstLine="709"/>
      </w:pPr>
      <w:r w:rsidRPr="008F6B7C">
        <w:lastRenderedPageBreak/>
        <w:t>О</w:t>
      </w:r>
      <w:r w:rsidR="00B7343F" w:rsidRPr="008F6B7C">
        <w:t>т</w:t>
      </w:r>
      <w:r w:rsidRPr="008F6B7C">
        <w:t xml:space="preserve">бор шаблонов в зависимости от выбранной в панели учреждений ветви дерева зависит также от флага </w:t>
      </w:r>
      <w:r w:rsidR="000551B3" w:rsidRPr="008F6B7C">
        <w:rPr>
          <w:b/>
        </w:rPr>
        <w:t>Показывать подчиненные</w:t>
      </w:r>
      <w:r w:rsidR="000551B3" w:rsidRPr="008F6B7C">
        <w:t xml:space="preserve">. В случае, если </w:t>
      </w:r>
      <w:r w:rsidRPr="008F6B7C">
        <w:t>флаг</w:t>
      </w:r>
      <w:r w:rsidR="000551B3" w:rsidRPr="008F6B7C">
        <w:t xml:space="preserve"> установлен, то:</w:t>
      </w:r>
    </w:p>
    <w:p w:rsidR="000551B3" w:rsidRPr="008F6B7C" w:rsidRDefault="000551B3" w:rsidP="00140AE6">
      <w:pPr>
        <w:pStyle w:val="EBNormal"/>
        <w:numPr>
          <w:ilvl w:val="0"/>
          <w:numId w:val="80"/>
        </w:numPr>
        <w:ind w:left="0" w:firstLine="709"/>
      </w:pPr>
      <w:r w:rsidRPr="008F6B7C">
        <w:t xml:space="preserve">при выделении строки первого уровня – </w:t>
      </w:r>
      <w:r w:rsidRPr="008F6B7C">
        <w:rPr>
          <w:b/>
        </w:rPr>
        <w:t>Общие</w:t>
      </w:r>
      <w:r w:rsidRPr="008F6B7C">
        <w:t xml:space="preserve"> –</w:t>
      </w:r>
      <w:r w:rsidR="00B3229A" w:rsidRPr="008F6B7C">
        <w:t xml:space="preserve"> </w:t>
      </w:r>
      <w:r w:rsidRPr="008F6B7C">
        <w:t>отобража</w:t>
      </w:r>
      <w:r w:rsidR="00B3229A" w:rsidRPr="008F6B7C">
        <w:t>ю</w:t>
      </w:r>
      <w:r w:rsidRPr="008F6B7C">
        <w:t>тся как шаблоны, не привязанные к какому-либо учреждению или ФОИВ, так и с ограничением по ФОИВ либо с ограничением по учреждению</w:t>
      </w:r>
      <w:r w:rsidR="00B3229A" w:rsidRPr="008F6B7C">
        <w:t xml:space="preserve"> (отображаются все шаблоны)</w:t>
      </w:r>
      <w:r w:rsidRPr="008F6B7C">
        <w:t>;</w:t>
      </w:r>
    </w:p>
    <w:p w:rsidR="000551B3" w:rsidRPr="008F6B7C" w:rsidRDefault="000551B3" w:rsidP="00140AE6">
      <w:pPr>
        <w:pStyle w:val="EBNormal"/>
        <w:numPr>
          <w:ilvl w:val="0"/>
          <w:numId w:val="80"/>
        </w:numPr>
        <w:ind w:left="0" w:firstLine="709"/>
      </w:pPr>
      <w:r w:rsidRPr="008F6B7C">
        <w:t xml:space="preserve">при выделении строки второго уровня – </w:t>
      </w:r>
      <w:r w:rsidR="00B3229A" w:rsidRPr="008F6B7C">
        <w:rPr>
          <w:b/>
        </w:rPr>
        <w:t xml:space="preserve">с наименованием </w:t>
      </w:r>
      <w:r w:rsidRPr="008F6B7C">
        <w:rPr>
          <w:b/>
        </w:rPr>
        <w:t>ФОИВ</w:t>
      </w:r>
      <w:r w:rsidRPr="008F6B7C">
        <w:t xml:space="preserve"> – отобража</w:t>
      </w:r>
      <w:r w:rsidR="00B3229A" w:rsidRPr="008F6B7C">
        <w:t>ю</w:t>
      </w:r>
      <w:r w:rsidRPr="008F6B7C">
        <w:t xml:space="preserve">тся только шаблоны, в которых указан выбранный ФОИВ или учреждения, подведомственные данному ФОИВ; </w:t>
      </w:r>
    </w:p>
    <w:p w:rsidR="000551B3" w:rsidRPr="008F6B7C" w:rsidRDefault="000551B3" w:rsidP="00140AE6">
      <w:pPr>
        <w:pStyle w:val="EBNormal"/>
        <w:numPr>
          <w:ilvl w:val="0"/>
          <w:numId w:val="80"/>
        </w:numPr>
        <w:ind w:left="0" w:firstLine="709"/>
      </w:pPr>
      <w:r w:rsidRPr="008F6B7C">
        <w:t xml:space="preserve">при выделении строки третьего уровня – </w:t>
      </w:r>
      <w:r w:rsidR="00B3229A" w:rsidRPr="008F6B7C">
        <w:rPr>
          <w:b/>
        </w:rPr>
        <w:t>с наименованием у</w:t>
      </w:r>
      <w:r w:rsidRPr="008F6B7C">
        <w:rPr>
          <w:b/>
        </w:rPr>
        <w:t>чреждени</w:t>
      </w:r>
      <w:r w:rsidR="00B3229A" w:rsidRPr="008F6B7C">
        <w:rPr>
          <w:b/>
        </w:rPr>
        <w:t>я</w:t>
      </w:r>
      <w:r w:rsidRPr="008F6B7C">
        <w:t xml:space="preserve"> – отобража</w:t>
      </w:r>
      <w:r w:rsidR="00B3229A" w:rsidRPr="008F6B7C">
        <w:t>ю</w:t>
      </w:r>
      <w:r w:rsidRPr="008F6B7C">
        <w:t>тся только шаблоны, св</w:t>
      </w:r>
      <w:r w:rsidR="00DA6E30" w:rsidRPr="008F6B7C">
        <w:t>язанные с выбранным учреждением</w:t>
      </w:r>
      <w:r w:rsidRPr="008F6B7C">
        <w:t>.</w:t>
      </w:r>
    </w:p>
    <w:p w:rsidR="00B56A87" w:rsidRPr="008F6B7C" w:rsidRDefault="00B56A87" w:rsidP="001E366F">
      <w:pPr>
        <w:pStyle w:val="EBNormal"/>
      </w:pPr>
      <w:r w:rsidRPr="008F6B7C">
        <w:t xml:space="preserve">Установленный флаг </w:t>
      </w:r>
      <w:r w:rsidRPr="008F6B7C">
        <w:rPr>
          <w:b/>
        </w:rPr>
        <w:t>Показывать неиспользуемые шаблоны</w:t>
      </w:r>
      <w:r w:rsidRPr="008F6B7C">
        <w:t xml:space="preserve"> предназначен для отображения в перечне </w:t>
      </w:r>
      <w:r w:rsidR="00B33EE4" w:rsidRPr="008F6B7C">
        <w:t xml:space="preserve">устаревших </w:t>
      </w:r>
      <w:r w:rsidRPr="008F6B7C">
        <w:t xml:space="preserve">шаблонов с признаком </w:t>
      </w:r>
      <w:r w:rsidRPr="008F6B7C">
        <w:rPr>
          <w:b/>
        </w:rPr>
        <w:t>Не используется</w:t>
      </w:r>
      <w:r w:rsidRPr="008F6B7C">
        <w:t xml:space="preserve"> (флаг </w:t>
      </w:r>
      <w:r w:rsidRPr="008F6B7C">
        <w:rPr>
          <w:b/>
        </w:rPr>
        <w:t>Не используется</w:t>
      </w:r>
      <w:r w:rsidRPr="008F6B7C">
        <w:t xml:space="preserve"> устанавливается в шаблоне). </w:t>
      </w:r>
    </w:p>
    <w:p w:rsidR="00B56A87" w:rsidRPr="008F6B7C" w:rsidRDefault="00B56A87" w:rsidP="001E366F">
      <w:pPr>
        <w:pStyle w:val="EBNormal"/>
        <w:ind w:firstLine="0"/>
        <w:jc w:val="center"/>
      </w:pPr>
      <w:r w:rsidRPr="008F6B7C">
        <w:rPr>
          <w:noProof/>
        </w:rPr>
        <w:drawing>
          <wp:inline distT="0" distB="0" distL="0" distR="0" wp14:anchorId="035C1D26" wp14:editId="7FD6DD7E">
            <wp:extent cx="6029960" cy="3486150"/>
            <wp:effectExtent l="19050" t="19050" r="27940" b="19050"/>
            <wp:docPr id="921" name="Рисунок 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48615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D1187" w:rsidRPr="008F6B7C" w:rsidRDefault="00BD1187" w:rsidP="00BD1187">
      <w:pPr>
        <w:pStyle w:val="10"/>
        <w:numPr>
          <w:ilvl w:val="0"/>
          <w:numId w:val="0"/>
        </w:numPr>
        <w:tabs>
          <w:tab w:val="left" w:pos="851"/>
        </w:tabs>
        <w:ind w:left="360"/>
        <w:jc w:val="center"/>
        <w:rPr>
          <w:rFonts w:ascii="Times New Roman" w:hAnsi="Times New Roman"/>
        </w:rPr>
      </w:pPr>
      <w:bookmarkStart w:id="228" w:name="_Toc129852018"/>
      <w:r w:rsidRPr="008F6B7C">
        <w:rPr>
          <w:rFonts w:ascii="Times New Roman" w:hAnsi="Times New Roman"/>
        </w:rPr>
        <w:t xml:space="preserve">Рисунок </w:t>
      </w:r>
      <w:r w:rsidR="00D677D8">
        <w:rPr>
          <w:rFonts w:ascii="Times New Roman" w:hAnsi="Times New Roman"/>
        </w:rPr>
        <w:fldChar w:fldCharType="begin"/>
      </w:r>
      <w:r w:rsidR="00D677D8">
        <w:rPr>
          <w:rFonts w:ascii="Times New Roman" w:hAnsi="Times New Roman"/>
        </w:rPr>
        <w:instrText xml:space="preserve"> STYLEREF 1 \s </w:instrText>
      </w:r>
      <w:r w:rsidR="00D677D8">
        <w:rPr>
          <w:rFonts w:ascii="Times New Roman" w:hAnsi="Times New Roman"/>
        </w:rPr>
        <w:fldChar w:fldCharType="separate"/>
      </w:r>
      <w:r w:rsidR="00D677D8">
        <w:rPr>
          <w:rFonts w:ascii="Times New Roman" w:hAnsi="Times New Roman"/>
          <w:noProof/>
        </w:rPr>
        <w:t>4</w:t>
      </w:r>
      <w:r w:rsidR="00D677D8">
        <w:rPr>
          <w:rFonts w:ascii="Times New Roman" w:hAnsi="Times New Roman"/>
        </w:rPr>
        <w:fldChar w:fldCharType="end"/>
      </w:r>
      <w:r w:rsidR="00D677D8">
        <w:rPr>
          <w:rFonts w:ascii="Times New Roman" w:hAnsi="Times New Roman"/>
        </w:rPr>
        <w:t>.</w:t>
      </w:r>
      <w:r w:rsidR="00D677D8">
        <w:rPr>
          <w:rFonts w:ascii="Times New Roman" w:hAnsi="Times New Roman"/>
        </w:rPr>
        <w:fldChar w:fldCharType="begin"/>
      </w:r>
      <w:r w:rsidR="00D677D8">
        <w:rPr>
          <w:rFonts w:ascii="Times New Roman" w:hAnsi="Times New Roman"/>
        </w:rPr>
        <w:instrText xml:space="preserve"> SEQ Рисунок \* ARABIC \s 1 </w:instrText>
      </w:r>
      <w:r w:rsidR="00D677D8">
        <w:rPr>
          <w:rFonts w:ascii="Times New Roman" w:hAnsi="Times New Roman"/>
        </w:rPr>
        <w:fldChar w:fldCharType="separate"/>
      </w:r>
      <w:r w:rsidR="00D677D8">
        <w:rPr>
          <w:rFonts w:ascii="Times New Roman" w:hAnsi="Times New Roman"/>
          <w:noProof/>
        </w:rPr>
        <w:t>46</w:t>
      </w:r>
      <w:r w:rsidR="00D677D8">
        <w:rPr>
          <w:rFonts w:ascii="Times New Roman" w:hAnsi="Times New Roman"/>
        </w:rPr>
        <w:fldChar w:fldCharType="end"/>
      </w:r>
      <w:r w:rsidRPr="008F6B7C">
        <w:rPr>
          <w:rFonts w:ascii="Times New Roman" w:hAnsi="Times New Roman"/>
          <w:noProof/>
        </w:rPr>
        <w:t xml:space="preserve"> </w:t>
      </w:r>
      <w:r w:rsidRPr="008F6B7C">
        <w:rPr>
          <w:rFonts w:ascii="Times New Roman" w:hAnsi="Times New Roman"/>
        </w:rPr>
        <w:sym w:font="Symbol" w:char="F02D"/>
      </w:r>
      <w:r w:rsidRPr="008F6B7C">
        <w:rPr>
          <w:rFonts w:ascii="Times New Roman" w:hAnsi="Times New Roman"/>
        </w:rPr>
        <w:t xml:space="preserve"> Показывать неиспользуемые</w:t>
      </w:r>
      <w:r w:rsidR="00C639EA" w:rsidRPr="008F6B7C">
        <w:rPr>
          <w:rFonts w:ascii="Times New Roman" w:hAnsi="Times New Roman"/>
        </w:rPr>
        <w:t xml:space="preserve"> (устаревшие)</w:t>
      </w:r>
      <w:r w:rsidRPr="008F6B7C">
        <w:rPr>
          <w:rFonts w:ascii="Times New Roman" w:hAnsi="Times New Roman"/>
        </w:rPr>
        <w:t xml:space="preserve"> шаблоны</w:t>
      </w:r>
      <w:bookmarkEnd w:id="228"/>
    </w:p>
    <w:p w:rsidR="00BD1187" w:rsidRPr="008F6B7C" w:rsidRDefault="00C4297C" w:rsidP="001E366F">
      <w:pPr>
        <w:pStyle w:val="EBNormal"/>
        <w:ind w:firstLine="709"/>
      </w:pPr>
      <w:r w:rsidRPr="008F6B7C">
        <w:t>Список шаблонов содержит следующие колонки:</w:t>
      </w:r>
    </w:p>
    <w:p w:rsidR="00C4297C" w:rsidRPr="008F6B7C" w:rsidRDefault="00C4297C" w:rsidP="00140AE6">
      <w:pPr>
        <w:pStyle w:val="EBNormal"/>
        <w:numPr>
          <w:ilvl w:val="0"/>
          <w:numId w:val="81"/>
        </w:numPr>
        <w:ind w:left="0" w:firstLine="709"/>
      </w:pPr>
      <w:r w:rsidRPr="008F6B7C">
        <w:rPr>
          <w:b/>
        </w:rPr>
        <w:lastRenderedPageBreak/>
        <w:t>Используется</w:t>
      </w:r>
      <w:r w:rsidRPr="008F6B7C">
        <w:t xml:space="preserve"> – если для шаблона настроено его применение в регистре </w:t>
      </w:r>
      <w:r w:rsidRPr="008F6B7C">
        <w:rPr>
          <w:b/>
        </w:rPr>
        <w:t>Настройка использования шаблонов</w:t>
      </w:r>
      <w:r w:rsidRPr="008F6B7C">
        <w:t xml:space="preserve">, то в графе отображается галка зеленого цвета. Задать использование либо просмотреть текущую настройку можно в форме </w:t>
      </w:r>
      <w:r w:rsidRPr="008F6B7C">
        <w:rPr>
          <w:b/>
        </w:rPr>
        <w:t>Настройка использования шаблонов</w:t>
      </w:r>
      <w:r w:rsidRPr="008F6B7C">
        <w:t xml:space="preserve">, вызываемой по кнопке </w:t>
      </w:r>
      <w:r w:rsidRPr="008F6B7C">
        <w:rPr>
          <w:b/>
        </w:rPr>
        <w:t>Настройка использования</w:t>
      </w:r>
      <w:r w:rsidRPr="008F6B7C">
        <w:t>.</w:t>
      </w:r>
    </w:p>
    <w:p w:rsidR="00C4297C" w:rsidRPr="008F6B7C" w:rsidRDefault="00C4297C" w:rsidP="001E366F">
      <w:pPr>
        <w:pStyle w:val="EBNormal"/>
        <w:ind w:firstLine="0"/>
        <w:jc w:val="center"/>
      </w:pPr>
      <w:r w:rsidRPr="008F6B7C">
        <w:rPr>
          <w:noProof/>
        </w:rPr>
        <w:drawing>
          <wp:inline distT="0" distB="0" distL="0" distR="0" wp14:anchorId="70FC2ECB" wp14:editId="159C240D">
            <wp:extent cx="6029960" cy="2964180"/>
            <wp:effectExtent l="19050" t="19050" r="27940" b="26670"/>
            <wp:docPr id="923" name="Рисунок 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96418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4297C" w:rsidRPr="008F6B7C" w:rsidRDefault="00C4297C" w:rsidP="001E366F">
      <w:pPr>
        <w:pStyle w:val="EBNormal"/>
        <w:ind w:firstLine="0"/>
        <w:jc w:val="center"/>
      </w:pPr>
      <w:bookmarkStart w:id="229" w:name="_Ref63953486"/>
      <w:bookmarkStart w:id="230" w:name="_Toc129852019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47</w:t>
      </w:r>
      <w:r w:rsidR="007B4B45">
        <w:rPr>
          <w:noProof/>
        </w:rPr>
        <w:fldChar w:fldCharType="end"/>
      </w:r>
      <w:r w:rsidRPr="008F6B7C">
        <w:rPr>
          <w:noProof/>
        </w:rPr>
        <w:t xml:space="preserve"> </w:t>
      </w:r>
      <w:r w:rsidRPr="008F6B7C">
        <w:sym w:font="Symbol" w:char="F02D"/>
      </w:r>
      <w:r w:rsidRPr="008F6B7C">
        <w:t xml:space="preserve"> </w:t>
      </w:r>
      <w:r w:rsidR="00360A66" w:rsidRPr="008F6B7C">
        <w:t>Форма настройки использования шаблонов</w:t>
      </w:r>
      <w:bookmarkEnd w:id="229"/>
      <w:bookmarkEnd w:id="230"/>
    </w:p>
    <w:p w:rsidR="00C4297C" w:rsidRPr="008F6B7C" w:rsidRDefault="00C4297C" w:rsidP="00140AE6">
      <w:pPr>
        <w:pStyle w:val="EBNormal"/>
        <w:numPr>
          <w:ilvl w:val="0"/>
          <w:numId w:val="81"/>
        </w:numPr>
        <w:ind w:left="0" w:firstLine="709"/>
      </w:pPr>
      <w:r w:rsidRPr="008F6B7C">
        <w:rPr>
          <w:b/>
        </w:rPr>
        <w:t>Наименование</w:t>
      </w:r>
      <w:r w:rsidRPr="008F6B7C">
        <w:t xml:space="preserve"> – отображается наименование шаблона бизнес-процесса.</w:t>
      </w:r>
    </w:p>
    <w:p w:rsidR="00C4297C" w:rsidRPr="008F6B7C" w:rsidRDefault="00C4297C" w:rsidP="00140AE6">
      <w:pPr>
        <w:pStyle w:val="EBNormal"/>
        <w:numPr>
          <w:ilvl w:val="0"/>
          <w:numId w:val="81"/>
        </w:numPr>
        <w:ind w:left="0" w:firstLine="709"/>
      </w:pPr>
      <w:r w:rsidRPr="008F6B7C">
        <w:rPr>
          <w:b/>
        </w:rPr>
        <w:t>Тип документа</w:t>
      </w:r>
      <w:r w:rsidRPr="008F6B7C">
        <w:t xml:space="preserve"> – наименование типа документа.</w:t>
      </w:r>
    </w:p>
    <w:p w:rsidR="00C4297C" w:rsidRPr="008F6B7C" w:rsidRDefault="00C4297C" w:rsidP="00140AE6">
      <w:pPr>
        <w:pStyle w:val="EBNormal"/>
        <w:numPr>
          <w:ilvl w:val="0"/>
          <w:numId w:val="81"/>
        </w:numPr>
        <w:ind w:left="0" w:firstLine="709"/>
      </w:pPr>
      <w:r w:rsidRPr="008F6B7C">
        <w:rPr>
          <w:b/>
        </w:rPr>
        <w:t>Учреждение</w:t>
      </w:r>
      <w:r w:rsidRPr="008F6B7C">
        <w:t xml:space="preserve"> – отображается</w:t>
      </w:r>
      <w:r w:rsidR="00360A66" w:rsidRPr="008F6B7C">
        <w:t xml:space="preserve"> наименование учреждения либо ФОИВ в том случае, если шаблон настроен для отдельного учреждения либо ФОИВ.</w:t>
      </w:r>
    </w:p>
    <w:p w:rsidR="00EA5092" w:rsidRPr="008F6B7C" w:rsidRDefault="00EA5092" w:rsidP="00F15D3A">
      <w:pPr>
        <w:pStyle w:val="40"/>
      </w:pPr>
      <w:r w:rsidRPr="008F6B7C">
        <w:t>Настройка использования шаблонов</w:t>
      </w:r>
      <w:bookmarkEnd w:id="224"/>
      <w:bookmarkEnd w:id="225"/>
    </w:p>
    <w:p w:rsidR="00EA5092" w:rsidRPr="008F6B7C" w:rsidRDefault="00EA5092" w:rsidP="000C60F8">
      <w:pPr>
        <w:spacing w:before="120" w:after="120"/>
      </w:pPr>
      <w:r w:rsidRPr="008F6B7C">
        <w:t xml:space="preserve">Связывание типа документа и применяемого для него шаблона процесса обработки документа производится в регистре </w:t>
      </w:r>
      <w:r w:rsidRPr="008F6B7C">
        <w:rPr>
          <w:b/>
        </w:rPr>
        <w:t>Настройка использования шаблонов</w:t>
      </w:r>
      <w:r w:rsidRPr="008F6B7C">
        <w:t>.</w:t>
      </w:r>
      <w:r w:rsidR="00CB0B60" w:rsidRPr="008F6B7C">
        <w:t xml:space="preserve"> Настройку можно производить непосредственно из </w:t>
      </w:r>
      <w:r w:rsidR="007051A5" w:rsidRPr="008F6B7C">
        <w:t xml:space="preserve">формы </w:t>
      </w:r>
      <w:r w:rsidR="00CB0B60" w:rsidRPr="008F6B7C">
        <w:t>регистра</w:t>
      </w:r>
      <w:r w:rsidR="007051A5" w:rsidRPr="008F6B7C">
        <w:t xml:space="preserve"> либо из справочника </w:t>
      </w:r>
      <w:r w:rsidR="007051A5" w:rsidRPr="008F6B7C">
        <w:rPr>
          <w:b/>
        </w:rPr>
        <w:t>Шаблоны процессов</w:t>
      </w:r>
      <w:r w:rsidR="007051A5" w:rsidRPr="008F6B7C">
        <w:t>.</w:t>
      </w:r>
    </w:p>
    <w:p w:rsidR="00EA5092" w:rsidRPr="008F6B7C" w:rsidRDefault="007051A5" w:rsidP="001E366F">
      <w:pPr>
        <w:pStyle w:val="10"/>
        <w:keepLines w:val="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Для настройки из справочника </w:t>
      </w:r>
      <w:r w:rsidRPr="008F6B7C">
        <w:rPr>
          <w:rFonts w:ascii="Times New Roman" w:hAnsi="Times New Roman"/>
          <w:b/>
        </w:rPr>
        <w:t>Шаблоны процессов</w:t>
      </w:r>
      <w:r w:rsidRPr="008F6B7C">
        <w:rPr>
          <w:rFonts w:ascii="Times New Roman" w:hAnsi="Times New Roman"/>
        </w:rPr>
        <w:t xml:space="preserve"> необходимо</w:t>
      </w:r>
      <w:r w:rsidR="00733830" w:rsidRPr="008F6B7C">
        <w:rPr>
          <w:rFonts w:ascii="Times New Roman" w:hAnsi="Times New Roman"/>
        </w:rPr>
        <w:t xml:space="preserve"> выделить курсором предварительно настроенный шаблон, далее </w:t>
      </w:r>
      <w:r w:rsidR="00EA5092" w:rsidRPr="008F6B7C">
        <w:rPr>
          <w:rFonts w:ascii="Times New Roman" w:hAnsi="Times New Roman"/>
        </w:rPr>
        <w:t xml:space="preserve">по кнопке </w:t>
      </w:r>
      <w:r w:rsidR="00EA5092" w:rsidRPr="008F6B7C">
        <w:rPr>
          <w:rFonts w:ascii="Times New Roman" w:hAnsi="Times New Roman"/>
          <w:b/>
        </w:rPr>
        <w:t>Настроить использование</w:t>
      </w:r>
      <w:r w:rsidRPr="008F6B7C">
        <w:rPr>
          <w:rFonts w:ascii="Times New Roman" w:hAnsi="Times New Roman"/>
        </w:rPr>
        <w:t xml:space="preserve"> открыть одноименную форму </w:t>
      </w:r>
      <w:r w:rsidRPr="008F6B7C">
        <w:rPr>
          <w:rFonts w:ascii="Times New Roman" w:hAnsi="Times New Roman"/>
          <w:b/>
        </w:rPr>
        <w:t xml:space="preserve">Настройка </w:t>
      </w:r>
      <w:r w:rsidRPr="008F6B7C">
        <w:rPr>
          <w:rFonts w:ascii="Times New Roman" w:hAnsi="Times New Roman"/>
          <w:b/>
        </w:rPr>
        <w:lastRenderedPageBreak/>
        <w:t>использования шаблонов</w:t>
      </w:r>
      <w:r w:rsidRPr="008F6B7C">
        <w:rPr>
          <w:rFonts w:ascii="Times New Roman" w:hAnsi="Times New Roman"/>
        </w:rPr>
        <w:t xml:space="preserve"> (см. «</w:t>
      </w:r>
      <w:r w:rsidRPr="008F6B7C">
        <w:rPr>
          <w:rFonts w:ascii="Times New Roman" w:hAnsi="Times New Roman"/>
        </w:rPr>
        <w:fldChar w:fldCharType="begin"/>
      </w:r>
      <w:r w:rsidRPr="008F6B7C">
        <w:rPr>
          <w:rFonts w:ascii="Times New Roman" w:hAnsi="Times New Roman"/>
        </w:rPr>
        <w:instrText xml:space="preserve"> REF _Ref63953486 \h  \* MERGEFORMAT </w:instrText>
      </w:r>
      <w:r w:rsidRPr="008F6B7C">
        <w:rPr>
          <w:rFonts w:ascii="Times New Roman" w:hAnsi="Times New Roman"/>
        </w:rPr>
      </w:r>
      <w:r w:rsidRPr="008F6B7C">
        <w:rPr>
          <w:rFonts w:ascii="Times New Roman" w:hAnsi="Times New Roman"/>
        </w:rPr>
        <w:fldChar w:fldCharType="separate"/>
      </w:r>
      <w:r w:rsidR="005E33B6" w:rsidRPr="008F6B7C">
        <w:rPr>
          <w:rFonts w:ascii="Times New Roman" w:hAnsi="Times New Roman"/>
        </w:rPr>
        <w:t xml:space="preserve">Рисунок </w:t>
      </w:r>
      <w:r w:rsidR="005E33B6" w:rsidRPr="008F6B7C">
        <w:rPr>
          <w:rFonts w:ascii="Times New Roman" w:hAnsi="Times New Roman"/>
          <w:noProof/>
        </w:rPr>
        <w:t xml:space="preserve">49 </w:t>
      </w:r>
      <w:r w:rsidR="005E33B6" w:rsidRPr="008F6B7C">
        <w:rPr>
          <w:rFonts w:ascii="Times New Roman" w:hAnsi="Times New Roman"/>
        </w:rPr>
        <w:sym w:font="Symbol" w:char="F02D"/>
      </w:r>
      <w:r w:rsidR="005E33B6" w:rsidRPr="008F6B7C">
        <w:rPr>
          <w:rFonts w:ascii="Times New Roman" w:hAnsi="Times New Roman"/>
        </w:rPr>
        <w:t xml:space="preserve"> Форма настройки использования шаблонов</w:t>
      </w:r>
      <w:r w:rsidRPr="008F6B7C">
        <w:rPr>
          <w:rFonts w:ascii="Times New Roman" w:hAnsi="Times New Roman"/>
        </w:rPr>
        <w:fldChar w:fldCharType="end"/>
      </w:r>
      <w:r w:rsidRPr="008F6B7C">
        <w:rPr>
          <w:rFonts w:ascii="Times New Roman" w:hAnsi="Times New Roman"/>
        </w:rPr>
        <w:t>»).</w:t>
      </w:r>
    </w:p>
    <w:p w:rsidR="007051A5" w:rsidRPr="008F6B7C" w:rsidRDefault="00AA6FCE" w:rsidP="001E366F">
      <w:pPr>
        <w:pStyle w:val="afffffb"/>
        <w:spacing w:after="120" w:line="240" w:lineRule="auto"/>
        <w:ind w:firstLine="709"/>
        <w:jc w:val="both"/>
        <w:rPr>
          <w:rFonts w:cs="Times New Roman"/>
        </w:rPr>
      </w:pPr>
      <w:r w:rsidRPr="008F6B7C">
        <w:rPr>
          <w:rFonts w:cs="Times New Roman"/>
        </w:rPr>
        <w:t>В</w:t>
      </w:r>
      <w:r w:rsidR="00EA5092" w:rsidRPr="008F6B7C">
        <w:rPr>
          <w:rFonts w:cs="Times New Roman"/>
        </w:rPr>
        <w:t xml:space="preserve"> форме </w:t>
      </w:r>
      <w:r w:rsidR="00EA5092" w:rsidRPr="008F6B7C">
        <w:rPr>
          <w:rFonts w:cs="Times New Roman"/>
          <w:b/>
        </w:rPr>
        <w:t>Настройка использования шаблонов</w:t>
      </w:r>
      <w:r w:rsidR="00EA5092" w:rsidRPr="008F6B7C">
        <w:rPr>
          <w:rFonts w:cs="Times New Roman"/>
        </w:rPr>
        <w:t xml:space="preserve"> </w:t>
      </w:r>
      <w:r w:rsidR="007D08A7" w:rsidRPr="008F6B7C">
        <w:rPr>
          <w:rFonts w:cs="Times New Roman"/>
        </w:rPr>
        <w:t>необходимо</w:t>
      </w:r>
      <w:r w:rsidRPr="008F6B7C">
        <w:rPr>
          <w:rFonts w:cs="Times New Roman"/>
        </w:rPr>
        <w:t xml:space="preserve"> устан</w:t>
      </w:r>
      <w:r w:rsidR="007D08A7" w:rsidRPr="008F6B7C">
        <w:rPr>
          <w:rFonts w:cs="Times New Roman"/>
        </w:rPr>
        <w:t>овить</w:t>
      </w:r>
      <w:r w:rsidRPr="008F6B7C">
        <w:rPr>
          <w:rFonts w:cs="Times New Roman"/>
        </w:rPr>
        <w:t xml:space="preserve"> флаги</w:t>
      </w:r>
      <w:r w:rsidR="007D08A7" w:rsidRPr="008F6B7C">
        <w:rPr>
          <w:rFonts w:cs="Times New Roman"/>
        </w:rPr>
        <w:t xml:space="preserve"> напротив требуемой ветви дерева учреждений</w:t>
      </w:r>
      <w:r w:rsidR="007051A5" w:rsidRPr="008F6B7C">
        <w:rPr>
          <w:rFonts w:cs="Times New Roman"/>
        </w:rPr>
        <w:t>:</w:t>
      </w:r>
    </w:p>
    <w:p w:rsidR="007051A5" w:rsidRPr="008F6B7C" w:rsidRDefault="007051A5" w:rsidP="00140AE6">
      <w:pPr>
        <w:pStyle w:val="EBNormal"/>
        <w:numPr>
          <w:ilvl w:val="0"/>
          <w:numId w:val="80"/>
        </w:numPr>
        <w:ind w:left="0" w:firstLine="709"/>
      </w:pPr>
      <w:r w:rsidRPr="008F6B7C">
        <w:t xml:space="preserve">при выделении строки первого уровня – </w:t>
      </w:r>
      <w:r w:rsidRPr="008F6B7C">
        <w:rPr>
          <w:b/>
        </w:rPr>
        <w:t>Общие</w:t>
      </w:r>
      <w:r w:rsidRPr="008F6B7C">
        <w:t xml:space="preserve"> – шаблон буде</w:t>
      </w:r>
      <w:r w:rsidR="00F7415B" w:rsidRPr="008F6B7C">
        <w:t>т назначен к использованию всем</w:t>
      </w:r>
      <w:r w:rsidRPr="008F6B7C">
        <w:t xml:space="preserve"> учреждениями;</w:t>
      </w:r>
    </w:p>
    <w:p w:rsidR="007051A5" w:rsidRPr="008F6B7C" w:rsidRDefault="007051A5" w:rsidP="00140AE6">
      <w:pPr>
        <w:pStyle w:val="EBNormal"/>
        <w:numPr>
          <w:ilvl w:val="0"/>
          <w:numId w:val="80"/>
        </w:numPr>
        <w:ind w:left="0" w:firstLine="709"/>
      </w:pPr>
      <w:r w:rsidRPr="008F6B7C">
        <w:t xml:space="preserve">при выделении строки второго уровня – </w:t>
      </w:r>
      <w:r w:rsidRPr="008F6B7C">
        <w:rPr>
          <w:b/>
        </w:rPr>
        <w:t>с наименованием ФОИВ</w:t>
      </w:r>
      <w:r w:rsidRPr="008F6B7C">
        <w:t xml:space="preserve"> – </w:t>
      </w:r>
      <w:r w:rsidR="00F7415B" w:rsidRPr="008F6B7C">
        <w:t>шаблон</w:t>
      </w:r>
      <w:r w:rsidRPr="008F6B7C">
        <w:t xml:space="preserve"> будет назначен к использованию выбранн</w:t>
      </w:r>
      <w:r w:rsidR="00F7415B" w:rsidRPr="008F6B7C">
        <w:t>о</w:t>
      </w:r>
      <w:r w:rsidRPr="008F6B7C">
        <w:t>м</w:t>
      </w:r>
      <w:r w:rsidR="00F7415B" w:rsidRPr="008F6B7C">
        <w:t>у</w:t>
      </w:r>
      <w:r w:rsidRPr="008F6B7C">
        <w:t xml:space="preserve"> ФОИВ и подведомственным ему учреждениям; </w:t>
      </w:r>
    </w:p>
    <w:p w:rsidR="007051A5" w:rsidRPr="008F6B7C" w:rsidRDefault="007051A5" w:rsidP="00140AE6">
      <w:pPr>
        <w:pStyle w:val="EBNormal"/>
        <w:numPr>
          <w:ilvl w:val="0"/>
          <w:numId w:val="80"/>
        </w:numPr>
        <w:ind w:left="0" w:firstLine="709"/>
      </w:pPr>
      <w:r w:rsidRPr="008F6B7C">
        <w:t xml:space="preserve">при выделении строки третьего уровня – </w:t>
      </w:r>
      <w:r w:rsidRPr="008F6B7C">
        <w:rPr>
          <w:b/>
        </w:rPr>
        <w:t>с наименованием учреждения</w:t>
      </w:r>
      <w:r w:rsidRPr="008F6B7C">
        <w:t xml:space="preserve"> – </w:t>
      </w:r>
      <w:r w:rsidR="00F7415B" w:rsidRPr="008F6B7C">
        <w:t>шаблон будет назначен к использованию выбранному учреждению</w:t>
      </w:r>
      <w:r w:rsidRPr="008F6B7C">
        <w:t>.</w:t>
      </w:r>
      <w:r w:rsidR="00F7415B" w:rsidRPr="008F6B7C">
        <w:t xml:space="preserve"> В форме настройки можно установить флаги напротив нескольких учреждений, вне зависимости их принадлежности к ФОИВ, в результате шаблон будет назначен к использованию произвольной группе учреждений.</w:t>
      </w:r>
    </w:p>
    <w:p w:rsidR="00AD5F1F" w:rsidRPr="008F6B7C" w:rsidRDefault="00B16503" w:rsidP="001E366F">
      <w:pPr>
        <w:pStyle w:val="afffffb"/>
        <w:spacing w:after="120" w:line="240" w:lineRule="auto"/>
        <w:ind w:firstLine="709"/>
        <w:jc w:val="both"/>
        <w:rPr>
          <w:rFonts w:cs="Times New Roman"/>
        </w:rPr>
      </w:pPr>
      <w:r w:rsidRPr="008F6B7C">
        <w:rPr>
          <w:rFonts w:cs="Times New Roman"/>
        </w:rPr>
        <w:t xml:space="preserve">В зависимости от выбранного шаблона в форме </w:t>
      </w:r>
      <w:r w:rsidRPr="008F6B7C">
        <w:rPr>
          <w:rFonts w:cs="Times New Roman"/>
          <w:b/>
        </w:rPr>
        <w:t>Настройка использования шаблонов</w:t>
      </w:r>
      <w:r w:rsidRPr="008F6B7C">
        <w:rPr>
          <w:rFonts w:cs="Times New Roman"/>
        </w:rPr>
        <w:t xml:space="preserve"> может ограничиваться перечень отображаемых в дереве учреждений. Если выбран шаблон, настроенный для ФОИВ, то в форме для выбора будет доступен только данный ФОИВ и подведомственные ему учреждения.</w:t>
      </w:r>
      <w:r w:rsidR="00CF6BCB" w:rsidRPr="008F6B7C">
        <w:rPr>
          <w:rFonts w:cs="Times New Roman"/>
        </w:rPr>
        <w:t xml:space="preserve"> Для назначения использования шаблона всем учреждениям, подведомственным данному ФОИВ, достаточно установить флаг напротив</w:t>
      </w:r>
      <w:r w:rsidR="00AD5F1F" w:rsidRPr="008F6B7C">
        <w:rPr>
          <w:rFonts w:cs="Times New Roman"/>
        </w:rPr>
        <w:t xml:space="preserve"> группового элемента с наименованием ФОИВ.</w:t>
      </w:r>
      <w:r w:rsidR="00906E71" w:rsidRPr="008F6B7C">
        <w:rPr>
          <w:rFonts w:cs="Times New Roman"/>
        </w:rPr>
        <w:t xml:space="preserve"> При установке флага напротив учреждения будет создана настройка использования шаблона для выбранного учреждения.</w:t>
      </w:r>
    </w:p>
    <w:p w:rsidR="00B16503" w:rsidRPr="008F6B7C" w:rsidRDefault="00B16503" w:rsidP="001E366F">
      <w:pPr>
        <w:pStyle w:val="afffffb"/>
        <w:spacing w:after="120" w:line="240" w:lineRule="auto"/>
        <w:jc w:val="both"/>
        <w:rPr>
          <w:rFonts w:cs="Times New Roman"/>
        </w:rPr>
      </w:pPr>
      <w:r w:rsidRPr="008F6B7C">
        <w:rPr>
          <w:rFonts w:cs="Times New Roman"/>
          <w:noProof/>
          <w:lang w:eastAsia="ru-RU"/>
        </w:rPr>
        <w:lastRenderedPageBreak/>
        <w:drawing>
          <wp:inline distT="0" distB="0" distL="0" distR="0" wp14:anchorId="221FB568" wp14:editId="357F107A">
            <wp:extent cx="6029960" cy="4132580"/>
            <wp:effectExtent l="19050" t="19050" r="27940" b="20320"/>
            <wp:docPr id="924" name="Рисунок 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13258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16503" w:rsidRPr="008F6B7C" w:rsidRDefault="00B16503" w:rsidP="00B16503">
      <w:pPr>
        <w:pStyle w:val="EBNormal"/>
        <w:ind w:firstLine="0"/>
        <w:jc w:val="center"/>
      </w:pPr>
      <w:bookmarkStart w:id="231" w:name="_Toc129852020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48</w:t>
      </w:r>
      <w:r w:rsidR="007B4B45">
        <w:rPr>
          <w:noProof/>
        </w:rPr>
        <w:fldChar w:fldCharType="end"/>
      </w:r>
      <w:r w:rsidRPr="008F6B7C">
        <w:rPr>
          <w:noProof/>
        </w:rPr>
        <w:t xml:space="preserve"> </w:t>
      </w:r>
      <w:r w:rsidRPr="008F6B7C">
        <w:sym w:font="Symbol" w:char="F02D"/>
      </w:r>
      <w:r w:rsidRPr="008F6B7C">
        <w:t xml:space="preserve"> </w:t>
      </w:r>
      <w:r w:rsidR="007868D4" w:rsidRPr="008F6B7C">
        <w:t>Н</w:t>
      </w:r>
      <w:r w:rsidRPr="008F6B7C">
        <w:t>астройки использования шабл</w:t>
      </w:r>
      <w:r w:rsidR="007868D4" w:rsidRPr="008F6B7C">
        <w:t>она ФОИВ</w:t>
      </w:r>
      <w:bookmarkEnd w:id="231"/>
    </w:p>
    <w:p w:rsidR="007868D4" w:rsidRPr="008F6B7C" w:rsidRDefault="007868D4" w:rsidP="007868D4">
      <w:pPr>
        <w:spacing w:before="120" w:after="120"/>
      </w:pPr>
      <w:r w:rsidRPr="008F6B7C">
        <w:t xml:space="preserve">Графа </w:t>
      </w:r>
      <w:r w:rsidRPr="008F6B7C">
        <w:rPr>
          <w:b/>
        </w:rPr>
        <w:t>Условие использования</w:t>
      </w:r>
      <w:r w:rsidRPr="008F6B7C">
        <w:t xml:space="preserve"> отображается в случае, если в меню </w:t>
      </w:r>
      <w:r w:rsidRPr="008F6B7C">
        <w:rPr>
          <w:b/>
        </w:rPr>
        <w:t xml:space="preserve">Настройки статусной модели </w:t>
      </w:r>
      <w:r w:rsidRPr="008F6B7C">
        <w:rPr>
          <w:b/>
        </w:rPr>
        <w:sym w:font="Symbol" w:char="F02D"/>
      </w:r>
      <w:r w:rsidRPr="008F6B7C">
        <w:t xml:space="preserve"> </w:t>
      </w:r>
      <w:r w:rsidRPr="008F6B7C">
        <w:rPr>
          <w:b/>
        </w:rPr>
        <w:t>Настройки процессов обработки документов</w:t>
      </w:r>
      <w:r w:rsidRPr="008F6B7C">
        <w:t xml:space="preserve"> установлен флаг </w:t>
      </w:r>
      <w:r w:rsidRPr="008F6B7C">
        <w:rPr>
          <w:b/>
        </w:rPr>
        <w:t>Использовать несколько шаблонов для одного типа документа</w:t>
      </w:r>
      <w:r w:rsidRPr="008F6B7C">
        <w:t>.</w:t>
      </w:r>
    </w:p>
    <w:p w:rsidR="00AD6FA2" w:rsidRPr="008F6B7C" w:rsidRDefault="00341CD1" w:rsidP="001E366F">
      <w:pPr>
        <w:pStyle w:val="21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Реквизит </w:t>
      </w:r>
      <w:r w:rsidRPr="008F6B7C">
        <w:rPr>
          <w:rFonts w:ascii="Times New Roman" w:hAnsi="Times New Roman"/>
          <w:b/>
        </w:rPr>
        <w:t>У</w:t>
      </w:r>
      <w:r w:rsidR="00AD6FA2" w:rsidRPr="008F6B7C">
        <w:rPr>
          <w:rFonts w:ascii="Times New Roman" w:hAnsi="Times New Roman"/>
          <w:b/>
        </w:rPr>
        <w:t>словие использования</w:t>
      </w:r>
      <w:r w:rsidR="00AD6FA2" w:rsidRPr="008F6B7C">
        <w:rPr>
          <w:rFonts w:ascii="Times New Roman" w:hAnsi="Times New Roman"/>
        </w:rPr>
        <w:t xml:space="preserve"> –</w:t>
      </w:r>
      <w:r w:rsidR="009A0E4F" w:rsidRPr="008F6B7C">
        <w:rPr>
          <w:rFonts w:ascii="Times New Roman" w:hAnsi="Times New Roman"/>
        </w:rPr>
        <w:t xml:space="preserve"> это</w:t>
      </w:r>
      <w:r w:rsidR="00AD6FA2" w:rsidRPr="008F6B7C">
        <w:rPr>
          <w:rFonts w:ascii="Times New Roman" w:hAnsi="Times New Roman"/>
        </w:rPr>
        <w:t xml:space="preserve"> ограничение использования шаблона в зависимости от значений реквизитов </w:t>
      </w:r>
      <w:r w:rsidR="002C13C3" w:rsidRPr="008F6B7C">
        <w:rPr>
          <w:rFonts w:ascii="Times New Roman" w:hAnsi="Times New Roman"/>
        </w:rPr>
        <w:t xml:space="preserve">обрабатываемого </w:t>
      </w:r>
      <w:r w:rsidR="00AD6FA2" w:rsidRPr="008F6B7C">
        <w:rPr>
          <w:rFonts w:ascii="Times New Roman" w:hAnsi="Times New Roman"/>
        </w:rPr>
        <w:t xml:space="preserve">документа. Используется и заполняется в случае необходимости применения разных шаблонов для одного типа документа. Создание в регистре новой связи для идентичного типа документа с другим шаблоном процесса и задание условий его применения осуществляется по кнопке </w:t>
      </w:r>
      <w:r w:rsidR="006776E6" w:rsidRPr="008F6B7C">
        <w:rPr>
          <w:rFonts w:ascii="Times New Roman" w:hAnsi="Times New Roman"/>
          <w:b/>
        </w:rPr>
        <w:t>Задать условие использовани</w:t>
      </w:r>
      <w:r w:rsidR="002C13C3" w:rsidRPr="008F6B7C">
        <w:rPr>
          <w:rFonts w:ascii="Times New Roman" w:hAnsi="Times New Roman"/>
          <w:b/>
        </w:rPr>
        <w:t>я</w:t>
      </w:r>
      <w:r w:rsidR="00AD6FA2" w:rsidRPr="008F6B7C">
        <w:rPr>
          <w:rFonts w:ascii="Times New Roman" w:hAnsi="Times New Roman"/>
        </w:rPr>
        <w:t>.</w:t>
      </w:r>
    </w:p>
    <w:p w:rsidR="00BB76E0" w:rsidRPr="008F6B7C" w:rsidRDefault="00AD6FA2" w:rsidP="001E366F">
      <w:pPr>
        <w:pStyle w:val="10"/>
        <w:numPr>
          <w:ilvl w:val="0"/>
          <w:numId w:val="0"/>
        </w:numPr>
        <w:ind w:firstLine="709"/>
        <w:rPr>
          <w:rFonts w:ascii="Times New Roman" w:eastAsia="Times New Roman" w:hAnsi="Times New Roman"/>
          <w:color w:val="000000"/>
        </w:rPr>
      </w:pPr>
      <w:r w:rsidRPr="008F6B7C">
        <w:rPr>
          <w:rFonts w:ascii="Times New Roman" w:eastAsia="Times New Roman" w:hAnsi="Times New Roman"/>
          <w:color w:val="000000"/>
        </w:rPr>
        <w:t xml:space="preserve">Условие использования представляет собой настроенный отбор по значениям реквизитов документа. </w:t>
      </w:r>
    </w:p>
    <w:p w:rsidR="00BB76E0" w:rsidRPr="008F6B7C" w:rsidRDefault="00BB76E0" w:rsidP="001E366F">
      <w:pPr>
        <w:pStyle w:val="10"/>
        <w:numPr>
          <w:ilvl w:val="0"/>
          <w:numId w:val="0"/>
        </w:numPr>
        <w:pBdr>
          <w:top w:val="single" w:sz="12" w:space="1" w:color="auto"/>
        </w:pBdr>
        <w:ind w:firstLine="709"/>
        <w:rPr>
          <w:rFonts w:ascii="Times New Roman" w:eastAsia="Times New Roman" w:hAnsi="Times New Roman"/>
          <w:b/>
          <w:i/>
          <w:color w:val="000000"/>
        </w:rPr>
      </w:pPr>
      <w:r w:rsidRPr="008F6B7C">
        <w:rPr>
          <w:rFonts w:ascii="Times New Roman" w:eastAsia="Times New Roman" w:hAnsi="Times New Roman"/>
          <w:b/>
          <w:i/>
          <w:color w:val="000000"/>
        </w:rPr>
        <w:t>ВНИМАНИЕ!</w:t>
      </w:r>
    </w:p>
    <w:p w:rsidR="00EA5092" w:rsidRPr="008F6B7C" w:rsidRDefault="00AD6FA2" w:rsidP="001E366F">
      <w:pPr>
        <w:pStyle w:val="affffb"/>
        <w:rPr>
          <w:i/>
        </w:rPr>
      </w:pPr>
      <w:r w:rsidRPr="008F6B7C">
        <w:rPr>
          <w:i/>
        </w:rPr>
        <w:lastRenderedPageBreak/>
        <w:t>Необходимо контролировать, чтобы настраиваемые отборы использования шаблонов не пересекались между собой, иначе процесс обработки документа не будет запущен.</w:t>
      </w:r>
    </w:p>
    <w:p w:rsidR="00906E71" w:rsidRPr="008F6B7C" w:rsidRDefault="00906E71" w:rsidP="001E366F">
      <w:pPr>
        <w:pStyle w:val="affffb"/>
        <w:rPr>
          <w:i/>
        </w:rPr>
      </w:pPr>
      <w:r w:rsidRPr="008F6B7C">
        <w:rPr>
          <w:i/>
        </w:rPr>
        <w:t xml:space="preserve">При запуске процесса обработки документа используемый шаблон бизнес-процесса для соответствующего типа документа и учреждения определяется следующим образом: </w:t>
      </w:r>
    </w:p>
    <w:p w:rsidR="00906E71" w:rsidRPr="008F6B7C" w:rsidRDefault="00906E71" w:rsidP="00140AE6">
      <w:pPr>
        <w:pStyle w:val="EBNormal"/>
        <w:numPr>
          <w:ilvl w:val="0"/>
          <w:numId w:val="82"/>
        </w:numPr>
        <w:rPr>
          <w:i/>
        </w:rPr>
      </w:pPr>
      <w:r w:rsidRPr="008F6B7C">
        <w:rPr>
          <w:i/>
        </w:rPr>
        <w:t xml:space="preserve">в первую очередь проверяется наличие настройки использования шаблона для учреждения, сотрудник которого инициировал создание документа; </w:t>
      </w:r>
    </w:p>
    <w:p w:rsidR="00906E71" w:rsidRPr="008F6B7C" w:rsidRDefault="00906E71" w:rsidP="00140AE6">
      <w:pPr>
        <w:pStyle w:val="EBNormal"/>
        <w:numPr>
          <w:ilvl w:val="0"/>
          <w:numId w:val="82"/>
        </w:numPr>
        <w:rPr>
          <w:i/>
        </w:rPr>
      </w:pPr>
      <w:r w:rsidRPr="008F6B7C">
        <w:rPr>
          <w:i/>
        </w:rPr>
        <w:t>в случае, если настройка использования шаблона для учреждения отсутствует, осуществляется поиск настройки использования шаблона для ФОИВ, в ведении которого находится учреждение;</w:t>
      </w:r>
    </w:p>
    <w:p w:rsidR="00906E71" w:rsidRPr="008F6B7C" w:rsidRDefault="00906E71" w:rsidP="00140AE6">
      <w:pPr>
        <w:pStyle w:val="EBNormal"/>
        <w:numPr>
          <w:ilvl w:val="0"/>
          <w:numId w:val="82"/>
        </w:numPr>
        <w:rPr>
          <w:i/>
        </w:rPr>
      </w:pPr>
      <w:r w:rsidRPr="008F6B7C">
        <w:rPr>
          <w:i/>
        </w:rPr>
        <w:t>если настройка использования шаблона для ФОИВ не найдена, тогда используется общая для всех учреждений настройка использования шаблона.</w:t>
      </w:r>
    </w:p>
    <w:p w:rsidR="00906E71" w:rsidRPr="008F6B7C" w:rsidRDefault="00906E71" w:rsidP="001E366F">
      <w:pPr>
        <w:pStyle w:val="10"/>
        <w:numPr>
          <w:ilvl w:val="0"/>
          <w:numId w:val="0"/>
        </w:numPr>
        <w:pBdr>
          <w:bottom w:val="single" w:sz="12" w:space="1" w:color="auto"/>
        </w:pBdr>
        <w:ind w:firstLine="709"/>
        <w:rPr>
          <w:rFonts w:ascii="Times New Roman" w:eastAsia="Times New Roman" w:hAnsi="Times New Roman"/>
          <w:i/>
          <w:color w:val="000000"/>
          <w:sz w:val="2"/>
          <w:szCs w:val="2"/>
        </w:rPr>
      </w:pPr>
    </w:p>
    <w:p w:rsidR="006776E6" w:rsidRPr="008F6B7C" w:rsidRDefault="006776E6" w:rsidP="001E366F">
      <w:pPr>
        <w:pStyle w:val="afffffb"/>
        <w:keepNext/>
        <w:spacing w:after="120" w:line="240" w:lineRule="auto"/>
        <w:rPr>
          <w:rFonts w:cs="Times New Roman"/>
        </w:rPr>
      </w:pPr>
      <w:r w:rsidRPr="008F6B7C">
        <w:rPr>
          <w:rFonts w:cs="Times New Roman"/>
          <w:noProof/>
          <w:lang w:eastAsia="ru-RU"/>
        </w:rPr>
        <w:drawing>
          <wp:inline distT="0" distB="0" distL="0" distR="0" wp14:anchorId="66A7ECEA" wp14:editId="5338A99E">
            <wp:extent cx="5343232" cy="2872494"/>
            <wp:effectExtent l="0" t="0" r="0" b="4445"/>
            <wp:docPr id="903" name="Рисунок 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352575" cy="2877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6E6" w:rsidRPr="008F6B7C" w:rsidRDefault="006776E6" w:rsidP="001E366F">
      <w:pPr>
        <w:pStyle w:val="affffff0"/>
        <w:keepNext w:val="0"/>
        <w:spacing w:line="240" w:lineRule="auto"/>
        <w:rPr>
          <w:rFonts w:cs="Times New Roman"/>
        </w:rPr>
      </w:pPr>
      <w:bookmarkStart w:id="232" w:name="_Toc129852021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</w:rPr>
        <w:t>49</w:t>
      </w:r>
      <w:r w:rsidR="00D677D8">
        <w:rPr>
          <w:rFonts w:cs="Times New Roman"/>
        </w:rPr>
        <w:fldChar w:fldCharType="end"/>
      </w:r>
      <w:r w:rsidRPr="008F6B7C">
        <w:rPr>
          <w:rFonts w:cs="Times New Roman"/>
        </w:rPr>
        <w:t xml:space="preserve"> </w:t>
      </w:r>
      <w:r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</w:t>
      </w:r>
      <w:r w:rsidR="001536EE" w:rsidRPr="008F6B7C">
        <w:rPr>
          <w:rFonts w:cs="Times New Roman"/>
        </w:rPr>
        <w:t>Настройка</w:t>
      </w:r>
      <w:r w:rsidRPr="008F6B7C">
        <w:rPr>
          <w:rFonts w:cs="Times New Roman"/>
        </w:rPr>
        <w:t xml:space="preserve"> услови</w:t>
      </w:r>
      <w:r w:rsidR="001536EE" w:rsidRPr="008F6B7C">
        <w:rPr>
          <w:rFonts w:cs="Times New Roman"/>
        </w:rPr>
        <w:t>я</w:t>
      </w:r>
      <w:r w:rsidRPr="008F6B7C">
        <w:rPr>
          <w:rFonts w:cs="Times New Roman"/>
        </w:rPr>
        <w:t xml:space="preserve"> использования</w:t>
      </w:r>
      <w:r w:rsidR="001536EE" w:rsidRPr="008F6B7C">
        <w:rPr>
          <w:rFonts w:cs="Times New Roman"/>
        </w:rPr>
        <w:t xml:space="preserve"> шаблона</w:t>
      </w:r>
      <w:bookmarkEnd w:id="232"/>
    </w:p>
    <w:p w:rsidR="00673724" w:rsidRPr="008F6B7C" w:rsidRDefault="001527B2" w:rsidP="001E366F">
      <w:pPr>
        <w:pStyle w:val="affffff0"/>
        <w:keepNext w:val="0"/>
        <w:spacing w:line="240" w:lineRule="auto"/>
        <w:ind w:firstLine="709"/>
        <w:jc w:val="both"/>
        <w:rPr>
          <w:rFonts w:cs="Times New Roman"/>
        </w:rPr>
      </w:pPr>
      <w:r w:rsidRPr="008F6B7C">
        <w:rPr>
          <w:rFonts w:cs="Times New Roman"/>
        </w:rPr>
        <w:t xml:space="preserve">Задать условие использования шаблона можно для выбранных в форме </w:t>
      </w:r>
      <w:r w:rsidRPr="008F6B7C">
        <w:rPr>
          <w:rFonts w:cs="Times New Roman"/>
          <w:b/>
        </w:rPr>
        <w:t>Настройка использования шаблонов</w:t>
      </w:r>
      <w:r w:rsidRPr="008F6B7C">
        <w:rPr>
          <w:rFonts w:cs="Times New Roman"/>
        </w:rPr>
        <w:t xml:space="preserve"> учреждений – по одноименной команде </w:t>
      </w:r>
      <w:r w:rsidRPr="008F6B7C">
        <w:rPr>
          <w:rFonts w:cs="Times New Roman"/>
          <w:b/>
        </w:rPr>
        <w:t>Для выбранных учреждений</w:t>
      </w:r>
      <w:r w:rsidRPr="008F6B7C">
        <w:rPr>
          <w:rFonts w:cs="Times New Roman"/>
        </w:rPr>
        <w:t xml:space="preserve">. Либо дополнительно определить перечень учреждений, использование шаблона которыми должно осуществляться с учетом задаваемого условия, – по команде </w:t>
      </w:r>
      <w:r w:rsidRPr="008F6B7C">
        <w:rPr>
          <w:rFonts w:cs="Times New Roman"/>
          <w:b/>
        </w:rPr>
        <w:t>Для произвольного перечня учреждений</w:t>
      </w:r>
      <w:r w:rsidRPr="008F6B7C">
        <w:rPr>
          <w:rFonts w:cs="Times New Roman"/>
        </w:rPr>
        <w:t>.</w:t>
      </w:r>
      <w:r w:rsidR="00AA6C9F" w:rsidRPr="008F6B7C">
        <w:rPr>
          <w:rFonts w:cs="Times New Roman"/>
        </w:rPr>
        <w:t xml:space="preserve"> В этом случае дополнительно </w:t>
      </w:r>
      <w:r w:rsidR="00AA6C9F" w:rsidRPr="008F6B7C">
        <w:rPr>
          <w:rFonts w:cs="Times New Roman"/>
        </w:rPr>
        <w:lastRenderedPageBreak/>
        <w:t>необходимо в открывающейся форме отобрать перечень таких учреждений</w:t>
      </w:r>
      <w:r w:rsidR="00FC0C01" w:rsidRPr="008F6B7C">
        <w:rPr>
          <w:rFonts w:cs="Times New Roman"/>
        </w:rPr>
        <w:t xml:space="preserve"> и указать требуемое условие</w:t>
      </w:r>
      <w:r w:rsidR="00AA6C9F" w:rsidRPr="008F6B7C">
        <w:rPr>
          <w:rFonts w:cs="Times New Roman"/>
        </w:rPr>
        <w:t>.</w:t>
      </w:r>
    </w:p>
    <w:p w:rsidR="00FC0C01" w:rsidRPr="008F6B7C" w:rsidRDefault="00FC0C01" w:rsidP="009631E0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drawing>
          <wp:inline distT="0" distB="0" distL="0" distR="0" wp14:anchorId="3FCFFFB8" wp14:editId="29921035">
            <wp:extent cx="4867275" cy="4173781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872229" cy="417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0C01" w:rsidRPr="008F6B7C" w:rsidRDefault="00FC0C01" w:rsidP="00FC0C01">
      <w:pPr>
        <w:pStyle w:val="afffffb"/>
        <w:spacing w:after="120" w:line="240" w:lineRule="auto"/>
        <w:rPr>
          <w:rFonts w:cs="Times New Roman"/>
        </w:rPr>
      </w:pPr>
      <w:bookmarkStart w:id="233" w:name="_Toc129852022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50</w:t>
      </w:r>
      <w:r w:rsidR="00D677D8">
        <w:rPr>
          <w:rFonts w:cs="Times New Roman"/>
        </w:rPr>
        <w:fldChar w:fldCharType="end"/>
      </w:r>
      <w:r w:rsidRPr="008F6B7C">
        <w:rPr>
          <w:rFonts w:cs="Times New Roman"/>
          <w:noProof/>
        </w:rPr>
        <w:t xml:space="preserve"> </w:t>
      </w:r>
      <w:r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Установка условия использования шаблона для произвольного перечня учреждений</w:t>
      </w:r>
      <w:bookmarkEnd w:id="233"/>
    </w:p>
    <w:p w:rsidR="00FC0C01" w:rsidRPr="008F6B7C" w:rsidRDefault="00FC0C01" w:rsidP="001E366F">
      <w:pPr>
        <w:pStyle w:val="affffff0"/>
        <w:keepNext w:val="0"/>
        <w:spacing w:line="240" w:lineRule="auto"/>
        <w:jc w:val="both"/>
        <w:rPr>
          <w:rFonts w:cs="Times New Roman"/>
        </w:rPr>
      </w:pPr>
    </w:p>
    <w:p w:rsidR="001527B2" w:rsidRPr="008F6B7C" w:rsidRDefault="001527B2" w:rsidP="001E366F">
      <w:pPr>
        <w:pStyle w:val="affffff0"/>
        <w:keepNext w:val="0"/>
        <w:spacing w:line="240" w:lineRule="auto"/>
        <w:ind w:firstLine="709"/>
        <w:jc w:val="both"/>
        <w:rPr>
          <w:rFonts w:cs="Times New Roman"/>
        </w:rPr>
      </w:pPr>
    </w:p>
    <w:p w:rsidR="006776E6" w:rsidRPr="008F6B7C" w:rsidRDefault="006776E6" w:rsidP="006776E6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lastRenderedPageBreak/>
        <w:drawing>
          <wp:inline distT="0" distB="0" distL="0" distR="0" wp14:anchorId="63849D57" wp14:editId="7194F582">
            <wp:extent cx="6029960" cy="2869565"/>
            <wp:effectExtent l="0" t="0" r="8890" b="6985"/>
            <wp:docPr id="904" name="Рисунок 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86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6E6" w:rsidRPr="008F6B7C" w:rsidRDefault="006776E6" w:rsidP="006776E6">
      <w:pPr>
        <w:pStyle w:val="afffffb"/>
        <w:spacing w:after="120" w:line="240" w:lineRule="auto"/>
        <w:rPr>
          <w:rFonts w:cs="Times New Roman"/>
        </w:rPr>
      </w:pPr>
      <w:bookmarkStart w:id="234" w:name="_Toc129852023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51</w:t>
      </w:r>
      <w:r w:rsidR="00D677D8">
        <w:rPr>
          <w:rFonts w:cs="Times New Roman"/>
        </w:rPr>
        <w:fldChar w:fldCharType="end"/>
      </w:r>
      <w:r w:rsidRPr="008F6B7C">
        <w:rPr>
          <w:rFonts w:cs="Times New Roman"/>
          <w:noProof/>
        </w:rPr>
        <w:t xml:space="preserve"> </w:t>
      </w:r>
      <w:r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Установка условия использования шаблона</w:t>
      </w:r>
      <w:bookmarkEnd w:id="234"/>
    </w:p>
    <w:p w:rsidR="002633E5" w:rsidRPr="008F6B7C" w:rsidRDefault="002633E5" w:rsidP="001E366F">
      <w:pPr>
        <w:pStyle w:val="10"/>
        <w:keepLines w:val="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Настройку использования шаблонов можно производить непосредственно в одноименном регистре, доступ к нему осуществляется из панели разделов </w:t>
      </w:r>
      <w:r w:rsidRPr="008F6B7C">
        <w:rPr>
          <w:rFonts w:ascii="Times New Roman" w:hAnsi="Times New Roman"/>
          <w:b/>
        </w:rPr>
        <w:t>Настройки статусной модели – Настройка использования шаблонов</w:t>
      </w:r>
      <w:r w:rsidRPr="008F6B7C">
        <w:rPr>
          <w:rFonts w:ascii="Times New Roman" w:hAnsi="Times New Roman"/>
        </w:rPr>
        <w:t>.</w:t>
      </w:r>
    </w:p>
    <w:p w:rsidR="00930BAA" w:rsidRPr="008F6B7C" w:rsidRDefault="00930BAA" w:rsidP="000C60F8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drawing>
          <wp:inline distT="0" distB="0" distL="0" distR="0" wp14:anchorId="7A9B736F" wp14:editId="38A8693A">
            <wp:extent cx="6029960" cy="2048510"/>
            <wp:effectExtent l="19050" t="19050" r="27940" b="27940"/>
            <wp:docPr id="902" name="Рисунок 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04851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35" w:name="_Toc129852024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52</w:t>
      </w:r>
      <w:r w:rsidR="00D677D8">
        <w:rPr>
          <w:rFonts w:cs="Times New Roman"/>
        </w:rPr>
        <w:fldChar w:fldCharType="end"/>
      </w:r>
      <w:r w:rsidR="00CE6702" w:rsidRPr="008F6B7C">
        <w:rPr>
          <w:rFonts w:cs="Times New Roman"/>
          <w:noProof/>
        </w:rPr>
        <w:t xml:space="preserve"> </w:t>
      </w:r>
      <w:r w:rsidR="00CE6702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Форма списка данных регистра</w:t>
      </w:r>
      <w:bookmarkEnd w:id="235"/>
    </w:p>
    <w:p w:rsidR="0069708E" w:rsidRPr="008F6B7C" w:rsidRDefault="00A63C9A" w:rsidP="001E366F">
      <w:pPr>
        <w:pStyle w:val="afffffb"/>
        <w:spacing w:after="120" w:line="240" w:lineRule="auto"/>
        <w:ind w:firstLine="709"/>
        <w:jc w:val="both"/>
        <w:rPr>
          <w:rFonts w:cs="Times New Roman"/>
        </w:rPr>
      </w:pPr>
      <w:r w:rsidRPr="008F6B7C">
        <w:rPr>
          <w:rFonts w:cs="Times New Roman"/>
        </w:rPr>
        <w:t xml:space="preserve">На форме регистра, по аналогии с формой справочника </w:t>
      </w:r>
      <w:r w:rsidRPr="008F6B7C">
        <w:rPr>
          <w:rFonts w:cs="Times New Roman"/>
          <w:b/>
        </w:rPr>
        <w:t>Шаблоны процессов</w:t>
      </w:r>
      <w:r w:rsidRPr="008F6B7C">
        <w:rPr>
          <w:rFonts w:cs="Times New Roman"/>
        </w:rPr>
        <w:t>, также отражается панель учреждений</w:t>
      </w:r>
      <w:r w:rsidR="00B761A1" w:rsidRPr="008F6B7C">
        <w:rPr>
          <w:rFonts w:cs="Times New Roman"/>
        </w:rPr>
        <w:t>.</w:t>
      </w:r>
    </w:p>
    <w:p w:rsidR="00B761A1" w:rsidRPr="008F6B7C" w:rsidRDefault="00B761A1" w:rsidP="00B761A1">
      <w:pPr>
        <w:pStyle w:val="EBNormal"/>
        <w:ind w:firstLine="709"/>
      </w:pPr>
      <w:r w:rsidRPr="008F6B7C">
        <w:t xml:space="preserve">В панели учреждения представлены в виде следующей иерархии: </w:t>
      </w:r>
    </w:p>
    <w:p w:rsidR="00B761A1" w:rsidRPr="008F6B7C" w:rsidRDefault="00B761A1" w:rsidP="00140AE6">
      <w:pPr>
        <w:pStyle w:val="EBNormal"/>
        <w:numPr>
          <w:ilvl w:val="0"/>
          <w:numId w:val="80"/>
        </w:numPr>
        <w:ind w:left="0" w:firstLine="709"/>
      </w:pPr>
      <w:r w:rsidRPr="008F6B7C">
        <w:lastRenderedPageBreak/>
        <w:t xml:space="preserve">первый уровень – </w:t>
      </w:r>
      <w:r w:rsidRPr="008F6B7C">
        <w:rPr>
          <w:b/>
        </w:rPr>
        <w:t>Общие</w:t>
      </w:r>
      <w:r w:rsidRPr="008F6B7C">
        <w:t xml:space="preserve"> </w:t>
      </w:r>
      <w:r w:rsidRPr="008F6B7C">
        <w:sym w:font="Symbol" w:char="F02D"/>
      </w:r>
      <w:r w:rsidRPr="008F6B7C">
        <w:t xml:space="preserve"> предназначен для отбора настроек использования шаблонов, не привязанных к какому-либо учреждению либо ФОИВ;</w:t>
      </w:r>
    </w:p>
    <w:p w:rsidR="00B761A1" w:rsidRPr="008F6B7C" w:rsidRDefault="00B761A1" w:rsidP="00140AE6">
      <w:pPr>
        <w:pStyle w:val="EBNormal"/>
        <w:numPr>
          <w:ilvl w:val="0"/>
          <w:numId w:val="80"/>
        </w:numPr>
        <w:ind w:left="0" w:firstLine="709"/>
      </w:pPr>
      <w:r w:rsidRPr="008F6B7C">
        <w:t xml:space="preserve">второй уровень – </w:t>
      </w:r>
      <w:r w:rsidRPr="008F6B7C">
        <w:rPr>
          <w:b/>
        </w:rPr>
        <w:t>ФОИВ</w:t>
      </w:r>
      <w:r w:rsidRPr="008F6B7C">
        <w:t xml:space="preserve"> </w:t>
      </w:r>
      <w:r w:rsidRPr="008F6B7C">
        <w:sym w:font="Symbol" w:char="F02D"/>
      </w:r>
      <w:r w:rsidRPr="008F6B7C">
        <w:t xml:space="preserve"> на нем отображаются все учреждения с установленным признаком </w:t>
      </w:r>
      <w:r w:rsidRPr="008F6B7C">
        <w:rPr>
          <w:b/>
        </w:rPr>
        <w:t>Тип организации ФОИВ</w:t>
      </w:r>
      <w:r w:rsidRPr="008F6B7C">
        <w:t xml:space="preserve"> (указывается в справочнике </w:t>
      </w:r>
      <w:r w:rsidRPr="008F6B7C">
        <w:rPr>
          <w:b/>
        </w:rPr>
        <w:t>(ОС) Учреждения</w:t>
      </w:r>
      <w:r w:rsidRPr="008F6B7C">
        <w:t>), предназначен для отбора настроек использования шаблонов с ограничением по соответствующему ФОИВ;</w:t>
      </w:r>
    </w:p>
    <w:p w:rsidR="00B761A1" w:rsidRPr="008F6B7C" w:rsidRDefault="00B761A1" w:rsidP="00140AE6">
      <w:pPr>
        <w:pStyle w:val="EBNormal"/>
        <w:numPr>
          <w:ilvl w:val="0"/>
          <w:numId w:val="80"/>
        </w:numPr>
        <w:ind w:left="0" w:firstLine="709"/>
      </w:pPr>
      <w:r w:rsidRPr="008F6B7C">
        <w:t xml:space="preserve">третий уровень – </w:t>
      </w:r>
      <w:r w:rsidRPr="008F6B7C">
        <w:rPr>
          <w:b/>
        </w:rPr>
        <w:t>Учреждение</w:t>
      </w:r>
      <w:r w:rsidRPr="008F6B7C">
        <w:t xml:space="preserve"> </w:t>
      </w:r>
      <w:r w:rsidRPr="008F6B7C">
        <w:sym w:font="Symbol" w:char="F02D"/>
      </w:r>
      <w:r w:rsidRPr="008F6B7C">
        <w:t xml:space="preserve"> на нем отображаются учреждения, подведомственные соответствующему ФОИВ, предназначен для отбора настроек использования шаблонов соответствующего учреждения.</w:t>
      </w:r>
    </w:p>
    <w:p w:rsidR="00B761A1" w:rsidRPr="008F6B7C" w:rsidRDefault="00B761A1" w:rsidP="00B761A1">
      <w:pPr>
        <w:pStyle w:val="EBNormal"/>
        <w:ind w:firstLine="709"/>
      </w:pPr>
      <w:r w:rsidRPr="008F6B7C">
        <w:t>О</w:t>
      </w:r>
      <w:r w:rsidR="00B7343F" w:rsidRPr="008F6B7C">
        <w:t>т</w:t>
      </w:r>
      <w:r w:rsidRPr="008F6B7C">
        <w:t xml:space="preserve">бор шаблонов в зависимости от выбранной в панели учреждений ветви дерева зависит также от флага </w:t>
      </w:r>
      <w:r w:rsidRPr="008F6B7C">
        <w:rPr>
          <w:b/>
        </w:rPr>
        <w:t>Показывать подчиненные</w:t>
      </w:r>
      <w:r w:rsidRPr="008F6B7C">
        <w:t>. В случае, если флаг установлен, то:</w:t>
      </w:r>
    </w:p>
    <w:p w:rsidR="00B761A1" w:rsidRPr="008F6B7C" w:rsidRDefault="00B761A1" w:rsidP="00140AE6">
      <w:pPr>
        <w:pStyle w:val="EBNormal"/>
        <w:numPr>
          <w:ilvl w:val="0"/>
          <w:numId w:val="80"/>
        </w:numPr>
        <w:ind w:left="0" w:firstLine="709"/>
      </w:pPr>
      <w:r w:rsidRPr="008F6B7C">
        <w:t xml:space="preserve">при выделении строки первого уровня – </w:t>
      </w:r>
      <w:r w:rsidRPr="008F6B7C">
        <w:rPr>
          <w:b/>
        </w:rPr>
        <w:t>Общие</w:t>
      </w:r>
      <w:r w:rsidRPr="008F6B7C">
        <w:t xml:space="preserve"> – отображаются как настройки использования шаблонов, не привязанные к какому-либо учреждению или ФОИВ, так и с ограничением по ФОИВ либо с ограничением по учреждению (отображаются все настройки использования шаблонов);</w:t>
      </w:r>
    </w:p>
    <w:p w:rsidR="00B761A1" w:rsidRPr="008F6B7C" w:rsidRDefault="00B761A1" w:rsidP="00140AE6">
      <w:pPr>
        <w:pStyle w:val="EBNormal"/>
        <w:numPr>
          <w:ilvl w:val="0"/>
          <w:numId w:val="80"/>
        </w:numPr>
        <w:ind w:left="0" w:firstLine="709"/>
      </w:pPr>
      <w:r w:rsidRPr="008F6B7C">
        <w:t xml:space="preserve">при выделении строки второго уровня – </w:t>
      </w:r>
      <w:r w:rsidRPr="008F6B7C">
        <w:rPr>
          <w:b/>
        </w:rPr>
        <w:t>с наименованием ФОИВ</w:t>
      </w:r>
      <w:r w:rsidRPr="008F6B7C">
        <w:t xml:space="preserve"> – отображаются только настройки использования шаблонов, в которых указан выбранный ФОИВ или учреждения, подведомственные данному ФОИВ; </w:t>
      </w:r>
    </w:p>
    <w:p w:rsidR="00B761A1" w:rsidRPr="008F6B7C" w:rsidRDefault="00B761A1" w:rsidP="00140AE6">
      <w:pPr>
        <w:pStyle w:val="EBNormal"/>
        <w:numPr>
          <w:ilvl w:val="0"/>
          <w:numId w:val="80"/>
        </w:numPr>
        <w:ind w:left="0" w:firstLine="709"/>
      </w:pPr>
      <w:r w:rsidRPr="008F6B7C">
        <w:t xml:space="preserve">при выделении строки третьего уровня – </w:t>
      </w:r>
      <w:r w:rsidRPr="008F6B7C">
        <w:rPr>
          <w:b/>
        </w:rPr>
        <w:t>с наименованием учреждения</w:t>
      </w:r>
      <w:r w:rsidRPr="008F6B7C">
        <w:t xml:space="preserve"> – отображаются только настройки использования шаблонов, связанные с выбранным учреждением.</w:t>
      </w:r>
    </w:p>
    <w:p w:rsidR="00B761A1" w:rsidRPr="008F6B7C" w:rsidRDefault="00B761A1" w:rsidP="00B761A1">
      <w:pPr>
        <w:pStyle w:val="EBNormal"/>
      </w:pPr>
      <w:r w:rsidRPr="008F6B7C">
        <w:t xml:space="preserve">Установленный флаг </w:t>
      </w:r>
      <w:r w:rsidR="006D6306" w:rsidRPr="008F6B7C">
        <w:rPr>
          <w:b/>
        </w:rPr>
        <w:t>Только назначенные</w:t>
      </w:r>
      <w:r w:rsidRPr="008F6B7C">
        <w:t xml:space="preserve"> предназначен для отображения </w:t>
      </w:r>
      <w:r w:rsidR="006D6306" w:rsidRPr="008F6B7C">
        <w:t>в списке только настроенных к использованию шаблонов бизнес-процессов</w:t>
      </w:r>
      <w:r w:rsidRPr="008F6B7C">
        <w:t xml:space="preserve">. </w:t>
      </w:r>
    </w:p>
    <w:p w:rsidR="00B761A1" w:rsidRPr="008F6B7C" w:rsidRDefault="006D6306" w:rsidP="00B761A1">
      <w:pPr>
        <w:pStyle w:val="EBNormal"/>
        <w:ind w:firstLine="0"/>
        <w:jc w:val="center"/>
      </w:pPr>
      <w:r w:rsidRPr="008F6B7C">
        <w:rPr>
          <w:noProof/>
        </w:rPr>
        <w:lastRenderedPageBreak/>
        <w:drawing>
          <wp:inline distT="0" distB="0" distL="0" distR="0" wp14:anchorId="2FD9B24F" wp14:editId="4D9A4B2D">
            <wp:extent cx="6029960" cy="3476625"/>
            <wp:effectExtent l="19050" t="19050" r="27940" b="28575"/>
            <wp:docPr id="1002" name="Рисунок 1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4766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761A1" w:rsidRPr="008F6B7C" w:rsidRDefault="00B761A1" w:rsidP="00B761A1">
      <w:pPr>
        <w:pStyle w:val="10"/>
        <w:numPr>
          <w:ilvl w:val="0"/>
          <w:numId w:val="0"/>
        </w:numPr>
        <w:tabs>
          <w:tab w:val="left" w:pos="851"/>
        </w:tabs>
        <w:ind w:left="360"/>
        <w:jc w:val="center"/>
        <w:rPr>
          <w:rFonts w:ascii="Times New Roman" w:hAnsi="Times New Roman"/>
        </w:rPr>
      </w:pPr>
      <w:bookmarkStart w:id="236" w:name="_Toc129852025"/>
      <w:r w:rsidRPr="008F6B7C">
        <w:rPr>
          <w:rFonts w:ascii="Times New Roman" w:hAnsi="Times New Roman"/>
        </w:rPr>
        <w:t xml:space="preserve">Рисунок </w:t>
      </w:r>
      <w:r w:rsidR="00D677D8">
        <w:rPr>
          <w:rFonts w:ascii="Times New Roman" w:hAnsi="Times New Roman"/>
        </w:rPr>
        <w:fldChar w:fldCharType="begin"/>
      </w:r>
      <w:r w:rsidR="00D677D8">
        <w:rPr>
          <w:rFonts w:ascii="Times New Roman" w:hAnsi="Times New Roman"/>
        </w:rPr>
        <w:instrText xml:space="preserve"> STYLEREF 1 \s </w:instrText>
      </w:r>
      <w:r w:rsidR="00D677D8">
        <w:rPr>
          <w:rFonts w:ascii="Times New Roman" w:hAnsi="Times New Roman"/>
        </w:rPr>
        <w:fldChar w:fldCharType="separate"/>
      </w:r>
      <w:r w:rsidR="00D677D8">
        <w:rPr>
          <w:rFonts w:ascii="Times New Roman" w:hAnsi="Times New Roman"/>
          <w:noProof/>
        </w:rPr>
        <w:t>4</w:t>
      </w:r>
      <w:r w:rsidR="00D677D8">
        <w:rPr>
          <w:rFonts w:ascii="Times New Roman" w:hAnsi="Times New Roman"/>
        </w:rPr>
        <w:fldChar w:fldCharType="end"/>
      </w:r>
      <w:r w:rsidR="00D677D8">
        <w:rPr>
          <w:rFonts w:ascii="Times New Roman" w:hAnsi="Times New Roman"/>
        </w:rPr>
        <w:t>.</w:t>
      </w:r>
      <w:r w:rsidR="00D677D8">
        <w:rPr>
          <w:rFonts w:ascii="Times New Roman" w:hAnsi="Times New Roman"/>
        </w:rPr>
        <w:fldChar w:fldCharType="begin"/>
      </w:r>
      <w:r w:rsidR="00D677D8">
        <w:rPr>
          <w:rFonts w:ascii="Times New Roman" w:hAnsi="Times New Roman"/>
        </w:rPr>
        <w:instrText xml:space="preserve"> SEQ Рисунок \* ARABIC \s 1 </w:instrText>
      </w:r>
      <w:r w:rsidR="00D677D8">
        <w:rPr>
          <w:rFonts w:ascii="Times New Roman" w:hAnsi="Times New Roman"/>
        </w:rPr>
        <w:fldChar w:fldCharType="separate"/>
      </w:r>
      <w:r w:rsidR="00D677D8">
        <w:rPr>
          <w:rFonts w:ascii="Times New Roman" w:hAnsi="Times New Roman"/>
          <w:noProof/>
        </w:rPr>
        <w:t>53</w:t>
      </w:r>
      <w:r w:rsidR="00D677D8">
        <w:rPr>
          <w:rFonts w:ascii="Times New Roman" w:hAnsi="Times New Roman"/>
        </w:rPr>
        <w:fldChar w:fldCharType="end"/>
      </w:r>
      <w:r w:rsidRPr="008F6B7C">
        <w:rPr>
          <w:rFonts w:ascii="Times New Roman" w:hAnsi="Times New Roman"/>
          <w:noProof/>
        </w:rPr>
        <w:t xml:space="preserve"> </w:t>
      </w:r>
      <w:r w:rsidRPr="008F6B7C">
        <w:rPr>
          <w:rFonts w:ascii="Times New Roman" w:hAnsi="Times New Roman"/>
        </w:rPr>
        <w:sym w:font="Symbol" w:char="F02D"/>
      </w:r>
      <w:r w:rsidRPr="008F6B7C">
        <w:rPr>
          <w:rFonts w:ascii="Times New Roman" w:hAnsi="Times New Roman"/>
        </w:rPr>
        <w:t xml:space="preserve"> Показывать неиспользуемые (устаревшие) шаблоны</w:t>
      </w:r>
      <w:bookmarkEnd w:id="236"/>
    </w:p>
    <w:p w:rsidR="00B761A1" w:rsidRPr="008F6B7C" w:rsidRDefault="00B761A1" w:rsidP="00B761A1">
      <w:pPr>
        <w:pStyle w:val="EBNormal"/>
        <w:ind w:firstLine="709"/>
      </w:pPr>
      <w:r w:rsidRPr="008F6B7C">
        <w:t xml:space="preserve">Список </w:t>
      </w:r>
      <w:r w:rsidR="006D6306" w:rsidRPr="008F6B7C">
        <w:t xml:space="preserve">настроек использования </w:t>
      </w:r>
      <w:r w:rsidRPr="008F6B7C">
        <w:t>шаблонов содержит следующие колонки:</w:t>
      </w:r>
    </w:p>
    <w:p w:rsidR="00B761A1" w:rsidRPr="008F6B7C" w:rsidRDefault="00B761A1" w:rsidP="00140AE6">
      <w:pPr>
        <w:pStyle w:val="EBNormal"/>
        <w:numPr>
          <w:ilvl w:val="0"/>
          <w:numId w:val="81"/>
        </w:numPr>
        <w:spacing w:before="0" w:after="0"/>
        <w:ind w:left="0" w:firstLine="709"/>
        <w:contextualSpacing w:val="0"/>
      </w:pPr>
      <w:r w:rsidRPr="008F6B7C">
        <w:rPr>
          <w:b/>
        </w:rPr>
        <w:t>Тип документа</w:t>
      </w:r>
      <w:r w:rsidRPr="008F6B7C">
        <w:t xml:space="preserve"> – наименование типа документа.</w:t>
      </w:r>
    </w:p>
    <w:p w:rsidR="006D6306" w:rsidRPr="008F6B7C" w:rsidRDefault="006D6306" w:rsidP="00140AE6">
      <w:pPr>
        <w:pStyle w:val="EBNormal"/>
        <w:numPr>
          <w:ilvl w:val="0"/>
          <w:numId w:val="81"/>
        </w:numPr>
        <w:spacing w:before="0" w:after="0"/>
        <w:ind w:left="0" w:firstLine="709"/>
        <w:contextualSpacing w:val="0"/>
      </w:pPr>
      <w:r w:rsidRPr="008F6B7C">
        <w:rPr>
          <w:b/>
        </w:rPr>
        <w:t>Шаблон процесса</w:t>
      </w:r>
      <w:r w:rsidRPr="008F6B7C">
        <w:t xml:space="preserve"> – отображается наименование шаблона бизнес-процесса.</w:t>
      </w:r>
    </w:p>
    <w:p w:rsidR="006D6306" w:rsidRPr="008F6B7C" w:rsidRDefault="006D6306" w:rsidP="00140AE6">
      <w:pPr>
        <w:pStyle w:val="EBNormal"/>
        <w:numPr>
          <w:ilvl w:val="0"/>
          <w:numId w:val="81"/>
        </w:numPr>
        <w:spacing w:before="0" w:after="0"/>
        <w:ind w:left="0" w:firstLine="709"/>
        <w:contextualSpacing w:val="0"/>
      </w:pPr>
      <w:r w:rsidRPr="008F6B7C">
        <w:rPr>
          <w:b/>
        </w:rPr>
        <w:t>Условие использования</w:t>
      </w:r>
      <w:r w:rsidRPr="008F6B7C">
        <w:t xml:space="preserve"> – ограничение использования шаблона по заданному условию.</w:t>
      </w:r>
    </w:p>
    <w:p w:rsidR="00A63C9A" w:rsidRPr="008F6B7C" w:rsidRDefault="00B761A1" w:rsidP="00140AE6">
      <w:pPr>
        <w:pStyle w:val="EBNormal"/>
        <w:numPr>
          <w:ilvl w:val="0"/>
          <w:numId w:val="81"/>
        </w:numPr>
        <w:spacing w:before="0" w:after="0"/>
        <w:ind w:left="0" w:firstLine="709"/>
        <w:contextualSpacing w:val="0"/>
      </w:pPr>
      <w:r w:rsidRPr="008F6B7C">
        <w:rPr>
          <w:b/>
        </w:rPr>
        <w:t>Учреждение</w:t>
      </w:r>
      <w:r w:rsidRPr="008F6B7C">
        <w:t xml:space="preserve"> – отображается наименование учреждения либо ФОИВ в том случае, если </w:t>
      </w:r>
      <w:r w:rsidR="006D6306" w:rsidRPr="008F6B7C">
        <w:t>н</w:t>
      </w:r>
      <w:r w:rsidRPr="008F6B7C">
        <w:t>астро</w:t>
      </w:r>
      <w:r w:rsidR="006D6306" w:rsidRPr="008F6B7C">
        <w:t xml:space="preserve">йка использования шаблона предназначена </w:t>
      </w:r>
      <w:r w:rsidRPr="008F6B7C">
        <w:t>для отдельного учреждения либо ФОИВ.</w:t>
      </w:r>
    </w:p>
    <w:p w:rsidR="0058193E" w:rsidRPr="008F6B7C" w:rsidRDefault="00197509" w:rsidP="001E366F">
      <w:pPr>
        <w:pStyle w:val="afffffb"/>
        <w:spacing w:after="120" w:line="240" w:lineRule="auto"/>
        <w:ind w:firstLine="709"/>
        <w:jc w:val="both"/>
        <w:rPr>
          <w:rFonts w:cs="Times New Roman"/>
        </w:rPr>
      </w:pPr>
      <w:r w:rsidRPr="008F6B7C">
        <w:rPr>
          <w:rFonts w:cs="Times New Roman"/>
        </w:rPr>
        <w:t>Для добавления настройки необходимо</w:t>
      </w:r>
      <w:r w:rsidR="0058193E" w:rsidRPr="008F6B7C">
        <w:rPr>
          <w:rFonts w:cs="Times New Roman"/>
        </w:rPr>
        <w:t>:</w:t>
      </w:r>
    </w:p>
    <w:p w:rsidR="0058193E" w:rsidRPr="008F6B7C" w:rsidRDefault="00197509" w:rsidP="00140AE6">
      <w:pPr>
        <w:pStyle w:val="afffffb"/>
        <w:numPr>
          <w:ilvl w:val="0"/>
          <w:numId w:val="83"/>
        </w:numPr>
        <w:spacing w:before="0" w:line="240" w:lineRule="auto"/>
        <w:ind w:left="0" w:firstLine="709"/>
        <w:jc w:val="both"/>
        <w:rPr>
          <w:rFonts w:cs="Times New Roman"/>
        </w:rPr>
      </w:pPr>
      <w:r w:rsidRPr="008F6B7C">
        <w:rPr>
          <w:rFonts w:cs="Times New Roman"/>
        </w:rPr>
        <w:t xml:space="preserve">убрать флаг </w:t>
      </w:r>
      <w:r w:rsidRPr="008F6B7C">
        <w:rPr>
          <w:rFonts w:cs="Times New Roman"/>
          <w:b/>
        </w:rPr>
        <w:t>Только назначенные</w:t>
      </w:r>
      <w:r w:rsidR="0058193E" w:rsidRPr="008F6B7C">
        <w:rPr>
          <w:rFonts w:cs="Times New Roman"/>
        </w:rPr>
        <w:t>;</w:t>
      </w:r>
      <w:r w:rsidRPr="008F6B7C">
        <w:rPr>
          <w:rFonts w:cs="Times New Roman"/>
        </w:rPr>
        <w:t xml:space="preserve"> </w:t>
      </w:r>
    </w:p>
    <w:p w:rsidR="0058193E" w:rsidRPr="008F6B7C" w:rsidRDefault="0058193E" w:rsidP="00140AE6">
      <w:pPr>
        <w:pStyle w:val="afffffb"/>
        <w:numPr>
          <w:ilvl w:val="0"/>
          <w:numId w:val="83"/>
        </w:numPr>
        <w:spacing w:before="0" w:line="240" w:lineRule="auto"/>
        <w:ind w:left="0" w:firstLine="709"/>
        <w:jc w:val="both"/>
        <w:rPr>
          <w:rFonts w:cs="Times New Roman"/>
        </w:rPr>
      </w:pPr>
      <w:r w:rsidRPr="008F6B7C">
        <w:rPr>
          <w:rFonts w:cs="Times New Roman"/>
        </w:rPr>
        <w:t>выбрать</w:t>
      </w:r>
      <w:r w:rsidR="00197509" w:rsidRPr="008F6B7C">
        <w:rPr>
          <w:rFonts w:cs="Times New Roman"/>
        </w:rPr>
        <w:t xml:space="preserve"> ветвь дерева в панели учреждений</w:t>
      </w:r>
      <w:r w:rsidRPr="008F6B7C">
        <w:rPr>
          <w:rFonts w:cs="Times New Roman"/>
        </w:rPr>
        <w:t xml:space="preserve">; </w:t>
      </w:r>
    </w:p>
    <w:p w:rsidR="00E90691" w:rsidRPr="008F6B7C" w:rsidRDefault="0058193E" w:rsidP="00140AE6">
      <w:pPr>
        <w:pStyle w:val="afffffb"/>
        <w:numPr>
          <w:ilvl w:val="0"/>
          <w:numId w:val="83"/>
        </w:numPr>
        <w:spacing w:before="0" w:line="240" w:lineRule="auto"/>
        <w:ind w:left="0" w:firstLine="709"/>
        <w:jc w:val="both"/>
        <w:rPr>
          <w:rFonts w:cs="Times New Roman"/>
        </w:rPr>
      </w:pPr>
      <w:r w:rsidRPr="008F6B7C">
        <w:rPr>
          <w:rFonts w:cs="Times New Roman"/>
        </w:rPr>
        <w:t>выделить тип документа</w:t>
      </w:r>
      <w:r w:rsidR="00E90691" w:rsidRPr="008F6B7C">
        <w:rPr>
          <w:rFonts w:cs="Times New Roman"/>
        </w:rPr>
        <w:t>;</w:t>
      </w:r>
    </w:p>
    <w:p w:rsidR="00197509" w:rsidRPr="008F6B7C" w:rsidRDefault="0058193E" w:rsidP="00140AE6">
      <w:pPr>
        <w:pStyle w:val="afffffb"/>
        <w:numPr>
          <w:ilvl w:val="0"/>
          <w:numId w:val="83"/>
        </w:numPr>
        <w:spacing w:before="0" w:line="240" w:lineRule="auto"/>
        <w:ind w:left="0" w:firstLine="709"/>
        <w:jc w:val="both"/>
        <w:rPr>
          <w:rFonts w:cs="Times New Roman"/>
        </w:rPr>
      </w:pPr>
      <w:r w:rsidRPr="008F6B7C">
        <w:rPr>
          <w:rFonts w:cs="Times New Roman"/>
        </w:rPr>
        <w:t xml:space="preserve">нажать кнопку </w:t>
      </w:r>
      <w:r w:rsidRPr="008F6B7C">
        <w:rPr>
          <w:rFonts w:cs="Times New Roman"/>
          <w:b/>
        </w:rPr>
        <w:t>Добавить</w:t>
      </w:r>
      <w:r w:rsidRPr="008F6B7C">
        <w:rPr>
          <w:rFonts w:cs="Times New Roman"/>
        </w:rPr>
        <w:t>;</w:t>
      </w:r>
    </w:p>
    <w:p w:rsidR="0058193E" w:rsidRPr="008F6B7C" w:rsidRDefault="0058193E" w:rsidP="00140AE6">
      <w:pPr>
        <w:pStyle w:val="afffffb"/>
        <w:numPr>
          <w:ilvl w:val="0"/>
          <w:numId w:val="83"/>
        </w:numPr>
        <w:spacing w:before="0" w:line="240" w:lineRule="auto"/>
        <w:ind w:left="0" w:firstLine="709"/>
        <w:jc w:val="both"/>
        <w:rPr>
          <w:rFonts w:cs="Times New Roman"/>
        </w:rPr>
      </w:pPr>
      <w:r w:rsidRPr="008F6B7C">
        <w:rPr>
          <w:rFonts w:cs="Times New Roman"/>
        </w:rPr>
        <w:t>в открывшейся форме указать шаблон и условие его использования (при необходимости)</w:t>
      </w:r>
      <w:r w:rsidR="00E90691" w:rsidRPr="008F6B7C">
        <w:rPr>
          <w:rFonts w:cs="Times New Roman"/>
        </w:rPr>
        <w:t>;</w:t>
      </w:r>
    </w:p>
    <w:p w:rsidR="00E90691" w:rsidRPr="008F6B7C" w:rsidRDefault="00E90691" w:rsidP="00140AE6">
      <w:pPr>
        <w:pStyle w:val="afffffb"/>
        <w:numPr>
          <w:ilvl w:val="0"/>
          <w:numId w:val="83"/>
        </w:numPr>
        <w:spacing w:before="0" w:line="240" w:lineRule="auto"/>
        <w:ind w:left="0" w:firstLine="709"/>
        <w:jc w:val="both"/>
        <w:rPr>
          <w:rFonts w:cs="Times New Roman"/>
        </w:rPr>
      </w:pPr>
      <w:r w:rsidRPr="008F6B7C">
        <w:rPr>
          <w:rFonts w:cs="Times New Roman"/>
        </w:rPr>
        <w:lastRenderedPageBreak/>
        <w:t xml:space="preserve">нажать кнопку </w:t>
      </w:r>
      <w:r w:rsidRPr="008F6B7C">
        <w:rPr>
          <w:rFonts w:cs="Times New Roman"/>
          <w:b/>
        </w:rPr>
        <w:t>Записать</w:t>
      </w:r>
      <w:r w:rsidRPr="008F6B7C">
        <w:rPr>
          <w:rFonts w:cs="Times New Roman"/>
        </w:rPr>
        <w:t xml:space="preserve"> либо </w:t>
      </w:r>
      <w:r w:rsidRPr="008F6B7C">
        <w:rPr>
          <w:rFonts w:cs="Times New Roman"/>
          <w:b/>
        </w:rPr>
        <w:t>Записать и закрыть</w:t>
      </w:r>
      <w:r w:rsidRPr="008F6B7C">
        <w:rPr>
          <w:rFonts w:cs="Times New Roman"/>
        </w:rPr>
        <w:t>.</w:t>
      </w:r>
    </w:p>
    <w:p w:rsidR="00083610" w:rsidRPr="008F6B7C" w:rsidRDefault="00083610" w:rsidP="001E366F">
      <w:pPr>
        <w:pStyle w:val="afffffb"/>
        <w:keepNext/>
        <w:spacing w:after="120" w:line="240" w:lineRule="auto"/>
        <w:rPr>
          <w:rFonts w:cs="Times New Roman"/>
        </w:rPr>
      </w:pPr>
      <w:r w:rsidRPr="008F6B7C">
        <w:rPr>
          <w:rFonts w:cs="Times New Roman"/>
          <w:noProof/>
          <w:lang w:eastAsia="ru-RU"/>
        </w:rPr>
        <w:drawing>
          <wp:inline distT="0" distB="0" distL="0" distR="0" wp14:anchorId="3342EC51" wp14:editId="2970B9A4">
            <wp:extent cx="6029960" cy="4093210"/>
            <wp:effectExtent l="19050" t="19050" r="27940" b="21590"/>
            <wp:docPr id="1003" name="Рисунок 1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09321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10A98" w:rsidRPr="008F6B7C" w:rsidRDefault="00D10A98" w:rsidP="00D10A98">
      <w:pPr>
        <w:pStyle w:val="10"/>
        <w:numPr>
          <w:ilvl w:val="0"/>
          <w:numId w:val="0"/>
        </w:numPr>
        <w:tabs>
          <w:tab w:val="left" w:pos="851"/>
        </w:tabs>
        <w:ind w:left="360"/>
        <w:jc w:val="center"/>
        <w:rPr>
          <w:rFonts w:ascii="Times New Roman" w:hAnsi="Times New Roman"/>
        </w:rPr>
      </w:pPr>
      <w:bookmarkStart w:id="237" w:name="_Toc129852026"/>
      <w:r w:rsidRPr="008F6B7C">
        <w:rPr>
          <w:rFonts w:ascii="Times New Roman" w:hAnsi="Times New Roman"/>
        </w:rPr>
        <w:t xml:space="preserve">Рисунок </w:t>
      </w:r>
      <w:r w:rsidR="00D677D8">
        <w:rPr>
          <w:rFonts w:ascii="Times New Roman" w:hAnsi="Times New Roman"/>
        </w:rPr>
        <w:fldChar w:fldCharType="begin"/>
      </w:r>
      <w:r w:rsidR="00D677D8">
        <w:rPr>
          <w:rFonts w:ascii="Times New Roman" w:hAnsi="Times New Roman"/>
        </w:rPr>
        <w:instrText xml:space="preserve"> STYLEREF 1 \s </w:instrText>
      </w:r>
      <w:r w:rsidR="00D677D8">
        <w:rPr>
          <w:rFonts w:ascii="Times New Roman" w:hAnsi="Times New Roman"/>
        </w:rPr>
        <w:fldChar w:fldCharType="separate"/>
      </w:r>
      <w:r w:rsidR="00D677D8">
        <w:rPr>
          <w:rFonts w:ascii="Times New Roman" w:hAnsi="Times New Roman"/>
          <w:noProof/>
        </w:rPr>
        <w:t>4</w:t>
      </w:r>
      <w:r w:rsidR="00D677D8">
        <w:rPr>
          <w:rFonts w:ascii="Times New Roman" w:hAnsi="Times New Roman"/>
        </w:rPr>
        <w:fldChar w:fldCharType="end"/>
      </w:r>
      <w:r w:rsidR="00D677D8">
        <w:rPr>
          <w:rFonts w:ascii="Times New Roman" w:hAnsi="Times New Roman"/>
        </w:rPr>
        <w:t>.</w:t>
      </w:r>
      <w:r w:rsidR="00D677D8">
        <w:rPr>
          <w:rFonts w:ascii="Times New Roman" w:hAnsi="Times New Roman"/>
        </w:rPr>
        <w:fldChar w:fldCharType="begin"/>
      </w:r>
      <w:r w:rsidR="00D677D8">
        <w:rPr>
          <w:rFonts w:ascii="Times New Roman" w:hAnsi="Times New Roman"/>
        </w:rPr>
        <w:instrText xml:space="preserve"> SEQ Рисунок \* ARABIC \s 1 </w:instrText>
      </w:r>
      <w:r w:rsidR="00D677D8">
        <w:rPr>
          <w:rFonts w:ascii="Times New Roman" w:hAnsi="Times New Roman"/>
        </w:rPr>
        <w:fldChar w:fldCharType="separate"/>
      </w:r>
      <w:r w:rsidR="00D677D8">
        <w:rPr>
          <w:rFonts w:ascii="Times New Roman" w:hAnsi="Times New Roman"/>
          <w:noProof/>
        </w:rPr>
        <w:t>54</w:t>
      </w:r>
      <w:r w:rsidR="00D677D8">
        <w:rPr>
          <w:rFonts w:ascii="Times New Roman" w:hAnsi="Times New Roman"/>
        </w:rPr>
        <w:fldChar w:fldCharType="end"/>
      </w:r>
      <w:r w:rsidRPr="008F6B7C">
        <w:rPr>
          <w:rFonts w:ascii="Times New Roman" w:hAnsi="Times New Roman"/>
          <w:noProof/>
        </w:rPr>
        <w:t xml:space="preserve"> </w:t>
      </w:r>
      <w:r w:rsidRPr="008F6B7C">
        <w:rPr>
          <w:rFonts w:ascii="Times New Roman" w:hAnsi="Times New Roman"/>
        </w:rPr>
        <w:sym w:font="Symbol" w:char="F02D"/>
      </w:r>
      <w:r w:rsidRPr="008F6B7C">
        <w:rPr>
          <w:rFonts w:ascii="Times New Roman" w:hAnsi="Times New Roman"/>
        </w:rPr>
        <w:t xml:space="preserve"> Добавление настройки использования шаблона в регистре</w:t>
      </w:r>
      <w:bookmarkEnd w:id="237"/>
    </w:p>
    <w:p w:rsidR="00D10A98" w:rsidRPr="008F6B7C" w:rsidRDefault="00D10A98" w:rsidP="001E366F">
      <w:pPr>
        <w:pStyle w:val="10"/>
        <w:numPr>
          <w:ilvl w:val="0"/>
          <w:numId w:val="0"/>
        </w:numPr>
        <w:tabs>
          <w:tab w:val="left" w:pos="851"/>
        </w:tabs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 форме </w:t>
      </w:r>
      <w:r w:rsidRPr="008F6B7C">
        <w:rPr>
          <w:rFonts w:ascii="Times New Roman" w:hAnsi="Times New Roman"/>
          <w:b/>
        </w:rPr>
        <w:t>Выбор шаблона процесса</w:t>
      </w:r>
      <w:r w:rsidRPr="008F6B7C">
        <w:rPr>
          <w:rFonts w:ascii="Times New Roman" w:hAnsi="Times New Roman"/>
        </w:rPr>
        <w:t>, в зависимости от выделенного уровня в панели учреждений, могут отображаться закладки:</w:t>
      </w:r>
    </w:p>
    <w:p w:rsidR="007D3E00" w:rsidRPr="008F6B7C" w:rsidRDefault="009263D6" w:rsidP="00140AE6">
      <w:pPr>
        <w:pStyle w:val="10"/>
        <w:numPr>
          <w:ilvl w:val="0"/>
          <w:numId w:val="84"/>
        </w:numPr>
        <w:tabs>
          <w:tab w:val="left" w:pos="851"/>
        </w:tabs>
        <w:spacing w:before="0" w:after="0"/>
        <w:ind w:left="0" w:firstLine="709"/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 xml:space="preserve"> </w:t>
      </w:r>
      <w:r w:rsidR="00D10A98" w:rsidRPr="008F6B7C">
        <w:rPr>
          <w:rFonts w:ascii="Times New Roman" w:hAnsi="Times New Roman"/>
          <w:b/>
        </w:rPr>
        <w:t>Общие шаблоны</w:t>
      </w:r>
      <w:r w:rsidR="007D3E00" w:rsidRPr="008F6B7C">
        <w:rPr>
          <w:rFonts w:ascii="Times New Roman" w:hAnsi="Times New Roman"/>
        </w:rPr>
        <w:t xml:space="preserve"> – содержит перечень </w:t>
      </w:r>
      <w:r w:rsidR="008B300E" w:rsidRPr="008F6B7C">
        <w:rPr>
          <w:rFonts w:ascii="Times New Roman" w:hAnsi="Times New Roman"/>
        </w:rPr>
        <w:t xml:space="preserve">доступных для выбора </w:t>
      </w:r>
      <w:r w:rsidR="007D3E00" w:rsidRPr="008F6B7C">
        <w:rPr>
          <w:rFonts w:ascii="Times New Roman" w:hAnsi="Times New Roman"/>
        </w:rPr>
        <w:t xml:space="preserve">общих шаблонов (в настройках шаблонов не заполнен реквизит </w:t>
      </w:r>
      <w:r w:rsidR="007D3E00" w:rsidRPr="008F6B7C">
        <w:rPr>
          <w:rFonts w:ascii="Times New Roman" w:hAnsi="Times New Roman"/>
          <w:b/>
        </w:rPr>
        <w:t>Учреждение</w:t>
      </w:r>
      <w:r w:rsidR="007D3E00" w:rsidRPr="008F6B7C">
        <w:rPr>
          <w:rFonts w:ascii="Times New Roman" w:hAnsi="Times New Roman"/>
        </w:rPr>
        <w:t>);</w:t>
      </w:r>
    </w:p>
    <w:p w:rsidR="007D3E00" w:rsidRPr="008F6B7C" w:rsidRDefault="009263D6" w:rsidP="00140AE6">
      <w:pPr>
        <w:pStyle w:val="10"/>
        <w:numPr>
          <w:ilvl w:val="0"/>
          <w:numId w:val="84"/>
        </w:numPr>
        <w:tabs>
          <w:tab w:val="left" w:pos="851"/>
        </w:tabs>
        <w:spacing w:before="0" w:after="0"/>
        <w:ind w:left="0"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 </w:t>
      </w:r>
      <w:r w:rsidR="00D10A98" w:rsidRPr="008F6B7C">
        <w:rPr>
          <w:rFonts w:ascii="Times New Roman" w:hAnsi="Times New Roman"/>
          <w:b/>
        </w:rPr>
        <w:t>Шаблоны ФОИВ</w:t>
      </w:r>
      <w:r w:rsidR="007D3E00" w:rsidRPr="008F6B7C">
        <w:rPr>
          <w:rFonts w:ascii="Times New Roman" w:hAnsi="Times New Roman"/>
        </w:rPr>
        <w:t xml:space="preserve"> – содержит перечень</w:t>
      </w:r>
      <w:r w:rsidR="008B300E" w:rsidRPr="008F6B7C">
        <w:rPr>
          <w:rFonts w:ascii="Times New Roman" w:hAnsi="Times New Roman"/>
        </w:rPr>
        <w:t xml:space="preserve"> доступных для выбора</w:t>
      </w:r>
      <w:r w:rsidR="007D3E00" w:rsidRPr="008F6B7C">
        <w:rPr>
          <w:rFonts w:ascii="Times New Roman" w:hAnsi="Times New Roman"/>
        </w:rPr>
        <w:t xml:space="preserve"> шаблонов ФОИВ</w:t>
      </w:r>
      <w:r w:rsidRPr="008F6B7C">
        <w:rPr>
          <w:rFonts w:ascii="Times New Roman" w:hAnsi="Times New Roman"/>
        </w:rPr>
        <w:t xml:space="preserve"> (в шаблоне указано </w:t>
      </w:r>
      <w:r w:rsidR="008B300E" w:rsidRPr="008F6B7C">
        <w:rPr>
          <w:rFonts w:ascii="Times New Roman" w:hAnsi="Times New Roman"/>
        </w:rPr>
        <w:t xml:space="preserve">соответствующее </w:t>
      </w:r>
      <w:r w:rsidRPr="008F6B7C">
        <w:rPr>
          <w:rFonts w:ascii="Times New Roman" w:hAnsi="Times New Roman"/>
        </w:rPr>
        <w:t xml:space="preserve">учреждение ФОИВ и установлен признак </w:t>
      </w:r>
      <w:r w:rsidRPr="008F6B7C">
        <w:rPr>
          <w:rFonts w:ascii="Times New Roman" w:hAnsi="Times New Roman"/>
          <w:b/>
        </w:rPr>
        <w:t>Шаблон ФОИВ</w:t>
      </w:r>
      <w:r w:rsidRPr="008F6B7C">
        <w:rPr>
          <w:rFonts w:ascii="Times New Roman" w:hAnsi="Times New Roman"/>
        </w:rPr>
        <w:t>);</w:t>
      </w:r>
    </w:p>
    <w:p w:rsidR="009263D6" w:rsidRPr="008F6B7C" w:rsidRDefault="009263D6" w:rsidP="00140AE6">
      <w:pPr>
        <w:pStyle w:val="10"/>
        <w:numPr>
          <w:ilvl w:val="0"/>
          <w:numId w:val="84"/>
        </w:numPr>
        <w:tabs>
          <w:tab w:val="left" w:pos="851"/>
        </w:tabs>
        <w:spacing w:before="0" w:after="0"/>
        <w:ind w:left="0" w:firstLine="709"/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 xml:space="preserve"> </w:t>
      </w:r>
      <w:r w:rsidR="00D10A98" w:rsidRPr="008F6B7C">
        <w:rPr>
          <w:rFonts w:ascii="Times New Roman" w:hAnsi="Times New Roman"/>
          <w:b/>
        </w:rPr>
        <w:t>Шаблоны учреждения</w:t>
      </w:r>
      <w:r w:rsidRPr="008F6B7C">
        <w:rPr>
          <w:rFonts w:ascii="Times New Roman" w:hAnsi="Times New Roman"/>
        </w:rPr>
        <w:t xml:space="preserve"> – </w:t>
      </w:r>
      <w:r w:rsidR="008B300E" w:rsidRPr="008F6B7C">
        <w:rPr>
          <w:rFonts w:ascii="Times New Roman" w:hAnsi="Times New Roman"/>
        </w:rPr>
        <w:t>содержит перечень доступных для выбора шаблонов учреждения (в шаблоне указано соответствующее учреждение)</w:t>
      </w:r>
      <w:r w:rsidR="00095F82" w:rsidRPr="008F6B7C">
        <w:rPr>
          <w:rFonts w:ascii="Times New Roman" w:hAnsi="Times New Roman"/>
        </w:rPr>
        <w:t>.</w:t>
      </w:r>
    </w:p>
    <w:p w:rsidR="00EA5092" w:rsidRPr="008F6B7C" w:rsidRDefault="00EA5092" w:rsidP="00F15D3A">
      <w:pPr>
        <w:pStyle w:val="40"/>
      </w:pPr>
      <w:bookmarkStart w:id="238" w:name="_Toc45021777"/>
      <w:bookmarkStart w:id="239" w:name="_Toc45022343"/>
      <w:r w:rsidRPr="008F6B7C">
        <w:t>Печатная форма «Настройки ответственности»</w:t>
      </w:r>
      <w:bookmarkEnd w:id="238"/>
      <w:bookmarkEnd w:id="239"/>
    </w:p>
    <w:p w:rsidR="00EA5092" w:rsidRPr="008F6B7C" w:rsidRDefault="00EA5092" w:rsidP="001E366F">
      <w:pPr>
        <w:spacing w:before="120" w:after="120"/>
      </w:pPr>
      <w:r w:rsidRPr="008F6B7C">
        <w:t xml:space="preserve">Для вызова печатной формы </w:t>
      </w:r>
      <w:r w:rsidRPr="008F6B7C">
        <w:rPr>
          <w:b/>
        </w:rPr>
        <w:t>Настройки ответственности</w:t>
      </w:r>
      <w:r w:rsidRPr="008F6B7C">
        <w:t xml:space="preserve"> необходимо:</w:t>
      </w:r>
    </w:p>
    <w:p w:rsidR="00EA5092" w:rsidRPr="008F6B7C" w:rsidRDefault="00CA21F4" w:rsidP="00140AE6">
      <w:pPr>
        <w:pStyle w:val="21"/>
        <w:numPr>
          <w:ilvl w:val="0"/>
          <w:numId w:val="49"/>
        </w:numPr>
        <w:ind w:left="426" w:hanging="426"/>
        <w:rPr>
          <w:rFonts w:ascii="Times New Roman" w:hAnsi="Times New Roman"/>
        </w:rPr>
      </w:pPr>
      <w:r w:rsidRPr="008F6B7C">
        <w:rPr>
          <w:rFonts w:ascii="Times New Roman" w:hAnsi="Times New Roman"/>
        </w:rPr>
        <w:lastRenderedPageBreak/>
        <w:t>в панели разделов выбрать</w:t>
      </w:r>
      <w:r w:rsidR="00EA5092" w:rsidRPr="008F6B7C">
        <w:rPr>
          <w:rFonts w:ascii="Times New Roman" w:hAnsi="Times New Roman"/>
        </w:rPr>
        <w:t xml:space="preserve"> раздел </w:t>
      </w:r>
      <w:r w:rsidR="00EA5092" w:rsidRPr="008F6B7C">
        <w:rPr>
          <w:rFonts w:ascii="Times New Roman" w:hAnsi="Times New Roman"/>
          <w:b/>
        </w:rPr>
        <w:t>Настройки статусной модели</w:t>
      </w:r>
      <w:r w:rsidR="00EA5092" w:rsidRPr="008F6B7C">
        <w:rPr>
          <w:rFonts w:ascii="Times New Roman" w:hAnsi="Times New Roman"/>
        </w:rPr>
        <w:t>;</w:t>
      </w:r>
    </w:p>
    <w:p w:rsidR="00EA5092" w:rsidRPr="008F6B7C" w:rsidRDefault="00EA5092" w:rsidP="00140AE6">
      <w:pPr>
        <w:pStyle w:val="21"/>
        <w:numPr>
          <w:ilvl w:val="0"/>
          <w:numId w:val="49"/>
        </w:numPr>
        <w:ind w:left="426" w:hanging="426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выбрать пункт меню </w:t>
      </w:r>
      <w:r w:rsidRPr="008F6B7C">
        <w:rPr>
          <w:rFonts w:ascii="Times New Roman" w:hAnsi="Times New Roman"/>
          <w:b/>
        </w:rPr>
        <w:t>Шаблоны процессов</w:t>
      </w:r>
      <w:r w:rsidRPr="008F6B7C">
        <w:rPr>
          <w:rFonts w:ascii="Times New Roman" w:hAnsi="Times New Roman"/>
        </w:rPr>
        <w:t>;</w:t>
      </w:r>
    </w:p>
    <w:p w:rsidR="00EA5092" w:rsidRPr="008F6B7C" w:rsidRDefault="00EA5092" w:rsidP="00140AE6">
      <w:pPr>
        <w:pStyle w:val="21"/>
        <w:numPr>
          <w:ilvl w:val="0"/>
          <w:numId w:val="49"/>
        </w:numPr>
        <w:ind w:left="426" w:hanging="426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установить курсор на необходимый шаблон и на панели инструментов </w:t>
      </w:r>
      <w:r w:rsidR="00CE6702" w:rsidRPr="008F6B7C">
        <w:rPr>
          <w:rFonts w:ascii="Times New Roman" w:hAnsi="Times New Roman"/>
        </w:rPr>
        <w:t xml:space="preserve">формы списка шаблонов </w:t>
      </w:r>
      <w:r w:rsidRPr="008F6B7C">
        <w:rPr>
          <w:rFonts w:ascii="Times New Roman" w:hAnsi="Times New Roman"/>
        </w:rPr>
        <w:t>нажать кно</w:t>
      </w:r>
      <w:r w:rsidR="00CE6702" w:rsidRPr="008F6B7C">
        <w:rPr>
          <w:rFonts w:ascii="Times New Roman" w:hAnsi="Times New Roman"/>
        </w:rPr>
        <w:t xml:space="preserve">пку </w:t>
      </w:r>
      <w:r w:rsidR="00CE6702" w:rsidRPr="008F6B7C">
        <w:rPr>
          <w:rFonts w:ascii="Times New Roman" w:hAnsi="Times New Roman"/>
          <w:b/>
        </w:rPr>
        <w:t>Настройки ответственности</w:t>
      </w:r>
      <w:r w:rsidR="002D5759" w:rsidRPr="008F6B7C">
        <w:rPr>
          <w:rFonts w:ascii="Times New Roman" w:hAnsi="Times New Roman"/>
        </w:rPr>
        <w:t>,</w:t>
      </w:r>
    </w:p>
    <w:p w:rsidR="00930BAA" w:rsidRPr="008F6B7C" w:rsidRDefault="00930BAA" w:rsidP="000C60F8">
      <w:pPr>
        <w:pStyle w:val="21"/>
        <w:numPr>
          <w:ilvl w:val="0"/>
          <w:numId w:val="0"/>
        </w:numPr>
        <w:jc w:val="center"/>
        <w:rPr>
          <w:rFonts w:ascii="Times New Roman" w:hAnsi="Times New Roman"/>
          <w:noProof/>
        </w:rPr>
      </w:pPr>
      <w:r w:rsidRPr="008F6B7C">
        <w:rPr>
          <w:rFonts w:ascii="Times New Roman" w:hAnsi="Times New Roman"/>
          <w:noProof/>
          <w:snapToGrid/>
        </w:rPr>
        <w:drawing>
          <wp:inline distT="0" distB="0" distL="0" distR="0" wp14:anchorId="648E96BA" wp14:editId="4D3948B8">
            <wp:extent cx="6029960" cy="1524635"/>
            <wp:effectExtent l="19050" t="19050" r="27940" b="18415"/>
            <wp:docPr id="905" name="Рисунок 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152463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40" w:name="_Toc129852027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55</w:t>
      </w:r>
      <w:r w:rsidR="00D677D8">
        <w:rPr>
          <w:rFonts w:cs="Times New Roman"/>
        </w:rPr>
        <w:fldChar w:fldCharType="end"/>
      </w:r>
      <w:r w:rsidR="00CE6702" w:rsidRPr="008F6B7C">
        <w:rPr>
          <w:rFonts w:cs="Times New Roman"/>
          <w:noProof/>
        </w:rPr>
        <w:t xml:space="preserve"> </w:t>
      </w:r>
      <w:r w:rsidR="00CE6702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Вызов печатной формы «</w:t>
      </w:r>
      <w:r w:rsidR="002D5759" w:rsidRPr="008F6B7C">
        <w:rPr>
          <w:rFonts w:cs="Times New Roman"/>
        </w:rPr>
        <w:t>Настройки ответственности</w:t>
      </w:r>
      <w:r w:rsidRPr="008F6B7C">
        <w:rPr>
          <w:rFonts w:cs="Times New Roman"/>
        </w:rPr>
        <w:t>»</w:t>
      </w:r>
      <w:bookmarkEnd w:id="240"/>
    </w:p>
    <w:p w:rsidR="00EA5092" w:rsidRPr="008F6B7C" w:rsidRDefault="00CE6702" w:rsidP="000C60F8">
      <w:pPr>
        <w:pStyle w:val="21"/>
        <w:numPr>
          <w:ilvl w:val="0"/>
          <w:numId w:val="0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либо вызвать печатную форму непосредственно и</w:t>
      </w:r>
      <w:r w:rsidR="00EA5092" w:rsidRPr="008F6B7C">
        <w:rPr>
          <w:rFonts w:ascii="Times New Roman" w:hAnsi="Times New Roman"/>
        </w:rPr>
        <w:t>з формы шаблона процесса.</w:t>
      </w:r>
    </w:p>
    <w:p w:rsidR="00930BAA" w:rsidRPr="008F6B7C" w:rsidRDefault="00030219" w:rsidP="00030219">
      <w:pPr>
        <w:pStyle w:val="21"/>
        <w:keepNext/>
        <w:numPr>
          <w:ilvl w:val="0"/>
          <w:numId w:val="0"/>
        </w:numPr>
        <w:jc w:val="center"/>
        <w:rPr>
          <w:rFonts w:ascii="Times New Roman" w:hAnsi="Times New Roman"/>
          <w:noProof/>
        </w:rPr>
      </w:pPr>
      <w:r w:rsidRPr="008F6B7C">
        <w:rPr>
          <w:rFonts w:ascii="Times New Roman" w:hAnsi="Times New Roman"/>
          <w:noProof/>
          <w:snapToGrid/>
        </w:rPr>
        <w:drawing>
          <wp:inline distT="0" distB="0" distL="0" distR="0" wp14:anchorId="29A78AF2" wp14:editId="1B8A2010">
            <wp:extent cx="6029960" cy="2895600"/>
            <wp:effectExtent l="19050" t="19050" r="27940" b="1905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89560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30219">
      <w:pPr>
        <w:pStyle w:val="afffffb"/>
        <w:spacing w:after="120" w:line="240" w:lineRule="auto"/>
        <w:rPr>
          <w:rFonts w:cs="Times New Roman"/>
        </w:rPr>
      </w:pPr>
      <w:bookmarkStart w:id="241" w:name="_Toc129852028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56</w:t>
      </w:r>
      <w:r w:rsidR="00D677D8">
        <w:rPr>
          <w:rFonts w:cs="Times New Roman"/>
        </w:rPr>
        <w:fldChar w:fldCharType="end"/>
      </w:r>
      <w:r w:rsidR="00CE6702" w:rsidRPr="008F6B7C">
        <w:rPr>
          <w:rFonts w:cs="Times New Roman"/>
          <w:noProof/>
        </w:rPr>
        <w:t xml:space="preserve"> </w:t>
      </w:r>
      <w:r w:rsidR="00CE6702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Вызов печатной формы из элемента справочника «Шаблоны процессов»</w:t>
      </w:r>
      <w:bookmarkEnd w:id="241"/>
    </w:p>
    <w:p w:rsidR="00EA5092" w:rsidRPr="008F6B7C" w:rsidRDefault="00EA5092" w:rsidP="001E366F">
      <w:pPr>
        <w:pStyle w:val="21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Печатная форма отображает значения настроек блока </w:t>
      </w:r>
      <w:r w:rsidRPr="008F6B7C">
        <w:rPr>
          <w:rFonts w:ascii="Times New Roman" w:hAnsi="Times New Roman"/>
          <w:b/>
        </w:rPr>
        <w:t>Зона ответственности</w:t>
      </w:r>
      <w:r w:rsidRPr="008F6B7C">
        <w:rPr>
          <w:rFonts w:ascii="Times New Roman" w:hAnsi="Times New Roman"/>
        </w:rPr>
        <w:t xml:space="preserve"> шаблона бизнес-процесса таких как ответственность, редактирование, изменение, обязательность.</w:t>
      </w:r>
    </w:p>
    <w:p w:rsidR="00EA5092" w:rsidRPr="008F6B7C" w:rsidRDefault="00EA5092" w:rsidP="000C60F8">
      <w:pPr>
        <w:pStyle w:val="21"/>
        <w:numPr>
          <w:ilvl w:val="0"/>
          <w:numId w:val="0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noProof/>
        </w:rPr>
        <w:lastRenderedPageBreak/>
        <w:drawing>
          <wp:inline distT="0" distB="0" distL="0" distR="0" wp14:anchorId="1CFCB77E" wp14:editId="261820A9">
            <wp:extent cx="5940425" cy="3405505"/>
            <wp:effectExtent l="0" t="0" r="3175" b="4445"/>
            <wp:docPr id="8222" name="Рисунок 8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0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42" w:name="_Toc129852029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57</w:t>
      </w:r>
      <w:r w:rsidR="00D677D8">
        <w:rPr>
          <w:rFonts w:cs="Times New Roman"/>
        </w:rPr>
        <w:fldChar w:fldCharType="end"/>
      </w:r>
      <w:r w:rsidR="00CE6702" w:rsidRPr="008F6B7C">
        <w:rPr>
          <w:rFonts w:cs="Times New Roman"/>
          <w:noProof/>
        </w:rPr>
        <w:t xml:space="preserve"> </w:t>
      </w:r>
      <w:r w:rsidR="00CE6702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Пример печатной формы</w:t>
      </w:r>
      <w:bookmarkEnd w:id="242"/>
    </w:p>
    <w:p w:rsidR="00E41399" w:rsidRPr="008F6B7C" w:rsidRDefault="00E41399" w:rsidP="00F15D3A">
      <w:pPr>
        <w:pStyle w:val="40"/>
      </w:pPr>
      <w:r w:rsidRPr="008F6B7C">
        <w:t>Настройка использования шаблона для регламентированного регистра учета</w:t>
      </w:r>
    </w:p>
    <w:p w:rsidR="00E41399" w:rsidRPr="008F6B7C" w:rsidRDefault="00E41399" w:rsidP="00E41399">
      <w:pPr>
        <w:pStyle w:val="21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Настройка использования различных шаблонов для соответствующих регистров учета производится посредством задания условия в реквизите «Условие использования».</w:t>
      </w:r>
    </w:p>
    <w:p w:rsidR="00E41399" w:rsidRPr="008F6B7C" w:rsidRDefault="00E41399" w:rsidP="00E41399">
      <w:pPr>
        <w:pStyle w:val="EBTablenorm"/>
        <w:keepNext/>
        <w:rPr>
          <w:noProof/>
          <w:sz w:val="24"/>
          <w:szCs w:val="24"/>
        </w:rPr>
      </w:pPr>
      <w:r w:rsidRPr="008F6B7C">
        <w:rPr>
          <w:noProof/>
        </w:rPr>
        <w:lastRenderedPageBreak/>
        <w:drawing>
          <wp:inline distT="0" distB="0" distL="0" distR="0" wp14:anchorId="06A9BC9A" wp14:editId="38B5252E">
            <wp:extent cx="6029960" cy="2498725"/>
            <wp:effectExtent l="19050" t="19050" r="27940" b="15875"/>
            <wp:docPr id="899" name="Рисунок 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4987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41399" w:rsidRPr="008F6B7C" w:rsidRDefault="00E41399" w:rsidP="00E41399">
      <w:pPr>
        <w:pStyle w:val="afffffb"/>
        <w:spacing w:after="120" w:line="240" w:lineRule="auto"/>
        <w:rPr>
          <w:rFonts w:cs="Times New Roman"/>
        </w:rPr>
      </w:pPr>
      <w:bookmarkStart w:id="243" w:name="_Toc129852030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58</w:t>
      </w:r>
      <w:r w:rsidR="00D677D8">
        <w:rPr>
          <w:rFonts w:cs="Times New Roman"/>
        </w:rPr>
        <w:fldChar w:fldCharType="end"/>
      </w:r>
      <w:r w:rsidRPr="008F6B7C">
        <w:rPr>
          <w:rFonts w:cs="Times New Roman"/>
          <w:noProof/>
        </w:rPr>
        <w:t xml:space="preserve"> </w:t>
      </w:r>
      <w:r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Задание условия использования шаблона</w:t>
      </w:r>
      <w:bookmarkEnd w:id="243"/>
    </w:p>
    <w:p w:rsidR="00E41399" w:rsidRPr="008F6B7C" w:rsidRDefault="00E41399" w:rsidP="00E41399">
      <w:pPr>
        <w:pStyle w:val="21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Для этого необходимо: </w:t>
      </w:r>
    </w:p>
    <w:p w:rsidR="00E41399" w:rsidRPr="008F6B7C" w:rsidRDefault="00E41399" w:rsidP="00E41399">
      <w:pPr>
        <w:pStyle w:val="EBTablenorm"/>
        <w:numPr>
          <w:ilvl w:val="0"/>
          <w:numId w:val="91"/>
        </w:numPr>
        <w:rPr>
          <w:noProof/>
          <w:szCs w:val="28"/>
        </w:rPr>
      </w:pPr>
      <w:r w:rsidRPr="008F6B7C">
        <w:rPr>
          <w:noProof/>
          <w:szCs w:val="28"/>
        </w:rPr>
        <w:t>нажать кнопку «…»;</w:t>
      </w:r>
    </w:p>
    <w:p w:rsidR="00E41399" w:rsidRPr="008F6B7C" w:rsidRDefault="00E41399" w:rsidP="00E41399">
      <w:pPr>
        <w:pStyle w:val="EBTablenorm"/>
        <w:numPr>
          <w:ilvl w:val="0"/>
          <w:numId w:val="91"/>
        </w:numPr>
        <w:rPr>
          <w:noProof/>
          <w:szCs w:val="28"/>
        </w:rPr>
      </w:pPr>
      <w:r w:rsidRPr="008F6B7C">
        <w:rPr>
          <w:noProof/>
          <w:szCs w:val="28"/>
        </w:rPr>
        <w:t xml:space="preserve">в окне «Установка условия использования…» нажать кнопку </w:t>
      </w:r>
      <w:r w:rsidRPr="008F6B7C">
        <w:rPr>
          <w:noProof/>
          <w:szCs w:val="28"/>
        </w:rPr>
        <w:drawing>
          <wp:inline distT="0" distB="0" distL="0" distR="0" wp14:anchorId="18602942" wp14:editId="3C1B90C2">
            <wp:extent cx="1533525" cy="26670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6B7C">
        <w:rPr>
          <w:noProof/>
          <w:szCs w:val="28"/>
        </w:rPr>
        <w:t>;</w:t>
      </w:r>
    </w:p>
    <w:p w:rsidR="00E41399" w:rsidRPr="008F6B7C" w:rsidRDefault="00E41399" w:rsidP="00E41399">
      <w:pPr>
        <w:pStyle w:val="EBTablenorm"/>
        <w:numPr>
          <w:ilvl w:val="0"/>
          <w:numId w:val="91"/>
        </w:numPr>
        <w:rPr>
          <w:noProof/>
          <w:szCs w:val="28"/>
        </w:rPr>
      </w:pPr>
      <w:r w:rsidRPr="008F6B7C">
        <w:rPr>
          <w:noProof/>
          <w:szCs w:val="28"/>
        </w:rPr>
        <w:t>в созданной строке нажать кнопку «…»;</w:t>
      </w:r>
    </w:p>
    <w:p w:rsidR="00E41399" w:rsidRPr="008F6B7C" w:rsidRDefault="00E41399" w:rsidP="00E41399">
      <w:pPr>
        <w:pStyle w:val="EBTablenorm"/>
        <w:numPr>
          <w:ilvl w:val="0"/>
          <w:numId w:val="91"/>
        </w:numPr>
        <w:rPr>
          <w:noProof/>
          <w:szCs w:val="28"/>
        </w:rPr>
      </w:pPr>
      <w:r w:rsidRPr="008F6B7C">
        <w:rPr>
          <w:noProof/>
          <w:szCs w:val="28"/>
        </w:rPr>
        <w:t>в окне «Выбор поля» выбрать «Вид регистра учета»;</w:t>
      </w:r>
    </w:p>
    <w:p w:rsidR="00E41399" w:rsidRPr="008F6B7C" w:rsidRDefault="00E41399" w:rsidP="00E41399">
      <w:pPr>
        <w:pStyle w:val="EBTablenorm"/>
        <w:numPr>
          <w:ilvl w:val="0"/>
          <w:numId w:val="91"/>
        </w:numPr>
        <w:rPr>
          <w:noProof/>
          <w:szCs w:val="28"/>
        </w:rPr>
      </w:pPr>
      <w:r w:rsidRPr="008F6B7C">
        <w:rPr>
          <w:noProof/>
          <w:szCs w:val="28"/>
        </w:rPr>
        <w:t>в графе «Вид сравнения» из списка выбрать значение «Равно»;</w:t>
      </w:r>
    </w:p>
    <w:p w:rsidR="00E41399" w:rsidRPr="008F6B7C" w:rsidRDefault="00E41399" w:rsidP="00E41399">
      <w:pPr>
        <w:pStyle w:val="EBTablenorm"/>
        <w:numPr>
          <w:ilvl w:val="0"/>
          <w:numId w:val="91"/>
        </w:numPr>
        <w:rPr>
          <w:noProof/>
          <w:szCs w:val="28"/>
        </w:rPr>
      </w:pPr>
      <w:r w:rsidRPr="008F6B7C">
        <w:rPr>
          <w:noProof/>
          <w:szCs w:val="28"/>
        </w:rPr>
        <w:t>в графе «Значение» из перечня выбрать требуемый регистр учета;</w:t>
      </w:r>
    </w:p>
    <w:p w:rsidR="00E41399" w:rsidRPr="008F6B7C" w:rsidRDefault="00E41399" w:rsidP="00E41399">
      <w:pPr>
        <w:pStyle w:val="EBTablenorm"/>
        <w:keepNext/>
        <w:spacing w:before="120"/>
        <w:contextualSpacing w:val="0"/>
        <w:rPr>
          <w:noProof/>
        </w:rPr>
      </w:pPr>
      <w:r w:rsidRPr="008F6B7C">
        <w:rPr>
          <w:noProof/>
        </w:rPr>
        <w:lastRenderedPageBreak/>
        <w:drawing>
          <wp:inline distT="0" distB="0" distL="0" distR="0" wp14:anchorId="088D3CC5" wp14:editId="2D610053">
            <wp:extent cx="6029960" cy="3470275"/>
            <wp:effectExtent l="19050" t="19050" r="27940" b="15875"/>
            <wp:docPr id="900" name="Рисунок 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470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41399" w:rsidRPr="008F6B7C" w:rsidRDefault="00E41399" w:rsidP="00E41399">
      <w:pPr>
        <w:pStyle w:val="afffffb"/>
        <w:spacing w:after="120" w:line="240" w:lineRule="auto"/>
        <w:rPr>
          <w:rFonts w:cs="Times New Roman"/>
        </w:rPr>
      </w:pPr>
      <w:bookmarkStart w:id="244" w:name="_Toc129852031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59</w:t>
      </w:r>
      <w:r w:rsidR="00D677D8">
        <w:rPr>
          <w:rFonts w:cs="Times New Roman"/>
        </w:rPr>
        <w:fldChar w:fldCharType="end"/>
      </w:r>
      <w:r w:rsidRPr="008F6B7C">
        <w:rPr>
          <w:rFonts w:cs="Times New Roman"/>
          <w:noProof/>
        </w:rPr>
        <w:t xml:space="preserve"> </w:t>
      </w:r>
      <w:r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Задание условия использования шаблона</w:t>
      </w:r>
      <w:bookmarkEnd w:id="244"/>
    </w:p>
    <w:p w:rsidR="00E41399" w:rsidRPr="008F6B7C" w:rsidRDefault="00E41399" w:rsidP="00E41399">
      <w:pPr>
        <w:pStyle w:val="EBTablenorm"/>
        <w:numPr>
          <w:ilvl w:val="0"/>
          <w:numId w:val="91"/>
        </w:numPr>
        <w:rPr>
          <w:noProof/>
          <w:szCs w:val="28"/>
        </w:rPr>
      </w:pPr>
      <w:r w:rsidRPr="008F6B7C">
        <w:rPr>
          <w:noProof/>
          <w:szCs w:val="28"/>
        </w:rPr>
        <w:t>закрыть форму по кнопке «ОК» и записать изменения в настройке использования шаблона.</w:t>
      </w:r>
    </w:p>
    <w:p w:rsidR="00EA5092" w:rsidRPr="008F6B7C" w:rsidRDefault="00EA5092" w:rsidP="00F15D3A">
      <w:pPr>
        <w:pStyle w:val="3"/>
      </w:pPr>
      <w:bookmarkStart w:id="245" w:name="_Toc45021778"/>
      <w:bookmarkStart w:id="246" w:name="_Toc45022344"/>
      <w:bookmarkStart w:id="247" w:name="_Toc125723652"/>
      <w:r w:rsidRPr="008F6B7C">
        <w:t>Настройка прав назначения исполнителей</w:t>
      </w:r>
      <w:bookmarkEnd w:id="245"/>
      <w:bookmarkEnd w:id="246"/>
      <w:bookmarkEnd w:id="247"/>
    </w:p>
    <w:p w:rsidR="00EA5092" w:rsidRPr="008F6B7C" w:rsidRDefault="00EA5092" w:rsidP="009631E0">
      <w:pPr>
        <w:pBdr>
          <w:bottom w:val="single" w:sz="12" w:space="1" w:color="auto"/>
        </w:pBdr>
        <w:spacing w:before="120" w:after="120"/>
      </w:pPr>
      <w:r w:rsidRPr="008F6B7C">
        <w:t>Закрепление исполнителей за выделяемыми этапами обработки документа производится при настройке шаблонов процессов обработки документов. При этом для каждого этапа обработки указывается не</w:t>
      </w:r>
      <w:r w:rsidR="00A47CCD" w:rsidRPr="008F6B7C">
        <w:t xml:space="preserve"> </w:t>
      </w:r>
      <w:r w:rsidRPr="008F6B7C">
        <w:t xml:space="preserve">конкретный исполнитель, а роль исполнителя. </w:t>
      </w:r>
    </w:p>
    <w:p w:rsidR="00EA5092" w:rsidRPr="008F6B7C" w:rsidRDefault="00EA5092" w:rsidP="000C60F8">
      <w:pPr>
        <w:pStyle w:val="affffff7"/>
        <w:spacing w:line="240" w:lineRule="auto"/>
        <w:rPr>
          <w:rFonts w:cs="Times New Roman"/>
          <w:i/>
        </w:rPr>
      </w:pPr>
      <w:r w:rsidRPr="008F6B7C">
        <w:rPr>
          <w:rFonts w:cs="Times New Roman"/>
          <w:i/>
        </w:rPr>
        <w:t>Примечание</w:t>
      </w:r>
    </w:p>
    <w:p w:rsidR="00EA5092" w:rsidRPr="008F6B7C" w:rsidRDefault="00EA5092" w:rsidP="000C60F8">
      <w:pPr>
        <w:pBdr>
          <w:bottom w:val="single" w:sz="12" w:space="1" w:color="auto"/>
        </w:pBdr>
        <w:spacing w:before="120" w:after="120"/>
        <w:rPr>
          <w:i/>
        </w:rPr>
      </w:pPr>
      <w:r w:rsidRPr="008F6B7C">
        <w:rPr>
          <w:i/>
        </w:rPr>
        <w:t>Все исполнители роли имеют равные возможности для выполнения задачи. Задачу сможет выполнить тот</w:t>
      </w:r>
      <w:r w:rsidR="00A47CCD" w:rsidRPr="008F6B7C">
        <w:rPr>
          <w:i/>
        </w:rPr>
        <w:t xml:space="preserve"> пользователь</w:t>
      </w:r>
      <w:r w:rsidRPr="008F6B7C">
        <w:rPr>
          <w:i/>
        </w:rPr>
        <w:t>, к</w:t>
      </w:r>
      <w:r w:rsidR="00A47CCD" w:rsidRPr="008F6B7C">
        <w:rPr>
          <w:i/>
        </w:rPr>
        <w:t>оторый</w:t>
      </w:r>
      <w:r w:rsidRPr="008F6B7C">
        <w:rPr>
          <w:i/>
        </w:rPr>
        <w:t xml:space="preserve"> первый примет ее к исполнению.</w:t>
      </w:r>
    </w:p>
    <w:p w:rsidR="00EA5092" w:rsidRPr="008F6B7C" w:rsidRDefault="00EA5092" w:rsidP="000C60F8">
      <w:pPr>
        <w:spacing w:before="120" w:after="120"/>
      </w:pPr>
      <w:r w:rsidRPr="008F6B7C">
        <w:t xml:space="preserve">В </w:t>
      </w:r>
      <w:r w:rsidR="00316D1A" w:rsidRPr="008F6B7C">
        <w:t>модуле</w:t>
      </w:r>
      <w:r w:rsidRPr="008F6B7C">
        <w:t xml:space="preserve"> предусмотрена возможность указания роли исполнителя, который сможет производить назначение задач конкретным пользователям, обладающим определенной ролью. Для этой цели предусмотрен специальный регистр сведений</w:t>
      </w:r>
      <w:r w:rsidR="009631E0" w:rsidRPr="008F6B7C">
        <w:t xml:space="preserve"> </w:t>
      </w:r>
      <w:r w:rsidR="009631E0" w:rsidRPr="008F6B7C">
        <w:rPr>
          <w:b/>
        </w:rPr>
        <w:t>Настройка прав назначения исполнителей</w:t>
      </w:r>
      <w:r w:rsidRPr="008F6B7C">
        <w:t xml:space="preserve">. </w:t>
      </w:r>
    </w:p>
    <w:p w:rsidR="00EA5092" w:rsidRPr="008F6B7C" w:rsidRDefault="00EA5092" w:rsidP="000C60F8">
      <w:pPr>
        <w:spacing w:before="120" w:after="120"/>
      </w:pPr>
      <w:r w:rsidRPr="008F6B7C">
        <w:lastRenderedPageBreak/>
        <w:t>Порядок настройки прав назначения исполнителей:</w:t>
      </w:r>
    </w:p>
    <w:p w:rsidR="00EA5092" w:rsidRPr="008F6B7C" w:rsidRDefault="009631E0" w:rsidP="00140AE6">
      <w:pPr>
        <w:pStyle w:val="10"/>
        <w:keepLines w:val="0"/>
        <w:numPr>
          <w:ilvl w:val="0"/>
          <w:numId w:val="33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в панели разделов</w:t>
      </w:r>
      <w:r w:rsidR="00EA5092" w:rsidRPr="008F6B7C">
        <w:rPr>
          <w:rFonts w:ascii="Times New Roman" w:hAnsi="Times New Roman"/>
        </w:rPr>
        <w:t xml:space="preserve"> выбрать раздел </w:t>
      </w:r>
      <w:r w:rsidR="00EA5092" w:rsidRPr="008F6B7C">
        <w:rPr>
          <w:rFonts w:ascii="Times New Roman" w:hAnsi="Times New Roman"/>
          <w:b/>
        </w:rPr>
        <w:t>Настройки статусной модели</w:t>
      </w:r>
      <w:r w:rsidR="00EA5092" w:rsidRPr="008F6B7C">
        <w:rPr>
          <w:rFonts w:ascii="Times New Roman" w:hAnsi="Times New Roman"/>
        </w:rPr>
        <w:t>;</w:t>
      </w:r>
    </w:p>
    <w:p w:rsidR="00EA5092" w:rsidRPr="008F6B7C" w:rsidRDefault="00EA5092" w:rsidP="00140AE6">
      <w:pPr>
        <w:pStyle w:val="10"/>
        <w:numPr>
          <w:ilvl w:val="0"/>
          <w:numId w:val="38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выбрать пункт меню </w:t>
      </w:r>
      <w:r w:rsidRPr="008F6B7C">
        <w:rPr>
          <w:rFonts w:ascii="Times New Roman" w:hAnsi="Times New Roman"/>
          <w:b/>
        </w:rPr>
        <w:t>Настройка прав назначения исполнителей</w:t>
      </w:r>
      <w:r w:rsidRPr="008F6B7C">
        <w:rPr>
          <w:rFonts w:ascii="Times New Roman" w:hAnsi="Times New Roman"/>
        </w:rPr>
        <w:t>;</w:t>
      </w:r>
    </w:p>
    <w:p w:rsidR="00EA5092" w:rsidRPr="008F6B7C" w:rsidRDefault="00EA5092" w:rsidP="000C60F8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drawing>
          <wp:inline distT="0" distB="0" distL="0" distR="0" wp14:anchorId="7D5630D0" wp14:editId="6E9B9265">
            <wp:extent cx="5514975" cy="1838325"/>
            <wp:effectExtent l="19050" t="19050" r="28575" b="2857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183832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48" w:name="_Toc129852032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60</w:t>
      </w:r>
      <w:r w:rsidR="00D677D8">
        <w:rPr>
          <w:rFonts w:cs="Times New Roman"/>
        </w:rPr>
        <w:fldChar w:fldCharType="end"/>
      </w:r>
      <w:r w:rsidR="00A47CCD" w:rsidRPr="008F6B7C">
        <w:rPr>
          <w:rFonts w:cs="Times New Roman"/>
          <w:noProof/>
        </w:rPr>
        <w:t xml:space="preserve"> </w:t>
      </w:r>
      <w:r w:rsidR="00A47CCD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Регистр «Настройка прав назначения исполнителей»</w:t>
      </w:r>
      <w:bookmarkEnd w:id="248"/>
    </w:p>
    <w:p w:rsidR="00EA5092" w:rsidRPr="008F6B7C" w:rsidRDefault="00EA5092" w:rsidP="00140AE6">
      <w:pPr>
        <w:pStyle w:val="10"/>
        <w:numPr>
          <w:ilvl w:val="0"/>
          <w:numId w:val="38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создать новый элемент и в форме ввода заполнить реквизиты: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Назначающий исполнителей</w:t>
      </w:r>
      <w:r w:rsidRPr="008F6B7C">
        <w:rPr>
          <w:rFonts w:ascii="Times New Roman" w:hAnsi="Times New Roman"/>
        </w:rPr>
        <w:t xml:space="preserve"> – роль исполнителя, дающая право назначать конкретных исполнителей задач по выполнению этапа обработки документа. Выбирается из справочника </w:t>
      </w:r>
      <w:r w:rsidRPr="008F6B7C">
        <w:rPr>
          <w:rFonts w:ascii="Times New Roman" w:hAnsi="Times New Roman"/>
          <w:b/>
        </w:rPr>
        <w:t>Роли исполнителей</w:t>
      </w:r>
      <w:r w:rsidRPr="008F6B7C">
        <w:rPr>
          <w:rFonts w:ascii="Times New Roman" w:hAnsi="Times New Roman"/>
        </w:rPr>
        <w:t>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Роль исполнителя</w:t>
      </w:r>
      <w:r w:rsidRPr="008F6B7C">
        <w:rPr>
          <w:rFonts w:ascii="Times New Roman" w:hAnsi="Times New Roman"/>
        </w:rPr>
        <w:t xml:space="preserve"> – роль исполнителя, для которой «</w:t>
      </w:r>
      <w:r w:rsidR="009631E0" w:rsidRPr="008F6B7C">
        <w:rPr>
          <w:rFonts w:ascii="Times New Roman" w:hAnsi="Times New Roman"/>
        </w:rPr>
        <w:t>н</w:t>
      </w:r>
      <w:r w:rsidRPr="008F6B7C">
        <w:rPr>
          <w:rFonts w:ascii="Times New Roman" w:hAnsi="Times New Roman"/>
        </w:rPr>
        <w:t>азначающий исполнителей» будет иметь право управлять назначением задач.</w:t>
      </w:r>
    </w:p>
    <w:p w:rsidR="00EA5092" w:rsidRPr="008F6B7C" w:rsidRDefault="00EA5092" w:rsidP="000C60F8">
      <w:pPr>
        <w:pStyle w:val="affffff0"/>
        <w:spacing w:line="240" w:lineRule="auto"/>
        <w:rPr>
          <w:rFonts w:cs="Times New Roman"/>
        </w:rPr>
      </w:pPr>
      <w:r w:rsidRPr="008F6B7C">
        <w:rPr>
          <w:rFonts w:cs="Times New Roman"/>
          <w:lang w:eastAsia="ru-RU"/>
        </w:rPr>
        <w:lastRenderedPageBreak/>
        <w:drawing>
          <wp:inline distT="0" distB="0" distL="0" distR="0" wp14:anchorId="614C3030" wp14:editId="42E1993F">
            <wp:extent cx="5336870" cy="3958518"/>
            <wp:effectExtent l="19050" t="19050" r="16510" b="2349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6870" cy="3958518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49" w:name="_Toc129852033"/>
      <w:r w:rsidRPr="008F6B7C">
        <w:rPr>
          <w:rFonts w:cs="Times New Roman"/>
        </w:rPr>
        <w:t xml:space="preserve">Рисунок 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STYLEREF 1 \s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4</w:t>
      </w:r>
      <w:r w:rsidR="00D677D8">
        <w:rPr>
          <w:rFonts w:cs="Times New Roman"/>
        </w:rPr>
        <w:fldChar w:fldCharType="end"/>
      </w:r>
      <w:r w:rsidR="00D677D8">
        <w:rPr>
          <w:rFonts w:cs="Times New Roman"/>
        </w:rPr>
        <w:t>.</w:t>
      </w:r>
      <w:r w:rsidR="00D677D8">
        <w:rPr>
          <w:rFonts w:cs="Times New Roman"/>
        </w:rPr>
        <w:fldChar w:fldCharType="begin"/>
      </w:r>
      <w:r w:rsidR="00D677D8">
        <w:rPr>
          <w:rFonts w:cs="Times New Roman"/>
        </w:rPr>
        <w:instrText xml:space="preserve"> SEQ Рисунок \* ARABIC \s 1 </w:instrText>
      </w:r>
      <w:r w:rsidR="00D677D8">
        <w:rPr>
          <w:rFonts w:cs="Times New Roman"/>
        </w:rPr>
        <w:fldChar w:fldCharType="separate"/>
      </w:r>
      <w:r w:rsidR="00D677D8">
        <w:rPr>
          <w:rFonts w:cs="Times New Roman"/>
          <w:noProof/>
        </w:rPr>
        <w:t>61</w:t>
      </w:r>
      <w:r w:rsidR="00D677D8">
        <w:rPr>
          <w:rFonts w:cs="Times New Roman"/>
        </w:rPr>
        <w:fldChar w:fldCharType="end"/>
      </w:r>
      <w:r w:rsidR="00A47CCD" w:rsidRPr="008F6B7C">
        <w:rPr>
          <w:rFonts w:cs="Times New Roman"/>
          <w:noProof/>
        </w:rPr>
        <w:t xml:space="preserve"> </w:t>
      </w:r>
      <w:r w:rsidR="00A47CCD" w:rsidRPr="008F6B7C">
        <w:rPr>
          <w:rFonts w:cs="Times New Roman"/>
        </w:rPr>
        <w:sym w:font="Symbol" w:char="F02D"/>
      </w:r>
      <w:r w:rsidRPr="008F6B7C">
        <w:rPr>
          <w:rFonts w:cs="Times New Roman"/>
        </w:rPr>
        <w:t xml:space="preserve"> Настройка </w:t>
      </w:r>
      <w:r w:rsidR="00CE4E61" w:rsidRPr="008F6B7C">
        <w:rPr>
          <w:rFonts w:cs="Times New Roman"/>
        </w:rPr>
        <w:t>прав назначения исполнителей</w:t>
      </w:r>
      <w:bookmarkEnd w:id="249"/>
    </w:p>
    <w:p w:rsidR="00B64428" w:rsidRPr="008F6B7C" w:rsidRDefault="00B64428" w:rsidP="00F15D3A">
      <w:pPr>
        <w:pStyle w:val="3"/>
        <w:rPr>
          <w:snapToGrid/>
        </w:rPr>
      </w:pPr>
      <w:bookmarkStart w:id="250" w:name="_Toc125723653"/>
      <w:bookmarkStart w:id="251" w:name="_Toc45021779"/>
      <w:bookmarkStart w:id="252" w:name="_Toc45022345"/>
      <w:r w:rsidRPr="008F6B7C">
        <w:rPr>
          <w:snapToGrid/>
        </w:rPr>
        <w:t>Настройки графика документооборота (регламентных сроков выполнения этапов бизнес-процессов)</w:t>
      </w:r>
      <w:bookmarkEnd w:id="250"/>
    </w:p>
    <w:p w:rsidR="00B64428" w:rsidRPr="008F6B7C" w:rsidRDefault="00B64428" w:rsidP="00B64428">
      <w:pPr>
        <w:pStyle w:val="EBTablenorm"/>
        <w:ind w:firstLine="709"/>
        <w:rPr>
          <w:szCs w:val="28"/>
        </w:rPr>
      </w:pPr>
      <w:r w:rsidRPr="008F6B7C">
        <w:rPr>
          <w:szCs w:val="28"/>
        </w:rPr>
        <w:t xml:space="preserve">В </w:t>
      </w:r>
      <w:r w:rsidR="00316D1A" w:rsidRPr="008F6B7C">
        <w:rPr>
          <w:szCs w:val="28"/>
        </w:rPr>
        <w:t>модуле</w:t>
      </w:r>
      <w:r w:rsidRPr="008F6B7C">
        <w:rPr>
          <w:szCs w:val="28"/>
        </w:rPr>
        <w:t xml:space="preserve"> предусмотрена возможность настройки регламентных сроков выполнения этапов бизнес-процессов организации в целях осуществления контроля и сбора статистики. Для ее корректного использования должны быть выполнены предварительные настройки:</w:t>
      </w:r>
    </w:p>
    <w:p w:rsidR="00B64428" w:rsidRPr="008F6B7C" w:rsidRDefault="00B64428" w:rsidP="00B64428">
      <w:pPr>
        <w:pStyle w:val="EBTablenorm"/>
        <w:numPr>
          <w:ilvl w:val="0"/>
          <w:numId w:val="85"/>
        </w:numPr>
        <w:ind w:left="0" w:firstLine="709"/>
      </w:pPr>
      <w:r w:rsidRPr="008F6B7C">
        <w:t xml:space="preserve">в </w:t>
      </w:r>
      <w:r w:rsidR="00665C24" w:rsidRPr="008F6B7C">
        <w:t>модуле</w:t>
      </w:r>
      <w:r w:rsidRPr="008F6B7C">
        <w:t xml:space="preserve"> управления НСИ должен быть настроен актуальный производственный календарь и тиражирован во все области данных учреждений;</w:t>
      </w:r>
    </w:p>
    <w:p w:rsidR="00B64428" w:rsidRPr="008F6B7C" w:rsidRDefault="00B64428" w:rsidP="00B64428">
      <w:pPr>
        <w:pStyle w:val="EBTablenorm"/>
        <w:numPr>
          <w:ilvl w:val="0"/>
          <w:numId w:val="85"/>
        </w:numPr>
        <w:ind w:left="0" w:firstLine="709"/>
        <w:rPr>
          <w:szCs w:val="28"/>
        </w:rPr>
      </w:pPr>
      <w:r w:rsidRPr="008F6B7C">
        <w:rPr>
          <w:szCs w:val="28"/>
        </w:rPr>
        <w:t>в эталонной области данных настроен</w:t>
      </w:r>
      <w:r w:rsidR="00693F90" w:rsidRPr="008F6B7C">
        <w:rPr>
          <w:szCs w:val="28"/>
        </w:rPr>
        <w:t>ы</w:t>
      </w:r>
      <w:r w:rsidRPr="008F6B7C">
        <w:rPr>
          <w:szCs w:val="28"/>
        </w:rPr>
        <w:t xml:space="preserve"> график</w:t>
      </w:r>
      <w:r w:rsidR="00693F90" w:rsidRPr="008F6B7C">
        <w:rPr>
          <w:szCs w:val="28"/>
        </w:rPr>
        <w:t>и</w:t>
      </w:r>
      <w:r w:rsidRPr="008F6B7C">
        <w:rPr>
          <w:szCs w:val="28"/>
        </w:rPr>
        <w:t xml:space="preserve"> работы учреждени</w:t>
      </w:r>
      <w:r w:rsidR="00693F90" w:rsidRPr="008F6B7C">
        <w:rPr>
          <w:szCs w:val="28"/>
        </w:rPr>
        <w:t>й</w:t>
      </w:r>
      <w:r w:rsidRPr="008F6B7C">
        <w:rPr>
          <w:szCs w:val="28"/>
        </w:rPr>
        <w:t>;</w:t>
      </w:r>
    </w:p>
    <w:p w:rsidR="00B64428" w:rsidRPr="008F6B7C" w:rsidRDefault="00B64428" w:rsidP="00B64428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8F6B7C">
        <w:rPr>
          <w:szCs w:val="28"/>
        </w:rPr>
        <w:t xml:space="preserve">в эталонной области данных задано </w:t>
      </w:r>
      <w:r w:rsidRPr="008F6B7C">
        <w:rPr>
          <w:szCs w:val="24"/>
        </w:rPr>
        <w:t>время, за которое необходимо предупреждать пользователей о наступлении срока выполнения этапа бизнес-процесса;</w:t>
      </w:r>
    </w:p>
    <w:p w:rsidR="00B64428" w:rsidRPr="008F6B7C" w:rsidRDefault="00B64428" w:rsidP="00B64428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8F6B7C">
        <w:rPr>
          <w:szCs w:val="24"/>
        </w:rPr>
        <w:lastRenderedPageBreak/>
        <w:t>в эталонной области для шаблонов бизнес-процессов настроены типовые регламентные интервалы;</w:t>
      </w:r>
    </w:p>
    <w:p w:rsidR="00B64428" w:rsidRPr="008F6B7C" w:rsidRDefault="00B64428" w:rsidP="00B64428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8F6B7C">
        <w:rPr>
          <w:szCs w:val="24"/>
        </w:rPr>
        <w:t>настроенны</w:t>
      </w:r>
      <w:r w:rsidR="00693F90" w:rsidRPr="008F6B7C">
        <w:rPr>
          <w:szCs w:val="24"/>
        </w:rPr>
        <w:t>е</w:t>
      </w:r>
      <w:r w:rsidRPr="008F6B7C">
        <w:rPr>
          <w:szCs w:val="24"/>
        </w:rPr>
        <w:t xml:space="preserve"> график</w:t>
      </w:r>
      <w:r w:rsidR="00693F90" w:rsidRPr="008F6B7C">
        <w:rPr>
          <w:szCs w:val="24"/>
        </w:rPr>
        <w:t>и</w:t>
      </w:r>
      <w:r w:rsidRPr="008F6B7C">
        <w:rPr>
          <w:szCs w:val="24"/>
        </w:rPr>
        <w:t xml:space="preserve"> работы и время предупреждения пользователей о наступлении срока выполнения этапа бизнес-процесса, типовые регламентные интервалы из эталонной области переданы в области данных учреждений;</w:t>
      </w:r>
    </w:p>
    <w:p w:rsidR="00B64428" w:rsidRPr="008F6B7C" w:rsidRDefault="00B64428" w:rsidP="00B64428">
      <w:pPr>
        <w:pStyle w:val="EBTablenorm"/>
        <w:numPr>
          <w:ilvl w:val="0"/>
          <w:numId w:val="85"/>
        </w:numPr>
        <w:ind w:left="0" w:firstLine="709"/>
        <w:rPr>
          <w:szCs w:val="28"/>
        </w:rPr>
      </w:pPr>
      <w:r w:rsidRPr="008F6B7C">
        <w:rPr>
          <w:szCs w:val="24"/>
        </w:rPr>
        <w:t>в област</w:t>
      </w:r>
      <w:r w:rsidR="00693F90" w:rsidRPr="008F6B7C">
        <w:rPr>
          <w:szCs w:val="24"/>
        </w:rPr>
        <w:t>ях</w:t>
      </w:r>
      <w:r w:rsidRPr="008F6B7C">
        <w:rPr>
          <w:szCs w:val="24"/>
        </w:rPr>
        <w:t xml:space="preserve"> данных учреждени</w:t>
      </w:r>
      <w:r w:rsidR="00693F90" w:rsidRPr="008F6B7C">
        <w:rPr>
          <w:szCs w:val="24"/>
        </w:rPr>
        <w:t>й</w:t>
      </w:r>
      <w:r w:rsidRPr="008F6B7C">
        <w:rPr>
          <w:szCs w:val="24"/>
        </w:rPr>
        <w:t xml:space="preserve"> определен актуальный график работы, выбран вариант обновления настроек регламентных интервалов из эталонной области, настроен и проведен документ </w:t>
      </w:r>
      <w:r w:rsidRPr="008F6B7C">
        <w:rPr>
          <w:b/>
          <w:szCs w:val="24"/>
        </w:rPr>
        <w:t>График документооборота</w:t>
      </w:r>
      <w:r w:rsidRPr="008F6B7C">
        <w:rPr>
          <w:szCs w:val="24"/>
        </w:rPr>
        <w:t xml:space="preserve"> для этапов бизнес-процессов, сроки выполнения которых необходимо отслеживать.</w:t>
      </w:r>
      <w:r w:rsidRPr="008F6B7C">
        <w:rPr>
          <w:szCs w:val="28"/>
        </w:rPr>
        <w:t xml:space="preserve"> </w:t>
      </w:r>
    </w:p>
    <w:p w:rsidR="009617C2" w:rsidRPr="008F6B7C" w:rsidRDefault="009617C2" w:rsidP="00F15D3A">
      <w:pPr>
        <w:pStyle w:val="40"/>
      </w:pPr>
      <w:r w:rsidRPr="008F6B7C">
        <w:t>Настройка графика работы в эталонной области ПУНФА</w:t>
      </w:r>
    </w:p>
    <w:p w:rsidR="009617C2" w:rsidRPr="008F6B7C" w:rsidRDefault="009617C2" w:rsidP="009617C2">
      <w:pPr>
        <w:pStyle w:val="EBTablenorm"/>
        <w:ind w:firstLine="709"/>
        <w:rPr>
          <w:szCs w:val="28"/>
        </w:rPr>
      </w:pPr>
      <w:r w:rsidRPr="008F6B7C">
        <w:rPr>
          <w:szCs w:val="28"/>
        </w:rPr>
        <w:t>Общий график рабочего времени настраивается централизованно в эталонной области ПУНФА пользователем, обладающим одним из синтетических профилей группы доступа: «Администратор прикладных подсистем», «Администратор классификаторов общероссийского уровня (синт.)», «Администратор классификаторов ведомственного уровня (синт.)». Предусмотрена возможность задания настройки как для всех учреждений, в том числе для всех учреждений, подведомственных одному ФОИВ, так и для отдельной, в том числе произвольной группы учреждений. Пользователю, обладающему синтетическим профилем группы доступа «Администратор классификаторов ведомственного уровня (синт.)», доступна возможность настройки графиков работы только для соответствующего ФОИВ и подведомственных данному ФОИВ учреждений.</w:t>
      </w:r>
    </w:p>
    <w:p w:rsidR="009617C2" w:rsidRPr="008F6B7C" w:rsidRDefault="009617C2" w:rsidP="009617C2">
      <w:pPr>
        <w:pStyle w:val="EBTablenorm"/>
        <w:ind w:firstLine="709"/>
        <w:rPr>
          <w:szCs w:val="28"/>
        </w:rPr>
      </w:pPr>
      <w:r w:rsidRPr="008F6B7C">
        <w:rPr>
          <w:szCs w:val="28"/>
        </w:rPr>
        <w:t xml:space="preserve">После выполнения настроек графиков работы они </w:t>
      </w:r>
      <w:r w:rsidR="00D12217" w:rsidRPr="008F6B7C">
        <w:rPr>
          <w:szCs w:val="28"/>
        </w:rPr>
        <w:t>передаются</w:t>
      </w:r>
      <w:r w:rsidRPr="008F6B7C">
        <w:rPr>
          <w:szCs w:val="28"/>
        </w:rPr>
        <w:t xml:space="preserve"> в области данных учреждений</w:t>
      </w:r>
      <w:r w:rsidR="00331B76" w:rsidRPr="008F6B7C">
        <w:rPr>
          <w:szCs w:val="28"/>
        </w:rPr>
        <w:t xml:space="preserve"> подсистем (ПУНФА, ПУОТ, МВУ ПУиО)</w:t>
      </w:r>
      <w:r w:rsidRPr="008F6B7C">
        <w:rPr>
          <w:szCs w:val="28"/>
        </w:rPr>
        <w:t>. В каждую область данных ОСГУ должен быть загружен один график работы в соответствии с настройками принадлежности графика работы к учреждению либо ФОИВ, произведенными в эталонной области. Если для учреждения либо его ФОИВ в эталонной области не было настроено отдельного графика работы, то в область данных ОСГУ должен загрузиться общий график работы (не привязанный к какому-либо учреждению).</w:t>
      </w:r>
      <w:r w:rsidR="00AE2159" w:rsidRPr="008F6B7C">
        <w:rPr>
          <w:szCs w:val="28"/>
        </w:rPr>
        <w:t xml:space="preserve"> Описание тиражирования приведено в разделе </w:t>
      </w:r>
      <w:r w:rsidR="00AE2159" w:rsidRPr="008F6B7C">
        <w:rPr>
          <w:szCs w:val="28"/>
        </w:rPr>
        <w:fldChar w:fldCharType="begin"/>
      </w:r>
      <w:r w:rsidR="00AE2159" w:rsidRPr="008F6B7C">
        <w:rPr>
          <w:szCs w:val="28"/>
        </w:rPr>
        <w:instrText xml:space="preserve"> REF _Ref64366758 \r \h </w:instrText>
      </w:r>
      <w:r w:rsidR="008F6B7C">
        <w:rPr>
          <w:szCs w:val="28"/>
        </w:rPr>
        <w:instrText xml:space="preserve"> \* MERGEFORMAT </w:instrText>
      </w:r>
      <w:r w:rsidR="00AE2159" w:rsidRPr="008F6B7C">
        <w:rPr>
          <w:szCs w:val="28"/>
        </w:rPr>
      </w:r>
      <w:r w:rsidR="00AE2159" w:rsidRPr="008F6B7C">
        <w:rPr>
          <w:szCs w:val="28"/>
        </w:rPr>
        <w:fldChar w:fldCharType="separate"/>
      </w:r>
      <w:r w:rsidR="007465D4" w:rsidRPr="008F6B7C">
        <w:rPr>
          <w:szCs w:val="28"/>
        </w:rPr>
        <w:t>4.1.4.4</w:t>
      </w:r>
      <w:r w:rsidR="00AE2159" w:rsidRPr="008F6B7C">
        <w:rPr>
          <w:szCs w:val="28"/>
        </w:rPr>
        <w:fldChar w:fldCharType="end"/>
      </w:r>
      <w:r w:rsidR="00AE2159" w:rsidRPr="008F6B7C">
        <w:rPr>
          <w:szCs w:val="28"/>
        </w:rPr>
        <w:t xml:space="preserve"> данного документа.</w:t>
      </w:r>
    </w:p>
    <w:p w:rsidR="009617C2" w:rsidRPr="008F6B7C" w:rsidRDefault="009617C2" w:rsidP="009617C2">
      <w:pPr>
        <w:pStyle w:val="EBTablenorm"/>
        <w:ind w:firstLine="567"/>
        <w:rPr>
          <w:szCs w:val="28"/>
        </w:rPr>
      </w:pPr>
      <w:r w:rsidRPr="008F6B7C">
        <w:rPr>
          <w:szCs w:val="28"/>
        </w:rPr>
        <w:t xml:space="preserve">Для того, чтобы настроить график работы учреждения необходимо выполнить следующие действия. На панели разделов выбрать пункт </w:t>
      </w:r>
      <w:r w:rsidRPr="008F6B7C">
        <w:rPr>
          <w:b/>
          <w:szCs w:val="28"/>
        </w:rPr>
        <w:lastRenderedPageBreak/>
        <w:t>Настройки статусной модели</w:t>
      </w:r>
      <w:r w:rsidRPr="008F6B7C">
        <w:rPr>
          <w:szCs w:val="28"/>
        </w:rPr>
        <w:t xml:space="preserve">. В открывшемся меню выбрать пункт </w:t>
      </w:r>
      <w:r w:rsidRPr="008F6B7C">
        <w:rPr>
          <w:b/>
          <w:szCs w:val="28"/>
        </w:rPr>
        <w:t>Графики работы учреждений</w:t>
      </w:r>
      <w:r w:rsidRPr="008F6B7C">
        <w:rPr>
          <w:szCs w:val="28"/>
        </w:rPr>
        <w:t xml:space="preserve">. </w:t>
      </w:r>
    </w:p>
    <w:p w:rsidR="009617C2" w:rsidRPr="008F6B7C" w:rsidRDefault="009617C2" w:rsidP="00DA148B">
      <w:pPr>
        <w:pStyle w:val="EBTablenorm"/>
        <w:keepNext/>
        <w:spacing w:before="120" w:after="120"/>
        <w:contextualSpacing w:val="0"/>
        <w:jc w:val="center"/>
        <w:rPr>
          <w:szCs w:val="28"/>
        </w:rPr>
      </w:pPr>
      <w:r w:rsidRPr="008F6B7C">
        <w:rPr>
          <w:noProof/>
          <w:szCs w:val="28"/>
        </w:rPr>
        <w:drawing>
          <wp:inline distT="0" distB="0" distL="0" distR="0" wp14:anchorId="5ACB5093" wp14:editId="44DF0D44">
            <wp:extent cx="4178790" cy="2101933"/>
            <wp:effectExtent l="19050" t="19050" r="12700" b="1270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461" cy="21037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9617C2" w:rsidRPr="008F6B7C" w:rsidRDefault="009617C2" w:rsidP="009617C2">
      <w:pPr>
        <w:spacing w:before="120" w:after="120"/>
        <w:jc w:val="center"/>
        <w:rPr>
          <w:szCs w:val="28"/>
        </w:rPr>
      </w:pPr>
      <w:bookmarkStart w:id="253" w:name="_Toc129852034"/>
      <w:r w:rsidRPr="008F6B7C">
        <w:rPr>
          <w:szCs w:val="28"/>
        </w:rPr>
        <w:t xml:space="preserve">Рисунок 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STYLEREF 1 \s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4</w:t>
      </w:r>
      <w:r w:rsidR="00D677D8">
        <w:rPr>
          <w:szCs w:val="28"/>
        </w:rPr>
        <w:fldChar w:fldCharType="end"/>
      </w:r>
      <w:r w:rsidR="00D677D8">
        <w:rPr>
          <w:szCs w:val="28"/>
        </w:rPr>
        <w:t>.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SEQ Рисунок \* ARABIC \s 1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62</w:t>
      </w:r>
      <w:r w:rsidR="00D677D8">
        <w:rPr>
          <w:szCs w:val="28"/>
        </w:rPr>
        <w:fldChar w:fldCharType="end"/>
      </w:r>
      <w:r w:rsidRPr="008F6B7C">
        <w:rPr>
          <w:noProof/>
          <w:szCs w:val="28"/>
        </w:rPr>
        <w:t xml:space="preserve"> </w:t>
      </w:r>
      <w:r w:rsidRPr="008F6B7C">
        <w:rPr>
          <w:szCs w:val="28"/>
        </w:rPr>
        <w:sym w:font="Symbol" w:char="F02D"/>
      </w:r>
      <w:r w:rsidRPr="008F6B7C">
        <w:rPr>
          <w:szCs w:val="28"/>
        </w:rPr>
        <w:t xml:space="preserve"> Вызов настройки графика работы учреждения</w:t>
      </w:r>
      <w:bookmarkEnd w:id="253"/>
    </w:p>
    <w:p w:rsidR="009617C2" w:rsidRPr="008F6B7C" w:rsidRDefault="009617C2" w:rsidP="009617C2">
      <w:pPr>
        <w:pStyle w:val="EBTablenorm"/>
        <w:ind w:firstLine="567"/>
        <w:rPr>
          <w:szCs w:val="24"/>
        </w:rPr>
      </w:pPr>
      <w:r w:rsidRPr="008F6B7C">
        <w:rPr>
          <w:szCs w:val="28"/>
        </w:rPr>
        <w:t xml:space="preserve">В открывшемся регистре сведений </w:t>
      </w:r>
      <w:r w:rsidRPr="008F6B7C">
        <w:rPr>
          <w:b/>
          <w:szCs w:val="24"/>
        </w:rPr>
        <w:t>Графики работы учреждений</w:t>
      </w:r>
      <w:r w:rsidRPr="008F6B7C">
        <w:rPr>
          <w:szCs w:val="24"/>
        </w:rPr>
        <w:t xml:space="preserve"> в столбце </w:t>
      </w:r>
      <w:r w:rsidRPr="008F6B7C">
        <w:rPr>
          <w:b/>
          <w:szCs w:val="24"/>
        </w:rPr>
        <w:t>График работы</w:t>
      </w:r>
      <w:r w:rsidRPr="008F6B7C">
        <w:rPr>
          <w:szCs w:val="24"/>
        </w:rPr>
        <w:t xml:space="preserve"> напротив наименования учреждения, для которого необходимо настроить график работы, открыть </w:t>
      </w:r>
      <w:r w:rsidR="001539A7" w:rsidRPr="008F6B7C">
        <w:rPr>
          <w:szCs w:val="24"/>
        </w:rPr>
        <w:t>форму выбора графика работы и определить требуемый график (среди ранее созданных) либо создать новый по ссылке</w:t>
      </w:r>
      <w:r w:rsidRPr="008F6B7C">
        <w:rPr>
          <w:szCs w:val="24"/>
        </w:rPr>
        <w:t xml:space="preserve"> </w:t>
      </w:r>
      <w:r w:rsidR="001539A7" w:rsidRPr="008F6B7C">
        <w:rPr>
          <w:b/>
          <w:szCs w:val="24"/>
        </w:rPr>
        <w:t>с</w:t>
      </w:r>
      <w:r w:rsidRPr="008F6B7C">
        <w:rPr>
          <w:b/>
          <w:szCs w:val="24"/>
        </w:rPr>
        <w:t>оздать</w:t>
      </w:r>
      <w:r w:rsidRPr="008F6B7C">
        <w:rPr>
          <w:szCs w:val="24"/>
        </w:rPr>
        <w:t xml:space="preserve">. </w:t>
      </w:r>
    </w:p>
    <w:p w:rsidR="009617C2" w:rsidRPr="008F6B7C" w:rsidRDefault="009617C2" w:rsidP="009617C2">
      <w:pPr>
        <w:pStyle w:val="EBTablenorm"/>
        <w:keepNext/>
        <w:ind w:firstLine="567"/>
        <w:jc w:val="center"/>
        <w:rPr>
          <w:szCs w:val="28"/>
        </w:rPr>
      </w:pPr>
      <w:r w:rsidRPr="008F6B7C">
        <w:rPr>
          <w:noProof/>
          <w:szCs w:val="28"/>
        </w:rPr>
        <w:drawing>
          <wp:inline distT="0" distB="0" distL="0" distR="0" wp14:anchorId="3C0CB8D4" wp14:editId="4F1B6FA9">
            <wp:extent cx="3716977" cy="1028024"/>
            <wp:effectExtent l="19050" t="19050" r="17145" b="203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0690" cy="104011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9617C2" w:rsidRPr="008F6B7C" w:rsidRDefault="009617C2" w:rsidP="009617C2">
      <w:pPr>
        <w:spacing w:before="120" w:after="120"/>
        <w:jc w:val="center"/>
        <w:rPr>
          <w:szCs w:val="28"/>
        </w:rPr>
      </w:pPr>
      <w:bookmarkStart w:id="254" w:name="_Toc129852035"/>
      <w:r w:rsidRPr="008F6B7C">
        <w:rPr>
          <w:szCs w:val="28"/>
        </w:rPr>
        <w:t xml:space="preserve">Рисунок 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STYLEREF 1 \s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4</w:t>
      </w:r>
      <w:r w:rsidR="00D677D8">
        <w:rPr>
          <w:szCs w:val="28"/>
        </w:rPr>
        <w:fldChar w:fldCharType="end"/>
      </w:r>
      <w:r w:rsidR="00D677D8">
        <w:rPr>
          <w:szCs w:val="28"/>
        </w:rPr>
        <w:t>.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SEQ Рисунок \* ARABIC \s 1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63</w:t>
      </w:r>
      <w:r w:rsidR="00D677D8">
        <w:rPr>
          <w:szCs w:val="28"/>
        </w:rPr>
        <w:fldChar w:fldCharType="end"/>
      </w:r>
      <w:r w:rsidRPr="008F6B7C">
        <w:rPr>
          <w:noProof/>
          <w:szCs w:val="28"/>
        </w:rPr>
        <w:t xml:space="preserve"> </w:t>
      </w:r>
      <w:r w:rsidRPr="008F6B7C">
        <w:rPr>
          <w:szCs w:val="28"/>
        </w:rPr>
        <w:sym w:font="Symbol" w:char="F02D"/>
      </w:r>
      <w:r w:rsidRPr="008F6B7C">
        <w:rPr>
          <w:szCs w:val="28"/>
        </w:rPr>
        <w:t xml:space="preserve"> Создание графика работы</w:t>
      </w:r>
      <w:bookmarkEnd w:id="254"/>
    </w:p>
    <w:p w:rsidR="009617C2" w:rsidRPr="008F6B7C" w:rsidRDefault="009617C2" w:rsidP="009617C2">
      <w:pPr>
        <w:rPr>
          <w:szCs w:val="28"/>
        </w:rPr>
      </w:pPr>
      <w:r w:rsidRPr="008F6B7C">
        <w:rPr>
          <w:szCs w:val="28"/>
        </w:rPr>
        <w:t xml:space="preserve">В открывшейся форме создания элемента справочника </w:t>
      </w:r>
      <w:r w:rsidR="005D1DE8" w:rsidRPr="008F6B7C">
        <w:rPr>
          <w:szCs w:val="28"/>
        </w:rPr>
        <w:t>необходимо</w:t>
      </w:r>
      <w:r w:rsidRPr="008F6B7C">
        <w:rPr>
          <w:szCs w:val="28"/>
        </w:rPr>
        <w:t xml:space="preserve"> указать значения следующих реквизитов:</w:t>
      </w:r>
    </w:p>
    <w:p w:rsidR="009617C2" w:rsidRPr="008F6B7C" w:rsidRDefault="009617C2" w:rsidP="005D1DE8">
      <w:pPr>
        <w:keepNext/>
        <w:ind w:firstLine="0"/>
        <w:jc w:val="center"/>
        <w:rPr>
          <w:szCs w:val="28"/>
        </w:rPr>
      </w:pPr>
      <w:r w:rsidRPr="008F6B7C">
        <w:rPr>
          <w:noProof/>
          <w:szCs w:val="28"/>
        </w:rPr>
        <w:lastRenderedPageBreak/>
        <w:drawing>
          <wp:inline distT="0" distB="0" distL="0" distR="0" wp14:anchorId="6A978DA5" wp14:editId="5321D852">
            <wp:extent cx="4548249" cy="2551184"/>
            <wp:effectExtent l="19050" t="19050" r="24130" b="209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068" cy="25589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9617C2" w:rsidRPr="008F6B7C" w:rsidRDefault="009617C2" w:rsidP="005D1DE8">
      <w:pPr>
        <w:spacing w:before="120" w:after="120"/>
        <w:ind w:firstLine="0"/>
        <w:jc w:val="center"/>
        <w:rPr>
          <w:szCs w:val="28"/>
        </w:rPr>
      </w:pPr>
      <w:bookmarkStart w:id="255" w:name="_Toc129852036"/>
      <w:r w:rsidRPr="008F6B7C">
        <w:rPr>
          <w:szCs w:val="28"/>
        </w:rPr>
        <w:t xml:space="preserve">Рисунок 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STYLEREF 1 \s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4</w:t>
      </w:r>
      <w:r w:rsidR="00D677D8">
        <w:rPr>
          <w:szCs w:val="28"/>
        </w:rPr>
        <w:fldChar w:fldCharType="end"/>
      </w:r>
      <w:r w:rsidR="00D677D8">
        <w:rPr>
          <w:szCs w:val="28"/>
        </w:rPr>
        <w:t>.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SEQ Рисунок \* ARABIC \s 1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64</w:t>
      </w:r>
      <w:r w:rsidR="00D677D8">
        <w:rPr>
          <w:szCs w:val="28"/>
        </w:rPr>
        <w:fldChar w:fldCharType="end"/>
      </w:r>
      <w:r w:rsidRPr="008F6B7C">
        <w:rPr>
          <w:noProof/>
          <w:szCs w:val="28"/>
        </w:rPr>
        <w:t xml:space="preserve"> </w:t>
      </w:r>
      <w:r w:rsidRPr="008F6B7C">
        <w:rPr>
          <w:szCs w:val="28"/>
        </w:rPr>
        <w:sym w:font="Symbol" w:char="F02D"/>
      </w:r>
      <w:r w:rsidRPr="008F6B7C">
        <w:rPr>
          <w:szCs w:val="28"/>
        </w:rPr>
        <w:t xml:space="preserve"> Заполнение реквизитов графика работы</w:t>
      </w:r>
      <w:bookmarkEnd w:id="255"/>
    </w:p>
    <w:p w:rsidR="009617C2" w:rsidRPr="008F6B7C" w:rsidRDefault="009617C2" w:rsidP="005D1DE8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8F6B7C">
        <w:rPr>
          <w:b/>
          <w:szCs w:val="24"/>
        </w:rPr>
        <w:t>Наименование</w:t>
      </w:r>
      <w:r w:rsidRPr="008F6B7C">
        <w:rPr>
          <w:szCs w:val="24"/>
        </w:rPr>
        <w:t xml:space="preserve"> – наименование графика работы учреждения</w:t>
      </w:r>
      <w:r w:rsidR="005D1DE8" w:rsidRPr="008F6B7C">
        <w:rPr>
          <w:szCs w:val="24"/>
        </w:rPr>
        <w:t>, отображаемое в формах выбора</w:t>
      </w:r>
      <w:r w:rsidRPr="008F6B7C">
        <w:rPr>
          <w:szCs w:val="24"/>
        </w:rPr>
        <w:t>.</w:t>
      </w:r>
    </w:p>
    <w:p w:rsidR="009617C2" w:rsidRPr="008F6B7C" w:rsidRDefault="009617C2" w:rsidP="005D1DE8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8F6B7C">
        <w:rPr>
          <w:b/>
          <w:szCs w:val="24"/>
        </w:rPr>
        <w:t>Период заполнения графика</w:t>
      </w:r>
      <w:r w:rsidRPr="008F6B7C">
        <w:rPr>
          <w:szCs w:val="24"/>
        </w:rPr>
        <w:t xml:space="preserve"> –  заполнить даты в полях «с» и «по» путем выбора значения из встроенного календаря</w:t>
      </w:r>
      <w:r w:rsidR="00AA4521" w:rsidRPr="008F6B7C">
        <w:rPr>
          <w:szCs w:val="24"/>
        </w:rPr>
        <w:t xml:space="preserve"> либо вручную</w:t>
      </w:r>
      <w:r w:rsidRPr="008F6B7C">
        <w:rPr>
          <w:szCs w:val="24"/>
        </w:rPr>
        <w:t>.</w:t>
      </w:r>
    </w:p>
    <w:p w:rsidR="009617C2" w:rsidRPr="008F6B7C" w:rsidRDefault="009617C2" w:rsidP="005D1DE8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8F6B7C">
        <w:rPr>
          <w:b/>
          <w:szCs w:val="24"/>
        </w:rPr>
        <w:t>Производственный календарь</w:t>
      </w:r>
      <w:r w:rsidRPr="008F6B7C">
        <w:rPr>
          <w:szCs w:val="24"/>
        </w:rPr>
        <w:t xml:space="preserve"> – </w:t>
      </w:r>
      <w:r w:rsidR="00AA4521" w:rsidRPr="008F6B7C">
        <w:rPr>
          <w:szCs w:val="28"/>
        </w:rPr>
        <w:t>выбрать производственный календарь, на основании которого будет настраиваться график.</w:t>
      </w:r>
    </w:p>
    <w:p w:rsidR="009617C2" w:rsidRPr="008F6B7C" w:rsidRDefault="009617C2" w:rsidP="002032BA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8F6B7C">
        <w:rPr>
          <w:b/>
          <w:szCs w:val="24"/>
        </w:rPr>
        <w:t>Способ заполнения</w:t>
      </w:r>
      <w:r w:rsidRPr="008F6B7C">
        <w:rPr>
          <w:szCs w:val="24"/>
        </w:rPr>
        <w:t xml:space="preserve"> – установить переключатель в положение </w:t>
      </w:r>
      <w:r w:rsidRPr="008F6B7C">
        <w:rPr>
          <w:b/>
          <w:szCs w:val="24"/>
        </w:rPr>
        <w:t>По неделям</w:t>
      </w:r>
      <w:r w:rsidR="00D27DD4" w:rsidRPr="008F6B7C">
        <w:rPr>
          <w:szCs w:val="24"/>
        </w:rPr>
        <w:t xml:space="preserve">. В зависимости от способа заполнения графики работы могут быть двух видов: </w:t>
      </w:r>
      <w:r w:rsidR="00687440" w:rsidRPr="008F6B7C">
        <w:rPr>
          <w:szCs w:val="24"/>
        </w:rPr>
        <w:t>«п</w:t>
      </w:r>
      <w:r w:rsidR="00D27DD4" w:rsidRPr="008F6B7C">
        <w:rPr>
          <w:szCs w:val="24"/>
        </w:rPr>
        <w:t>о неделям</w:t>
      </w:r>
      <w:r w:rsidR="00687440" w:rsidRPr="008F6B7C">
        <w:rPr>
          <w:szCs w:val="24"/>
        </w:rPr>
        <w:t>»</w:t>
      </w:r>
      <w:r w:rsidR="00D27DD4" w:rsidRPr="008F6B7C">
        <w:rPr>
          <w:szCs w:val="24"/>
        </w:rPr>
        <w:t xml:space="preserve"> и </w:t>
      </w:r>
      <w:r w:rsidR="00687440" w:rsidRPr="008F6B7C">
        <w:rPr>
          <w:szCs w:val="24"/>
        </w:rPr>
        <w:t>«п</w:t>
      </w:r>
      <w:r w:rsidR="00D27DD4" w:rsidRPr="008F6B7C">
        <w:rPr>
          <w:szCs w:val="28"/>
        </w:rPr>
        <w:t>о циклам произвольной длины</w:t>
      </w:r>
      <w:r w:rsidR="00687440" w:rsidRPr="008F6B7C">
        <w:rPr>
          <w:szCs w:val="28"/>
        </w:rPr>
        <w:t>»</w:t>
      </w:r>
      <w:r w:rsidR="00D27DD4" w:rsidRPr="008F6B7C">
        <w:rPr>
          <w:szCs w:val="28"/>
        </w:rPr>
        <w:t xml:space="preserve"> (сменные графики, графики со скользящими выходными днями)</w:t>
      </w:r>
      <w:r w:rsidRPr="008F6B7C">
        <w:rPr>
          <w:szCs w:val="24"/>
        </w:rPr>
        <w:t>.</w:t>
      </w:r>
    </w:p>
    <w:p w:rsidR="009617C2" w:rsidRPr="008F6B7C" w:rsidRDefault="009617C2" w:rsidP="00AA4521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8F6B7C">
        <w:rPr>
          <w:szCs w:val="24"/>
        </w:rPr>
        <w:t xml:space="preserve">В группе реквизитов </w:t>
      </w:r>
      <w:r w:rsidRPr="008F6B7C">
        <w:rPr>
          <w:b/>
          <w:szCs w:val="24"/>
        </w:rPr>
        <w:t>Шаблон заполнения</w:t>
      </w:r>
      <w:r w:rsidRPr="008F6B7C">
        <w:rPr>
          <w:szCs w:val="24"/>
        </w:rPr>
        <w:t xml:space="preserve"> установить флаги напротив </w:t>
      </w:r>
      <w:r w:rsidR="00D45BA8" w:rsidRPr="008F6B7C">
        <w:rPr>
          <w:szCs w:val="24"/>
        </w:rPr>
        <w:t>рабочих дней</w:t>
      </w:r>
      <w:r w:rsidRPr="008F6B7C">
        <w:rPr>
          <w:szCs w:val="24"/>
        </w:rPr>
        <w:t xml:space="preserve">. А затем для каждого отмеченного дня недели перейти по ссылке </w:t>
      </w:r>
      <w:r w:rsidRPr="008F6B7C">
        <w:rPr>
          <w:b/>
          <w:szCs w:val="24"/>
        </w:rPr>
        <w:t>Заполнить расписание</w:t>
      </w:r>
      <w:r w:rsidR="00D45BA8" w:rsidRPr="008F6B7C">
        <w:rPr>
          <w:szCs w:val="24"/>
        </w:rPr>
        <w:t xml:space="preserve"> для указания интервалов рабочего времени</w:t>
      </w:r>
      <w:r w:rsidRPr="008F6B7C">
        <w:rPr>
          <w:szCs w:val="24"/>
        </w:rPr>
        <w:t xml:space="preserve">. В открывшемся окне </w:t>
      </w:r>
      <w:r w:rsidRPr="008F6B7C">
        <w:rPr>
          <w:b/>
          <w:szCs w:val="24"/>
        </w:rPr>
        <w:t>Расписание работы</w:t>
      </w:r>
      <w:r w:rsidRPr="008F6B7C">
        <w:rPr>
          <w:szCs w:val="24"/>
        </w:rPr>
        <w:t xml:space="preserve"> </w:t>
      </w:r>
      <w:r w:rsidR="00D45BA8" w:rsidRPr="008F6B7C">
        <w:rPr>
          <w:szCs w:val="24"/>
        </w:rPr>
        <w:t xml:space="preserve">необходимо </w:t>
      </w:r>
      <w:r w:rsidRPr="008F6B7C">
        <w:rPr>
          <w:szCs w:val="24"/>
        </w:rPr>
        <w:t xml:space="preserve">нажать кнопку </w:t>
      </w:r>
      <w:r w:rsidRPr="008F6B7C">
        <w:rPr>
          <w:b/>
          <w:szCs w:val="24"/>
        </w:rPr>
        <w:t>Добавить</w:t>
      </w:r>
      <w:r w:rsidRPr="008F6B7C">
        <w:rPr>
          <w:szCs w:val="24"/>
        </w:rPr>
        <w:t xml:space="preserve">. В графе </w:t>
      </w:r>
      <w:r w:rsidRPr="008F6B7C">
        <w:rPr>
          <w:b/>
          <w:szCs w:val="24"/>
        </w:rPr>
        <w:t>Начало</w:t>
      </w:r>
      <w:r w:rsidRPr="008F6B7C">
        <w:rPr>
          <w:szCs w:val="24"/>
        </w:rPr>
        <w:t xml:space="preserve"> указать время начала рабочего дня, в графе </w:t>
      </w:r>
      <w:r w:rsidRPr="008F6B7C">
        <w:rPr>
          <w:b/>
          <w:szCs w:val="24"/>
        </w:rPr>
        <w:t>Окончание</w:t>
      </w:r>
      <w:r w:rsidRPr="008F6B7C">
        <w:rPr>
          <w:szCs w:val="24"/>
        </w:rPr>
        <w:t xml:space="preserve"> указать время начала обеда. Вновь нажать кнопку </w:t>
      </w:r>
      <w:r w:rsidRPr="008F6B7C">
        <w:rPr>
          <w:b/>
          <w:szCs w:val="24"/>
        </w:rPr>
        <w:t>Добавить</w:t>
      </w:r>
      <w:r w:rsidRPr="008F6B7C">
        <w:rPr>
          <w:szCs w:val="24"/>
        </w:rPr>
        <w:t xml:space="preserve">. В графе </w:t>
      </w:r>
      <w:r w:rsidRPr="008F6B7C">
        <w:rPr>
          <w:b/>
          <w:szCs w:val="24"/>
        </w:rPr>
        <w:t>Начало</w:t>
      </w:r>
      <w:r w:rsidRPr="008F6B7C">
        <w:rPr>
          <w:szCs w:val="24"/>
        </w:rPr>
        <w:t xml:space="preserve"> указать время окончания обеда, в графе </w:t>
      </w:r>
      <w:r w:rsidRPr="008F6B7C">
        <w:rPr>
          <w:b/>
          <w:szCs w:val="24"/>
        </w:rPr>
        <w:t>Окончание</w:t>
      </w:r>
      <w:r w:rsidRPr="008F6B7C">
        <w:rPr>
          <w:szCs w:val="24"/>
        </w:rPr>
        <w:t xml:space="preserve"> </w:t>
      </w:r>
      <w:r w:rsidRPr="008F6B7C">
        <w:rPr>
          <w:szCs w:val="24"/>
        </w:rPr>
        <w:sym w:font="Symbol" w:char="F02D"/>
      </w:r>
      <w:r w:rsidRPr="008F6B7C">
        <w:rPr>
          <w:szCs w:val="24"/>
        </w:rPr>
        <w:t xml:space="preserve"> время окончания рабочего дня.</w:t>
      </w:r>
    </w:p>
    <w:p w:rsidR="009617C2" w:rsidRPr="008F6B7C" w:rsidRDefault="009617C2" w:rsidP="00A9288A">
      <w:pPr>
        <w:keepNext/>
        <w:ind w:firstLine="0"/>
        <w:jc w:val="center"/>
        <w:rPr>
          <w:szCs w:val="28"/>
        </w:rPr>
      </w:pPr>
      <w:r w:rsidRPr="008F6B7C">
        <w:rPr>
          <w:noProof/>
        </w:rPr>
        <w:lastRenderedPageBreak/>
        <w:drawing>
          <wp:inline distT="0" distB="0" distL="0" distR="0" wp14:anchorId="54749269" wp14:editId="1721B112">
            <wp:extent cx="2066306" cy="1835342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90" cy="1854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17C2" w:rsidRPr="008F6B7C" w:rsidRDefault="009617C2" w:rsidP="00A9288A">
      <w:pPr>
        <w:spacing w:before="120" w:after="120"/>
        <w:ind w:firstLine="0"/>
        <w:jc w:val="center"/>
        <w:rPr>
          <w:szCs w:val="28"/>
        </w:rPr>
      </w:pPr>
      <w:bookmarkStart w:id="256" w:name="_Toc129852037"/>
      <w:r w:rsidRPr="008F6B7C">
        <w:rPr>
          <w:szCs w:val="28"/>
        </w:rPr>
        <w:t xml:space="preserve">Рисунок 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STYLEREF 1 \s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4</w:t>
      </w:r>
      <w:r w:rsidR="00D677D8">
        <w:rPr>
          <w:szCs w:val="28"/>
        </w:rPr>
        <w:fldChar w:fldCharType="end"/>
      </w:r>
      <w:r w:rsidR="00D677D8">
        <w:rPr>
          <w:szCs w:val="28"/>
        </w:rPr>
        <w:t>.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SEQ Рисунок \* ARABIC \s 1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65</w:t>
      </w:r>
      <w:r w:rsidR="00D677D8">
        <w:rPr>
          <w:szCs w:val="28"/>
        </w:rPr>
        <w:fldChar w:fldCharType="end"/>
      </w:r>
      <w:r w:rsidRPr="008F6B7C">
        <w:rPr>
          <w:noProof/>
          <w:szCs w:val="28"/>
        </w:rPr>
        <w:t xml:space="preserve"> </w:t>
      </w:r>
      <w:r w:rsidRPr="008F6B7C">
        <w:rPr>
          <w:szCs w:val="28"/>
        </w:rPr>
        <w:sym w:font="Symbol" w:char="F02D"/>
      </w:r>
      <w:r w:rsidRPr="008F6B7C">
        <w:rPr>
          <w:szCs w:val="28"/>
        </w:rPr>
        <w:t xml:space="preserve"> Расписание работы</w:t>
      </w:r>
      <w:bookmarkEnd w:id="256"/>
    </w:p>
    <w:p w:rsidR="009617C2" w:rsidRPr="008F6B7C" w:rsidRDefault="009617C2" w:rsidP="008C0502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8F6B7C">
        <w:rPr>
          <w:b/>
          <w:szCs w:val="24"/>
        </w:rPr>
        <w:t>Учитывать праздники</w:t>
      </w:r>
      <w:r w:rsidRPr="008F6B7C">
        <w:rPr>
          <w:szCs w:val="24"/>
        </w:rPr>
        <w:t xml:space="preserve"> – установить флаг для исключения из состава рабочих дней тех дне</w:t>
      </w:r>
      <w:r w:rsidR="000D071B" w:rsidRPr="008F6B7C">
        <w:rPr>
          <w:szCs w:val="24"/>
        </w:rPr>
        <w:t>й, которые выпадут на праздники, указанные в выбранном производственном календаре.</w:t>
      </w:r>
      <w:r w:rsidR="008C0502" w:rsidRPr="008F6B7C">
        <w:rPr>
          <w:szCs w:val="24"/>
        </w:rPr>
        <w:t xml:space="preserve"> В результате должно </w:t>
      </w:r>
      <w:r w:rsidR="000B2243" w:rsidRPr="008F6B7C">
        <w:rPr>
          <w:szCs w:val="24"/>
        </w:rPr>
        <w:t>стать доступным для редактирования</w:t>
      </w:r>
      <w:r w:rsidRPr="008F6B7C">
        <w:rPr>
          <w:szCs w:val="24"/>
        </w:rPr>
        <w:t xml:space="preserve"> поле </w:t>
      </w:r>
      <w:r w:rsidRPr="008F6B7C">
        <w:rPr>
          <w:b/>
          <w:szCs w:val="24"/>
        </w:rPr>
        <w:t>Расписание предпраздничного дня</w:t>
      </w:r>
      <w:r w:rsidRPr="008F6B7C">
        <w:rPr>
          <w:szCs w:val="24"/>
        </w:rPr>
        <w:t>.</w:t>
      </w:r>
      <w:r w:rsidR="006C3EEA" w:rsidRPr="008F6B7C">
        <w:rPr>
          <w:szCs w:val="24"/>
        </w:rPr>
        <w:t xml:space="preserve"> Для его настройки необходимо п</w:t>
      </w:r>
      <w:r w:rsidR="006C3EEA" w:rsidRPr="008F6B7C">
        <w:rPr>
          <w:szCs w:val="28"/>
        </w:rPr>
        <w:t xml:space="preserve">ерейти по ссылке </w:t>
      </w:r>
      <w:r w:rsidR="006C3EEA" w:rsidRPr="008F6B7C">
        <w:rPr>
          <w:b/>
          <w:szCs w:val="28"/>
        </w:rPr>
        <w:t>Заполнить расписание</w:t>
      </w:r>
      <w:r w:rsidR="006C3EEA" w:rsidRPr="008F6B7C">
        <w:rPr>
          <w:szCs w:val="28"/>
        </w:rPr>
        <w:t>.</w:t>
      </w:r>
    </w:p>
    <w:p w:rsidR="009617C2" w:rsidRPr="008F6B7C" w:rsidRDefault="009617C2" w:rsidP="006C3EEA">
      <w:pPr>
        <w:keepNext/>
        <w:ind w:firstLine="0"/>
        <w:jc w:val="center"/>
        <w:rPr>
          <w:szCs w:val="28"/>
        </w:rPr>
      </w:pPr>
      <w:r w:rsidRPr="008F6B7C">
        <w:rPr>
          <w:noProof/>
          <w:szCs w:val="28"/>
        </w:rPr>
        <w:drawing>
          <wp:inline distT="0" distB="0" distL="0" distR="0" wp14:anchorId="0292BABD" wp14:editId="521284CE">
            <wp:extent cx="5118265" cy="2773968"/>
            <wp:effectExtent l="19050" t="19050" r="25400" b="2667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346" cy="277834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9617C2" w:rsidRPr="008F6B7C" w:rsidRDefault="009617C2" w:rsidP="006C3EEA">
      <w:pPr>
        <w:spacing w:before="120" w:after="120"/>
        <w:ind w:firstLine="0"/>
        <w:jc w:val="center"/>
        <w:rPr>
          <w:szCs w:val="28"/>
        </w:rPr>
      </w:pPr>
      <w:bookmarkStart w:id="257" w:name="_Toc129852038"/>
      <w:r w:rsidRPr="008F6B7C">
        <w:rPr>
          <w:szCs w:val="28"/>
        </w:rPr>
        <w:t xml:space="preserve">Рисунок 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STYLEREF 1 \s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4</w:t>
      </w:r>
      <w:r w:rsidR="00D677D8">
        <w:rPr>
          <w:szCs w:val="28"/>
        </w:rPr>
        <w:fldChar w:fldCharType="end"/>
      </w:r>
      <w:r w:rsidR="00D677D8">
        <w:rPr>
          <w:szCs w:val="28"/>
        </w:rPr>
        <w:t>.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SEQ Рисунок \* ARABIC \s 1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66</w:t>
      </w:r>
      <w:r w:rsidR="00D677D8">
        <w:rPr>
          <w:szCs w:val="28"/>
        </w:rPr>
        <w:fldChar w:fldCharType="end"/>
      </w:r>
      <w:r w:rsidRPr="008F6B7C">
        <w:rPr>
          <w:noProof/>
          <w:szCs w:val="28"/>
        </w:rPr>
        <w:t xml:space="preserve"> </w:t>
      </w:r>
      <w:r w:rsidRPr="008F6B7C">
        <w:rPr>
          <w:szCs w:val="28"/>
        </w:rPr>
        <w:sym w:font="Symbol" w:char="F02D"/>
      </w:r>
      <w:r w:rsidRPr="008F6B7C">
        <w:rPr>
          <w:szCs w:val="28"/>
        </w:rPr>
        <w:t xml:space="preserve"> Учитывать праздники</w:t>
      </w:r>
      <w:r w:rsidR="006C3EEA" w:rsidRPr="008F6B7C">
        <w:rPr>
          <w:szCs w:val="28"/>
        </w:rPr>
        <w:t xml:space="preserve"> и расписание предпраздничного рабочего дня</w:t>
      </w:r>
      <w:bookmarkEnd w:id="257"/>
    </w:p>
    <w:p w:rsidR="00AA4521" w:rsidRPr="008F6B7C" w:rsidRDefault="00AA4521" w:rsidP="00AA4521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8F6B7C">
        <w:rPr>
          <w:b/>
          <w:szCs w:val="24"/>
        </w:rPr>
        <w:t>Учитывать нерабочие периоды</w:t>
      </w:r>
      <w:r w:rsidR="006C3EEA" w:rsidRPr="008F6B7C">
        <w:rPr>
          <w:szCs w:val="24"/>
        </w:rPr>
        <w:t xml:space="preserve"> </w:t>
      </w:r>
      <w:r w:rsidR="006C3EEA" w:rsidRPr="008F6B7C">
        <w:rPr>
          <w:szCs w:val="24"/>
        </w:rPr>
        <w:sym w:font="Symbol" w:char="F02D"/>
      </w:r>
      <w:r w:rsidRPr="008F6B7C">
        <w:rPr>
          <w:szCs w:val="24"/>
        </w:rPr>
        <w:t xml:space="preserve"> </w:t>
      </w:r>
      <w:r w:rsidR="006C3EEA" w:rsidRPr="008F6B7C">
        <w:rPr>
          <w:szCs w:val="24"/>
        </w:rPr>
        <w:t xml:space="preserve">флаг, </w:t>
      </w:r>
      <w:r w:rsidR="006C3EEA" w:rsidRPr="008F6B7C">
        <w:rPr>
          <w:szCs w:val="28"/>
        </w:rPr>
        <w:t>определяющий исключение из состава рабочих дней тех дней, которые являются нерабочими в связи с Указами президента или правительства</w:t>
      </w:r>
      <w:r w:rsidRPr="008F6B7C">
        <w:rPr>
          <w:szCs w:val="24"/>
        </w:rPr>
        <w:t>.</w:t>
      </w:r>
    </w:p>
    <w:p w:rsidR="00AA4521" w:rsidRPr="008F6B7C" w:rsidRDefault="00AA4521" w:rsidP="00AA4521">
      <w:pPr>
        <w:pStyle w:val="afffff4"/>
        <w:keepNext/>
        <w:ind w:hanging="11"/>
        <w:jc w:val="center"/>
        <w:rPr>
          <w:rFonts w:ascii="Times New Roman" w:hAnsi="Times New Roman" w:cs="Times New Roman"/>
          <w:szCs w:val="28"/>
        </w:rPr>
      </w:pPr>
      <w:r w:rsidRPr="008F6B7C">
        <w:rPr>
          <w:rFonts w:ascii="Times New Roman" w:hAnsi="Times New Roman" w:cs="Times New Roman"/>
          <w:noProof/>
          <w:szCs w:val="28"/>
          <w:lang w:eastAsia="ru-RU"/>
        </w:rPr>
        <w:lastRenderedPageBreak/>
        <w:drawing>
          <wp:inline distT="0" distB="0" distL="0" distR="0" wp14:anchorId="2B7DA9C2" wp14:editId="0EE63692">
            <wp:extent cx="3657600" cy="989609"/>
            <wp:effectExtent l="19050" t="19050" r="19050" b="203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018" cy="99865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AA4521" w:rsidRPr="008F6B7C" w:rsidRDefault="00AA4521" w:rsidP="00AA4521">
      <w:pPr>
        <w:spacing w:before="120" w:after="120"/>
        <w:jc w:val="center"/>
        <w:rPr>
          <w:szCs w:val="28"/>
        </w:rPr>
      </w:pPr>
      <w:bookmarkStart w:id="258" w:name="_Toc129852039"/>
      <w:r w:rsidRPr="008F6B7C">
        <w:rPr>
          <w:szCs w:val="28"/>
        </w:rPr>
        <w:t xml:space="preserve">Рисунок 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STYLEREF 1 \s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4</w:t>
      </w:r>
      <w:r w:rsidR="00D677D8">
        <w:rPr>
          <w:szCs w:val="28"/>
        </w:rPr>
        <w:fldChar w:fldCharType="end"/>
      </w:r>
      <w:r w:rsidR="00D677D8">
        <w:rPr>
          <w:szCs w:val="28"/>
        </w:rPr>
        <w:t>.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SEQ Рисунок \* ARABIC \s 1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67</w:t>
      </w:r>
      <w:r w:rsidR="00D677D8">
        <w:rPr>
          <w:szCs w:val="28"/>
        </w:rPr>
        <w:fldChar w:fldCharType="end"/>
      </w:r>
      <w:r w:rsidRPr="008F6B7C">
        <w:rPr>
          <w:noProof/>
          <w:szCs w:val="28"/>
        </w:rPr>
        <w:t xml:space="preserve"> </w:t>
      </w:r>
      <w:r w:rsidRPr="008F6B7C">
        <w:rPr>
          <w:szCs w:val="28"/>
        </w:rPr>
        <w:sym w:font="Symbol" w:char="F02D"/>
      </w:r>
      <w:r w:rsidRPr="008F6B7C">
        <w:rPr>
          <w:szCs w:val="28"/>
        </w:rPr>
        <w:t xml:space="preserve"> Учитывать нерабочие периоды</w:t>
      </w:r>
      <w:bookmarkEnd w:id="258"/>
    </w:p>
    <w:p w:rsidR="009617C2" w:rsidRPr="008F6B7C" w:rsidRDefault="009617C2" w:rsidP="00AA4521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8F6B7C">
        <w:rPr>
          <w:b/>
          <w:szCs w:val="24"/>
        </w:rPr>
        <w:t>Горизонт планирования, мес.</w:t>
      </w:r>
      <w:r w:rsidRPr="008F6B7C">
        <w:rPr>
          <w:szCs w:val="24"/>
        </w:rPr>
        <w:t xml:space="preserve"> –</w:t>
      </w:r>
      <w:r w:rsidR="00C71012" w:rsidRPr="008F6B7C">
        <w:rPr>
          <w:szCs w:val="24"/>
        </w:rPr>
        <w:t xml:space="preserve"> </w:t>
      </w:r>
      <w:r w:rsidRPr="008F6B7C">
        <w:rPr>
          <w:szCs w:val="24"/>
        </w:rPr>
        <w:t xml:space="preserve">период </w:t>
      </w:r>
      <w:r w:rsidR="00C71012" w:rsidRPr="008F6B7C">
        <w:rPr>
          <w:szCs w:val="24"/>
        </w:rPr>
        <w:t>в месяцах</w:t>
      </w:r>
      <w:r w:rsidRPr="008F6B7C">
        <w:rPr>
          <w:szCs w:val="24"/>
        </w:rPr>
        <w:t xml:space="preserve">, на который должен быть заполнен </w:t>
      </w:r>
      <w:r w:rsidR="00C71012" w:rsidRPr="008F6B7C">
        <w:rPr>
          <w:szCs w:val="24"/>
        </w:rPr>
        <w:t xml:space="preserve">график работы </w:t>
      </w:r>
      <w:r w:rsidRPr="008F6B7C">
        <w:rPr>
          <w:szCs w:val="24"/>
        </w:rPr>
        <w:t>вперед</w:t>
      </w:r>
      <w:r w:rsidR="00C71012" w:rsidRPr="008F6B7C">
        <w:rPr>
          <w:szCs w:val="24"/>
        </w:rPr>
        <w:t xml:space="preserve"> с учетом текущей даты</w:t>
      </w:r>
      <w:r w:rsidRPr="008F6B7C">
        <w:rPr>
          <w:szCs w:val="24"/>
        </w:rPr>
        <w:t>.</w:t>
      </w:r>
    </w:p>
    <w:p w:rsidR="002A205B" w:rsidRPr="008F6B7C" w:rsidRDefault="002A205B" w:rsidP="002A205B">
      <w:pPr>
        <w:contextualSpacing/>
        <w:rPr>
          <w:szCs w:val="28"/>
        </w:rPr>
      </w:pPr>
      <w:r w:rsidRPr="008F6B7C">
        <w:rPr>
          <w:szCs w:val="28"/>
        </w:rPr>
        <w:t xml:space="preserve">В </w:t>
      </w:r>
      <w:r w:rsidR="000E2E17" w:rsidRPr="008F6B7C">
        <w:rPr>
          <w:szCs w:val="28"/>
        </w:rPr>
        <w:t>модуле</w:t>
      </w:r>
      <w:r w:rsidRPr="008F6B7C">
        <w:rPr>
          <w:szCs w:val="28"/>
        </w:rPr>
        <w:t xml:space="preserve"> предусмотрена возможность </w:t>
      </w:r>
      <w:r w:rsidR="00AB1B14" w:rsidRPr="008F6B7C">
        <w:rPr>
          <w:szCs w:val="28"/>
        </w:rPr>
        <w:t xml:space="preserve">создания и </w:t>
      </w:r>
      <w:r w:rsidRPr="008F6B7C">
        <w:rPr>
          <w:szCs w:val="28"/>
        </w:rPr>
        <w:t>автоматического заполнения графика работы с использованием следующих шаблонов:</w:t>
      </w:r>
    </w:p>
    <w:p w:rsidR="002A205B" w:rsidRPr="008F6B7C" w:rsidRDefault="002A205B" w:rsidP="00CC352D">
      <w:pPr>
        <w:pStyle w:val="afffff4"/>
        <w:numPr>
          <w:ilvl w:val="0"/>
          <w:numId w:val="89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8F6B7C">
        <w:rPr>
          <w:rFonts w:ascii="Times New Roman" w:hAnsi="Times New Roman" w:cs="Times New Roman"/>
          <w:sz w:val="28"/>
          <w:szCs w:val="28"/>
        </w:rPr>
        <w:t xml:space="preserve">понедельник </w:t>
      </w:r>
      <w:r w:rsidRPr="008F6B7C">
        <w:rPr>
          <w:rFonts w:ascii="Times New Roman" w:hAnsi="Times New Roman" w:cs="Times New Roman"/>
          <w:sz w:val="28"/>
          <w:szCs w:val="28"/>
        </w:rPr>
        <w:sym w:font="Symbol" w:char="F02D"/>
      </w:r>
      <w:r w:rsidRPr="008F6B7C">
        <w:rPr>
          <w:rFonts w:ascii="Times New Roman" w:hAnsi="Times New Roman" w:cs="Times New Roman"/>
          <w:sz w:val="28"/>
          <w:szCs w:val="28"/>
        </w:rPr>
        <w:t xml:space="preserve"> пятница (с 8.00 до 17.00, перерыв на обед с 12.00 до 13.00);</w:t>
      </w:r>
    </w:p>
    <w:p w:rsidR="002A205B" w:rsidRPr="008F6B7C" w:rsidRDefault="002A205B" w:rsidP="00CC352D">
      <w:pPr>
        <w:pStyle w:val="afffff4"/>
        <w:numPr>
          <w:ilvl w:val="0"/>
          <w:numId w:val="89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8F6B7C">
        <w:rPr>
          <w:rFonts w:ascii="Times New Roman" w:hAnsi="Times New Roman" w:cs="Times New Roman"/>
          <w:sz w:val="28"/>
          <w:szCs w:val="28"/>
        </w:rPr>
        <w:t xml:space="preserve">понедельник </w:t>
      </w:r>
      <w:r w:rsidRPr="008F6B7C">
        <w:rPr>
          <w:rFonts w:ascii="Times New Roman" w:hAnsi="Times New Roman" w:cs="Times New Roman"/>
          <w:sz w:val="28"/>
          <w:szCs w:val="28"/>
        </w:rPr>
        <w:sym w:font="Symbol" w:char="F02D"/>
      </w:r>
      <w:r w:rsidRPr="008F6B7C">
        <w:rPr>
          <w:rFonts w:ascii="Times New Roman" w:hAnsi="Times New Roman" w:cs="Times New Roman"/>
          <w:sz w:val="28"/>
          <w:szCs w:val="28"/>
        </w:rPr>
        <w:t xml:space="preserve"> пятница (с 9.00 до 18.00, перерыв на обед с 13.00 до 14.00).</w:t>
      </w:r>
    </w:p>
    <w:p w:rsidR="002A205B" w:rsidRPr="008F6B7C" w:rsidRDefault="002A205B" w:rsidP="002A205B">
      <w:pPr>
        <w:contextualSpacing/>
        <w:rPr>
          <w:szCs w:val="28"/>
        </w:rPr>
      </w:pPr>
      <w:r w:rsidRPr="008F6B7C">
        <w:rPr>
          <w:szCs w:val="28"/>
        </w:rPr>
        <w:t xml:space="preserve">Для этого необходимо выбрать в панели разделов раздел </w:t>
      </w:r>
      <w:r w:rsidRPr="008F6B7C">
        <w:rPr>
          <w:b/>
          <w:szCs w:val="28"/>
        </w:rPr>
        <w:t>Справочники – Организационная структура – Графики работы</w:t>
      </w:r>
      <w:r w:rsidRPr="008F6B7C">
        <w:rPr>
          <w:szCs w:val="28"/>
        </w:rPr>
        <w:t xml:space="preserve">, в открывшемся интерфейсе на панели инструментов выбрать команду </w:t>
      </w:r>
      <w:r w:rsidRPr="008F6B7C">
        <w:rPr>
          <w:b/>
          <w:szCs w:val="28"/>
        </w:rPr>
        <w:t>Создать и заполнить элемент</w:t>
      </w:r>
      <w:r w:rsidRPr="008F6B7C">
        <w:rPr>
          <w:szCs w:val="28"/>
        </w:rPr>
        <w:t>.</w:t>
      </w:r>
    </w:p>
    <w:p w:rsidR="002A205B" w:rsidRPr="008F6B7C" w:rsidRDefault="002A205B" w:rsidP="00CA3B4C">
      <w:pPr>
        <w:keepNext/>
        <w:spacing w:before="120" w:after="120"/>
        <w:ind w:firstLine="0"/>
        <w:jc w:val="center"/>
        <w:rPr>
          <w:szCs w:val="28"/>
        </w:rPr>
      </w:pPr>
      <w:r w:rsidRPr="008F6B7C">
        <w:rPr>
          <w:noProof/>
          <w:snapToGrid/>
        </w:rPr>
        <w:drawing>
          <wp:inline distT="0" distB="0" distL="0" distR="0" wp14:anchorId="30C83045" wp14:editId="0AF08782">
            <wp:extent cx="6029960" cy="2289175"/>
            <wp:effectExtent l="19050" t="19050" r="27940" b="15875"/>
            <wp:docPr id="1010" name="Рисунок 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28917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A205B" w:rsidRPr="008F6B7C" w:rsidRDefault="00CA3B4C" w:rsidP="00CA3B4C">
      <w:pPr>
        <w:spacing w:before="120" w:after="120"/>
        <w:jc w:val="center"/>
        <w:rPr>
          <w:szCs w:val="28"/>
        </w:rPr>
      </w:pPr>
      <w:bookmarkStart w:id="259" w:name="_Toc129852040"/>
      <w:r w:rsidRPr="008F6B7C">
        <w:rPr>
          <w:szCs w:val="28"/>
        </w:rPr>
        <w:t xml:space="preserve">Рисунок 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STYLEREF 1 \s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4</w:t>
      </w:r>
      <w:r w:rsidR="00D677D8">
        <w:rPr>
          <w:szCs w:val="28"/>
        </w:rPr>
        <w:fldChar w:fldCharType="end"/>
      </w:r>
      <w:r w:rsidR="00D677D8">
        <w:rPr>
          <w:szCs w:val="28"/>
        </w:rPr>
        <w:t>.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SEQ Рисунок \* ARABIC \s 1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68</w:t>
      </w:r>
      <w:r w:rsidR="00D677D8">
        <w:rPr>
          <w:szCs w:val="28"/>
        </w:rPr>
        <w:fldChar w:fldCharType="end"/>
      </w:r>
      <w:r w:rsidRPr="008F6B7C">
        <w:rPr>
          <w:noProof/>
          <w:szCs w:val="28"/>
        </w:rPr>
        <w:t xml:space="preserve"> </w:t>
      </w:r>
      <w:r w:rsidRPr="008F6B7C">
        <w:rPr>
          <w:szCs w:val="28"/>
        </w:rPr>
        <w:sym w:font="Symbol" w:char="F02D"/>
      </w:r>
      <w:r w:rsidRPr="008F6B7C">
        <w:rPr>
          <w:szCs w:val="28"/>
        </w:rPr>
        <w:t xml:space="preserve"> </w:t>
      </w:r>
      <w:r w:rsidR="00AB1B14" w:rsidRPr="008F6B7C">
        <w:rPr>
          <w:szCs w:val="28"/>
        </w:rPr>
        <w:t>Создание графика работы по шаблону</w:t>
      </w:r>
      <w:bookmarkEnd w:id="259"/>
    </w:p>
    <w:p w:rsidR="009617C2" w:rsidRPr="008F6B7C" w:rsidRDefault="009617C2" w:rsidP="00F15D3A">
      <w:pPr>
        <w:pStyle w:val="40"/>
      </w:pPr>
      <w:r w:rsidRPr="008F6B7C">
        <w:t>Настройка времени напоминания о приближении срока выполнения задач</w:t>
      </w:r>
      <w:r w:rsidR="007B3581" w:rsidRPr="008F6B7C">
        <w:t xml:space="preserve"> в эталонной области </w:t>
      </w:r>
      <w:r w:rsidR="000E2E17" w:rsidRPr="008F6B7C">
        <w:t>модуля</w:t>
      </w:r>
    </w:p>
    <w:p w:rsidR="0073758B" w:rsidRPr="008F6B7C" w:rsidRDefault="0022538D" w:rsidP="0073758B">
      <w:pPr>
        <w:contextualSpacing/>
        <w:rPr>
          <w:szCs w:val="28"/>
        </w:rPr>
      </w:pPr>
      <w:r w:rsidRPr="008F6B7C">
        <w:rPr>
          <w:szCs w:val="28"/>
        </w:rPr>
        <w:lastRenderedPageBreak/>
        <w:t xml:space="preserve">В </w:t>
      </w:r>
      <w:r w:rsidR="000E2E17" w:rsidRPr="008F6B7C">
        <w:rPr>
          <w:szCs w:val="28"/>
        </w:rPr>
        <w:t>модуле</w:t>
      </w:r>
      <w:r w:rsidR="0073758B" w:rsidRPr="008F6B7C">
        <w:rPr>
          <w:szCs w:val="28"/>
        </w:rPr>
        <w:t xml:space="preserve"> для пользователей предусмотрены индикаторы и оповещение </w:t>
      </w:r>
      <w:r w:rsidR="00644203" w:rsidRPr="008F6B7C">
        <w:rPr>
          <w:szCs w:val="28"/>
        </w:rPr>
        <w:t xml:space="preserve">на интерфейсах </w:t>
      </w:r>
      <w:r w:rsidR="00644203" w:rsidRPr="008F6B7C">
        <w:rPr>
          <w:b/>
          <w:szCs w:val="28"/>
        </w:rPr>
        <w:t>Задачи пользователя</w:t>
      </w:r>
      <w:r w:rsidR="00644203" w:rsidRPr="008F6B7C">
        <w:rPr>
          <w:szCs w:val="28"/>
        </w:rPr>
        <w:t xml:space="preserve"> и </w:t>
      </w:r>
      <w:r w:rsidR="00644203" w:rsidRPr="008F6B7C">
        <w:rPr>
          <w:b/>
          <w:szCs w:val="28"/>
        </w:rPr>
        <w:t>Задачи пользователя (ЦБ)</w:t>
      </w:r>
      <w:r w:rsidR="00644203" w:rsidRPr="008F6B7C">
        <w:rPr>
          <w:szCs w:val="28"/>
        </w:rPr>
        <w:t xml:space="preserve"> (АРМ ЦБ) </w:t>
      </w:r>
      <w:r w:rsidR="0073758B" w:rsidRPr="008F6B7C">
        <w:rPr>
          <w:szCs w:val="28"/>
        </w:rPr>
        <w:t xml:space="preserve">в отношении задач, у которых заканчивается регламентный срок их выполнения, либо он был просрочен. Для этого </w:t>
      </w:r>
      <w:r w:rsidR="00644203" w:rsidRPr="008F6B7C">
        <w:rPr>
          <w:szCs w:val="28"/>
        </w:rPr>
        <w:t>необходимо</w:t>
      </w:r>
      <w:r w:rsidR="0073758B" w:rsidRPr="008F6B7C">
        <w:rPr>
          <w:szCs w:val="28"/>
        </w:rPr>
        <w:t xml:space="preserve"> настро</w:t>
      </w:r>
      <w:r w:rsidR="00644203" w:rsidRPr="008F6B7C">
        <w:rPr>
          <w:szCs w:val="28"/>
        </w:rPr>
        <w:t>ить</w:t>
      </w:r>
      <w:r w:rsidR="0073758B" w:rsidRPr="008F6B7C">
        <w:rPr>
          <w:szCs w:val="28"/>
        </w:rPr>
        <w:t xml:space="preserve"> врем</w:t>
      </w:r>
      <w:r w:rsidR="00644203" w:rsidRPr="008F6B7C">
        <w:rPr>
          <w:szCs w:val="28"/>
        </w:rPr>
        <w:t>я</w:t>
      </w:r>
      <w:r w:rsidR="0073758B" w:rsidRPr="008F6B7C">
        <w:rPr>
          <w:szCs w:val="28"/>
        </w:rPr>
        <w:t xml:space="preserve">, за которое </w:t>
      </w:r>
      <w:r w:rsidR="00644203" w:rsidRPr="008F6B7C">
        <w:rPr>
          <w:szCs w:val="28"/>
        </w:rPr>
        <w:t>нужно</w:t>
      </w:r>
      <w:r w:rsidR="0073758B" w:rsidRPr="008F6B7C">
        <w:rPr>
          <w:szCs w:val="28"/>
        </w:rPr>
        <w:t xml:space="preserve"> предупреждать пользователя о наступлении срока выполнения этапа. Настройка осуществля</w:t>
      </w:r>
      <w:r w:rsidRPr="008F6B7C">
        <w:rPr>
          <w:szCs w:val="28"/>
        </w:rPr>
        <w:t>е</w:t>
      </w:r>
      <w:r w:rsidR="0073758B" w:rsidRPr="008F6B7C">
        <w:rPr>
          <w:szCs w:val="28"/>
        </w:rPr>
        <w:t xml:space="preserve">тся централизованно в эталонной области данных пользователем, обладающим одним из синтетических профилей группы доступа: «Администратор прикладных подсистем», «Администратор классификаторов общероссийского уровня (синт.)», «Администратор классификаторов ведомственного уровня (синт.)». </w:t>
      </w:r>
      <w:r w:rsidRPr="008F6B7C">
        <w:rPr>
          <w:szCs w:val="28"/>
        </w:rPr>
        <w:t>П</w:t>
      </w:r>
      <w:r w:rsidR="0073758B" w:rsidRPr="008F6B7C">
        <w:rPr>
          <w:szCs w:val="28"/>
        </w:rPr>
        <w:t>редусмотре</w:t>
      </w:r>
      <w:r w:rsidRPr="008F6B7C">
        <w:rPr>
          <w:szCs w:val="28"/>
        </w:rPr>
        <w:t>на</w:t>
      </w:r>
      <w:r w:rsidR="0073758B" w:rsidRPr="008F6B7C">
        <w:rPr>
          <w:szCs w:val="28"/>
        </w:rPr>
        <w:t xml:space="preserve"> возможность задания настройки как для всех учреждений, в том числе для всех учреждений, подведомственных одному ФОИВ, так и для отдельной, в том числе произвольной группы учреждений. Пользователю, обладающему синтетическим профилем группы доступа «Администратор классификаторов ведомственного уровня (синт.)», доступна возможность настройки времени только для соответствующего ФОИВ и подведомственных данному ФОИВ учреждений.</w:t>
      </w:r>
    </w:p>
    <w:p w:rsidR="0073758B" w:rsidRPr="008F6B7C" w:rsidRDefault="0073758B" w:rsidP="0073758B">
      <w:pPr>
        <w:contextualSpacing/>
        <w:rPr>
          <w:szCs w:val="28"/>
        </w:rPr>
      </w:pPr>
      <w:r w:rsidRPr="008F6B7C">
        <w:rPr>
          <w:szCs w:val="28"/>
        </w:rPr>
        <w:t xml:space="preserve">После выполнения настроек времени, за которое необходимо предупреждать пользователей о наступлении срока выполнения этапа, они </w:t>
      </w:r>
      <w:r w:rsidR="0022538D" w:rsidRPr="008F6B7C">
        <w:rPr>
          <w:szCs w:val="28"/>
        </w:rPr>
        <w:t>передаются</w:t>
      </w:r>
      <w:r w:rsidRPr="008F6B7C">
        <w:rPr>
          <w:szCs w:val="28"/>
        </w:rPr>
        <w:t xml:space="preserve"> в области данных ОСГУ. </w:t>
      </w:r>
      <w:r w:rsidR="004949B6" w:rsidRPr="008F6B7C">
        <w:rPr>
          <w:szCs w:val="28"/>
        </w:rPr>
        <w:t xml:space="preserve">Описание тиражирования приведено в разделе </w:t>
      </w:r>
      <w:r w:rsidR="004949B6" w:rsidRPr="008F6B7C">
        <w:rPr>
          <w:szCs w:val="28"/>
        </w:rPr>
        <w:fldChar w:fldCharType="begin"/>
      </w:r>
      <w:r w:rsidR="004949B6" w:rsidRPr="008F6B7C">
        <w:rPr>
          <w:szCs w:val="28"/>
        </w:rPr>
        <w:instrText xml:space="preserve"> REF _Ref64366758 \r \h </w:instrText>
      </w:r>
      <w:r w:rsidR="008F6B7C">
        <w:rPr>
          <w:szCs w:val="28"/>
        </w:rPr>
        <w:instrText xml:space="preserve"> \* MERGEFORMAT </w:instrText>
      </w:r>
      <w:r w:rsidR="004949B6" w:rsidRPr="008F6B7C">
        <w:rPr>
          <w:szCs w:val="28"/>
        </w:rPr>
      </w:r>
      <w:r w:rsidR="004949B6" w:rsidRPr="008F6B7C">
        <w:rPr>
          <w:szCs w:val="28"/>
        </w:rPr>
        <w:fldChar w:fldCharType="separate"/>
      </w:r>
      <w:r w:rsidR="007465D4" w:rsidRPr="008F6B7C">
        <w:rPr>
          <w:szCs w:val="28"/>
        </w:rPr>
        <w:t>4.1.4.4</w:t>
      </w:r>
      <w:r w:rsidR="004949B6" w:rsidRPr="008F6B7C">
        <w:rPr>
          <w:szCs w:val="28"/>
        </w:rPr>
        <w:fldChar w:fldCharType="end"/>
      </w:r>
      <w:r w:rsidR="004949B6" w:rsidRPr="008F6B7C">
        <w:rPr>
          <w:szCs w:val="28"/>
        </w:rPr>
        <w:t xml:space="preserve"> данного документа.</w:t>
      </w:r>
    </w:p>
    <w:p w:rsidR="0073758B" w:rsidRPr="008F6B7C" w:rsidRDefault="0073758B" w:rsidP="0073758B">
      <w:pPr>
        <w:contextualSpacing/>
        <w:rPr>
          <w:szCs w:val="28"/>
        </w:rPr>
      </w:pPr>
      <w:r w:rsidRPr="008F6B7C">
        <w:rPr>
          <w:szCs w:val="28"/>
        </w:rPr>
        <w:t>В</w:t>
      </w:r>
      <w:r w:rsidR="00644203" w:rsidRPr="008F6B7C">
        <w:rPr>
          <w:szCs w:val="28"/>
        </w:rPr>
        <w:t xml:space="preserve"> области данных ОСГУ после ввода в действие графика документооборота на интерфейсах </w:t>
      </w:r>
      <w:r w:rsidR="00644203" w:rsidRPr="008F6B7C">
        <w:rPr>
          <w:b/>
          <w:szCs w:val="28"/>
        </w:rPr>
        <w:t>Задачи пользователя</w:t>
      </w:r>
      <w:r w:rsidR="00644203" w:rsidRPr="008F6B7C">
        <w:rPr>
          <w:szCs w:val="28"/>
        </w:rPr>
        <w:t xml:space="preserve"> и </w:t>
      </w:r>
      <w:r w:rsidR="00644203" w:rsidRPr="008F6B7C">
        <w:rPr>
          <w:b/>
          <w:szCs w:val="28"/>
        </w:rPr>
        <w:t>Задачи пользователя ЦБ</w:t>
      </w:r>
      <w:r w:rsidR="00644203" w:rsidRPr="008F6B7C">
        <w:rPr>
          <w:szCs w:val="28"/>
        </w:rPr>
        <w:t xml:space="preserve"> (АРМ ЦБ) в</w:t>
      </w:r>
      <w:r w:rsidRPr="008F6B7C">
        <w:rPr>
          <w:szCs w:val="28"/>
        </w:rPr>
        <w:t xml:space="preserve"> колонках </w:t>
      </w:r>
      <w:r w:rsidRPr="008F6B7C">
        <w:rPr>
          <w:b/>
          <w:szCs w:val="28"/>
        </w:rPr>
        <w:t>Срок по нормативу</w:t>
      </w:r>
      <w:r w:rsidRPr="008F6B7C">
        <w:rPr>
          <w:szCs w:val="28"/>
        </w:rPr>
        <w:t xml:space="preserve"> и </w:t>
      </w:r>
      <w:r w:rsidRPr="008F6B7C">
        <w:rPr>
          <w:b/>
          <w:szCs w:val="28"/>
        </w:rPr>
        <w:t>Срок по регламенту</w:t>
      </w:r>
      <w:r w:rsidRPr="008F6B7C">
        <w:rPr>
          <w:szCs w:val="28"/>
        </w:rPr>
        <w:t xml:space="preserve"> для активных задач </w:t>
      </w:r>
      <w:r w:rsidR="00644203" w:rsidRPr="008F6B7C">
        <w:rPr>
          <w:szCs w:val="28"/>
        </w:rPr>
        <w:t>будут отображаться</w:t>
      </w:r>
      <w:r w:rsidRPr="008F6B7C">
        <w:rPr>
          <w:szCs w:val="28"/>
        </w:rPr>
        <w:t xml:space="preserve"> цветовые индикаторы для следующих событий:</w:t>
      </w:r>
    </w:p>
    <w:p w:rsidR="0073758B" w:rsidRPr="008F6B7C" w:rsidRDefault="0073758B" w:rsidP="00644203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8F6B7C">
        <w:rPr>
          <w:szCs w:val="24"/>
        </w:rPr>
        <w:t>срок выполнения просрочен ‒ отображается красным цветом</w:t>
      </w:r>
      <w:r w:rsidR="00EA5F7B" w:rsidRPr="008F6B7C">
        <w:rPr>
          <w:szCs w:val="24"/>
        </w:rPr>
        <w:t xml:space="preserve"> </w:t>
      </w:r>
      <w:r w:rsidR="00EA5F7B" w:rsidRPr="008F6B7C">
        <w:rPr>
          <w:noProof/>
        </w:rPr>
        <w:drawing>
          <wp:inline distT="0" distB="0" distL="0" distR="0" wp14:anchorId="488B41CB" wp14:editId="2167F219">
            <wp:extent cx="1323810" cy="228571"/>
            <wp:effectExtent l="0" t="0" r="0" b="63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323810" cy="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6B7C">
        <w:rPr>
          <w:szCs w:val="24"/>
        </w:rPr>
        <w:t>;</w:t>
      </w:r>
    </w:p>
    <w:p w:rsidR="0073758B" w:rsidRPr="008F6B7C" w:rsidRDefault="0073758B" w:rsidP="00644203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8F6B7C">
        <w:rPr>
          <w:szCs w:val="24"/>
        </w:rPr>
        <w:t>до срока выполнения этапа бизнес-процесса осталось меньше времени, чем время, за которое необходимо предупреждать пользователя о наступлении срока выполнения этапа ‒ отображается желтым цветом</w:t>
      </w:r>
      <w:r w:rsidR="00EA5F7B" w:rsidRPr="008F6B7C">
        <w:rPr>
          <w:szCs w:val="24"/>
        </w:rPr>
        <w:t xml:space="preserve"> </w:t>
      </w:r>
      <w:r w:rsidR="00EA5F7B" w:rsidRPr="008F6B7C">
        <w:rPr>
          <w:noProof/>
        </w:rPr>
        <w:drawing>
          <wp:inline distT="0" distB="0" distL="0" distR="0" wp14:anchorId="2BBF6B65" wp14:editId="6987D203">
            <wp:extent cx="1323810" cy="238095"/>
            <wp:effectExtent l="0" t="0" r="0" b="0"/>
            <wp:docPr id="1001" name="Рисунок 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23810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6B7C">
        <w:rPr>
          <w:szCs w:val="24"/>
        </w:rPr>
        <w:t>.</w:t>
      </w:r>
    </w:p>
    <w:p w:rsidR="009617C2" w:rsidRPr="008F6B7C" w:rsidRDefault="009617C2" w:rsidP="009617C2">
      <w:pPr>
        <w:contextualSpacing/>
        <w:rPr>
          <w:szCs w:val="28"/>
        </w:rPr>
      </w:pPr>
      <w:r w:rsidRPr="008F6B7C">
        <w:rPr>
          <w:szCs w:val="28"/>
        </w:rPr>
        <w:t>Для настройки времени напоминания о приближении срока выполнения задач необходимо выполнить следующие действия.</w:t>
      </w:r>
    </w:p>
    <w:p w:rsidR="009617C2" w:rsidRPr="008F6B7C" w:rsidRDefault="00C70DCC" w:rsidP="009617C2">
      <w:pPr>
        <w:pStyle w:val="EBTablenorm"/>
        <w:ind w:firstLine="567"/>
        <w:rPr>
          <w:szCs w:val="28"/>
        </w:rPr>
      </w:pPr>
      <w:r w:rsidRPr="008F6B7C">
        <w:rPr>
          <w:szCs w:val="28"/>
        </w:rPr>
        <w:lastRenderedPageBreak/>
        <w:t xml:space="preserve">В панели разделов выбрать пункт </w:t>
      </w:r>
      <w:r w:rsidR="009617C2" w:rsidRPr="008F6B7C">
        <w:rPr>
          <w:b/>
          <w:szCs w:val="28"/>
        </w:rPr>
        <w:t>Настройки статусной модели</w:t>
      </w:r>
      <w:r w:rsidR="009617C2" w:rsidRPr="008F6B7C">
        <w:rPr>
          <w:szCs w:val="28"/>
        </w:rPr>
        <w:t xml:space="preserve">. В открывшемся меню выбрать пункт </w:t>
      </w:r>
      <w:r w:rsidR="009617C2" w:rsidRPr="008F6B7C">
        <w:rPr>
          <w:b/>
          <w:szCs w:val="28"/>
        </w:rPr>
        <w:t>Настройка времени напоминания о приближении срока выполнения задач</w:t>
      </w:r>
      <w:r w:rsidR="009617C2" w:rsidRPr="008F6B7C">
        <w:rPr>
          <w:szCs w:val="28"/>
        </w:rPr>
        <w:t>.</w:t>
      </w:r>
    </w:p>
    <w:p w:rsidR="009617C2" w:rsidRPr="008F6B7C" w:rsidRDefault="009617C2" w:rsidP="009617C2">
      <w:pPr>
        <w:pStyle w:val="EBTablenorm"/>
        <w:keepNext/>
        <w:jc w:val="center"/>
        <w:rPr>
          <w:szCs w:val="28"/>
        </w:rPr>
      </w:pPr>
      <w:r w:rsidRPr="008F6B7C">
        <w:rPr>
          <w:noProof/>
          <w:szCs w:val="28"/>
        </w:rPr>
        <w:drawing>
          <wp:inline distT="0" distB="0" distL="0" distR="0" wp14:anchorId="1A90B281" wp14:editId="3C1CCA8B">
            <wp:extent cx="5128470" cy="2671948"/>
            <wp:effectExtent l="19050" t="19050" r="15240" b="1460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4482" cy="26750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9617C2" w:rsidRPr="008F6B7C" w:rsidRDefault="009617C2" w:rsidP="007B0296">
      <w:pPr>
        <w:spacing w:before="120" w:after="120"/>
        <w:ind w:firstLine="0"/>
        <w:jc w:val="center"/>
        <w:rPr>
          <w:szCs w:val="28"/>
        </w:rPr>
      </w:pPr>
      <w:bookmarkStart w:id="260" w:name="_Toc129852041"/>
      <w:r w:rsidRPr="008F6B7C">
        <w:rPr>
          <w:szCs w:val="28"/>
        </w:rPr>
        <w:t xml:space="preserve">Рисунок 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STYLEREF 1 \s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4</w:t>
      </w:r>
      <w:r w:rsidR="00D677D8">
        <w:rPr>
          <w:szCs w:val="28"/>
        </w:rPr>
        <w:fldChar w:fldCharType="end"/>
      </w:r>
      <w:r w:rsidR="00D677D8">
        <w:rPr>
          <w:szCs w:val="28"/>
        </w:rPr>
        <w:t>.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SEQ Рисунок \* ARABIC \s 1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69</w:t>
      </w:r>
      <w:r w:rsidR="00D677D8">
        <w:rPr>
          <w:szCs w:val="28"/>
        </w:rPr>
        <w:fldChar w:fldCharType="end"/>
      </w:r>
      <w:r w:rsidRPr="008F6B7C">
        <w:rPr>
          <w:noProof/>
          <w:szCs w:val="28"/>
        </w:rPr>
        <w:t xml:space="preserve"> </w:t>
      </w:r>
      <w:r w:rsidRPr="008F6B7C">
        <w:rPr>
          <w:szCs w:val="28"/>
        </w:rPr>
        <w:sym w:font="Symbol" w:char="F02D"/>
      </w:r>
      <w:r w:rsidRPr="008F6B7C">
        <w:rPr>
          <w:szCs w:val="28"/>
        </w:rPr>
        <w:t xml:space="preserve"> Вызов настройки времени напоминания о приближении срока выполнения задач</w:t>
      </w:r>
      <w:bookmarkEnd w:id="260"/>
    </w:p>
    <w:p w:rsidR="009617C2" w:rsidRPr="008F6B7C" w:rsidRDefault="009617C2" w:rsidP="006F6719">
      <w:pPr>
        <w:pStyle w:val="EBTablenorm"/>
        <w:ind w:firstLine="709"/>
        <w:rPr>
          <w:szCs w:val="24"/>
        </w:rPr>
      </w:pPr>
      <w:r w:rsidRPr="008F6B7C">
        <w:rPr>
          <w:szCs w:val="24"/>
        </w:rPr>
        <w:t xml:space="preserve">В открывшемся регистре сведений </w:t>
      </w:r>
      <w:r w:rsidRPr="008F6B7C">
        <w:rPr>
          <w:b/>
          <w:szCs w:val="24"/>
        </w:rPr>
        <w:t>Настройки времени напоминания о приближении срока выполнения задач</w:t>
      </w:r>
      <w:r w:rsidRPr="008F6B7C">
        <w:rPr>
          <w:szCs w:val="24"/>
        </w:rPr>
        <w:t xml:space="preserve"> в столбце </w:t>
      </w:r>
      <w:r w:rsidRPr="008F6B7C">
        <w:rPr>
          <w:b/>
          <w:szCs w:val="24"/>
        </w:rPr>
        <w:t>Время до срока выполнения задачи, за которое необходимо напомнить о необходимости ее выполнения</w:t>
      </w:r>
      <w:r w:rsidRPr="008F6B7C">
        <w:rPr>
          <w:szCs w:val="24"/>
        </w:rPr>
        <w:t xml:space="preserve"> напротив наименования учреждения, для которого производи</w:t>
      </w:r>
      <w:r w:rsidR="00587FB2" w:rsidRPr="008F6B7C">
        <w:rPr>
          <w:szCs w:val="24"/>
        </w:rPr>
        <w:t>тся</w:t>
      </w:r>
      <w:r w:rsidRPr="008F6B7C">
        <w:rPr>
          <w:szCs w:val="24"/>
        </w:rPr>
        <w:t xml:space="preserve"> настройк</w:t>
      </w:r>
      <w:r w:rsidR="00587FB2" w:rsidRPr="008F6B7C">
        <w:rPr>
          <w:szCs w:val="24"/>
        </w:rPr>
        <w:t>а</w:t>
      </w:r>
      <w:r w:rsidRPr="008F6B7C">
        <w:rPr>
          <w:szCs w:val="24"/>
        </w:rPr>
        <w:t xml:space="preserve">, открыть выпадающий список и выбрать необходимое значение. </w:t>
      </w:r>
    </w:p>
    <w:p w:rsidR="009617C2" w:rsidRPr="008F6B7C" w:rsidRDefault="009617C2" w:rsidP="00F32E94">
      <w:pPr>
        <w:pStyle w:val="EBTablenorm"/>
        <w:keepNext/>
        <w:spacing w:before="120" w:after="120"/>
        <w:contextualSpacing w:val="0"/>
        <w:jc w:val="center"/>
        <w:rPr>
          <w:szCs w:val="24"/>
        </w:rPr>
      </w:pPr>
      <w:r w:rsidRPr="008F6B7C">
        <w:rPr>
          <w:noProof/>
          <w:szCs w:val="24"/>
        </w:rPr>
        <w:drawing>
          <wp:inline distT="0" distB="0" distL="0" distR="0" wp14:anchorId="3792FB82" wp14:editId="1CC768DE">
            <wp:extent cx="4591771" cy="1330037"/>
            <wp:effectExtent l="19050" t="19050" r="18415" b="2286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030" cy="134604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9617C2" w:rsidRPr="008F6B7C" w:rsidRDefault="009617C2" w:rsidP="00587FB2">
      <w:pPr>
        <w:spacing w:before="120" w:after="120"/>
        <w:ind w:firstLine="0"/>
        <w:jc w:val="center"/>
        <w:rPr>
          <w:szCs w:val="28"/>
        </w:rPr>
      </w:pPr>
      <w:bookmarkStart w:id="261" w:name="_Toc129852042"/>
      <w:r w:rsidRPr="008F6B7C">
        <w:rPr>
          <w:szCs w:val="28"/>
        </w:rPr>
        <w:t xml:space="preserve">Рисунок 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STYLEREF 1 \s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4</w:t>
      </w:r>
      <w:r w:rsidR="00D677D8">
        <w:rPr>
          <w:szCs w:val="28"/>
        </w:rPr>
        <w:fldChar w:fldCharType="end"/>
      </w:r>
      <w:r w:rsidR="00D677D8">
        <w:rPr>
          <w:szCs w:val="28"/>
        </w:rPr>
        <w:t>.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SEQ Рисунок \* ARABIC \s 1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70</w:t>
      </w:r>
      <w:r w:rsidR="00D677D8">
        <w:rPr>
          <w:szCs w:val="28"/>
        </w:rPr>
        <w:fldChar w:fldCharType="end"/>
      </w:r>
      <w:r w:rsidRPr="008F6B7C">
        <w:rPr>
          <w:noProof/>
          <w:szCs w:val="28"/>
        </w:rPr>
        <w:t xml:space="preserve"> </w:t>
      </w:r>
      <w:r w:rsidRPr="008F6B7C">
        <w:rPr>
          <w:szCs w:val="28"/>
        </w:rPr>
        <w:sym w:font="Symbol" w:char="F02D"/>
      </w:r>
      <w:r w:rsidRPr="008F6B7C">
        <w:rPr>
          <w:szCs w:val="28"/>
        </w:rPr>
        <w:t xml:space="preserve"> Настройка времени напоминания о приближении срока выполнения этапа бизнес-процесса, включенного в состав регламентного интервала.</w:t>
      </w:r>
      <w:bookmarkEnd w:id="261"/>
    </w:p>
    <w:p w:rsidR="00141C96" w:rsidRPr="008F6B7C" w:rsidRDefault="00141C96" w:rsidP="00F15D3A">
      <w:pPr>
        <w:pStyle w:val="40"/>
      </w:pPr>
      <w:r w:rsidRPr="008F6B7C">
        <w:t>Настройка типовых регламентных интервалов</w:t>
      </w:r>
      <w:r w:rsidR="007B3581" w:rsidRPr="008F6B7C">
        <w:t xml:space="preserve"> в эталонной области </w:t>
      </w:r>
      <w:r w:rsidR="000E2E17" w:rsidRPr="008F6B7C">
        <w:t>модуля</w:t>
      </w:r>
    </w:p>
    <w:p w:rsidR="00E1411B" w:rsidRPr="008F6B7C" w:rsidRDefault="00E1411B" w:rsidP="00E1411B">
      <w:r w:rsidRPr="008F6B7C">
        <w:rPr>
          <w:szCs w:val="28"/>
        </w:rPr>
        <w:lastRenderedPageBreak/>
        <w:t xml:space="preserve">Типовые настройки сроков выполнения регламентных интервалов задаются централизованно совместно с настройками шаблонов бизнес-процессов в эталонной области данных пользователем, обладающим одним из синтетических профилей группы доступа: «Администратор прикладных подсистем», «Администратор классификаторов общероссийского уровня (синт.)», «Администратор классификаторов ведомственного уровня (синт.)». </w:t>
      </w:r>
    </w:p>
    <w:p w:rsidR="003A4AAC" w:rsidRPr="008F6B7C" w:rsidRDefault="003A4AAC" w:rsidP="003A4AAC">
      <w:pPr>
        <w:rPr>
          <w:szCs w:val="28"/>
        </w:rPr>
      </w:pPr>
      <w:r w:rsidRPr="008F6B7C">
        <w:rPr>
          <w:szCs w:val="28"/>
        </w:rPr>
        <w:t>Предусмотрена возможность указания срока выполнения как отдельного этапа, так и последовательности взаимосвязанных этапов шаблона бизнес-процесса – регламентного интервала.</w:t>
      </w:r>
    </w:p>
    <w:p w:rsidR="003A4AAC" w:rsidRPr="008F6B7C" w:rsidRDefault="003A4AAC" w:rsidP="003A4AAC">
      <w:pPr>
        <w:rPr>
          <w:szCs w:val="28"/>
        </w:rPr>
      </w:pPr>
      <w:r w:rsidRPr="008F6B7C">
        <w:rPr>
          <w:szCs w:val="28"/>
        </w:rPr>
        <w:t>Для одного шаблона бизнес-процесса может быть настроено несколько регламентных интервалов. При этом, этапы, входящие в состав одного регламентного интервала, не должны быть включены в состав другого регламентного интервала для одного и того же шаблона.</w:t>
      </w:r>
    </w:p>
    <w:p w:rsidR="003A4AAC" w:rsidRPr="008F6B7C" w:rsidRDefault="00E1411B" w:rsidP="003A4AAC">
      <w:pPr>
        <w:rPr>
          <w:szCs w:val="28"/>
        </w:rPr>
      </w:pPr>
      <w:r w:rsidRPr="008F6B7C">
        <w:rPr>
          <w:szCs w:val="28"/>
        </w:rPr>
        <w:t>После выполнения централизованных настроек, типовые настройки сроков выполнения регламентных интервалов распространяются в области данных ОСГУ.</w:t>
      </w:r>
      <w:r w:rsidR="00F63DB4" w:rsidRPr="008F6B7C">
        <w:rPr>
          <w:szCs w:val="28"/>
        </w:rPr>
        <w:t xml:space="preserve"> Описание тиражирования приведено в разделе </w:t>
      </w:r>
      <w:r w:rsidR="00F63DB4" w:rsidRPr="008F6B7C">
        <w:rPr>
          <w:szCs w:val="28"/>
        </w:rPr>
        <w:fldChar w:fldCharType="begin"/>
      </w:r>
      <w:r w:rsidR="00F63DB4" w:rsidRPr="008F6B7C">
        <w:rPr>
          <w:szCs w:val="28"/>
        </w:rPr>
        <w:instrText xml:space="preserve"> REF _Ref64366758 \r \h </w:instrText>
      </w:r>
      <w:r w:rsidR="008F6B7C">
        <w:rPr>
          <w:szCs w:val="28"/>
        </w:rPr>
        <w:instrText xml:space="preserve"> \* MERGEFORMAT </w:instrText>
      </w:r>
      <w:r w:rsidR="00F63DB4" w:rsidRPr="008F6B7C">
        <w:rPr>
          <w:szCs w:val="28"/>
        </w:rPr>
      </w:r>
      <w:r w:rsidR="00F63DB4" w:rsidRPr="008F6B7C">
        <w:rPr>
          <w:szCs w:val="28"/>
        </w:rPr>
        <w:fldChar w:fldCharType="separate"/>
      </w:r>
      <w:r w:rsidR="007465D4" w:rsidRPr="008F6B7C">
        <w:rPr>
          <w:szCs w:val="28"/>
        </w:rPr>
        <w:t>4.1.4.4</w:t>
      </w:r>
      <w:r w:rsidR="00F63DB4" w:rsidRPr="008F6B7C">
        <w:rPr>
          <w:szCs w:val="28"/>
        </w:rPr>
        <w:fldChar w:fldCharType="end"/>
      </w:r>
      <w:r w:rsidR="00F63DB4" w:rsidRPr="008F6B7C">
        <w:rPr>
          <w:szCs w:val="28"/>
        </w:rPr>
        <w:t xml:space="preserve"> данного документа.</w:t>
      </w:r>
      <w:r w:rsidRPr="008F6B7C">
        <w:rPr>
          <w:szCs w:val="28"/>
        </w:rPr>
        <w:t xml:space="preserve"> Для вступления в действие настроек регламентных интервалов в области данных ОСГУ должен быть сформирован и проведен документ </w:t>
      </w:r>
      <w:r w:rsidRPr="008F6B7C">
        <w:rPr>
          <w:b/>
          <w:szCs w:val="28"/>
        </w:rPr>
        <w:t>График документооборота</w:t>
      </w:r>
      <w:r w:rsidRPr="008F6B7C">
        <w:rPr>
          <w:szCs w:val="28"/>
        </w:rPr>
        <w:t>.</w:t>
      </w:r>
    </w:p>
    <w:p w:rsidR="00385B25" w:rsidRPr="008F6B7C" w:rsidRDefault="003A4AAC" w:rsidP="003A4AAC">
      <w:pPr>
        <w:pStyle w:val="EBTablenorm"/>
        <w:ind w:firstLine="709"/>
        <w:rPr>
          <w:szCs w:val="28"/>
        </w:rPr>
      </w:pPr>
      <w:r w:rsidRPr="008F6B7C">
        <w:rPr>
          <w:szCs w:val="28"/>
        </w:rPr>
        <w:t xml:space="preserve">Для настройки типового регламентного интервала необходимо открыть для редактирования настроенный </w:t>
      </w:r>
      <w:r w:rsidR="00523DEF" w:rsidRPr="008F6B7C">
        <w:rPr>
          <w:szCs w:val="28"/>
        </w:rPr>
        <w:t xml:space="preserve">к использованию </w:t>
      </w:r>
      <w:r w:rsidRPr="008F6B7C">
        <w:rPr>
          <w:szCs w:val="28"/>
        </w:rPr>
        <w:t xml:space="preserve">шаблон бизнес-процесса </w:t>
      </w:r>
      <w:r w:rsidR="00523DEF" w:rsidRPr="008F6B7C">
        <w:rPr>
          <w:szCs w:val="28"/>
        </w:rPr>
        <w:t xml:space="preserve">(лучше это сделать из регистра </w:t>
      </w:r>
      <w:r w:rsidR="00523DEF" w:rsidRPr="008F6B7C">
        <w:rPr>
          <w:b/>
          <w:szCs w:val="28"/>
        </w:rPr>
        <w:t>Настройка использования шаблонов</w:t>
      </w:r>
      <w:r w:rsidR="00523DEF" w:rsidRPr="008F6B7C">
        <w:rPr>
          <w:szCs w:val="28"/>
        </w:rPr>
        <w:t xml:space="preserve">) </w:t>
      </w:r>
      <w:r w:rsidRPr="008F6B7C">
        <w:rPr>
          <w:szCs w:val="28"/>
        </w:rPr>
        <w:t xml:space="preserve">и </w:t>
      </w:r>
      <w:r w:rsidR="00385B25" w:rsidRPr="008F6B7C">
        <w:rPr>
          <w:szCs w:val="28"/>
        </w:rPr>
        <w:t xml:space="preserve">перейти по ссылке </w:t>
      </w:r>
      <w:r w:rsidR="00385B25" w:rsidRPr="008F6B7C">
        <w:rPr>
          <w:b/>
          <w:szCs w:val="28"/>
        </w:rPr>
        <w:t>Регламентные интервалы</w:t>
      </w:r>
      <w:r w:rsidR="00385B25" w:rsidRPr="008F6B7C">
        <w:rPr>
          <w:szCs w:val="28"/>
        </w:rPr>
        <w:t xml:space="preserve">. В открывшемся окне нажать кнопку </w:t>
      </w:r>
      <w:r w:rsidR="00385B25" w:rsidRPr="008F6B7C">
        <w:rPr>
          <w:b/>
          <w:szCs w:val="28"/>
        </w:rPr>
        <w:t>Создать</w:t>
      </w:r>
      <w:r w:rsidR="00385B25" w:rsidRPr="008F6B7C">
        <w:rPr>
          <w:szCs w:val="28"/>
        </w:rPr>
        <w:t>.</w:t>
      </w:r>
    </w:p>
    <w:p w:rsidR="003A4AAC" w:rsidRPr="008F6B7C" w:rsidRDefault="00523DEF" w:rsidP="005A2654">
      <w:pPr>
        <w:pStyle w:val="EBTablenorm"/>
        <w:keepNext/>
        <w:spacing w:before="120" w:after="120"/>
        <w:contextualSpacing w:val="0"/>
        <w:jc w:val="center"/>
        <w:rPr>
          <w:szCs w:val="28"/>
          <w:lang w:val="en-US"/>
        </w:rPr>
      </w:pPr>
      <w:r w:rsidRPr="008F6B7C">
        <w:rPr>
          <w:noProof/>
        </w:rPr>
        <w:lastRenderedPageBreak/>
        <w:drawing>
          <wp:inline distT="0" distB="0" distL="0" distR="0" wp14:anchorId="290EE0CB" wp14:editId="3AD2A4E9">
            <wp:extent cx="5591810" cy="4025444"/>
            <wp:effectExtent l="19050" t="19050" r="27940" b="1333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596533" cy="4028844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23DEF" w:rsidRPr="008F6B7C" w:rsidRDefault="00523DEF" w:rsidP="00523DEF">
      <w:pPr>
        <w:spacing w:before="120" w:after="120"/>
        <w:ind w:firstLine="0"/>
        <w:jc w:val="center"/>
        <w:rPr>
          <w:szCs w:val="28"/>
        </w:rPr>
      </w:pPr>
      <w:bookmarkStart w:id="262" w:name="_Toc129852043"/>
      <w:r w:rsidRPr="008F6B7C">
        <w:rPr>
          <w:szCs w:val="28"/>
        </w:rPr>
        <w:t xml:space="preserve">Рисунок 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STYLEREF 1 \s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4</w:t>
      </w:r>
      <w:r w:rsidR="00D677D8">
        <w:rPr>
          <w:szCs w:val="28"/>
        </w:rPr>
        <w:fldChar w:fldCharType="end"/>
      </w:r>
      <w:r w:rsidR="00D677D8">
        <w:rPr>
          <w:szCs w:val="28"/>
        </w:rPr>
        <w:t>.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SEQ Рисунок \* ARABIC \s 1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71</w:t>
      </w:r>
      <w:r w:rsidR="00D677D8">
        <w:rPr>
          <w:szCs w:val="28"/>
        </w:rPr>
        <w:fldChar w:fldCharType="end"/>
      </w:r>
      <w:r w:rsidRPr="008F6B7C">
        <w:rPr>
          <w:noProof/>
          <w:szCs w:val="28"/>
        </w:rPr>
        <w:t xml:space="preserve"> </w:t>
      </w:r>
      <w:r w:rsidRPr="008F6B7C">
        <w:rPr>
          <w:szCs w:val="28"/>
        </w:rPr>
        <w:sym w:font="Symbol" w:char="F02D"/>
      </w:r>
      <w:r w:rsidRPr="008F6B7C">
        <w:rPr>
          <w:szCs w:val="28"/>
        </w:rPr>
        <w:t xml:space="preserve"> </w:t>
      </w:r>
      <w:r w:rsidR="005A2654" w:rsidRPr="008F6B7C">
        <w:rPr>
          <w:szCs w:val="28"/>
        </w:rPr>
        <w:t>Создание типового</w:t>
      </w:r>
      <w:r w:rsidRPr="008F6B7C">
        <w:rPr>
          <w:szCs w:val="28"/>
        </w:rPr>
        <w:t xml:space="preserve"> регламентного интервала</w:t>
      </w:r>
      <w:bookmarkEnd w:id="262"/>
    </w:p>
    <w:p w:rsidR="00385B25" w:rsidRPr="008F6B7C" w:rsidRDefault="00385B25" w:rsidP="009370C1">
      <w:pPr>
        <w:contextualSpacing/>
        <w:rPr>
          <w:szCs w:val="28"/>
        </w:rPr>
      </w:pPr>
      <w:r w:rsidRPr="008F6B7C">
        <w:rPr>
          <w:szCs w:val="28"/>
        </w:rPr>
        <w:t xml:space="preserve">В </w:t>
      </w:r>
      <w:r w:rsidR="00CE280E" w:rsidRPr="008F6B7C">
        <w:rPr>
          <w:szCs w:val="28"/>
        </w:rPr>
        <w:t>форме</w:t>
      </w:r>
      <w:r w:rsidRPr="008F6B7C">
        <w:rPr>
          <w:szCs w:val="28"/>
        </w:rPr>
        <w:t xml:space="preserve"> создания регламентного интервала </w:t>
      </w:r>
      <w:r w:rsidR="00CE280E" w:rsidRPr="008F6B7C">
        <w:rPr>
          <w:szCs w:val="28"/>
        </w:rPr>
        <w:t>предусмотрены</w:t>
      </w:r>
      <w:r w:rsidRPr="008F6B7C">
        <w:rPr>
          <w:szCs w:val="28"/>
        </w:rPr>
        <w:t xml:space="preserve"> следующие реквизиты:</w:t>
      </w:r>
    </w:p>
    <w:p w:rsidR="00385B25" w:rsidRPr="008F6B7C" w:rsidRDefault="00385B25" w:rsidP="008F037B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8F6B7C">
        <w:rPr>
          <w:b/>
          <w:szCs w:val="24"/>
        </w:rPr>
        <w:t>Шаблон</w:t>
      </w:r>
      <w:r w:rsidR="008F037B" w:rsidRPr="008F6B7C">
        <w:rPr>
          <w:szCs w:val="24"/>
        </w:rPr>
        <w:t xml:space="preserve"> –</w:t>
      </w:r>
      <w:r w:rsidRPr="008F6B7C">
        <w:rPr>
          <w:szCs w:val="24"/>
        </w:rPr>
        <w:t xml:space="preserve"> наименование шаблона бизнес-процесса</w:t>
      </w:r>
      <w:r w:rsidR="003B1DC7" w:rsidRPr="008F6B7C">
        <w:rPr>
          <w:szCs w:val="24"/>
        </w:rPr>
        <w:t>.</w:t>
      </w:r>
    </w:p>
    <w:p w:rsidR="00385B25" w:rsidRPr="008F6B7C" w:rsidRDefault="00385B25" w:rsidP="002032BA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8F6B7C">
        <w:rPr>
          <w:b/>
          <w:szCs w:val="24"/>
        </w:rPr>
        <w:t>Учреждение</w:t>
      </w:r>
      <w:r w:rsidRPr="008F6B7C">
        <w:rPr>
          <w:szCs w:val="24"/>
        </w:rPr>
        <w:t xml:space="preserve"> </w:t>
      </w:r>
      <w:r w:rsidR="008F037B" w:rsidRPr="008F6B7C">
        <w:rPr>
          <w:szCs w:val="24"/>
        </w:rPr>
        <w:t xml:space="preserve">– наименование учреждения либо ФОИВ, либо реквизит не заполнен. Значение данного реквизита зависит от выбранной ветви дерева в панели учреждений </w:t>
      </w:r>
      <w:r w:rsidR="00CA3940" w:rsidRPr="008F6B7C">
        <w:rPr>
          <w:szCs w:val="24"/>
        </w:rPr>
        <w:t xml:space="preserve">и определяет принадлежность вводимой настройки для отдельного учреждения, либо для ФОИВ и подведомственных ему учреждений, либо общая настройка для всех учреждений (когда учреждение </w:t>
      </w:r>
      <w:r w:rsidRPr="008F6B7C">
        <w:rPr>
          <w:szCs w:val="24"/>
        </w:rPr>
        <w:t xml:space="preserve">не </w:t>
      </w:r>
      <w:r w:rsidR="00CA3940" w:rsidRPr="008F6B7C">
        <w:rPr>
          <w:szCs w:val="24"/>
        </w:rPr>
        <w:t>указано</w:t>
      </w:r>
      <w:r w:rsidRPr="008F6B7C">
        <w:rPr>
          <w:szCs w:val="24"/>
        </w:rPr>
        <w:t>)</w:t>
      </w:r>
      <w:r w:rsidR="00CA3940" w:rsidRPr="008F6B7C">
        <w:rPr>
          <w:szCs w:val="24"/>
        </w:rPr>
        <w:t xml:space="preserve">. При создании регламентного интервала необходимо учитывать, для каких учреждений настроен выбранный шаблон и его использование, чтобы </w:t>
      </w:r>
      <w:r w:rsidR="001246A0" w:rsidRPr="008F6B7C">
        <w:rPr>
          <w:szCs w:val="24"/>
        </w:rPr>
        <w:t>вводимые настройки регламентного интервала им не противоречили</w:t>
      </w:r>
      <w:r w:rsidR="00CA3940" w:rsidRPr="008F6B7C">
        <w:rPr>
          <w:szCs w:val="24"/>
        </w:rPr>
        <w:t xml:space="preserve"> </w:t>
      </w:r>
      <w:r w:rsidR="001246A0" w:rsidRPr="008F6B7C">
        <w:rPr>
          <w:szCs w:val="24"/>
        </w:rPr>
        <w:t>(например, если шаблон и его использование настроено для отдельного учреждения, то нельзя сохранить регламентный интервал по такому шаблону для ФОИВ)</w:t>
      </w:r>
      <w:r w:rsidR="003B1DC7" w:rsidRPr="008F6B7C">
        <w:rPr>
          <w:szCs w:val="24"/>
        </w:rPr>
        <w:t>.</w:t>
      </w:r>
    </w:p>
    <w:p w:rsidR="001246A0" w:rsidRPr="008F6B7C" w:rsidRDefault="001246A0" w:rsidP="002032BA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8F6B7C">
        <w:rPr>
          <w:b/>
          <w:szCs w:val="24"/>
        </w:rPr>
        <w:lastRenderedPageBreak/>
        <w:t xml:space="preserve">Регламентный интервал ФОИВ </w:t>
      </w:r>
      <w:r w:rsidRPr="008F6B7C">
        <w:rPr>
          <w:szCs w:val="24"/>
        </w:rPr>
        <w:t xml:space="preserve">– </w:t>
      </w:r>
      <w:r w:rsidR="004F5B55" w:rsidRPr="008F6B7C">
        <w:rPr>
          <w:szCs w:val="24"/>
        </w:rPr>
        <w:t xml:space="preserve">признак принадлежности интервала ФОИВ, указанному в реквизите </w:t>
      </w:r>
      <w:r w:rsidR="004F5B55" w:rsidRPr="008F6B7C">
        <w:rPr>
          <w:b/>
          <w:szCs w:val="24"/>
        </w:rPr>
        <w:t>Учреждение</w:t>
      </w:r>
      <w:r w:rsidR="004F5B55" w:rsidRPr="008F6B7C">
        <w:rPr>
          <w:szCs w:val="24"/>
        </w:rPr>
        <w:t>.</w:t>
      </w:r>
    </w:p>
    <w:p w:rsidR="00A859DD" w:rsidRPr="008F6B7C" w:rsidRDefault="00385B25" w:rsidP="002032BA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8F6B7C">
        <w:rPr>
          <w:b/>
          <w:szCs w:val="24"/>
        </w:rPr>
        <w:t>Срок выполнения</w:t>
      </w:r>
      <w:r w:rsidR="004F5B55" w:rsidRPr="008F6B7C">
        <w:rPr>
          <w:szCs w:val="24"/>
        </w:rPr>
        <w:t xml:space="preserve"> – </w:t>
      </w:r>
      <w:r w:rsidR="0053320F" w:rsidRPr="008F6B7C">
        <w:rPr>
          <w:szCs w:val="24"/>
        </w:rPr>
        <w:t xml:space="preserve">общий срок выполнения </w:t>
      </w:r>
      <w:r w:rsidR="00E0520F" w:rsidRPr="008F6B7C">
        <w:rPr>
          <w:szCs w:val="24"/>
        </w:rPr>
        <w:t xml:space="preserve">всех этапов </w:t>
      </w:r>
      <w:r w:rsidR="0053320F" w:rsidRPr="008F6B7C">
        <w:rPr>
          <w:szCs w:val="24"/>
        </w:rPr>
        <w:t>регламентного интервала. П</w:t>
      </w:r>
      <w:r w:rsidR="00DC5EEA" w:rsidRPr="008F6B7C">
        <w:rPr>
          <w:szCs w:val="24"/>
        </w:rPr>
        <w:t xml:space="preserve">о умолчанию </w:t>
      </w:r>
      <w:r w:rsidRPr="008F6B7C">
        <w:rPr>
          <w:szCs w:val="24"/>
        </w:rPr>
        <w:t xml:space="preserve">заполняется значением «до конца текущего рабочего дня». </w:t>
      </w:r>
      <w:r w:rsidR="004F5B55" w:rsidRPr="008F6B7C">
        <w:rPr>
          <w:szCs w:val="24"/>
        </w:rPr>
        <w:t>В</w:t>
      </w:r>
      <w:r w:rsidRPr="008F6B7C">
        <w:rPr>
          <w:szCs w:val="24"/>
        </w:rPr>
        <w:t>озможно указание времени завершения регламентного интервала, отличного от времени окончания рабочего дня</w:t>
      </w:r>
      <w:r w:rsidR="004F5B55" w:rsidRPr="008F6B7C">
        <w:rPr>
          <w:szCs w:val="24"/>
        </w:rPr>
        <w:t xml:space="preserve">, а также </w:t>
      </w:r>
      <w:r w:rsidRPr="008F6B7C">
        <w:rPr>
          <w:szCs w:val="24"/>
        </w:rPr>
        <w:t>в зависимости от фактического времени старта интервала.</w:t>
      </w:r>
      <w:r w:rsidR="00A859DD" w:rsidRPr="008F6B7C">
        <w:rPr>
          <w:szCs w:val="24"/>
        </w:rPr>
        <w:t xml:space="preserve"> Для этого необходимо перейти по ссылке и настроить требуемый срок завершения регламентного интервала.</w:t>
      </w:r>
    </w:p>
    <w:p w:rsidR="00A859DD" w:rsidRPr="008F6B7C" w:rsidRDefault="00A859DD" w:rsidP="00A859DD">
      <w:pPr>
        <w:pStyle w:val="EBTablenorm"/>
        <w:keepNext/>
        <w:spacing w:before="120" w:after="120"/>
        <w:contextualSpacing w:val="0"/>
        <w:jc w:val="center"/>
        <w:rPr>
          <w:szCs w:val="24"/>
        </w:rPr>
      </w:pPr>
      <w:r w:rsidRPr="008F6B7C">
        <w:rPr>
          <w:noProof/>
        </w:rPr>
        <w:drawing>
          <wp:inline distT="0" distB="0" distL="0" distR="0" wp14:anchorId="3E0D5E54" wp14:editId="21E894A2">
            <wp:extent cx="5342857" cy="2295238"/>
            <wp:effectExtent l="19050" t="19050" r="10795" b="10160"/>
            <wp:docPr id="1004" name="Рисунок 1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342857" cy="2295238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859DD" w:rsidRPr="008F6B7C" w:rsidRDefault="00A859DD" w:rsidP="00A859DD">
      <w:pPr>
        <w:spacing w:before="120" w:after="120"/>
        <w:ind w:firstLine="0"/>
        <w:jc w:val="center"/>
        <w:rPr>
          <w:szCs w:val="28"/>
        </w:rPr>
      </w:pPr>
      <w:bookmarkStart w:id="263" w:name="_Toc129852044"/>
      <w:r w:rsidRPr="008F6B7C">
        <w:rPr>
          <w:szCs w:val="28"/>
        </w:rPr>
        <w:t xml:space="preserve">Рисунок 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STYLEREF 1 \s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4</w:t>
      </w:r>
      <w:r w:rsidR="00D677D8">
        <w:rPr>
          <w:szCs w:val="28"/>
        </w:rPr>
        <w:fldChar w:fldCharType="end"/>
      </w:r>
      <w:r w:rsidR="00D677D8">
        <w:rPr>
          <w:szCs w:val="28"/>
        </w:rPr>
        <w:t>.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SEQ Рисунок \* ARABIC \s 1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72</w:t>
      </w:r>
      <w:r w:rsidR="00D677D8">
        <w:rPr>
          <w:szCs w:val="28"/>
        </w:rPr>
        <w:fldChar w:fldCharType="end"/>
      </w:r>
      <w:r w:rsidRPr="008F6B7C">
        <w:rPr>
          <w:noProof/>
          <w:szCs w:val="28"/>
        </w:rPr>
        <w:t xml:space="preserve"> </w:t>
      </w:r>
      <w:r w:rsidRPr="008F6B7C">
        <w:rPr>
          <w:szCs w:val="28"/>
        </w:rPr>
        <w:sym w:font="Symbol" w:char="F02D"/>
      </w:r>
      <w:r w:rsidRPr="008F6B7C">
        <w:rPr>
          <w:szCs w:val="28"/>
        </w:rPr>
        <w:t xml:space="preserve"> Задание общего срока выполнения регламентного интервала</w:t>
      </w:r>
      <w:bookmarkEnd w:id="263"/>
    </w:p>
    <w:p w:rsidR="00A859DD" w:rsidRPr="008F6B7C" w:rsidRDefault="00DC5EEA" w:rsidP="00613E6E">
      <w:pPr>
        <w:pStyle w:val="EBTablenorm"/>
        <w:ind w:firstLine="709"/>
        <w:rPr>
          <w:szCs w:val="24"/>
        </w:rPr>
      </w:pPr>
      <w:r w:rsidRPr="008F6B7C">
        <w:rPr>
          <w:szCs w:val="24"/>
        </w:rPr>
        <w:t xml:space="preserve">При указании флага </w:t>
      </w:r>
      <w:r w:rsidRPr="008F6B7C">
        <w:rPr>
          <w:b/>
          <w:szCs w:val="24"/>
        </w:rPr>
        <w:t xml:space="preserve">Срок выполнения интервала зависит от времени начала первого этапа </w:t>
      </w:r>
      <w:r w:rsidRPr="008F6B7C">
        <w:rPr>
          <w:szCs w:val="24"/>
        </w:rPr>
        <w:t>в настройке предусмотрена возможность указания различного времени выполнения в зависимости от того, когда стартовал первый этап из состава регламентного интервала.</w:t>
      </w:r>
    </w:p>
    <w:p w:rsidR="00385B25" w:rsidRPr="008F6B7C" w:rsidRDefault="00A859DD" w:rsidP="00A859DD">
      <w:pPr>
        <w:pStyle w:val="EBTablenorm"/>
        <w:keepNext/>
        <w:spacing w:before="120" w:after="120"/>
        <w:contextualSpacing w:val="0"/>
        <w:jc w:val="center"/>
        <w:rPr>
          <w:szCs w:val="24"/>
        </w:rPr>
      </w:pPr>
      <w:r w:rsidRPr="008F6B7C">
        <w:rPr>
          <w:noProof/>
        </w:rPr>
        <w:lastRenderedPageBreak/>
        <w:drawing>
          <wp:inline distT="0" distB="0" distL="0" distR="0" wp14:anchorId="729AD5B4" wp14:editId="390545D7">
            <wp:extent cx="6029960" cy="1903730"/>
            <wp:effectExtent l="19050" t="19050" r="27940" b="20320"/>
            <wp:docPr id="1006" name="Рисунок 1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190373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859DD" w:rsidRPr="008F6B7C" w:rsidRDefault="00A859DD" w:rsidP="00A859DD">
      <w:pPr>
        <w:spacing w:before="120" w:after="120"/>
        <w:ind w:firstLine="0"/>
        <w:jc w:val="center"/>
        <w:rPr>
          <w:szCs w:val="28"/>
        </w:rPr>
      </w:pPr>
      <w:bookmarkStart w:id="264" w:name="_Toc129852045"/>
      <w:r w:rsidRPr="008F6B7C">
        <w:rPr>
          <w:szCs w:val="28"/>
        </w:rPr>
        <w:t xml:space="preserve">Рисунок 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STYLEREF 1 \s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4</w:t>
      </w:r>
      <w:r w:rsidR="00D677D8">
        <w:rPr>
          <w:szCs w:val="28"/>
        </w:rPr>
        <w:fldChar w:fldCharType="end"/>
      </w:r>
      <w:r w:rsidR="00D677D8">
        <w:rPr>
          <w:szCs w:val="28"/>
        </w:rPr>
        <w:t>.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SEQ Рисунок \* ARABIC \s 1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73</w:t>
      </w:r>
      <w:r w:rsidR="00D677D8">
        <w:rPr>
          <w:szCs w:val="28"/>
        </w:rPr>
        <w:fldChar w:fldCharType="end"/>
      </w:r>
      <w:r w:rsidRPr="008F6B7C">
        <w:rPr>
          <w:noProof/>
          <w:szCs w:val="28"/>
        </w:rPr>
        <w:t xml:space="preserve"> </w:t>
      </w:r>
      <w:r w:rsidRPr="008F6B7C">
        <w:rPr>
          <w:szCs w:val="28"/>
        </w:rPr>
        <w:sym w:font="Symbol" w:char="F02D"/>
      </w:r>
      <w:r w:rsidRPr="008F6B7C">
        <w:rPr>
          <w:szCs w:val="28"/>
        </w:rPr>
        <w:t xml:space="preserve"> Зависимость срока выполнения регламентного интервала от времени старта обработки первого его этапа</w:t>
      </w:r>
      <w:bookmarkEnd w:id="264"/>
    </w:p>
    <w:p w:rsidR="00385B25" w:rsidRPr="008F6B7C" w:rsidRDefault="000F78C8" w:rsidP="000F78C8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8F6B7C">
        <w:rPr>
          <w:szCs w:val="24"/>
        </w:rPr>
        <w:t xml:space="preserve">На закладке </w:t>
      </w:r>
      <w:r w:rsidRPr="008F6B7C">
        <w:rPr>
          <w:b/>
          <w:szCs w:val="24"/>
        </w:rPr>
        <w:t>Этапы</w:t>
      </w:r>
      <w:r w:rsidRPr="008F6B7C">
        <w:rPr>
          <w:szCs w:val="24"/>
        </w:rPr>
        <w:t xml:space="preserve"> н</w:t>
      </w:r>
      <w:r w:rsidR="00385B25" w:rsidRPr="008F6B7C">
        <w:rPr>
          <w:szCs w:val="24"/>
        </w:rPr>
        <w:t xml:space="preserve">еобходимо заполнить параметры </w:t>
      </w:r>
      <w:r w:rsidR="00385B25" w:rsidRPr="008F6B7C">
        <w:rPr>
          <w:b/>
          <w:szCs w:val="24"/>
        </w:rPr>
        <w:t>Начальный этап</w:t>
      </w:r>
      <w:r w:rsidR="00385B25" w:rsidRPr="008F6B7C">
        <w:rPr>
          <w:szCs w:val="24"/>
        </w:rPr>
        <w:t xml:space="preserve"> и </w:t>
      </w:r>
      <w:r w:rsidR="00385B25" w:rsidRPr="008F6B7C">
        <w:rPr>
          <w:b/>
          <w:szCs w:val="24"/>
        </w:rPr>
        <w:t>Конечный этап</w:t>
      </w:r>
      <w:r w:rsidR="00385B25" w:rsidRPr="008F6B7C">
        <w:rPr>
          <w:szCs w:val="24"/>
        </w:rPr>
        <w:t>.</w:t>
      </w:r>
      <w:r w:rsidR="005D6E5D" w:rsidRPr="008F6B7C">
        <w:rPr>
          <w:szCs w:val="24"/>
        </w:rPr>
        <w:t xml:space="preserve"> При этом необходимо учитывать следующие ограничения:</w:t>
      </w:r>
    </w:p>
    <w:p w:rsidR="005D6E5D" w:rsidRPr="008F6B7C" w:rsidRDefault="005D6E5D" w:rsidP="00CC352D">
      <w:pPr>
        <w:numPr>
          <w:ilvl w:val="0"/>
          <w:numId w:val="87"/>
        </w:numPr>
        <w:contextualSpacing/>
        <w:rPr>
          <w:szCs w:val="28"/>
        </w:rPr>
      </w:pPr>
      <w:r w:rsidRPr="008F6B7C">
        <w:rPr>
          <w:szCs w:val="28"/>
        </w:rPr>
        <w:t>регламентный интервал должен включать последовательность взаимосвязанных этапов шаблона бизнес-процесса, следующих друг за другом, чтобы между начальным и конечным этапами регламентного интервала не было разрывов на выполнение этапов, не включенных в текущий регламентный интервал;</w:t>
      </w:r>
    </w:p>
    <w:p w:rsidR="005D6E5D" w:rsidRPr="008F6B7C" w:rsidRDefault="005D6E5D" w:rsidP="00CC352D">
      <w:pPr>
        <w:numPr>
          <w:ilvl w:val="0"/>
          <w:numId w:val="87"/>
        </w:numPr>
        <w:contextualSpacing/>
        <w:rPr>
          <w:szCs w:val="28"/>
        </w:rPr>
      </w:pPr>
      <w:r w:rsidRPr="008F6B7C">
        <w:rPr>
          <w:szCs w:val="28"/>
        </w:rPr>
        <w:t>регламентный интервал можно настроить только для последовательных этапов шаблона бизнес-процесса;</w:t>
      </w:r>
    </w:p>
    <w:p w:rsidR="005D6E5D" w:rsidRPr="008F6B7C" w:rsidRDefault="005D6E5D" w:rsidP="00CC352D">
      <w:pPr>
        <w:numPr>
          <w:ilvl w:val="0"/>
          <w:numId w:val="87"/>
        </w:numPr>
        <w:contextualSpacing/>
        <w:rPr>
          <w:szCs w:val="28"/>
        </w:rPr>
      </w:pPr>
      <w:r w:rsidRPr="008F6B7C">
        <w:rPr>
          <w:szCs w:val="28"/>
        </w:rPr>
        <w:t>при настройке регламентных сроков, в случае создания более одного регламентного интервала в рамках одного шаблона бизнес-процесса, этапы, входящие в состав одного регламентного интервала не должны быть включены в состав другого регламентного интервала.</w:t>
      </w:r>
    </w:p>
    <w:p w:rsidR="00385B25" w:rsidRPr="008F6B7C" w:rsidRDefault="00385B25" w:rsidP="004C5A6F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8F6B7C">
        <w:rPr>
          <w:szCs w:val="24"/>
        </w:rPr>
        <w:t xml:space="preserve">В табличной части </w:t>
      </w:r>
      <w:r w:rsidR="004C5A6F" w:rsidRPr="008F6B7C">
        <w:rPr>
          <w:szCs w:val="24"/>
        </w:rPr>
        <w:t xml:space="preserve">для каждого этапа, включенного в состав регламентного интервала, необходимо </w:t>
      </w:r>
      <w:r w:rsidRPr="008F6B7C">
        <w:rPr>
          <w:szCs w:val="24"/>
        </w:rPr>
        <w:t xml:space="preserve">указать </w:t>
      </w:r>
      <w:r w:rsidR="004C5A6F" w:rsidRPr="008F6B7C">
        <w:rPr>
          <w:szCs w:val="24"/>
        </w:rPr>
        <w:t xml:space="preserve">время в часах на его выполнение </w:t>
      </w:r>
      <w:r w:rsidRPr="008F6B7C">
        <w:rPr>
          <w:b/>
          <w:szCs w:val="24"/>
        </w:rPr>
        <w:t>от даты создания</w:t>
      </w:r>
      <w:r w:rsidR="004C5A6F" w:rsidRPr="008F6B7C">
        <w:rPr>
          <w:szCs w:val="24"/>
        </w:rPr>
        <w:t xml:space="preserve"> задачи</w:t>
      </w:r>
      <w:r w:rsidRPr="008F6B7C">
        <w:rPr>
          <w:szCs w:val="24"/>
        </w:rPr>
        <w:t xml:space="preserve"> и </w:t>
      </w:r>
      <w:r w:rsidR="004C5A6F" w:rsidRPr="008F6B7C">
        <w:rPr>
          <w:b/>
          <w:szCs w:val="24"/>
        </w:rPr>
        <w:t xml:space="preserve">от </w:t>
      </w:r>
      <w:r w:rsidRPr="008F6B7C">
        <w:rPr>
          <w:b/>
          <w:szCs w:val="24"/>
        </w:rPr>
        <w:t>принятия</w:t>
      </w:r>
      <w:r w:rsidR="004C5A6F" w:rsidRPr="008F6B7C">
        <w:rPr>
          <w:b/>
          <w:szCs w:val="24"/>
        </w:rPr>
        <w:t xml:space="preserve"> задачи</w:t>
      </w:r>
      <w:r w:rsidRPr="008F6B7C">
        <w:rPr>
          <w:b/>
          <w:szCs w:val="24"/>
        </w:rPr>
        <w:t xml:space="preserve"> к исполнению</w:t>
      </w:r>
      <w:r w:rsidRPr="008F6B7C">
        <w:rPr>
          <w:szCs w:val="24"/>
        </w:rPr>
        <w:t xml:space="preserve">. </w:t>
      </w:r>
    </w:p>
    <w:p w:rsidR="00385B25" w:rsidRPr="008F6B7C" w:rsidRDefault="00385B25" w:rsidP="004C5A6F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8F6B7C">
        <w:rPr>
          <w:szCs w:val="24"/>
        </w:rPr>
        <w:t>Под табличной частью</w:t>
      </w:r>
      <w:r w:rsidR="004C5A6F" w:rsidRPr="008F6B7C">
        <w:rPr>
          <w:szCs w:val="24"/>
        </w:rPr>
        <w:t xml:space="preserve"> скорректировать при необходимости </w:t>
      </w:r>
      <w:r w:rsidR="004C5A6F" w:rsidRPr="008F6B7C">
        <w:rPr>
          <w:b/>
          <w:szCs w:val="24"/>
        </w:rPr>
        <w:t>наименование</w:t>
      </w:r>
      <w:r w:rsidR="004C5A6F" w:rsidRPr="008F6B7C">
        <w:rPr>
          <w:szCs w:val="24"/>
        </w:rPr>
        <w:t xml:space="preserve"> регламентного интервала (для идентификации в формах выбора) и</w:t>
      </w:r>
      <w:r w:rsidRPr="008F6B7C">
        <w:rPr>
          <w:szCs w:val="24"/>
        </w:rPr>
        <w:t xml:space="preserve"> указать </w:t>
      </w:r>
      <w:r w:rsidRPr="008F6B7C">
        <w:rPr>
          <w:b/>
          <w:szCs w:val="24"/>
        </w:rPr>
        <w:t>куратора</w:t>
      </w:r>
      <w:r w:rsidRPr="008F6B7C">
        <w:rPr>
          <w:szCs w:val="24"/>
        </w:rPr>
        <w:t xml:space="preserve"> – путем выбора </w:t>
      </w:r>
      <w:r w:rsidR="00CE280E" w:rsidRPr="008F6B7C">
        <w:rPr>
          <w:szCs w:val="24"/>
        </w:rPr>
        <w:t>роли исполнителя задач статусной модели</w:t>
      </w:r>
      <w:r w:rsidRPr="008F6B7C">
        <w:rPr>
          <w:szCs w:val="24"/>
        </w:rPr>
        <w:t xml:space="preserve"> </w:t>
      </w:r>
      <w:r w:rsidR="00CE280E" w:rsidRPr="008F6B7C">
        <w:rPr>
          <w:szCs w:val="24"/>
        </w:rPr>
        <w:t>на</w:t>
      </w:r>
      <w:r w:rsidRPr="008F6B7C">
        <w:rPr>
          <w:szCs w:val="24"/>
        </w:rPr>
        <w:t xml:space="preserve"> закладк</w:t>
      </w:r>
      <w:r w:rsidR="00CE280E" w:rsidRPr="008F6B7C">
        <w:rPr>
          <w:szCs w:val="24"/>
        </w:rPr>
        <w:t>е</w:t>
      </w:r>
      <w:r w:rsidRPr="008F6B7C">
        <w:rPr>
          <w:szCs w:val="24"/>
        </w:rPr>
        <w:t xml:space="preserve"> </w:t>
      </w:r>
      <w:r w:rsidRPr="008F6B7C">
        <w:rPr>
          <w:b/>
          <w:szCs w:val="24"/>
        </w:rPr>
        <w:t>Роли исполнителей</w:t>
      </w:r>
      <w:r w:rsidR="00CE280E" w:rsidRPr="008F6B7C">
        <w:rPr>
          <w:szCs w:val="24"/>
        </w:rPr>
        <w:t>.</w:t>
      </w:r>
    </w:p>
    <w:p w:rsidR="00385B25" w:rsidRPr="008F6B7C" w:rsidRDefault="00385B25" w:rsidP="00385B25">
      <w:pPr>
        <w:keepNext/>
        <w:contextualSpacing/>
        <w:jc w:val="center"/>
        <w:rPr>
          <w:szCs w:val="28"/>
        </w:rPr>
      </w:pPr>
      <w:r w:rsidRPr="008F6B7C">
        <w:rPr>
          <w:noProof/>
          <w:szCs w:val="28"/>
        </w:rPr>
        <w:lastRenderedPageBreak/>
        <w:drawing>
          <wp:inline distT="0" distB="0" distL="0" distR="0" wp14:anchorId="1A550EDE" wp14:editId="4C28123F">
            <wp:extent cx="3515096" cy="3911961"/>
            <wp:effectExtent l="0" t="0" r="952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532" cy="3916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B25" w:rsidRPr="008F6B7C" w:rsidRDefault="00385B25" w:rsidP="00385B25">
      <w:pPr>
        <w:spacing w:before="120" w:after="120"/>
        <w:jc w:val="center"/>
        <w:rPr>
          <w:szCs w:val="28"/>
        </w:rPr>
      </w:pPr>
      <w:bookmarkStart w:id="265" w:name="_Toc129852046"/>
      <w:r w:rsidRPr="008F6B7C">
        <w:rPr>
          <w:szCs w:val="28"/>
        </w:rPr>
        <w:t xml:space="preserve">Рисунок 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STYLEREF 1 \s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4</w:t>
      </w:r>
      <w:r w:rsidR="00D677D8">
        <w:rPr>
          <w:szCs w:val="28"/>
        </w:rPr>
        <w:fldChar w:fldCharType="end"/>
      </w:r>
      <w:r w:rsidR="00D677D8">
        <w:rPr>
          <w:szCs w:val="28"/>
        </w:rPr>
        <w:t>.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SEQ Рисунок \* ARABIC \s 1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74</w:t>
      </w:r>
      <w:r w:rsidR="00D677D8">
        <w:rPr>
          <w:szCs w:val="28"/>
        </w:rPr>
        <w:fldChar w:fldCharType="end"/>
      </w:r>
      <w:r w:rsidRPr="008F6B7C">
        <w:rPr>
          <w:noProof/>
          <w:szCs w:val="28"/>
        </w:rPr>
        <w:t xml:space="preserve"> </w:t>
      </w:r>
      <w:r w:rsidRPr="008F6B7C">
        <w:rPr>
          <w:szCs w:val="28"/>
        </w:rPr>
        <w:sym w:font="Symbol" w:char="F02D"/>
      </w:r>
      <w:r w:rsidRPr="008F6B7C">
        <w:rPr>
          <w:szCs w:val="28"/>
        </w:rPr>
        <w:t xml:space="preserve"> Заполнение регламентного интервала</w:t>
      </w:r>
      <w:bookmarkEnd w:id="265"/>
    </w:p>
    <w:p w:rsidR="00A45929" w:rsidRPr="008F6B7C" w:rsidRDefault="00A45929" w:rsidP="00385B25">
      <w:pPr>
        <w:contextualSpacing/>
        <w:rPr>
          <w:szCs w:val="28"/>
        </w:rPr>
      </w:pPr>
      <w:r w:rsidRPr="008F6B7C">
        <w:rPr>
          <w:szCs w:val="28"/>
        </w:rPr>
        <w:t xml:space="preserve">После завершения редактирования настроек регламентного интервала необходимо сохранить изменения по кнопке </w:t>
      </w:r>
      <w:r w:rsidRPr="008F6B7C">
        <w:rPr>
          <w:b/>
          <w:szCs w:val="28"/>
        </w:rPr>
        <w:t>Записать</w:t>
      </w:r>
      <w:r w:rsidRPr="008F6B7C">
        <w:rPr>
          <w:szCs w:val="28"/>
        </w:rPr>
        <w:t xml:space="preserve"> либо </w:t>
      </w:r>
      <w:r w:rsidRPr="008F6B7C">
        <w:rPr>
          <w:b/>
          <w:szCs w:val="28"/>
        </w:rPr>
        <w:t>Записать и закрыть</w:t>
      </w:r>
      <w:r w:rsidRPr="008F6B7C">
        <w:rPr>
          <w:szCs w:val="28"/>
        </w:rPr>
        <w:t>.</w:t>
      </w:r>
    </w:p>
    <w:p w:rsidR="00385B25" w:rsidRPr="008F6B7C" w:rsidRDefault="00385B25" w:rsidP="00385B25">
      <w:pPr>
        <w:contextualSpacing/>
        <w:rPr>
          <w:szCs w:val="28"/>
        </w:rPr>
      </w:pPr>
      <w:r w:rsidRPr="008F6B7C">
        <w:rPr>
          <w:szCs w:val="28"/>
        </w:rPr>
        <w:t xml:space="preserve">Далее необходимо настроить использование созданного регламентного интервала. Для этого нужно выделить созданный интервал и нажать кнопку </w:t>
      </w:r>
      <w:r w:rsidRPr="008F6B7C">
        <w:rPr>
          <w:b/>
          <w:szCs w:val="28"/>
        </w:rPr>
        <w:t>Настройка использования</w:t>
      </w:r>
      <w:r w:rsidRPr="008F6B7C">
        <w:rPr>
          <w:szCs w:val="28"/>
        </w:rPr>
        <w:t>.</w:t>
      </w:r>
    </w:p>
    <w:p w:rsidR="00F31BD3" w:rsidRPr="008F6B7C" w:rsidRDefault="00F31BD3" w:rsidP="00F31BD3">
      <w:pPr>
        <w:keepNext/>
        <w:spacing w:before="120" w:after="120"/>
        <w:ind w:firstLine="0"/>
        <w:jc w:val="center"/>
        <w:rPr>
          <w:szCs w:val="28"/>
        </w:rPr>
      </w:pPr>
      <w:r w:rsidRPr="008F6B7C">
        <w:rPr>
          <w:noProof/>
          <w:snapToGrid/>
        </w:rPr>
        <w:lastRenderedPageBreak/>
        <w:drawing>
          <wp:inline distT="0" distB="0" distL="0" distR="0" wp14:anchorId="3850CC2F" wp14:editId="0EB603FD">
            <wp:extent cx="6029960" cy="3614420"/>
            <wp:effectExtent l="19050" t="19050" r="27940" b="24130"/>
            <wp:docPr id="1007" name="Рисунок 1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6144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31BD3" w:rsidRPr="008F6B7C" w:rsidRDefault="00F31BD3" w:rsidP="00F31BD3">
      <w:pPr>
        <w:spacing w:before="120" w:after="120"/>
        <w:jc w:val="center"/>
        <w:rPr>
          <w:szCs w:val="28"/>
        </w:rPr>
      </w:pPr>
      <w:bookmarkStart w:id="266" w:name="_Toc129852047"/>
      <w:r w:rsidRPr="008F6B7C">
        <w:rPr>
          <w:szCs w:val="28"/>
        </w:rPr>
        <w:t xml:space="preserve">Рисунок 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STYLEREF 1 \s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4</w:t>
      </w:r>
      <w:r w:rsidR="00D677D8">
        <w:rPr>
          <w:szCs w:val="28"/>
        </w:rPr>
        <w:fldChar w:fldCharType="end"/>
      </w:r>
      <w:r w:rsidR="00D677D8">
        <w:rPr>
          <w:szCs w:val="28"/>
        </w:rPr>
        <w:t>.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SEQ Рисунок \* ARABIC \s 1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75</w:t>
      </w:r>
      <w:r w:rsidR="00D677D8">
        <w:rPr>
          <w:szCs w:val="28"/>
        </w:rPr>
        <w:fldChar w:fldCharType="end"/>
      </w:r>
      <w:r w:rsidRPr="008F6B7C">
        <w:rPr>
          <w:noProof/>
          <w:szCs w:val="28"/>
        </w:rPr>
        <w:t xml:space="preserve"> </w:t>
      </w:r>
      <w:r w:rsidRPr="008F6B7C">
        <w:rPr>
          <w:szCs w:val="28"/>
        </w:rPr>
        <w:sym w:font="Symbol" w:char="F02D"/>
      </w:r>
      <w:r w:rsidRPr="008F6B7C">
        <w:rPr>
          <w:szCs w:val="28"/>
        </w:rPr>
        <w:t xml:space="preserve"> Настройка использования регламентного интервала</w:t>
      </w:r>
      <w:bookmarkEnd w:id="266"/>
    </w:p>
    <w:p w:rsidR="00385B25" w:rsidRPr="008F6B7C" w:rsidRDefault="00385B25" w:rsidP="00385B25">
      <w:pPr>
        <w:contextualSpacing/>
        <w:rPr>
          <w:szCs w:val="28"/>
        </w:rPr>
      </w:pPr>
      <w:r w:rsidRPr="008F6B7C">
        <w:rPr>
          <w:szCs w:val="28"/>
        </w:rPr>
        <w:t xml:space="preserve">В </w:t>
      </w:r>
      <w:r w:rsidR="00F31BD3" w:rsidRPr="008F6B7C">
        <w:rPr>
          <w:szCs w:val="28"/>
        </w:rPr>
        <w:t>дереве</w:t>
      </w:r>
      <w:r w:rsidRPr="008F6B7C">
        <w:rPr>
          <w:szCs w:val="28"/>
        </w:rPr>
        <w:t xml:space="preserve"> учреждений необходимо </w:t>
      </w:r>
      <w:r w:rsidR="00F31BD3" w:rsidRPr="008F6B7C">
        <w:rPr>
          <w:szCs w:val="28"/>
        </w:rPr>
        <w:t>установить флаг напротив требуемой ветви (общие, уровень ФОИВ либо конкретное учреждение)</w:t>
      </w:r>
      <w:r w:rsidRPr="008F6B7C">
        <w:rPr>
          <w:szCs w:val="28"/>
        </w:rPr>
        <w:t>, для которо</w:t>
      </w:r>
      <w:r w:rsidR="00F31BD3" w:rsidRPr="008F6B7C">
        <w:rPr>
          <w:szCs w:val="28"/>
        </w:rPr>
        <w:t>й</w:t>
      </w:r>
      <w:r w:rsidRPr="008F6B7C">
        <w:rPr>
          <w:szCs w:val="28"/>
        </w:rPr>
        <w:t xml:space="preserve"> </w:t>
      </w:r>
      <w:r w:rsidR="00F31BD3" w:rsidRPr="008F6B7C">
        <w:rPr>
          <w:szCs w:val="28"/>
        </w:rPr>
        <w:t>должен применяться настроенный регламентный интервал</w:t>
      </w:r>
      <w:r w:rsidRPr="008F6B7C">
        <w:rPr>
          <w:szCs w:val="28"/>
        </w:rPr>
        <w:t xml:space="preserve">. После чего нажать кнопку </w:t>
      </w:r>
      <w:r w:rsidRPr="008F6B7C">
        <w:rPr>
          <w:b/>
          <w:szCs w:val="28"/>
        </w:rPr>
        <w:t>О</w:t>
      </w:r>
      <w:r w:rsidR="00F31BD3" w:rsidRPr="008F6B7C">
        <w:rPr>
          <w:b/>
          <w:szCs w:val="28"/>
        </w:rPr>
        <w:t>К</w:t>
      </w:r>
      <w:r w:rsidRPr="008F6B7C">
        <w:rPr>
          <w:szCs w:val="28"/>
        </w:rPr>
        <w:t>. Таким образом типовой регламентный интервал будет введен в действие для возможности его использования</w:t>
      </w:r>
      <w:r w:rsidR="006902FE" w:rsidRPr="008F6B7C">
        <w:rPr>
          <w:szCs w:val="28"/>
        </w:rPr>
        <w:t xml:space="preserve"> соответствующими</w:t>
      </w:r>
      <w:r w:rsidRPr="008F6B7C">
        <w:rPr>
          <w:szCs w:val="28"/>
        </w:rPr>
        <w:t xml:space="preserve"> учреждени</w:t>
      </w:r>
      <w:r w:rsidR="006902FE" w:rsidRPr="008F6B7C">
        <w:rPr>
          <w:szCs w:val="28"/>
        </w:rPr>
        <w:t>ями</w:t>
      </w:r>
      <w:r w:rsidRPr="008F6B7C">
        <w:rPr>
          <w:szCs w:val="28"/>
        </w:rPr>
        <w:t>.</w:t>
      </w:r>
      <w:r w:rsidR="00F31BD3" w:rsidRPr="008F6B7C">
        <w:rPr>
          <w:szCs w:val="28"/>
        </w:rPr>
        <w:t xml:space="preserve"> На форме списка у него появится зеленая галка в графе </w:t>
      </w:r>
      <w:r w:rsidR="00F31BD3" w:rsidRPr="008F6B7C">
        <w:rPr>
          <w:b/>
          <w:szCs w:val="28"/>
        </w:rPr>
        <w:t>Действует</w:t>
      </w:r>
      <w:r w:rsidR="00F31BD3" w:rsidRPr="008F6B7C">
        <w:rPr>
          <w:szCs w:val="28"/>
        </w:rPr>
        <w:t>.</w:t>
      </w:r>
    </w:p>
    <w:p w:rsidR="00F31BD3" w:rsidRPr="008F6B7C" w:rsidRDefault="00F31BD3" w:rsidP="00F31BD3">
      <w:pPr>
        <w:keepNext/>
        <w:spacing w:before="120" w:after="120"/>
        <w:ind w:firstLine="0"/>
        <w:jc w:val="center"/>
        <w:rPr>
          <w:szCs w:val="28"/>
        </w:rPr>
      </w:pPr>
      <w:r w:rsidRPr="008F6B7C">
        <w:rPr>
          <w:noProof/>
          <w:snapToGrid/>
        </w:rPr>
        <w:drawing>
          <wp:inline distT="0" distB="0" distL="0" distR="0" wp14:anchorId="77C3BD60" wp14:editId="2B44FC1F">
            <wp:extent cx="6029960" cy="902335"/>
            <wp:effectExtent l="19050" t="19050" r="27940" b="12065"/>
            <wp:docPr id="1008" name="Рисунок 1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90233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617C2" w:rsidRPr="008F6B7C" w:rsidRDefault="00F31BD3" w:rsidP="006902FE">
      <w:pPr>
        <w:spacing w:before="120" w:after="120"/>
        <w:ind w:firstLine="0"/>
        <w:jc w:val="center"/>
        <w:rPr>
          <w:szCs w:val="28"/>
        </w:rPr>
      </w:pPr>
      <w:bookmarkStart w:id="267" w:name="_Toc129852048"/>
      <w:r w:rsidRPr="008F6B7C">
        <w:rPr>
          <w:szCs w:val="28"/>
        </w:rPr>
        <w:t xml:space="preserve">Рисунок 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STYLEREF 1 \s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4</w:t>
      </w:r>
      <w:r w:rsidR="00D677D8">
        <w:rPr>
          <w:szCs w:val="28"/>
        </w:rPr>
        <w:fldChar w:fldCharType="end"/>
      </w:r>
      <w:r w:rsidR="00D677D8">
        <w:rPr>
          <w:szCs w:val="28"/>
        </w:rPr>
        <w:t>.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SEQ Рисунок \* ARABIC \s 1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76</w:t>
      </w:r>
      <w:r w:rsidR="00D677D8">
        <w:rPr>
          <w:szCs w:val="28"/>
        </w:rPr>
        <w:fldChar w:fldCharType="end"/>
      </w:r>
      <w:r w:rsidRPr="008F6B7C">
        <w:rPr>
          <w:noProof/>
          <w:szCs w:val="28"/>
        </w:rPr>
        <w:t xml:space="preserve"> </w:t>
      </w:r>
      <w:r w:rsidRPr="008F6B7C">
        <w:rPr>
          <w:szCs w:val="28"/>
        </w:rPr>
        <w:sym w:font="Symbol" w:char="F02D"/>
      </w:r>
      <w:r w:rsidRPr="008F6B7C">
        <w:rPr>
          <w:szCs w:val="28"/>
        </w:rPr>
        <w:t xml:space="preserve"> </w:t>
      </w:r>
      <w:r w:rsidR="006902FE" w:rsidRPr="008F6B7C">
        <w:rPr>
          <w:szCs w:val="28"/>
        </w:rPr>
        <w:t>Настроенный к использованию регламентный интервал</w:t>
      </w:r>
      <w:bookmarkEnd w:id="267"/>
    </w:p>
    <w:p w:rsidR="009617C2" w:rsidRPr="008F6B7C" w:rsidRDefault="009617C2" w:rsidP="00F15D3A">
      <w:pPr>
        <w:pStyle w:val="40"/>
      </w:pPr>
      <w:bookmarkStart w:id="268" w:name="_Ref64366758"/>
      <w:r w:rsidRPr="008F6B7C">
        <w:t xml:space="preserve">Тиражирование настроек </w:t>
      </w:r>
      <w:r w:rsidR="00062889" w:rsidRPr="008F6B7C">
        <w:t xml:space="preserve">регламентных интервалов </w:t>
      </w:r>
      <w:r w:rsidRPr="008F6B7C">
        <w:t>из эталонной области в области данных ОСГУ</w:t>
      </w:r>
      <w:bookmarkEnd w:id="268"/>
    </w:p>
    <w:p w:rsidR="009617C2" w:rsidRPr="008F6B7C" w:rsidRDefault="009617C2" w:rsidP="00062889">
      <w:pPr>
        <w:pStyle w:val="EBTablenorm"/>
        <w:spacing w:before="0" w:after="0"/>
        <w:ind w:firstLine="709"/>
        <w:contextualSpacing w:val="0"/>
        <w:rPr>
          <w:szCs w:val="28"/>
        </w:rPr>
      </w:pPr>
      <w:r w:rsidRPr="008F6B7C">
        <w:rPr>
          <w:szCs w:val="28"/>
        </w:rPr>
        <w:lastRenderedPageBreak/>
        <w:t>После выполнения централизованных настроек</w:t>
      </w:r>
      <w:r w:rsidR="00062889" w:rsidRPr="008F6B7C">
        <w:rPr>
          <w:szCs w:val="28"/>
        </w:rPr>
        <w:t xml:space="preserve"> в эталонной области настроенный график работы, время предупреждения пользователей о наступлении срока выполнения этапа бизнес-процесса, типовые регламентные интервалы должны быть переданы в области данных учреждений.</w:t>
      </w:r>
    </w:p>
    <w:p w:rsidR="009617C2" w:rsidRPr="008F6B7C" w:rsidRDefault="009617C2" w:rsidP="00062889">
      <w:pPr>
        <w:pStyle w:val="EBTablenorm"/>
        <w:spacing w:before="0" w:after="0"/>
        <w:ind w:firstLine="709"/>
        <w:contextualSpacing w:val="0"/>
        <w:rPr>
          <w:szCs w:val="28"/>
        </w:rPr>
      </w:pPr>
      <w:r w:rsidRPr="008F6B7C">
        <w:rPr>
          <w:szCs w:val="28"/>
        </w:rPr>
        <w:t xml:space="preserve">Для осуществления тиражирования </w:t>
      </w:r>
      <w:r w:rsidR="00653EEE" w:rsidRPr="008F6B7C">
        <w:rPr>
          <w:szCs w:val="28"/>
        </w:rPr>
        <w:t>настроек</w:t>
      </w:r>
      <w:r w:rsidRPr="008F6B7C">
        <w:rPr>
          <w:szCs w:val="28"/>
        </w:rPr>
        <w:t xml:space="preserve"> необходимо на панели разделов выбрать </w:t>
      </w:r>
      <w:r w:rsidR="00653EEE" w:rsidRPr="008F6B7C">
        <w:rPr>
          <w:szCs w:val="28"/>
        </w:rPr>
        <w:t>раздел</w:t>
      </w:r>
      <w:r w:rsidRPr="008F6B7C">
        <w:rPr>
          <w:szCs w:val="28"/>
        </w:rPr>
        <w:t xml:space="preserve"> </w:t>
      </w:r>
      <w:r w:rsidRPr="008F6B7C">
        <w:rPr>
          <w:b/>
          <w:szCs w:val="28"/>
        </w:rPr>
        <w:t>Настройки статусной модели</w:t>
      </w:r>
      <w:r w:rsidR="00653EEE" w:rsidRPr="008F6B7C">
        <w:rPr>
          <w:szCs w:val="28"/>
        </w:rPr>
        <w:t>, далее пункт меню</w:t>
      </w:r>
      <w:r w:rsidR="00653EEE" w:rsidRPr="008F6B7C">
        <w:rPr>
          <w:b/>
          <w:szCs w:val="28"/>
        </w:rPr>
        <w:t xml:space="preserve"> Тиражирование данных для контроля сроков выполнения задач</w:t>
      </w:r>
      <w:r w:rsidRPr="008F6B7C">
        <w:rPr>
          <w:szCs w:val="28"/>
        </w:rPr>
        <w:t>.</w:t>
      </w:r>
    </w:p>
    <w:p w:rsidR="00653EEE" w:rsidRPr="008F6B7C" w:rsidRDefault="00653EEE" w:rsidP="00653EEE">
      <w:pPr>
        <w:ind w:firstLine="567"/>
        <w:contextualSpacing/>
        <w:rPr>
          <w:szCs w:val="28"/>
        </w:rPr>
      </w:pPr>
      <w:r w:rsidRPr="008F6B7C">
        <w:rPr>
          <w:szCs w:val="28"/>
        </w:rPr>
        <w:t xml:space="preserve">На закладке </w:t>
      </w:r>
      <w:r w:rsidRPr="008F6B7C">
        <w:rPr>
          <w:b/>
          <w:szCs w:val="28"/>
        </w:rPr>
        <w:t>Блоки данных</w:t>
      </w:r>
      <w:r w:rsidRPr="008F6B7C">
        <w:rPr>
          <w:szCs w:val="28"/>
        </w:rPr>
        <w:t xml:space="preserve"> автоматически будут установлены флаги:</w:t>
      </w:r>
    </w:p>
    <w:p w:rsidR="00653EEE" w:rsidRPr="008F6B7C" w:rsidRDefault="00653EEE" w:rsidP="00653EEE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8F6B7C">
        <w:rPr>
          <w:b/>
          <w:szCs w:val="24"/>
        </w:rPr>
        <w:t>Типовые регламентные интервалы</w:t>
      </w:r>
      <w:r w:rsidRPr="008F6B7C">
        <w:rPr>
          <w:szCs w:val="24"/>
        </w:rPr>
        <w:t>;</w:t>
      </w:r>
    </w:p>
    <w:p w:rsidR="00653EEE" w:rsidRPr="008F6B7C" w:rsidRDefault="00653EEE" w:rsidP="00653EEE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8F6B7C">
        <w:rPr>
          <w:b/>
          <w:szCs w:val="24"/>
        </w:rPr>
        <w:t>Графики работы</w:t>
      </w:r>
      <w:r w:rsidRPr="008F6B7C">
        <w:rPr>
          <w:szCs w:val="24"/>
        </w:rPr>
        <w:t xml:space="preserve"> (блок присутствует только в ПУНФА и МВУ ПУиО, в ПУОТ данный пункт отсутствует);</w:t>
      </w:r>
    </w:p>
    <w:p w:rsidR="00653EEE" w:rsidRPr="008F6B7C" w:rsidRDefault="00653EEE" w:rsidP="00653EEE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8F6B7C">
        <w:rPr>
          <w:b/>
          <w:szCs w:val="24"/>
        </w:rPr>
        <w:t>Настройки времени напоминания о приближении сроков выполнения задач</w:t>
      </w:r>
      <w:r w:rsidR="00F36163" w:rsidRPr="008F6B7C">
        <w:rPr>
          <w:b/>
          <w:szCs w:val="24"/>
        </w:rPr>
        <w:t xml:space="preserve"> </w:t>
      </w:r>
      <w:r w:rsidR="00F36163" w:rsidRPr="008F6B7C">
        <w:rPr>
          <w:szCs w:val="24"/>
        </w:rPr>
        <w:t>(блок присутствует только в ПУНФА и МВУ ПУиО, в ПУОТ данный пункт отсутствует)</w:t>
      </w:r>
      <w:r w:rsidRPr="008F6B7C">
        <w:rPr>
          <w:szCs w:val="24"/>
        </w:rPr>
        <w:t>.</w:t>
      </w:r>
    </w:p>
    <w:p w:rsidR="00653EEE" w:rsidRPr="008F6B7C" w:rsidRDefault="00653EEE" w:rsidP="00653EEE">
      <w:pPr>
        <w:pStyle w:val="afffff4"/>
        <w:keepNext/>
        <w:ind w:left="0"/>
        <w:jc w:val="center"/>
        <w:rPr>
          <w:rFonts w:ascii="Times New Roman" w:hAnsi="Times New Roman" w:cs="Times New Roman"/>
          <w:szCs w:val="28"/>
        </w:rPr>
      </w:pPr>
      <w:r w:rsidRPr="008F6B7C">
        <w:rPr>
          <w:rFonts w:ascii="Times New Roman" w:hAnsi="Times New Roman" w:cs="Times New Roman"/>
          <w:noProof/>
          <w:szCs w:val="28"/>
          <w:lang w:eastAsia="ru-RU"/>
        </w:rPr>
        <w:drawing>
          <wp:inline distT="0" distB="0" distL="0" distR="0" wp14:anchorId="1088E8A3" wp14:editId="6F51719B">
            <wp:extent cx="4275573" cy="2565070"/>
            <wp:effectExtent l="19050" t="19050" r="10795" b="26035"/>
            <wp:docPr id="901" name="Рисунок 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484" cy="257101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653EEE" w:rsidRPr="008F6B7C" w:rsidRDefault="00653EEE" w:rsidP="00653EEE">
      <w:pPr>
        <w:spacing w:before="120" w:after="120"/>
        <w:jc w:val="center"/>
        <w:rPr>
          <w:szCs w:val="28"/>
        </w:rPr>
      </w:pPr>
      <w:bookmarkStart w:id="269" w:name="_Toc129852049"/>
      <w:r w:rsidRPr="008F6B7C">
        <w:rPr>
          <w:szCs w:val="28"/>
        </w:rPr>
        <w:t xml:space="preserve">Рисунок 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STYLEREF 1 \s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4</w:t>
      </w:r>
      <w:r w:rsidR="00D677D8">
        <w:rPr>
          <w:szCs w:val="28"/>
        </w:rPr>
        <w:fldChar w:fldCharType="end"/>
      </w:r>
      <w:r w:rsidR="00D677D8">
        <w:rPr>
          <w:szCs w:val="28"/>
        </w:rPr>
        <w:t>.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SEQ Рисунок \* ARABIC \s 1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77</w:t>
      </w:r>
      <w:r w:rsidR="00D677D8">
        <w:rPr>
          <w:szCs w:val="28"/>
        </w:rPr>
        <w:fldChar w:fldCharType="end"/>
      </w:r>
      <w:r w:rsidRPr="008F6B7C">
        <w:rPr>
          <w:noProof/>
          <w:szCs w:val="28"/>
        </w:rPr>
        <w:t xml:space="preserve"> </w:t>
      </w:r>
      <w:r w:rsidRPr="008F6B7C">
        <w:rPr>
          <w:szCs w:val="28"/>
        </w:rPr>
        <w:sym w:font="Symbol" w:char="F02D"/>
      </w:r>
      <w:r w:rsidRPr="008F6B7C">
        <w:rPr>
          <w:szCs w:val="28"/>
        </w:rPr>
        <w:t xml:space="preserve"> Тиражирование данных для контроля сроков выполнения задач</w:t>
      </w:r>
      <w:bookmarkEnd w:id="269"/>
    </w:p>
    <w:p w:rsidR="00653EEE" w:rsidRPr="008F6B7C" w:rsidRDefault="00653EEE" w:rsidP="002032BA">
      <w:pPr>
        <w:pStyle w:val="EBTablenorm"/>
        <w:spacing w:before="0" w:after="0"/>
        <w:ind w:firstLine="709"/>
        <w:contextualSpacing w:val="0"/>
        <w:rPr>
          <w:szCs w:val="28"/>
        </w:rPr>
      </w:pPr>
      <w:r w:rsidRPr="008F6B7C">
        <w:rPr>
          <w:szCs w:val="28"/>
        </w:rPr>
        <w:t xml:space="preserve">По нажатию на кнопку </w:t>
      </w:r>
      <w:r w:rsidRPr="008F6B7C">
        <w:rPr>
          <w:b/>
          <w:szCs w:val="28"/>
        </w:rPr>
        <w:t>Выполнить выгрузку</w:t>
      </w:r>
      <w:r w:rsidRPr="008F6B7C">
        <w:rPr>
          <w:szCs w:val="28"/>
        </w:rPr>
        <w:t xml:space="preserve"> в област</w:t>
      </w:r>
      <w:r w:rsidR="002032BA" w:rsidRPr="008F6B7C">
        <w:rPr>
          <w:szCs w:val="28"/>
        </w:rPr>
        <w:t>и</w:t>
      </w:r>
      <w:r w:rsidRPr="008F6B7C">
        <w:rPr>
          <w:szCs w:val="28"/>
        </w:rPr>
        <w:t xml:space="preserve"> данных ОСГУ будут направлены типовые настройки сроков выполнения регламентных интервалов, график</w:t>
      </w:r>
      <w:r w:rsidR="002032BA" w:rsidRPr="008F6B7C">
        <w:rPr>
          <w:szCs w:val="28"/>
        </w:rPr>
        <w:t>ов</w:t>
      </w:r>
      <w:r w:rsidRPr="008F6B7C">
        <w:rPr>
          <w:szCs w:val="28"/>
        </w:rPr>
        <w:t xml:space="preserve"> работы и настройки времени предупреждения о наступлении сроков выполнения этапа бизнес-процесса.</w:t>
      </w:r>
    </w:p>
    <w:p w:rsidR="002032BA" w:rsidRPr="008F6B7C" w:rsidRDefault="002032BA" w:rsidP="002032BA">
      <w:pPr>
        <w:pStyle w:val="EBTablenorm"/>
        <w:spacing w:before="0" w:after="0"/>
        <w:ind w:firstLine="709"/>
        <w:contextualSpacing w:val="0"/>
        <w:rPr>
          <w:szCs w:val="28"/>
        </w:rPr>
      </w:pPr>
      <w:r w:rsidRPr="008F6B7C">
        <w:rPr>
          <w:szCs w:val="28"/>
        </w:rPr>
        <w:t>При</w:t>
      </w:r>
      <w:r w:rsidR="00653EEE" w:rsidRPr="008F6B7C">
        <w:rPr>
          <w:szCs w:val="28"/>
        </w:rPr>
        <w:t xml:space="preserve"> необходимости </w:t>
      </w:r>
      <w:r w:rsidRPr="008F6B7C">
        <w:rPr>
          <w:szCs w:val="28"/>
        </w:rPr>
        <w:t xml:space="preserve">можно ограничить перечень тиражируемых данных, сняв флаг у блока данных, отправка которого в текущий момент не требуется. </w:t>
      </w:r>
    </w:p>
    <w:p w:rsidR="002032BA" w:rsidRPr="008F6B7C" w:rsidRDefault="002032BA" w:rsidP="002032BA">
      <w:pPr>
        <w:pStyle w:val="EBTablenorm"/>
        <w:pBdr>
          <w:top w:val="single" w:sz="12" w:space="1" w:color="auto"/>
        </w:pBdr>
        <w:spacing w:before="0" w:after="0"/>
        <w:ind w:firstLine="709"/>
        <w:contextualSpacing w:val="0"/>
        <w:rPr>
          <w:b/>
          <w:i/>
          <w:szCs w:val="28"/>
        </w:rPr>
      </w:pPr>
      <w:r w:rsidRPr="008F6B7C">
        <w:rPr>
          <w:b/>
          <w:i/>
          <w:szCs w:val="28"/>
        </w:rPr>
        <w:t>ВНИМАНИЕ!</w:t>
      </w:r>
    </w:p>
    <w:p w:rsidR="00653EEE" w:rsidRPr="008F6B7C" w:rsidRDefault="002032BA" w:rsidP="002032BA">
      <w:pPr>
        <w:pStyle w:val="EBTablenorm"/>
        <w:spacing w:before="0" w:after="0"/>
        <w:ind w:firstLine="709"/>
        <w:contextualSpacing w:val="0"/>
        <w:rPr>
          <w:i/>
          <w:szCs w:val="28"/>
        </w:rPr>
      </w:pPr>
      <w:r w:rsidRPr="008F6B7C">
        <w:rPr>
          <w:i/>
          <w:szCs w:val="28"/>
        </w:rPr>
        <w:lastRenderedPageBreak/>
        <w:t>В том случае, если с момента последнего тиражирования изменились настройки самих шаблонов бизнес-процессов, необходимо выполнить тиражирование настроек шаблонов бизнес-процессов. Тиражирование настроек типовых регламентных интервалов выполняется также при тиражировании настроек шаблонов бизнес-процессов при использовании сервисов</w:t>
      </w:r>
      <w:r w:rsidR="00531546" w:rsidRPr="008F6B7C">
        <w:rPr>
          <w:i/>
          <w:szCs w:val="28"/>
        </w:rPr>
        <w:t xml:space="preserve"> (описаны далее в разделе </w:t>
      </w:r>
      <w:r w:rsidR="00531546" w:rsidRPr="008F6B7C">
        <w:rPr>
          <w:i/>
          <w:szCs w:val="28"/>
        </w:rPr>
        <w:fldChar w:fldCharType="begin"/>
      </w:r>
      <w:r w:rsidR="00531546" w:rsidRPr="008F6B7C">
        <w:rPr>
          <w:i/>
          <w:szCs w:val="28"/>
        </w:rPr>
        <w:instrText xml:space="preserve"> REF _Ref64390768 \r \h </w:instrText>
      </w:r>
      <w:r w:rsidR="008F6B7C">
        <w:rPr>
          <w:i/>
          <w:szCs w:val="28"/>
        </w:rPr>
        <w:instrText xml:space="preserve"> \* MERGEFORMAT </w:instrText>
      </w:r>
      <w:r w:rsidR="00531546" w:rsidRPr="008F6B7C">
        <w:rPr>
          <w:i/>
          <w:szCs w:val="28"/>
        </w:rPr>
      </w:r>
      <w:r w:rsidR="00531546" w:rsidRPr="008F6B7C">
        <w:rPr>
          <w:i/>
          <w:szCs w:val="28"/>
        </w:rPr>
        <w:fldChar w:fldCharType="separate"/>
      </w:r>
      <w:r w:rsidR="007465D4" w:rsidRPr="008F6B7C">
        <w:rPr>
          <w:i/>
          <w:szCs w:val="28"/>
        </w:rPr>
        <w:t>4.1.5</w:t>
      </w:r>
      <w:r w:rsidR="00531546" w:rsidRPr="008F6B7C">
        <w:rPr>
          <w:i/>
          <w:szCs w:val="28"/>
        </w:rPr>
        <w:fldChar w:fldCharType="end"/>
      </w:r>
      <w:r w:rsidR="00531546" w:rsidRPr="008F6B7C">
        <w:rPr>
          <w:i/>
          <w:szCs w:val="28"/>
        </w:rPr>
        <w:t>)</w:t>
      </w:r>
      <w:r w:rsidRPr="008F6B7C">
        <w:rPr>
          <w:i/>
          <w:szCs w:val="28"/>
        </w:rPr>
        <w:t>:</w:t>
      </w:r>
    </w:p>
    <w:p w:rsidR="002032BA" w:rsidRPr="008F6B7C" w:rsidRDefault="002032BA" w:rsidP="00CC352D">
      <w:pPr>
        <w:pStyle w:val="EBTablenorm"/>
        <w:numPr>
          <w:ilvl w:val="0"/>
          <w:numId w:val="88"/>
        </w:numPr>
        <w:spacing w:before="0" w:after="0"/>
        <w:ind w:left="0" w:firstLine="709"/>
        <w:contextualSpacing w:val="0"/>
        <w:rPr>
          <w:b/>
          <w:i/>
          <w:szCs w:val="28"/>
        </w:rPr>
      </w:pPr>
      <w:r w:rsidRPr="008F6B7C">
        <w:rPr>
          <w:b/>
          <w:i/>
          <w:szCs w:val="28"/>
        </w:rPr>
        <w:t>Полная отправка в области настроек статусной модели</w:t>
      </w:r>
      <w:r w:rsidR="00AC161B" w:rsidRPr="008F6B7C">
        <w:rPr>
          <w:i/>
          <w:szCs w:val="28"/>
        </w:rPr>
        <w:t>;</w:t>
      </w:r>
    </w:p>
    <w:p w:rsidR="002032BA" w:rsidRPr="008F6B7C" w:rsidRDefault="002032BA" w:rsidP="00CC352D">
      <w:pPr>
        <w:pStyle w:val="EBTablenorm"/>
        <w:numPr>
          <w:ilvl w:val="0"/>
          <w:numId w:val="88"/>
        </w:numPr>
        <w:spacing w:before="0" w:after="0"/>
        <w:ind w:left="0" w:firstLine="709"/>
        <w:contextualSpacing w:val="0"/>
        <w:rPr>
          <w:b/>
          <w:i/>
          <w:szCs w:val="28"/>
        </w:rPr>
      </w:pPr>
      <w:r w:rsidRPr="008F6B7C">
        <w:rPr>
          <w:b/>
          <w:i/>
          <w:szCs w:val="28"/>
        </w:rPr>
        <w:t>Отправка в области настроек статусной модели (только изменения)</w:t>
      </w:r>
      <w:r w:rsidR="00AC161B" w:rsidRPr="008F6B7C">
        <w:rPr>
          <w:i/>
          <w:szCs w:val="28"/>
        </w:rPr>
        <w:t>;</w:t>
      </w:r>
    </w:p>
    <w:p w:rsidR="002032BA" w:rsidRPr="008F6B7C" w:rsidRDefault="002032BA" w:rsidP="00CC352D">
      <w:pPr>
        <w:pStyle w:val="EBTablenorm"/>
        <w:numPr>
          <w:ilvl w:val="0"/>
          <w:numId w:val="88"/>
        </w:numPr>
        <w:pBdr>
          <w:bottom w:val="single" w:sz="12" w:space="1" w:color="auto"/>
        </w:pBdr>
        <w:spacing w:before="0" w:after="0"/>
        <w:ind w:left="0" w:firstLine="709"/>
        <w:contextualSpacing w:val="0"/>
        <w:rPr>
          <w:b/>
          <w:i/>
          <w:szCs w:val="28"/>
        </w:rPr>
      </w:pPr>
      <w:r w:rsidRPr="008F6B7C">
        <w:rPr>
          <w:b/>
          <w:i/>
          <w:szCs w:val="28"/>
        </w:rPr>
        <w:t>Отправка в области настроек статусной модели одного шаблона</w:t>
      </w:r>
      <w:r w:rsidR="00AC161B" w:rsidRPr="008F6B7C">
        <w:rPr>
          <w:i/>
          <w:szCs w:val="28"/>
        </w:rPr>
        <w:t>.</w:t>
      </w:r>
    </w:p>
    <w:p w:rsidR="00C85311" w:rsidRPr="008F6B7C" w:rsidRDefault="009617C2" w:rsidP="00F15D3A">
      <w:pPr>
        <w:pStyle w:val="40"/>
      </w:pPr>
      <w:r w:rsidRPr="008F6B7C">
        <w:t>Настройки в области данных</w:t>
      </w:r>
      <w:r w:rsidR="00C85311" w:rsidRPr="008F6B7C">
        <w:t xml:space="preserve"> учреждения</w:t>
      </w:r>
    </w:p>
    <w:p w:rsidR="00326DFC" w:rsidRPr="008F6B7C" w:rsidRDefault="002D208A" w:rsidP="002D208A">
      <w:pPr>
        <w:pStyle w:val="EBTablenorm"/>
        <w:ind w:firstLine="709"/>
        <w:rPr>
          <w:szCs w:val="28"/>
        </w:rPr>
      </w:pPr>
      <w:r w:rsidRPr="008F6B7C">
        <w:rPr>
          <w:szCs w:val="28"/>
        </w:rPr>
        <w:t xml:space="preserve">В области данных учреждения, в которой планируется использование регламентных интервалов, необходимо в </w:t>
      </w:r>
      <w:r w:rsidR="009617C2" w:rsidRPr="008F6B7C">
        <w:rPr>
          <w:szCs w:val="28"/>
        </w:rPr>
        <w:t>панели разделов</w:t>
      </w:r>
      <w:r w:rsidRPr="008F6B7C">
        <w:rPr>
          <w:szCs w:val="28"/>
        </w:rPr>
        <w:t xml:space="preserve"> выбрать</w:t>
      </w:r>
      <w:r w:rsidR="009617C2" w:rsidRPr="008F6B7C">
        <w:rPr>
          <w:szCs w:val="28"/>
        </w:rPr>
        <w:t xml:space="preserve"> </w:t>
      </w:r>
      <w:r w:rsidRPr="008F6B7C">
        <w:rPr>
          <w:szCs w:val="28"/>
        </w:rPr>
        <w:t>раздел</w:t>
      </w:r>
      <w:r w:rsidR="009617C2" w:rsidRPr="008F6B7C">
        <w:rPr>
          <w:szCs w:val="28"/>
        </w:rPr>
        <w:t xml:space="preserve"> </w:t>
      </w:r>
      <w:r w:rsidR="009617C2" w:rsidRPr="008F6B7C">
        <w:rPr>
          <w:b/>
          <w:szCs w:val="28"/>
        </w:rPr>
        <w:t>Настройки статусной модели</w:t>
      </w:r>
      <w:r w:rsidRPr="008F6B7C">
        <w:rPr>
          <w:szCs w:val="28"/>
        </w:rPr>
        <w:t xml:space="preserve">, далее выбрать пункт меню </w:t>
      </w:r>
      <w:r w:rsidR="009617C2" w:rsidRPr="008F6B7C">
        <w:rPr>
          <w:b/>
          <w:szCs w:val="28"/>
        </w:rPr>
        <w:t>Настройки процессов обработки документов</w:t>
      </w:r>
      <w:r w:rsidR="009617C2" w:rsidRPr="008F6B7C">
        <w:rPr>
          <w:szCs w:val="28"/>
        </w:rPr>
        <w:t>.</w:t>
      </w:r>
      <w:r w:rsidRPr="008F6B7C">
        <w:rPr>
          <w:szCs w:val="28"/>
        </w:rPr>
        <w:t xml:space="preserve"> </w:t>
      </w:r>
    </w:p>
    <w:p w:rsidR="00326DFC" w:rsidRPr="008F6B7C" w:rsidRDefault="00326DFC" w:rsidP="00326DFC">
      <w:pPr>
        <w:pStyle w:val="EBTablenorm"/>
        <w:keepNext/>
        <w:spacing w:before="120" w:after="120"/>
        <w:contextualSpacing w:val="0"/>
        <w:jc w:val="center"/>
        <w:rPr>
          <w:szCs w:val="28"/>
        </w:rPr>
      </w:pPr>
      <w:r w:rsidRPr="008F6B7C">
        <w:rPr>
          <w:noProof/>
        </w:rPr>
        <w:lastRenderedPageBreak/>
        <w:drawing>
          <wp:inline distT="0" distB="0" distL="0" distR="0" wp14:anchorId="22803096" wp14:editId="2AD4A5E9">
            <wp:extent cx="6029960" cy="3542030"/>
            <wp:effectExtent l="19050" t="19050" r="27940" b="20320"/>
            <wp:docPr id="1009" name="Рисунок 1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54203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26DFC" w:rsidRPr="008F6B7C" w:rsidRDefault="00326DFC" w:rsidP="00031F58">
      <w:pPr>
        <w:spacing w:before="120" w:after="120"/>
        <w:ind w:firstLine="0"/>
        <w:jc w:val="center"/>
        <w:rPr>
          <w:szCs w:val="28"/>
        </w:rPr>
      </w:pPr>
      <w:bookmarkStart w:id="270" w:name="_Toc129852050"/>
      <w:r w:rsidRPr="008F6B7C">
        <w:rPr>
          <w:szCs w:val="28"/>
        </w:rPr>
        <w:t xml:space="preserve">Рисунок 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STYLEREF 1 \s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4</w:t>
      </w:r>
      <w:r w:rsidR="00D677D8">
        <w:rPr>
          <w:szCs w:val="28"/>
        </w:rPr>
        <w:fldChar w:fldCharType="end"/>
      </w:r>
      <w:r w:rsidR="00D677D8">
        <w:rPr>
          <w:szCs w:val="28"/>
        </w:rPr>
        <w:t>.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SEQ Рисунок \* ARABIC \s 1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78</w:t>
      </w:r>
      <w:r w:rsidR="00D677D8">
        <w:rPr>
          <w:szCs w:val="28"/>
        </w:rPr>
        <w:fldChar w:fldCharType="end"/>
      </w:r>
      <w:r w:rsidRPr="008F6B7C">
        <w:rPr>
          <w:noProof/>
          <w:szCs w:val="28"/>
        </w:rPr>
        <w:t xml:space="preserve"> </w:t>
      </w:r>
      <w:r w:rsidRPr="008F6B7C">
        <w:rPr>
          <w:szCs w:val="28"/>
        </w:rPr>
        <w:sym w:font="Symbol" w:char="F02D"/>
      </w:r>
      <w:r w:rsidRPr="008F6B7C">
        <w:rPr>
          <w:szCs w:val="28"/>
        </w:rPr>
        <w:t xml:space="preserve"> Раздел «Сроки выполнения» настроек в области данных учреждения</w:t>
      </w:r>
      <w:bookmarkEnd w:id="270"/>
    </w:p>
    <w:p w:rsidR="009617C2" w:rsidRPr="008F6B7C" w:rsidRDefault="002D208A" w:rsidP="002D208A">
      <w:pPr>
        <w:pStyle w:val="EBTablenorm"/>
        <w:ind w:firstLine="709"/>
        <w:rPr>
          <w:szCs w:val="28"/>
        </w:rPr>
      </w:pPr>
      <w:r w:rsidRPr="008F6B7C">
        <w:rPr>
          <w:szCs w:val="28"/>
        </w:rPr>
        <w:t xml:space="preserve">В </w:t>
      </w:r>
      <w:r w:rsidR="00BE1707" w:rsidRPr="008F6B7C">
        <w:rPr>
          <w:szCs w:val="28"/>
        </w:rPr>
        <w:t>группе констант</w:t>
      </w:r>
      <w:r w:rsidRPr="008F6B7C">
        <w:rPr>
          <w:szCs w:val="28"/>
        </w:rPr>
        <w:t xml:space="preserve"> </w:t>
      </w:r>
      <w:r w:rsidRPr="008F6B7C">
        <w:rPr>
          <w:b/>
          <w:szCs w:val="28"/>
        </w:rPr>
        <w:t>Сроки выполнения</w:t>
      </w:r>
      <w:r w:rsidRPr="008F6B7C">
        <w:rPr>
          <w:szCs w:val="28"/>
        </w:rPr>
        <w:t xml:space="preserve"> должны быть указаны:</w:t>
      </w:r>
    </w:p>
    <w:p w:rsidR="00107C1D" w:rsidRPr="008F6B7C" w:rsidRDefault="00107C1D" w:rsidP="00107C1D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8F6B7C">
        <w:rPr>
          <w:szCs w:val="24"/>
        </w:rPr>
        <w:t>ф</w:t>
      </w:r>
      <w:r w:rsidR="002D75D1" w:rsidRPr="008F6B7C">
        <w:rPr>
          <w:szCs w:val="24"/>
        </w:rPr>
        <w:t>лаг</w:t>
      </w:r>
      <w:r w:rsidR="002D75D1" w:rsidRPr="008F6B7C">
        <w:rPr>
          <w:b/>
          <w:szCs w:val="24"/>
        </w:rPr>
        <w:t xml:space="preserve"> Использовать графики работы</w:t>
      </w:r>
      <w:r w:rsidRPr="008F6B7C">
        <w:rPr>
          <w:b/>
          <w:szCs w:val="24"/>
        </w:rPr>
        <w:t xml:space="preserve"> </w:t>
      </w:r>
      <w:r w:rsidRPr="008F6B7C">
        <w:rPr>
          <w:szCs w:val="24"/>
        </w:rPr>
        <w:t>– определяет использование настроенного</w:t>
      </w:r>
      <w:r w:rsidR="00044FEA" w:rsidRPr="008F6B7C">
        <w:rPr>
          <w:szCs w:val="24"/>
        </w:rPr>
        <w:t xml:space="preserve"> основного</w:t>
      </w:r>
      <w:r w:rsidRPr="008F6B7C">
        <w:rPr>
          <w:szCs w:val="24"/>
        </w:rPr>
        <w:t xml:space="preserve"> графика работы при расчете сроков выполнения</w:t>
      </w:r>
      <w:r w:rsidR="00044FEA" w:rsidRPr="008F6B7C">
        <w:rPr>
          <w:szCs w:val="24"/>
        </w:rPr>
        <w:t xml:space="preserve"> этапов, включенных в состав регламентных интервалов.</w:t>
      </w:r>
      <w:r w:rsidRPr="008F6B7C">
        <w:rPr>
          <w:szCs w:val="24"/>
        </w:rPr>
        <w:t xml:space="preserve"> </w:t>
      </w:r>
    </w:p>
    <w:p w:rsidR="00044FEA" w:rsidRPr="008F6B7C" w:rsidRDefault="002D75D1" w:rsidP="00044FEA">
      <w:pPr>
        <w:pStyle w:val="EBTablenorm"/>
        <w:numPr>
          <w:ilvl w:val="0"/>
          <w:numId w:val="85"/>
        </w:numPr>
        <w:ind w:left="0" w:firstLine="709"/>
        <w:rPr>
          <w:b/>
          <w:szCs w:val="24"/>
        </w:rPr>
      </w:pPr>
      <w:r w:rsidRPr="008F6B7C">
        <w:rPr>
          <w:b/>
          <w:szCs w:val="24"/>
        </w:rPr>
        <w:t>Основной график работы</w:t>
      </w:r>
      <w:r w:rsidR="00044FEA" w:rsidRPr="008F6B7C">
        <w:rPr>
          <w:b/>
          <w:szCs w:val="24"/>
        </w:rPr>
        <w:t xml:space="preserve"> – </w:t>
      </w:r>
      <w:r w:rsidR="00044FEA" w:rsidRPr="008F6B7C">
        <w:rPr>
          <w:szCs w:val="24"/>
        </w:rPr>
        <w:t xml:space="preserve">график работы учреждения. По умолчанию заполняется эталонным графиком работы, но может быть изменен на отличный от эталонного график. </w:t>
      </w:r>
    </w:p>
    <w:p w:rsidR="00044FEA" w:rsidRPr="008F6B7C" w:rsidRDefault="002D75D1" w:rsidP="00044FEA">
      <w:pPr>
        <w:pStyle w:val="EBTablenorm"/>
        <w:numPr>
          <w:ilvl w:val="0"/>
          <w:numId w:val="85"/>
        </w:numPr>
        <w:ind w:left="0" w:firstLine="709"/>
        <w:rPr>
          <w:b/>
          <w:szCs w:val="24"/>
        </w:rPr>
      </w:pPr>
      <w:r w:rsidRPr="008F6B7C">
        <w:rPr>
          <w:b/>
          <w:szCs w:val="24"/>
        </w:rPr>
        <w:t>Эталонный график работы</w:t>
      </w:r>
      <w:r w:rsidR="00044FEA" w:rsidRPr="008F6B7C">
        <w:rPr>
          <w:b/>
          <w:szCs w:val="24"/>
        </w:rPr>
        <w:t xml:space="preserve"> –</w:t>
      </w:r>
      <w:r w:rsidR="00044FEA" w:rsidRPr="008F6B7C">
        <w:rPr>
          <w:szCs w:val="24"/>
        </w:rPr>
        <w:t xml:space="preserve"> график работы, настроенный в эталонной области и переданный в область данных учреждения при тиражировании.</w:t>
      </w:r>
    </w:p>
    <w:p w:rsidR="00810268" w:rsidRPr="008F6B7C" w:rsidRDefault="00107C1D" w:rsidP="00810268">
      <w:pPr>
        <w:pStyle w:val="EBTablenorm"/>
        <w:numPr>
          <w:ilvl w:val="0"/>
          <w:numId w:val="85"/>
        </w:numPr>
        <w:ind w:left="0" w:firstLine="709"/>
        <w:rPr>
          <w:b/>
          <w:szCs w:val="24"/>
        </w:rPr>
      </w:pPr>
      <w:r w:rsidRPr="008F6B7C">
        <w:rPr>
          <w:szCs w:val="24"/>
        </w:rPr>
        <w:t>Флаг</w:t>
      </w:r>
      <w:r w:rsidRPr="008F6B7C">
        <w:rPr>
          <w:b/>
          <w:szCs w:val="24"/>
        </w:rPr>
        <w:t xml:space="preserve"> Регламентные интервалы</w:t>
      </w:r>
      <w:r w:rsidR="00810268" w:rsidRPr="008F6B7C">
        <w:rPr>
          <w:b/>
          <w:szCs w:val="24"/>
        </w:rPr>
        <w:t xml:space="preserve"> – </w:t>
      </w:r>
      <w:r w:rsidR="00326DFC" w:rsidRPr="008F6B7C">
        <w:rPr>
          <w:szCs w:val="24"/>
        </w:rPr>
        <w:t>определяет использование регламентных интервалов в области данных учреждения.</w:t>
      </w:r>
    </w:p>
    <w:p w:rsidR="00326DFC" w:rsidRPr="008F6B7C" w:rsidRDefault="00107C1D" w:rsidP="00AD2FC4">
      <w:pPr>
        <w:pStyle w:val="EBTablenorm"/>
        <w:numPr>
          <w:ilvl w:val="0"/>
          <w:numId w:val="85"/>
        </w:numPr>
        <w:ind w:left="0" w:firstLine="709"/>
        <w:rPr>
          <w:b/>
          <w:szCs w:val="24"/>
        </w:rPr>
      </w:pPr>
      <w:r w:rsidRPr="008F6B7C">
        <w:rPr>
          <w:b/>
          <w:szCs w:val="24"/>
        </w:rPr>
        <w:t>Напоминать о приближении срока выполнения задач за</w:t>
      </w:r>
      <w:r w:rsidRPr="008F6B7C">
        <w:rPr>
          <w:szCs w:val="24"/>
        </w:rPr>
        <w:t xml:space="preserve"> </w:t>
      </w:r>
      <w:r w:rsidR="00326DFC" w:rsidRPr="008F6B7C">
        <w:rPr>
          <w:szCs w:val="24"/>
        </w:rPr>
        <w:t xml:space="preserve">– время в часах и минутах, за которое необходимо предупреждать пользователей о завершении времени, отведенного на выполнение этапа обработки документа (влияет на отображение цветовых индикаторов и оповещение пользователей на интерфейсах </w:t>
      </w:r>
      <w:r w:rsidR="00326DFC" w:rsidRPr="008F6B7C">
        <w:rPr>
          <w:b/>
          <w:szCs w:val="24"/>
        </w:rPr>
        <w:t>Задачи пользователя</w:t>
      </w:r>
      <w:r w:rsidR="00326DFC" w:rsidRPr="008F6B7C">
        <w:rPr>
          <w:szCs w:val="24"/>
        </w:rPr>
        <w:t xml:space="preserve"> и </w:t>
      </w:r>
      <w:r w:rsidR="00326DFC" w:rsidRPr="008F6B7C">
        <w:rPr>
          <w:b/>
          <w:szCs w:val="24"/>
        </w:rPr>
        <w:t xml:space="preserve">Задачи </w:t>
      </w:r>
      <w:r w:rsidR="00326DFC" w:rsidRPr="008F6B7C">
        <w:rPr>
          <w:b/>
          <w:szCs w:val="24"/>
        </w:rPr>
        <w:lastRenderedPageBreak/>
        <w:t>пользователя ЦБ</w:t>
      </w:r>
      <w:r w:rsidR="00326DFC" w:rsidRPr="008F6B7C">
        <w:rPr>
          <w:szCs w:val="24"/>
        </w:rPr>
        <w:t xml:space="preserve"> (АРМ ЦБ)).</w:t>
      </w:r>
      <w:r w:rsidR="002F19ED" w:rsidRPr="008F6B7C">
        <w:rPr>
          <w:szCs w:val="24"/>
        </w:rPr>
        <w:t xml:space="preserve"> По умолчанию заполняется значением, указанным в эталонной области после выполнения тиражирования настроек.</w:t>
      </w:r>
    </w:p>
    <w:p w:rsidR="00B6304B" w:rsidRPr="008F6B7C" w:rsidRDefault="00B6304B" w:rsidP="00B6304B">
      <w:pPr>
        <w:pStyle w:val="5"/>
        <w:rPr>
          <w:rFonts w:cs="Times New Roman"/>
        </w:rPr>
      </w:pPr>
      <w:r w:rsidRPr="008F6B7C">
        <w:rPr>
          <w:rFonts w:cs="Times New Roman"/>
        </w:rPr>
        <w:t>Варианты централизованного распространения настроек регламентных интервалов в области данных ОСГУ</w:t>
      </w:r>
    </w:p>
    <w:p w:rsidR="002D208A" w:rsidRPr="008F6B7C" w:rsidRDefault="008B5960" w:rsidP="002D208A">
      <w:pPr>
        <w:pStyle w:val="EBTablenorm"/>
        <w:ind w:firstLine="709"/>
        <w:rPr>
          <w:szCs w:val="24"/>
        </w:rPr>
      </w:pPr>
      <w:r w:rsidRPr="008F6B7C">
        <w:rPr>
          <w:szCs w:val="28"/>
        </w:rPr>
        <w:t xml:space="preserve">Дополнительно для каждой области данных ОСГУ необходимо определить вариант обновления настроек регламентных интервалов в случае их изменения в эталонной области </w:t>
      </w:r>
      <w:r w:rsidR="000E2E17" w:rsidRPr="008F6B7C">
        <w:rPr>
          <w:szCs w:val="28"/>
        </w:rPr>
        <w:t>модуля</w:t>
      </w:r>
      <w:r w:rsidRPr="008F6B7C">
        <w:rPr>
          <w:szCs w:val="28"/>
        </w:rPr>
        <w:t xml:space="preserve">. Для этого в панели разделов необходимо выбрать раздел </w:t>
      </w:r>
      <w:r w:rsidRPr="008F6B7C">
        <w:rPr>
          <w:b/>
          <w:szCs w:val="28"/>
        </w:rPr>
        <w:t>Задачи по обработке документов</w:t>
      </w:r>
      <w:r w:rsidRPr="008F6B7C">
        <w:rPr>
          <w:szCs w:val="28"/>
        </w:rPr>
        <w:t xml:space="preserve"> </w:t>
      </w:r>
      <w:r w:rsidRPr="008F6B7C">
        <w:rPr>
          <w:b/>
          <w:szCs w:val="24"/>
        </w:rPr>
        <w:t>– Варианты загрузки типовых регламентных интервалов</w:t>
      </w:r>
      <w:r w:rsidRPr="008F6B7C">
        <w:rPr>
          <w:szCs w:val="24"/>
        </w:rPr>
        <w:t>.</w:t>
      </w:r>
    </w:p>
    <w:p w:rsidR="00B6304B" w:rsidRPr="008F6B7C" w:rsidRDefault="00B6304B" w:rsidP="00B6304B">
      <w:pPr>
        <w:pStyle w:val="EBTablenorm"/>
        <w:keepNext/>
        <w:spacing w:before="120" w:after="120"/>
        <w:contextualSpacing w:val="0"/>
        <w:jc w:val="center"/>
        <w:rPr>
          <w:noProof/>
        </w:rPr>
      </w:pPr>
      <w:r w:rsidRPr="008F6B7C">
        <w:rPr>
          <w:noProof/>
        </w:rPr>
        <w:drawing>
          <wp:inline distT="0" distB="0" distL="0" distR="0" wp14:anchorId="3AEDB70F" wp14:editId="4C948501">
            <wp:extent cx="6029960" cy="1870075"/>
            <wp:effectExtent l="19050" t="19050" r="27940" b="15875"/>
            <wp:docPr id="1012" name="Рисунок 1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187007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6304B" w:rsidRPr="008F6B7C" w:rsidRDefault="00B6304B" w:rsidP="00B6304B">
      <w:pPr>
        <w:spacing w:before="120" w:after="120"/>
        <w:ind w:firstLine="0"/>
        <w:jc w:val="center"/>
        <w:rPr>
          <w:szCs w:val="28"/>
        </w:rPr>
      </w:pPr>
      <w:bookmarkStart w:id="271" w:name="_Toc129852051"/>
      <w:r w:rsidRPr="008F6B7C">
        <w:rPr>
          <w:szCs w:val="28"/>
        </w:rPr>
        <w:t xml:space="preserve">Рисунок 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STYLEREF 1 \s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4</w:t>
      </w:r>
      <w:r w:rsidR="00D677D8">
        <w:rPr>
          <w:szCs w:val="28"/>
        </w:rPr>
        <w:fldChar w:fldCharType="end"/>
      </w:r>
      <w:r w:rsidR="00D677D8">
        <w:rPr>
          <w:szCs w:val="28"/>
        </w:rPr>
        <w:t>.</w:t>
      </w:r>
      <w:r w:rsidR="00D677D8">
        <w:rPr>
          <w:szCs w:val="28"/>
        </w:rPr>
        <w:fldChar w:fldCharType="begin"/>
      </w:r>
      <w:r w:rsidR="00D677D8">
        <w:rPr>
          <w:szCs w:val="28"/>
        </w:rPr>
        <w:instrText xml:space="preserve"> SEQ Рисунок \* ARABIC \s 1 </w:instrText>
      </w:r>
      <w:r w:rsidR="00D677D8">
        <w:rPr>
          <w:szCs w:val="28"/>
        </w:rPr>
        <w:fldChar w:fldCharType="separate"/>
      </w:r>
      <w:r w:rsidR="00D677D8">
        <w:rPr>
          <w:noProof/>
          <w:szCs w:val="28"/>
        </w:rPr>
        <w:t>79</w:t>
      </w:r>
      <w:r w:rsidR="00D677D8">
        <w:rPr>
          <w:szCs w:val="28"/>
        </w:rPr>
        <w:fldChar w:fldCharType="end"/>
      </w:r>
      <w:r w:rsidRPr="008F6B7C">
        <w:rPr>
          <w:noProof/>
          <w:szCs w:val="28"/>
        </w:rPr>
        <w:t xml:space="preserve"> </w:t>
      </w:r>
      <w:r w:rsidRPr="008F6B7C">
        <w:rPr>
          <w:szCs w:val="28"/>
        </w:rPr>
        <w:sym w:font="Symbol" w:char="F02D"/>
      </w:r>
      <w:r w:rsidRPr="008F6B7C">
        <w:rPr>
          <w:szCs w:val="28"/>
        </w:rPr>
        <w:t xml:space="preserve"> </w:t>
      </w:r>
      <w:r w:rsidR="00767448" w:rsidRPr="008F6B7C">
        <w:rPr>
          <w:szCs w:val="28"/>
        </w:rPr>
        <w:t>Варианты загрузки типовых регламентных интервалов</w:t>
      </w:r>
      <w:bookmarkEnd w:id="271"/>
    </w:p>
    <w:p w:rsidR="009617C2" w:rsidRPr="008F6B7C" w:rsidRDefault="009617C2" w:rsidP="00B6304B">
      <w:pPr>
        <w:pStyle w:val="EBTablenorm"/>
        <w:ind w:firstLine="709"/>
        <w:rPr>
          <w:szCs w:val="28"/>
        </w:rPr>
      </w:pPr>
      <w:r w:rsidRPr="008F6B7C">
        <w:rPr>
          <w:szCs w:val="28"/>
        </w:rPr>
        <w:t>Предусмотрен</w:t>
      </w:r>
      <w:r w:rsidR="00B6304B" w:rsidRPr="008F6B7C">
        <w:rPr>
          <w:szCs w:val="28"/>
        </w:rPr>
        <w:t>о</w:t>
      </w:r>
      <w:r w:rsidRPr="008F6B7C">
        <w:rPr>
          <w:szCs w:val="28"/>
        </w:rPr>
        <w:t xml:space="preserve"> </w:t>
      </w:r>
      <w:r w:rsidR="00B6304B" w:rsidRPr="008F6B7C">
        <w:rPr>
          <w:szCs w:val="28"/>
        </w:rPr>
        <w:t>три</w:t>
      </w:r>
      <w:r w:rsidRPr="008F6B7C">
        <w:rPr>
          <w:szCs w:val="28"/>
        </w:rPr>
        <w:t xml:space="preserve"> варианта централизованного распространения настроек регламентных интервалов в области данных ОСГУ</w:t>
      </w:r>
      <w:r w:rsidR="00B6304B" w:rsidRPr="008F6B7C">
        <w:rPr>
          <w:szCs w:val="28"/>
        </w:rPr>
        <w:t>:</w:t>
      </w:r>
    </w:p>
    <w:p w:rsidR="009617C2" w:rsidRPr="008F6B7C" w:rsidRDefault="009617C2" w:rsidP="00CC352D">
      <w:pPr>
        <w:pStyle w:val="EBTablenorm"/>
        <w:numPr>
          <w:ilvl w:val="0"/>
          <w:numId w:val="90"/>
        </w:numPr>
        <w:rPr>
          <w:szCs w:val="28"/>
        </w:rPr>
      </w:pPr>
      <w:r w:rsidRPr="008F6B7C">
        <w:rPr>
          <w:b/>
          <w:szCs w:val="28"/>
        </w:rPr>
        <w:t>Автоматическая загрузка и применение всех изменений типовых регламентных интервалов</w:t>
      </w:r>
      <w:r w:rsidRPr="008F6B7C">
        <w:rPr>
          <w:szCs w:val="28"/>
        </w:rPr>
        <w:t xml:space="preserve">. </w:t>
      </w:r>
    </w:p>
    <w:p w:rsidR="009617C2" w:rsidRPr="008F6B7C" w:rsidRDefault="009617C2" w:rsidP="000E1BE8">
      <w:pPr>
        <w:pStyle w:val="EBTablenorm"/>
        <w:ind w:firstLine="709"/>
        <w:rPr>
          <w:szCs w:val="28"/>
        </w:rPr>
      </w:pPr>
      <w:r w:rsidRPr="008F6B7C">
        <w:rPr>
          <w:szCs w:val="28"/>
        </w:rPr>
        <w:t xml:space="preserve">Транслирование в область данных ОСГУ типовых настроек регламентных интервалов с автоматическим формированием и проведением документа </w:t>
      </w:r>
      <w:r w:rsidRPr="008F6B7C">
        <w:rPr>
          <w:b/>
          <w:szCs w:val="28"/>
        </w:rPr>
        <w:t>График документооборота</w:t>
      </w:r>
      <w:r w:rsidR="00E137AE" w:rsidRPr="008F6B7C">
        <w:rPr>
          <w:b/>
          <w:szCs w:val="28"/>
        </w:rPr>
        <w:t xml:space="preserve"> </w:t>
      </w:r>
      <w:r w:rsidR="00E137AE" w:rsidRPr="008F6B7C">
        <w:rPr>
          <w:szCs w:val="28"/>
        </w:rPr>
        <w:t>(необходимого для ввода в действие регламентных интервалов в области данных ОСГУ)</w:t>
      </w:r>
      <w:r w:rsidRPr="008F6B7C">
        <w:rPr>
          <w:szCs w:val="28"/>
        </w:rPr>
        <w:t xml:space="preserve">. </w:t>
      </w:r>
    </w:p>
    <w:p w:rsidR="009617C2" w:rsidRPr="008F6B7C" w:rsidRDefault="009617C2" w:rsidP="000E1BE8">
      <w:pPr>
        <w:pStyle w:val="EBTablenorm"/>
        <w:ind w:firstLine="709"/>
        <w:rPr>
          <w:szCs w:val="28"/>
        </w:rPr>
      </w:pPr>
      <w:r w:rsidRPr="008F6B7C">
        <w:rPr>
          <w:szCs w:val="28"/>
        </w:rPr>
        <w:t xml:space="preserve">При такой схеме работы все приходящие из эталонной области настройки типовых регламентных интервалов автоматически вводятся в действие без участия пользователей </w:t>
      </w:r>
      <w:r w:rsidRPr="008F6B7C">
        <w:rPr>
          <w:szCs w:val="28"/>
        </w:rPr>
        <w:sym w:font="Symbol" w:char="F02D"/>
      </w:r>
      <w:r w:rsidRPr="008F6B7C">
        <w:rPr>
          <w:szCs w:val="28"/>
        </w:rPr>
        <w:t xml:space="preserve"> автоматически формируется, наполняется и проводится документ </w:t>
      </w:r>
      <w:r w:rsidRPr="008F6B7C">
        <w:rPr>
          <w:b/>
          <w:szCs w:val="28"/>
        </w:rPr>
        <w:t>График документооборота</w:t>
      </w:r>
      <w:r w:rsidRPr="008F6B7C">
        <w:rPr>
          <w:szCs w:val="28"/>
        </w:rPr>
        <w:t xml:space="preserve">. В случае появления новых шаблонов с настроенными для них типовыми регламентными интервалами, либо изменения настроек существующих шаблонов и предусмотренных для них типовых регламентных интервалов, также должен автоматически формироваться и проводиться документ </w:t>
      </w:r>
      <w:r w:rsidRPr="008F6B7C">
        <w:rPr>
          <w:b/>
          <w:szCs w:val="28"/>
        </w:rPr>
        <w:t xml:space="preserve">График </w:t>
      </w:r>
      <w:r w:rsidRPr="008F6B7C">
        <w:rPr>
          <w:b/>
          <w:szCs w:val="28"/>
        </w:rPr>
        <w:lastRenderedPageBreak/>
        <w:t>документооборота</w:t>
      </w:r>
      <w:r w:rsidRPr="008F6B7C">
        <w:rPr>
          <w:szCs w:val="28"/>
        </w:rPr>
        <w:t xml:space="preserve"> в области данных ОСГУ без участия пользователей (при получении новых настроек из эталонн</w:t>
      </w:r>
      <w:r w:rsidR="00E137AE" w:rsidRPr="008F6B7C">
        <w:rPr>
          <w:szCs w:val="28"/>
        </w:rPr>
        <w:t>ой</w:t>
      </w:r>
      <w:r w:rsidRPr="008F6B7C">
        <w:rPr>
          <w:szCs w:val="28"/>
        </w:rPr>
        <w:t xml:space="preserve"> област</w:t>
      </w:r>
      <w:r w:rsidR="00E137AE" w:rsidRPr="008F6B7C">
        <w:rPr>
          <w:szCs w:val="28"/>
        </w:rPr>
        <w:t>и</w:t>
      </w:r>
      <w:r w:rsidRPr="008F6B7C">
        <w:rPr>
          <w:szCs w:val="28"/>
        </w:rPr>
        <w:t xml:space="preserve"> </w:t>
      </w:r>
      <w:r w:rsidR="000E2E17" w:rsidRPr="008F6B7C">
        <w:rPr>
          <w:szCs w:val="28"/>
        </w:rPr>
        <w:t>модуля</w:t>
      </w:r>
      <w:r w:rsidRPr="008F6B7C">
        <w:rPr>
          <w:szCs w:val="28"/>
        </w:rPr>
        <w:t>).</w:t>
      </w:r>
    </w:p>
    <w:p w:rsidR="009617C2" w:rsidRPr="008F6B7C" w:rsidRDefault="009617C2" w:rsidP="00CC352D">
      <w:pPr>
        <w:pStyle w:val="EBTablenorm"/>
        <w:numPr>
          <w:ilvl w:val="0"/>
          <w:numId w:val="90"/>
        </w:numPr>
        <w:rPr>
          <w:szCs w:val="28"/>
        </w:rPr>
      </w:pPr>
      <w:r w:rsidRPr="008F6B7C">
        <w:rPr>
          <w:b/>
          <w:szCs w:val="28"/>
        </w:rPr>
        <w:t>Автоматическая загрузка всех изменений типовых регламентных интервалов и согласование пользователями</w:t>
      </w:r>
      <w:r w:rsidRPr="008F6B7C">
        <w:rPr>
          <w:szCs w:val="28"/>
        </w:rPr>
        <w:t xml:space="preserve">. </w:t>
      </w:r>
    </w:p>
    <w:p w:rsidR="009617C2" w:rsidRPr="008F6B7C" w:rsidRDefault="009617C2" w:rsidP="000E1BE8">
      <w:pPr>
        <w:pStyle w:val="EBTablenorm"/>
        <w:ind w:firstLine="709"/>
        <w:rPr>
          <w:szCs w:val="28"/>
        </w:rPr>
      </w:pPr>
      <w:r w:rsidRPr="008F6B7C">
        <w:rPr>
          <w:szCs w:val="28"/>
        </w:rPr>
        <w:t xml:space="preserve">После транслирования в область данных ОСГУ типовых настроек регламентных интервалов и их изменений автоматически формируется и наполняется документ </w:t>
      </w:r>
      <w:r w:rsidRPr="008F6B7C">
        <w:rPr>
          <w:b/>
          <w:szCs w:val="28"/>
        </w:rPr>
        <w:t>График документооборота</w:t>
      </w:r>
      <w:r w:rsidRPr="008F6B7C">
        <w:rPr>
          <w:szCs w:val="28"/>
        </w:rPr>
        <w:t xml:space="preserve"> для его последующего согласования. </w:t>
      </w:r>
    </w:p>
    <w:p w:rsidR="009617C2" w:rsidRPr="008F6B7C" w:rsidRDefault="009617C2" w:rsidP="000E1BE8">
      <w:pPr>
        <w:pStyle w:val="EBTablenorm"/>
        <w:ind w:firstLine="709"/>
        <w:rPr>
          <w:szCs w:val="28"/>
        </w:rPr>
      </w:pPr>
      <w:r w:rsidRPr="008F6B7C">
        <w:rPr>
          <w:szCs w:val="28"/>
        </w:rPr>
        <w:t xml:space="preserve">Для вступления в действие настроек регламентных сроков, документ </w:t>
      </w:r>
      <w:r w:rsidRPr="008F6B7C">
        <w:rPr>
          <w:b/>
          <w:szCs w:val="28"/>
        </w:rPr>
        <w:t>График документооборота</w:t>
      </w:r>
      <w:r w:rsidRPr="008F6B7C">
        <w:rPr>
          <w:szCs w:val="28"/>
        </w:rPr>
        <w:t xml:space="preserve"> должен быть согласован у руководителя учреждения (пользователем, обладающим синтетическим профилем группы доступа «Руководитель (синт.)») и главного бухгалтера централизованной бухгалтерии (пользователем, обладающим синтетическим профилем группы доступа «Главный бухгалтер ЦБ (синт.)»)</w:t>
      </w:r>
      <w:r w:rsidR="006C3D47" w:rsidRPr="008F6B7C">
        <w:rPr>
          <w:szCs w:val="28"/>
        </w:rPr>
        <w:t xml:space="preserve"> (согласно настроенному для формуляра шаблону бизнес-процесса)</w:t>
      </w:r>
      <w:r w:rsidRPr="008F6B7C">
        <w:rPr>
          <w:szCs w:val="28"/>
        </w:rPr>
        <w:t>.</w:t>
      </w:r>
    </w:p>
    <w:p w:rsidR="009617C2" w:rsidRPr="008F6B7C" w:rsidRDefault="009617C2" w:rsidP="000E1BE8">
      <w:pPr>
        <w:pStyle w:val="EBTablenorm"/>
        <w:ind w:firstLine="709"/>
        <w:rPr>
          <w:szCs w:val="28"/>
        </w:rPr>
      </w:pPr>
      <w:r w:rsidRPr="008F6B7C">
        <w:rPr>
          <w:szCs w:val="28"/>
        </w:rPr>
        <w:t xml:space="preserve">При такой схеме работы приходящие из эталонной области настройки регламентных интервалов вводятся в действие только после согласования документа </w:t>
      </w:r>
      <w:r w:rsidRPr="008F6B7C">
        <w:rPr>
          <w:b/>
          <w:szCs w:val="28"/>
        </w:rPr>
        <w:t>График документооборота</w:t>
      </w:r>
      <w:r w:rsidRPr="008F6B7C">
        <w:rPr>
          <w:szCs w:val="28"/>
        </w:rPr>
        <w:t xml:space="preserve"> в области данных ОСГУ. </w:t>
      </w:r>
    </w:p>
    <w:p w:rsidR="009617C2" w:rsidRPr="008F6B7C" w:rsidRDefault="009617C2" w:rsidP="00CC352D">
      <w:pPr>
        <w:pStyle w:val="EBTablenorm"/>
        <w:numPr>
          <w:ilvl w:val="0"/>
          <w:numId w:val="90"/>
        </w:numPr>
        <w:rPr>
          <w:szCs w:val="28"/>
        </w:rPr>
      </w:pPr>
      <w:r w:rsidRPr="008F6B7C">
        <w:rPr>
          <w:b/>
          <w:szCs w:val="28"/>
        </w:rPr>
        <w:t>Автоматическая загрузка изменений типовых регламентных интервалов по тем шаблонам, для которых ранее был утвержден Г</w:t>
      </w:r>
      <w:r w:rsidR="00556C4A" w:rsidRPr="008F6B7C">
        <w:rPr>
          <w:b/>
          <w:szCs w:val="28"/>
        </w:rPr>
        <w:t>рафик документооборота</w:t>
      </w:r>
      <w:r w:rsidRPr="008F6B7C">
        <w:rPr>
          <w:b/>
          <w:szCs w:val="28"/>
        </w:rPr>
        <w:t>, и согласование пользователями</w:t>
      </w:r>
      <w:r w:rsidRPr="008F6B7C">
        <w:rPr>
          <w:szCs w:val="28"/>
        </w:rPr>
        <w:t>.</w:t>
      </w:r>
    </w:p>
    <w:p w:rsidR="001E366F" w:rsidRPr="008F6B7C" w:rsidRDefault="009617C2" w:rsidP="000E1BE8">
      <w:pPr>
        <w:pStyle w:val="EBTablenorm"/>
        <w:ind w:firstLine="709"/>
        <w:rPr>
          <w:szCs w:val="28"/>
        </w:rPr>
      </w:pPr>
      <w:r w:rsidRPr="008F6B7C">
        <w:rPr>
          <w:szCs w:val="28"/>
        </w:rPr>
        <w:t xml:space="preserve">Отличие от второго варианта заключается в том, что в документ </w:t>
      </w:r>
      <w:r w:rsidRPr="008F6B7C">
        <w:rPr>
          <w:b/>
          <w:szCs w:val="28"/>
        </w:rPr>
        <w:t>График документооборота</w:t>
      </w:r>
      <w:r w:rsidRPr="008F6B7C">
        <w:rPr>
          <w:szCs w:val="28"/>
        </w:rPr>
        <w:t xml:space="preserve"> при автоматическом создании попадают только регламентные интервалы, связанные с теми шаблонами, для которых ранее в области данных ОСГУ был утвержден </w:t>
      </w:r>
      <w:r w:rsidRPr="008F6B7C">
        <w:rPr>
          <w:b/>
          <w:szCs w:val="28"/>
        </w:rPr>
        <w:t>График документооборота</w:t>
      </w:r>
      <w:r w:rsidRPr="008F6B7C">
        <w:rPr>
          <w:szCs w:val="28"/>
        </w:rPr>
        <w:t>.</w:t>
      </w:r>
    </w:p>
    <w:p w:rsidR="00F65748" w:rsidRPr="008F6B7C" w:rsidRDefault="00F65748" w:rsidP="00F65748">
      <w:pPr>
        <w:spacing w:before="120" w:after="120"/>
      </w:pPr>
      <w:r w:rsidRPr="008F6B7C">
        <w:t xml:space="preserve">Порядок работы с документом </w:t>
      </w:r>
      <w:r w:rsidRPr="008F6B7C">
        <w:rPr>
          <w:b/>
        </w:rPr>
        <w:t>График документооборота</w:t>
      </w:r>
      <w:r w:rsidRPr="008F6B7C">
        <w:t xml:space="preserve"> описан в основном руководстве (раздел 4.</w:t>
      </w:r>
      <w:r w:rsidR="00734F63" w:rsidRPr="008F6B7C">
        <w:t>1</w:t>
      </w:r>
      <w:r w:rsidRPr="008F6B7C">
        <w:t>.10).</w:t>
      </w:r>
    </w:p>
    <w:p w:rsidR="00EA5092" w:rsidRPr="008F6B7C" w:rsidRDefault="00EA5092" w:rsidP="00F15D3A">
      <w:pPr>
        <w:pStyle w:val="3"/>
      </w:pPr>
      <w:bookmarkStart w:id="272" w:name="_Ref64390768"/>
      <w:bookmarkStart w:id="273" w:name="_Toc125723654"/>
      <w:r w:rsidRPr="008F6B7C">
        <w:t>Перенос настроек</w:t>
      </w:r>
      <w:r w:rsidR="007F094F" w:rsidRPr="008F6B7C">
        <w:t xml:space="preserve"> шаблонов бизнес-процессов</w:t>
      </w:r>
      <w:r w:rsidRPr="008F6B7C">
        <w:t xml:space="preserve"> в области данных учреждений</w:t>
      </w:r>
      <w:bookmarkEnd w:id="251"/>
      <w:bookmarkEnd w:id="252"/>
      <w:bookmarkEnd w:id="272"/>
      <w:bookmarkEnd w:id="273"/>
    </w:p>
    <w:p w:rsidR="00EA5092" w:rsidRPr="008F6B7C" w:rsidRDefault="00EA5092" w:rsidP="000C60F8">
      <w:pPr>
        <w:spacing w:before="120" w:after="120"/>
      </w:pPr>
      <w:r w:rsidRPr="008F6B7C">
        <w:t xml:space="preserve">В </w:t>
      </w:r>
      <w:r w:rsidR="000E2E17" w:rsidRPr="008F6B7C">
        <w:t>модуле</w:t>
      </w:r>
      <w:r w:rsidRPr="008F6B7C">
        <w:t xml:space="preserve"> предусмотрены сервисы для обмена настройками шаблонов </w:t>
      </w:r>
      <w:r w:rsidR="007F094F" w:rsidRPr="008F6B7C">
        <w:t>бизнес-</w:t>
      </w:r>
      <w:r w:rsidRPr="008F6B7C">
        <w:t>процессов, а также настройками состава реквизитов ссылочных данных для ЭП между областями разделе</w:t>
      </w:r>
      <w:r w:rsidR="00E81783" w:rsidRPr="008F6B7C">
        <w:t>нной информационной базы:</w:t>
      </w:r>
    </w:p>
    <w:p w:rsidR="00FD7874" w:rsidRPr="008F6B7C" w:rsidRDefault="00E81783" w:rsidP="00140AE6">
      <w:pPr>
        <w:pStyle w:val="afffff4"/>
        <w:numPr>
          <w:ilvl w:val="0"/>
          <w:numId w:val="67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bookmarkStart w:id="274" w:name="_Toc45021780"/>
      <w:bookmarkStart w:id="275" w:name="_Toc45022346"/>
      <w:bookmarkStart w:id="276" w:name="_Toc45021781"/>
      <w:bookmarkStart w:id="277" w:name="_Toc45022347"/>
      <w:bookmarkEnd w:id="274"/>
      <w:bookmarkEnd w:id="275"/>
      <w:bookmarkEnd w:id="276"/>
      <w:bookmarkEnd w:id="277"/>
      <w:r w:rsidRPr="008F6B7C">
        <w:rPr>
          <w:rFonts w:ascii="Times New Roman" w:hAnsi="Times New Roman" w:cs="Times New Roman"/>
          <w:sz w:val="28"/>
          <w:szCs w:val="28"/>
        </w:rPr>
        <w:t>тиражирование настроек шаблонов;</w:t>
      </w:r>
    </w:p>
    <w:p w:rsidR="00EA5092" w:rsidRPr="008F6B7C" w:rsidRDefault="00E81783" w:rsidP="00140AE6">
      <w:pPr>
        <w:pStyle w:val="afffff4"/>
        <w:numPr>
          <w:ilvl w:val="0"/>
          <w:numId w:val="67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8F6B7C">
        <w:rPr>
          <w:rFonts w:ascii="Times New Roman" w:hAnsi="Times New Roman" w:cs="Times New Roman"/>
          <w:sz w:val="28"/>
          <w:szCs w:val="28"/>
        </w:rPr>
        <w:t>и</w:t>
      </w:r>
      <w:r w:rsidR="00EA5092" w:rsidRPr="008F6B7C">
        <w:rPr>
          <w:rFonts w:ascii="Times New Roman" w:hAnsi="Times New Roman" w:cs="Times New Roman"/>
          <w:sz w:val="28"/>
          <w:szCs w:val="28"/>
        </w:rPr>
        <w:t xml:space="preserve">мпорт/экспорт шаблонов процессов </w:t>
      </w:r>
      <w:r w:rsidR="00DA4EAC" w:rsidRPr="008F6B7C">
        <w:rPr>
          <w:rFonts w:ascii="Times New Roman" w:hAnsi="Times New Roman" w:cs="Times New Roman"/>
          <w:sz w:val="28"/>
          <w:szCs w:val="28"/>
        </w:rPr>
        <w:t>обработки документов</w:t>
      </w:r>
      <w:r w:rsidRPr="008F6B7C">
        <w:rPr>
          <w:rFonts w:ascii="Times New Roman" w:hAnsi="Times New Roman" w:cs="Times New Roman"/>
          <w:sz w:val="28"/>
          <w:szCs w:val="28"/>
        </w:rPr>
        <w:t xml:space="preserve">: </w:t>
      </w:r>
      <w:r w:rsidR="00AC2996" w:rsidRPr="008F6B7C">
        <w:rPr>
          <w:rFonts w:ascii="Times New Roman" w:hAnsi="Times New Roman" w:cs="Times New Roman"/>
          <w:sz w:val="28"/>
          <w:szCs w:val="28"/>
        </w:rPr>
        <w:t>с</w:t>
      </w:r>
      <w:r w:rsidR="00EA5092" w:rsidRPr="008F6B7C">
        <w:rPr>
          <w:rFonts w:ascii="Times New Roman" w:hAnsi="Times New Roman" w:cs="Times New Roman"/>
          <w:sz w:val="28"/>
          <w:szCs w:val="28"/>
        </w:rPr>
        <w:t xml:space="preserve">ервис предназначен для переноса настроенных шаблонов из одной области </w:t>
      </w:r>
      <w:r w:rsidR="00EA5092" w:rsidRPr="008F6B7C">
        <w:rPr>
          <w:rFonts w:ascii="Times New Roman" w:hAnsi="Times New Roman" w:cs="Times New Roman"/>
          <w:sz w:val="28"/>
          <w:szCs w:val="28"/>
        </w:rPr>
        <w:lastRenderedPageBreak/>
        <w:t>данных в другую область данных с возможностью ограничения набора данных для переноса. Является дополнительным инструментом для переноса (актуали</w:t>
      </w:r>
      <w:r w:rsidRPr="008F6B7C">
        <w:rPr>
          <w:rFonts w:ascii="Times New Roman" w:hAnsi="Times New Roman" w:cs="Times New Roman"/>
          <w:sz w:val="28"/>
          <w:szCs w:val="28"/>
        </w:rPr>
        <w:t>зации, восстановления) настроек;</w:t>
      </w:r>
    </w:p>
    <w:p w:rsidR="00EA5092" w:rsidRPr="008F6B7C" w:rsidRDefault="00E81783" w:rsidP="00140AE6">
      <w:pPr>
        <w:pStyle w:val="afffff4"/>
        <w:numPr>
          <w:ilvl w:val="0"/>
          <w:numId w:val="67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8F6B7C">
        <w:rPr>
          <w:rFonts w:ascii="Times New Roman" w:hAnsi="Times New Roman" w:cs="Times New Roman"/>
          <w:sz w:val="28"/>
          <w:szCs w:val="28"/>
        </w:rPr>
        <w:t>п</w:t>
      </w:r>
      <w:r w:rsidR="00EA5092" w:rsidRPr="008F6B7C">
        <w:rPr>
          <w:rFonts w:ascii="Times New Roman" w:hAnsi="Times New Roman" w:cs="Times New Roman"/>
          <w:sz w:val="28"/>
          <w:szCs w:val="28"/>
        </w:rPr>
        <w:t xml:space="preserve">еренос настроек регистра </w:t>
      </w:r>
      <w:r w:rsidR="00EA5092" w:rsidRPr="008F6B7C">
        <w:rPr>
          <w:rFonts w:ascii="Times New Roman" w:hAnsi="Times New Roman" w:cs="Times New Roman"/>
          <w:b/>
          <w:sz w:val="28"/>
          <w:szCs w:val="28"/>
        </w:rPr>
        <w:t>Настройка состава реквизитов ссылочных данных для электронной подписи</w:t>
      </w:r>
      <w:r w:rsidR="00EA5092" w:rsidRPr="008F6B7C">
        <w:rPr>
          <w:rFonts w:ascii="Times New Roman" w:hAnsi="Times New Roman" w:cs="Times New Roman"/>
          <w:sz w:val="28"/>
          <w:szCs w:val="28"/>
        </w:rPr>
        <w:t xml:space="preserve"> посредством выгрузки/загрузки из файла.</w:t>
      </w:r>
    </w:p>
    <w:p w:rsidR="00EA5092" w:rsidRPr="008F6B7C" w:rsidRDefault="00EA5092" w:rsidP="00F15D3A">
      <w:pPr>
        <w:pStyle w:val="40"/>
      </w:pPr>
      <w:bookmarkStart w:id="278" w:name="_Toc45021782"/>
      <w:bookmarkStart w:id="279" w:name="_Toc45022348"/>
      <w:r w:rsidRPr="008F6B7C">
        <w:t>Тиражирование настроек шаблонов из эталонной области в области данных учреждений</w:t>
      </w:r>
      <w:bookmarkEnd w:id="278"/>
      <w:bookmarkEnd w:id="279"/>
    </w:p>
    <w:p w:rsidR="00EA5092" w:rsidRPr="008F6B7C" w:rsidRDefault="00EA5092" w:rsidP="000C60F8">
      <w:pPr>
        <w:pStyle w:val="affffff7"/>
        <w:spacing w:line="240" w:lineRule="auto"/>
        <w:rPr>
          <w:rFonts w:cs="Times New Roman"/>
          <w:i/>
        </w:rPr>
      </w:pPr>
      <w:r w:rsidRPr="008F6B7C">
        <w:rPr>
          <w:rFonts w:cs="Times New Roman"/>
          <w:i/>
        </w:rPr>
        <w:t>Примечание</w:t>
      </w:r>
    </w:p>
    <w:p w:rsidR="00EA5092" w:rsidRPr="008F6B7C" w:rsidRDefault="00EA5092" w:rsidP="000C60F8">
      <w:pPr>
        <w:pBdr>
          <w:bottom w:val="single" w:sz="12" w:space="1" w:color="auto"/>
        </w:pBdr>
        <w:spacing w:before="120" w:after="120"/>
        <w:rPr>
          <w:i/>
        </w:rPr>
      </w:pPr>
      <w:r w:rsidRPr="008F6B7C">
        <w:rPr>
          <w:i/>
        </w:rPr>
        <w:t>Производится в обязательном порядке после осуществления всех необходимых настроек в эталонной области.</w:t>
      </w:r>
    </w:p>
    <w:p w:rsidR="00EA5092" w:rsidRPr="008F6B7C" w:rsidRDefault="00EA5092" w:rsidP="000C60F8">
      <w:pPr>
        <w:spacing w:before="120" w:after="120"/>
        <w:ind w:firstLine="708"/>
      </w:pPr>
      <w:r w:rsidRPr="008F6B7C">
        <w:t>Тиражирование шаблонов процессов предусматривает версионирование.</w:t>
      </w:r>
    </w:p>
    <w:p w:rsidR="00EA5092" w:rsidRPr="008F6B7C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cs="Times New Roman"/>
        </w:rPr>
      </w:pPr>
      <w:bookmarkStart w:id="280" w:name="_Toc45022349"/>
      <w:r w:rsidRPr="008F6B7C">
        <w:rPr>
          <w:rFonts w:cs="Times New Roman"/>
        </w:rPr>
        <w:t>Версионирование шаблонов процессов</w:t>
      </w:r>
      <w:bookmarkEnd w:id="280"/>
    </w:p>
    <w:p w:rsidR="00EA5092" w:rsidRPr="008F6B7C" w:rsidRDefault="00EA5092" w:rsidP="000C60F8">
      <w:pPr>
        <w:spacing w:before="120" w:after="120"/>
      </w:pPr>
      <w:r w:rsidRPr="008F6B7C">
        <w:t>После внесения изменений в шаблон процесса и выполнения записи соответствующие изменения будут зарегистрированы в виде версии шаблона.</w:t>
      </w:r>
    </w:p>
    <w:p w:rsidR="00EA5092" w:rsidRPr="008F6B7C" w:rsidRDefault="00EA5092" w:rsidP="000C60F8">
      <w:pPr>
        <w:spacing w:before="120" w:after="120"/>
        <w:ind w:firstLine="708"/>
      </w:pPr>
      <w:r w:rsidRPr="008F6B7C">
        <w:t xml:space="preserve">Список версий отображается на вкладке </w:t>
      </w:r>
      <w:r w:rsidRPr="008F6B7C">
        <w:rPr>
          <w:b/>
        </w:rPr>
        <w:t>Версии шаблонов</w:t>
      </w:r>
      <w:r w:rsidRPr="008F6B7C">
        <w:t xml:space="preserve"> шаблона процесса обработки документа.</w:t>
      </w:r>
    </w:p>
    <w:p w:rsidR="006B33A9" w:rsidRPr="008F6B7C" w:rsidRDefault="00533918" w:rsidP="00533918">
      <w:pPr>
        <w:keepNext/>
        <w:spacing w:before="120" w:after="120"/>
        <w:ind w:firstLine="0"/>
        <w:jc w:val="center"/>
        <w:rPr>
          <w:noProof/>
        </w:rPr>
      </w:pPr>
      <w:r w:rsidRPr="008F6B7C">
        <w:rPr>
          <w:noProof/>
          <w:snapToGrid/>
        </w:rPr>
        <w:lastRenderedPageBreak/>
        <w:drawing>
          <wp:inline distT="0" distB="0" distL="0" distR="0" wp14:anchorId="78BF46EF" wp14:editId="5D113B47">
            <wp:extent cx="6029960" cy="2895600"/>
            <wp:effectExtent l="19050" t="19050" r="27940" b="19050"/>
            <wp:docPr id="1005" name="Рисунок 1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89560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533918">
      <w:pPr>
        <w:spacing w:before="120" w:after="120"/>
        <w:ind w:firstLine="0"/>
        <w:jc w:val="center"/>
      </w:pPr>
      <w:bookmarkStart w:id="281" w:name="_Toc129852052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80</w:t>
      </w:r>
      <w:r w:rsidR="007B4B45">
        <w:rPr>
          <w:noProof/>
        </w:rPr>
        <w:fldChar w:fldCharType="end"/>
      </w:r>
      <w:r w:rsidR="00332984" w:rsidRPr="008F6B7C">
        <w:rPr>
          <w:noProof/>
        </w:rPr>
        <w:t xml:space="preserve"> </w:t>
      </w:r>
      <w:r w:rsidR="00332984" w:rsidRPr="008F6B7C">
        <w:sym w:font="Symbol" w:char="F02D"/>
      </w:r>
      <w:r w:rsidR="00332984" w:rsidRPr="008F6B7C">
        <w:t xml:space="preserve"> </w:t>
      </w:r>
      <w:r w:rsidRPr="008F6B7C">
        <w:t>Ссылка на вкладку «Версии шаблонов» на форме шаблона процесса</w:t>
      </w:r>
      <w:bookmarkEnd w:id="281"/>
    </w:p>
    <w:p w:rsidR="00EA5092" w:rsidRPr="008F6B7C" w:rsidRDefault="00EA5092" w:rsidP="000C60F8">
      <w:pPr>
        <w:spacing w:before="120" w:after="120"/>
        <w:ind w:firstLine="708"/>
      </w:pPr>
      <w:r w:rsidRPr="008F6B7C">
        <w:t xml:space="preserve">Содержимое поля </w:t>
      </w:r>
      <w:r w:rsidRPr="008F6B7C">
        <w:rPr>
          <w:b/>
        </w:rPr>
        <w:t>Описание</w:t>
      </w:r>
      <w:r w:rsidRPr="008F6B7C">
        <w:t xml:space="preserve"> на форме настройки шаблона процесса также отображается на вкладке </w:t>
      </w:r>
      <w:r w:rsidRPr="008F6B7C">
        <w:rPr>
          <w:b/>
        </w:rPr>
        <w:t>Версии шаблонов</w:t>
      </w:r>
      <w:r w:rsidRPr="008F6B7C">
        <w:t xml:space="preserve"> в реквизите </w:t>
      </w:r>
      <w:r w:rsidRPr="008F6B7C">
        <w:rPr>
          <w:b/>
        </w:rPr>
        <w:t>Комментарий</w:t>
      </w:r>
      <w:r w:rsidRPr="008F6B7C">
        <w:t xml:space="preserve"> к соответствующей версии шаблона.</w:t>
      </w:r>
    </w:p>
    <w:p w:rsidR="00EA5092" w:rsidRPr="008F6B7C" w:rsidRDefault="00EA5092" w:rsidP="000C60F8">
      <w:pPr>
        <w:spacing w:before="120" w:after="120"/>
        <w:ind w:firstLine="708"/>
      </w:pPr>
      <w:r w:rsidRPr="008F6B7C">
        <w:t>При отсутствии изменений непосредственно в данных шаблона в момент записи не инициирует процесс создания новой версии.</w:t>
      </w:r>
    </w:p>
    <w:p w:rsidR="00EA5092" w:rsidRPr="008F6B7C" w:rsidRDefault="00EA5092" w:rsidP="000C60F8">
      <w:pPr>
        <w:spacing w:before="120" w:after="120"/>
        <w:ind w:firstLine="708"/>
      </w:pPr>
      <w:r w:rsidRPr="008F6B7C">
        <w:t xml:space="preserve">На вкладке </w:t>
      </w:r>
      <w:r w:rsidRPr="008F6B7C">
        <w:rPr>
          <w:b/>
        </w:rPr>
        <w:t>Версии шаблонов</w:t>
      </w:r>
      <w:r w:rsidRPr="008F6B7C">
        <w:t xml:space="preserve"> присутствуют две закладки: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Версии текущего шаблона</w:t>
      </w:r>
      <w:r w:rsidRPr="008F6B7C">
        <w:rPr>
          <w:rFonts w:ascii="Times New Roman" w:hAnsi="Times New Roman"/>
        </w:rPr>
        <w:t xml:space="preserve"> – указаны все версии со ссылкой на текущий шаблон;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Версии связанных шаблонов</w:t>
      </w:r>
      <w:r w:rsidRPr="008F6B7C">
        <w:rPr>
          <w:rFonts w:ascii="Times New Roman" w:hAnsi="Times New Roman"/>
        </w:rPr>
        <w:t xml:space="preserve"> – указаны все версии со ссылкой на текущий и связанные с ним шаблоны.</w:t>
      </w:r>
    </w:p>
    <w:p w:rsidR="007F094F" w:rsidRPr="008F6B7C" w:rsidRDefault="00EA5092" w:rsidP="007F094F">
      <w:pPr>
        <w:pStyle w:val="affffff7"/>
        <w:pBdr>
          <w:top w:val="single" w:sz="12" w:space="1" w:color="auto"/>
          <w:bottom w:val="single" w:sz="12" w:space="1" w:color="auto"/>
        </w:pBdr>
        <w:spacing w:line="240" w:lineRule="auto"/>
        <w:jc w:val="both"/>
        <w:rPr>
          <w:rFonts w:cs="Times New Roman"/>
          <w:i/>
        </w:rPr>
      </w:pPr>
      <w:r w:rsidRPr="008F6B7C">
        <w:rPr>
          <w:rFonts w:cs="Times New Roman"/>
          <w:i/>
        </w:rPr>
        <w:t>Примечание</w:t>
      </w:r>
    </w:p>
    <w:p w:rsidR="00EA5092" w:rsidRPr="008F6B7C" w:rsidRDefault="007F094F" w:rsidP="007F094F">
      <w:pPr>
        <w:pStyle w:val="affffff7"/>
        <w:pBdr>
          <w:top w:val="single" w:sz="12" w:space="1" w:color="auto"/>
          <w:bottom w:val="single" w:sz="12" w:space="1" w:color="auto"/>
        </w:pBdr>
        <w:spacing w:line="240" w:lineRule="auto"/>
        <w:jc w:val="both"/>
        <w:rPr>
          <w:rFonts w:cs="Times New Roman"/>
          <w:b w:val="0"/>
          <w:i/>
        </w:rPr>
      </w:pPr>
      <w:r w:rsidRPr="008F6B7C">
        <w:rPr>
          <w:rFonts w:cs="Times New Roman"/>
          <w:b w:val="0"/>
          <w:i/>
        </w:rPr>
        <w:t>К</w:t>
      </w:r>
      <w:r w:rsidR="00EA5092" w:rsidRPr="008F6B7C">
        <w:rPr>
          <w:rFonts w:cs="Times New Roman"/>
          <w:b w:val="0"/>
          <w:i/>
        </w:rPr>
        <w:t>ак правило, для эталонной области обе закладки идентичны, т.к. в этой области не создаются копии шаблонов, и все изменения происходят в единственной версии.</w:t>
      </w:r>
    </w:p>
    <w:p w:rsidR="00EA5092" w:rsidRPr="008F6B7C" w:rsidRDefault="007F094F" w:rsidP="000C60F8">
      <w:pPr>
        <w:spacing w:before="120" w:after="120"/>
        <w:ind w:firstLine="0"/>
        <w:jc w:val="center"/>
        <w:rPr>
          <w:noProof/>
        </w:rPr>
      </w:pPr>
      <w:r w:rsidRPr="008F6B7C">
        <w:rPr>
          <w:noProof/>
          <w:snapToGrid/>
        </w:rPr>
        <w:lastRenderedPageBreak/>
        <w:drawing>
          <wp:inline distT="0" distB="0" distL="0" distR="0" wp14:anchorId="791C07C1" wp14:editId="436265B5">
            <wp:extent cx="5276190" cy="3038095"/>
            <wp:effectExtent l="19050" t="19050" r="20320" b="10160"/>
            <wp:docPr id="1013" name="Рисунок 1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276190" cy="303809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282" w:name="_Toc129852053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81</w:t>
      </w:r>
      <w:r w:rsidR="007B4B45">
        <w:rPr>
          <w:noProof/>
        </w:rPr>
        <w:fldChar w:fldCharType="end"/>
      </w:r>
      <w:r w:rsidR="00332984" w:rsidRPr="008F6B7C">
        <w:rPr>
          <w:noProof/>
        </w:rPr>
        <w:t xml:space="preserve"> </w:t>
      </w:r>
      <w:r w:rsidR="00332984" w:rsidRPr="008F6B7C">
        <w:sym w:font="Symbol" w:char="F02D"/>
      </w:r>
      <w:r w:rsidR="00332984" w:rsidRPr="008F6B7C">
        <w:t xml:space="preserve"> </w:t>
      </w:r>
      <w:r w:rsidRPr="008F6B7C">
        <w:t>Вкладка «Версии шаблонов» шаблона процесса</w:t>
      </w:r>
      <w:bookmarkEnd w:id="282"/>
    </w:p>
    <w:p w:rsidR="00EA5092" w:rsidRPr="008F6B7C" w:rsidRDefault="00EA5092" w:rsidP="000C60F8">
      <w:pPr>
        <w:spacing w:before="120" w:after="120"/>
        <w:ind w:firstLine="708"/>
      </w:pPr>
      <w:r w:rsidRPr="008F6B7C">
        <w:t>На закладках содержится следующая информация: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Шаблон процесса</w:t>
      </w:r>
      <w:r w:rsidRPr="008F6B7C">
        <w:rPr>
          <w:rFonts w:ascii="Times New Roman" w:hAnsi="Times New Roman"/>
        </w:rPr>
        <w:t xml:space="preserve"> – ссылка на шаблон процесса;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Дата</w:t>
      </w:r>
      <w:r w:rsidRPr="008F6B7C">
        <w:rPr>
          <w:rFonts w:ascii="Times New Roman" w:hAnsi="Times New Roman"/>
        </w:rPr>
        <w:t xml:space="preserve"> – дата создания версии;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Версия</w:t>
      </w:r>
      <w:r w:rsidRPr="008F6B7C">
        <w:rPr>
          <w:rFonts w:ascii="Times New Roman" w:hAnsi="Times New Roman"/>
        </w:rPr>
        <w:t xml:space="preserve"> – номер версии шаблона;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Комментарий</w:t>
      </w:r>
      <w:r w:rsidRPr="008F6B7C">
        <w:rPr>
          <w:rFonts w:ascii="Times New Roman" w:hAnsi="Times New Roman"/>
        </w:rPr>
        <w:t xml:space="preserve"> – значение реквизита </w:t>
      </w:r>
      <w:r w:rsidRPr="008F6B7C">
        <w:rPr>
          <w:rFonts w:ascii="Times New Roman" w:hAnsi="Times New Roman"/>
          <w:b/>
        </w:rPr>
        <w:t>Описание</w:t>
      </w:r>
      <w:r w:rsidRPr="008F6B7C">
        <w:rPr>
          <w:rFonts w:ascii="Times New Roman" w:hAnsi="Times New Roman"/>
        </w:rPr>
        <w:t xml:space="preserve"> из настроек шаблона процесса.</w:t>
      </w:r>
    </w:p>
    <w:p w:rsidR="00EA5092" w:rsidRPr="008F6B7C" w:rsidRDefault="00EA5092" w:rsidP="000C60F8">
      <w:pPr>
        <w:spacing w:before="120" w:after="120"/>
        <w:ind w:firstLine="708"/>
      </w:pPr>
      <w:r w:rsidRPr="008F6B7C">
        <w:t>По умолчанию новой версии присваивается следующий порядковый номер путем увеличения предыдущего значения на единицу в первом разряде.</w:t>
      </w:r>
    </w:p>
    <w:p w:rsidR="00EA5092" w:rsidRPr="008F6B7C" w:rsidRDefault="00EA5092" w:rsidP="000C60F8">
      <w:pPr>
        <w:spacing w:before="120" w:after="120"/>
        <w:ind w:firstLine="708"/>
        <w:rPr>
          <w:b/>
        </w:rPr>
      </w:pPr>
      <w:r w:rsidRPr="008F6B7C">
        <w:t xml:space="preserve">Второй разряд номера версии шаблона заполняется в случае использования опции </w:t>
      </w:r>
      <w:r w:rsidRPr="008F6B7C">
        <w:rPr>
          <w:b/>
        </w:rPr>
        <w:t>Не выполнять копирование</w:t>
      </w:r>
      <w:r w:rsidRPr="008F6B7C">
        <w:t xml:space="preserve"> при отправке изменений шаблона (описание представлено далее в разделе </w:t>
      </w:r>
      <w:r w:rsidRPr="008F6B7C">
        <w:rPr>
          <w:b/>
        </w:rPr>
        <w:t>Способы тиражирования</w:t>
      </w:r>
      <w:r w:rsidRPr="008F6B7C">
        <w:t>).</w:t>
      </w:r>
    </w:p>
    <w:p w:rsidR="00EA5092" w:rsidRPr="008F6B7C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cs="Times New Roman"/>
        </w:rPr>
      </w:pPr>
      <w:bookmarkStart w:id="283" w:name="_Toc45022350"/>
      <w:r w:rsidRPr="008F6B7C">
        <w:rPr>
          <w:rFonts w:cs="Times New Roman"/>
        </w:rPr>
        <w:t>Копирование шаблонов процессов</w:t>
      </w:r>
      <w:bookmarkEnd w:id="283"/>
    </w:p>
    <w:p w:rsidR="00EA5092" w:rsidRPr="008F6B7C" w:rsidRDefault="00EA5092" w:rsidP="000C60F8">
      <w:pPr>
        <w:spacing w:before="120" w:after="120"/>
        <w:ind w:firstLine="708"/>
      </w:pPr>
      <w:r w:rsidRPr="008F6B7C">
        <w:t xml:space="preserve">В процессе тиражирования изменения в области данных вносятся либо в существующую версию, либо создается копия шаблона. </w:t>
      </w:r>
    </w:p>
    <w:p w:rsidR="00EA5092" w:rsidRPr="008F6B7C" w:rsidRDefault="00EA5092" w:rsidP="000C60F8">
      <w:pPr>
        <w:spacing w:before="120" w:after="120"/>
        <w:ind w:firstLine="708"/>
      </w:pPr>
      <w:r w:rsidRPr="008F6B7C">
        <w:t>Копирование шаблона происходит при следующих условиях: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lastRenderedPageBreak/>
        <w:t>при загрузке пакета в области данных, если версия шаблона в области отличается от входящей версии в первом разряде, то выполняется поиск задач по этому шаблону. Если задачи найдены, то при загрузке создается новый шаблон, старая версия шаблона сохраняется. В том случае, если в области данных нет задач по изменяемому шаблону, то новый шаблон не создается, а обновляется версия существующего в области данных шаблона;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при тиражировании не установлен параметр </w:t>
      </w:r>
      <w:r w:rsidRPr="008F6B7C">
        <w:rPr>
          <w:rFonts w:ascii="Times New Roman" w:hAnsi="Times New Roman"/>
          <w:b/>
        </w:rPr>
        <w:t>Не выполнять копирование</w:t>
      </w:r>
      <w:r w:rsidRPr="008F6B7C">
        <w:rPr>
          <w:rFonts w:ascii="Times New Roman" w:hAnsi="Times New Roman"/>
        </w:rPr>
        <w:t>.</w:t>
      </w:r>
    </w:p>
    <w:p w:rsidR="00EA5092" w:rsidRPr="008F6B7C" w:rsidRDefault="00EA5092" w:rsidP="000C60F8">
      <w:pPr>
        <w:spacing w:before="120" w:after="120"/>
        <w:ind w:firstLine="708"/>
      </w:pPr>
      <w:r w:rsidRPr="008F6B7C">
        <w:t>Копирование шаблона осуществляется следующим образом: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старая версия сохраняется и помечается как неиспользуемая. 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 наименование шаблона добавляется текст «(Архив вер. &lt;Х.Х&gt;)». </w:t>
      </w:r>
      <w:r w:rsidRPr="008F6B7C">
        <w:rPr>
          <w:rFonts w:ascii="Times New Roman" w:hAnsi="Times New Roman"/>
        </w:rPr>
        <w:br/>
        <w:t>Все ранее созданные документы будут проходить по старому шаблону;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создается новый шаблон. </w:t>
      </w:r>
    </w:p>
    <w:p w:rsidR="00EA5092" w:rsidRPr="008F6B7C" w:rsidRDefault="00EA5092" w:rsidP="000C60F8">
      <w:pPr>
        <w:spacing w:before="120" w:after="120"/>
        <w:ind w:left="708" w:firstLine="708"/>
      </w:pPr>
      <w:r w:rsidRPr="008F6B7C">
        <w:t xml:space="preserve">На закладке </w:t>
      </w:r>
      <w:r w:rsidRPr="008F6B7C">
        <w:rPr>
          <w:b/>
        </w:rPr>
        <w:t>Версии связанных шаблонов</w:t>
      </w:r>
      <w:r w:rsidRPr="008F6B7C">
        <w:t xml:space="preserve"> отображаются все версии, включая архивные.</w:t>
      </w:r>
    </w:p>
    <w:p w:rsidR="00EA5092" w:rsidRPr="008F6B7C" w:rsidRDefault="00EA5092" w:rsidP="00F15D3A">
      <w:pPr>
        <w:pStyle w:val="40"/>
      </w:pPr>
      <w:bookmarkStart w:id="284" w:name="_Toc45021783"/>
      <w:bookmarkStart w:id="285" w:name="_Toc45022351"/>
      <w:r w:rsidRPr="008F6B7C">
        <w:t>Способы тиражирования</w:t>
      </w:r>
      <w:bookmarkEnd w:id="284"/>
      <w:bookmarkEnd w:id="285"/>
    </w:p>
    <w:p w:rsidR="00EA5092" w:rsidRPr="008F6B7C" w:rsidRDefault="00EA5092" w:rsidP="000C60F8">
      <w:pPr>
        <w:spacing w:before="120" w:after="120"/>
        <w:ind w:firstLine="708"/>
      </w:pPr>
      <w:r w:rsidRPr="008F6B7C">
        <w:t>Выполнение тиражирования возможно следующими способами: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полная отправка в области настроек статусной модели;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отправка в области настроек статусной модели (только изменения);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отправка в области настроек статусной модели одного шаблона.</w:t>
      </w:r>
    </w:p>
    <w:p w:rsidR="00EA5092" w:rsidRPr="008F6B7C" w:rsidRDefault="00EA5092" w:rsidP="000C60F8">
      <w:pPr>
        <w:spacing w:before="120" w:after="120"/>
        <w:ind w:firstLine="708"/>
      </w:pPr>
      <w:r w:rsidRPr="008F6B7C">
        <w:t xml:space="preserve">Вызов сервиса осуществляется из раздела </w:t>
      </w:r>
      <w:r w:rsidRPr="008F6B7C">
        <w:rPr>
          <w:b/>
        </w:rPr>
        <w:t>Настройки статусной модели</w:t>
      </w:r>
      <w:r w:rsidRPr="008F6B7C">
        <w:t>.</w:t>
      </w:r>
    </w:p>
    <w:p w:rsidR="00EA5092" w:rsidRPr="008F6B7C" w:rsidRDefault="00EA5092" w:rsidP="000C60F8">
      <w:pPr>
        <w:spacing w:before="120" w:after="120"/>
        <w:ind w:firstLine="0"/>
        <w:jc w:val="center"/>
        <w:rPr>
          <w:noProof/>
        </w:rPr>
      </w:pPr>
      <w:r w:rsidRPr="008F6B7C">
        <w:rPr>
          <w:noProof/>
        </w:rPr>
        <w:lastRenderedPageBreak/>
        <w:drawing>
          <wp:inline distT="0" distB="0" distL="0" distR="0" wp14:anchorId="30E4AE7E" wp14:editId="5006D42A">
            <wp:extent cx="5940425" cy="1429385"/>
            <wp:effectExtent l="0" t="0" r="3175" b="0"/>
            <wp:docPr id="8206" name="Рисунок 8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2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286" w:name="_Toc129852054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82</w:t>
      </w:r>
      <w:r w:rsidR="007B4B45">
        <w:rPr>
          <w:noProof/>
        </w:rPr>
        <w:fldChar w:fldCharType="end"/>
      </w:r>
      <w:r w:rsidR="00332984" w:rsidRPr="008F6B7C">
        <w:rPr>
          <w:noProof/>
        </w:rPr>
        <w:t xml:space="preserve"> </w:t>
      </w:r>
      <w:r w:rsidR="00332984" w:rsidRPr="008F6B7C">
        <w:sym w:font="Symbol" w:char="F02D"/>
      </w:r>
      <w:r w:rsidR="00332984" w:rsidRPr="008F6B7C">
        <w:t xml:space="preserve"> </w:t>
      </w:r>
      <w:r w:rsidRPr="008F6B7C">
        <w:t>Вызов сервиса тиражирования</w:t>
      </w:r>
      <w:bookmarkEnd w:id="286"/>
    </w:p>
    <w:p w:rsidR="00EA5092" w:rsidRPr="008F6B7C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cs="Times New Roman"/>
        </w:rPr>
      </w:pPr>
      <w:bookmarkStart w:id="287" w:name="_Toc45022352"/>
      <w:r w:rsidRPr="008F6B7C">
        <w:rPr>
          <w:rFonts w:cs="Times New Roman"/>
        </w:rPr>
        <w:t>Полная отправка в области настроек статусной модели</w:t>
      </w:r>
      <w:bookmarkEnd w:id="287"/>
    </w:p>
    <w:p w:rsidR="00EA5092" w:rsidRPr="008F6B7C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Сервис предназначен для полного переноса настроенных шаблонов и настроек статусной модели из эталонной области информационной базы в области данных учреждений. </w:t>
      </w:r>
    </w:p>
    <w:p w:rsidR="00EA5092" w:rsidRPr="008F6B7C" w:rsidRDefault="00EA5092" w:rsidP="000C60F8">
      <w:pPr>
        <w:spacing w:before="120" w:after="120"/>
        <w:ind w:firstLine="708"/>
      </w:pPr>
      <w:r w:rsidRPr="008F6B7C">
        <w:t>В состав тиражируемых данных входят: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статусы документов;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этапы процессов;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шаблоны процессов;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настройки использования шаблонов;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настройки связей шаблонов с макетами печатных форм;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настройки подписи ссылочных данных;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типы документов статусной модели;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списки ролей исполнителей ЦБ;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настройки прав назначения исполнителей;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настройки вывода печатных форм (Статусная модель);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исключение принятия задач;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дополнительные настройки статусной модели;</w:t>
      </w:r>
    </w:p>
    <w:p w:rsidR="005624F8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настройки использования и заполнения дополнительных колонок на форме задач пользователя</w:t>
      </w:r>
      <w:r w:rsidR="005624F8" w:rsidRPr="008F6B7C">
        <w:rPr>
          <w:rFonts w:ascii="Times New Roman" w:hAnsi="Times New Roman"/>
        </w:rPr>
        <w:t>;</w:t>
      </w:r>
    </w:p>
    <w:p w:rsidR="00EA5092" w:rsidRPr="008F6B7C" w:rsidRDefault="005A5CBC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типовые </w:t>
      </w:r>
      <w:r w:rsidR="005624F8" w:rsidRPr="008F6B7C">
        <w:rPr>
          <w:rFonts w:ascii="Times New Roman" w:hAnsi="Times New Roman"/>
        </w:rPr>
        <w:t>регламентные интервалы</w:t>
      </w:r>
      <w:r w:rsidR="00EA5092" w:rsidRPr="008F6B7C">
        <w:rPr>
          <w:rFonts w:ascii="Times New Roman" w:hAnsi="Times New Roman"/>
        </w:rPr>
        <w:t>.</w:t>
      </w:r>
    </w:p>
    <w:p w:rsidR="00EA5092" w:rsidRPr="008F6B7C" w:rsidRDefault="00EA5092" w:rsidP="000C60F8">
      <w:pPr>
        <w:spacing w:before="120" w:after="120"/>
        <w:rPr>
          <w:b/>
        </w:rPr>
      </w:pPr>
      <w:r w:rsidRPr="008F6B7C">
        <w:rPr>
          <w:b/>
        </w:rPr>
        <w:t>Порядок работы с сервисом:</w:t>
      </w:r>
    </w:p>
    <w:p w:rsidR="00EA5092" w:rsidRPr="008F6B7C" w:rsidRDefault="00EA5092" w:rsidP="00140AE6">
      <w:pPr>
        <w:pStyle w:val="10"/>
        <w:keepLines w:val="0"/>
        <w:numPr>
          <w:ilvl w:val="0"/>
          <w:numId w:val="50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lastRenderedPageBreak/>
        <w:t xml:space="preserve">В разделе меню </w:t>
      </w:r>
      <w:r w:rsidRPr="008F6B7C">
        <w:rPr>
          <w:rFonts w:ascii="Times New Roman" w:hAnsi="Times New Roman"/>
          <w:b/>
        </w:rPr>
        <w:t>Сервис</w:t>
      </w:r>
      <w:r w:rsidRPr="008F6B7C">
        <w:rPr>
          <w:rFonts w:ascii="Times New Roman" w:hAnsi="Times New Roman"/>
        </w:rPr>
        <w:t xml:space="preserve"> выбрать команду </w:t>
      </w:r>
      <w:r w:rsidRPr="008F6B7C">
        <w:rPr>
          <w:rFonts w:ascii="Times New Roman" w:hAnsi="Times New Roman"/>
          <w:b/>
        </w:rPr>
        <w:t>Полная отправка в области настроек статусной модели</w:t>
      </w:r>
      <w:r w:rsidRPr="008F6B7C">
        <w:rPr>
          <w:rFonts w:ascii="Times New Roman" w:hAnsi="Times New Roman"/>
        </w:rPr>
        <w:t xml:space="preserve">. </w:t>
      </w:r>
    </w:p>
    <w:p w:rsidR="00EA5092" w:rsidRPr="008F6B7C" w:rsidRDefault="00EA5092" w:rsidP="00140AE6">
      <w:pPr>
        <w:pStyle w:val="10"/>
        <w:keepLines w:val="0"/>
        <w:numPr>
          <w:ilvl w:val="0"/>
          <w:numId w:val="50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В открывшейся форме подготовки тиражирования присутствуют две закладки:</w:t>
      </w:r>
      <w:r w:rsidR="00762692" w:rsidRPr="008F6B7C">
        <w:rPr>
          <w:rFonts w:ascii="Times New Roman" w:hAnsi="Times New Roman"/>
        </w:rPr>
        <w:t xml:space="preserve"> закладка </w:t>
      </w:r>
      <w:r w:rsidR="00762692" w:rsidRPr="008F6B7C">
        <w:rPr>
          <w:rFonts w:ascii="Times New Roman" w:hAnsi="Times New Roman"/>
          <w:b/>
        </w:rPr>
        <w:t>Шаблоны</w:t>
      </w:r>
      <w:r w:rsidR="00762692" w:rsidRPr="008F6B7C">
        <w:rPr>
          <w:rFonts w:ascii="Times New Roman" w:hAnsi="Times New Roman"/>
        </w:rPr>
        <w:t xml:space="preserve"> и закладка </w:t>
      </w:r>
      <w:r w:rsidR="00762692" w:rsidRPr="008F6B7C">
        <w:rPr>
          <w:rFonts w:ascii="Times New Roman" w:hAnsi="Times New Roman"/>
          <w:b/>
        </w:rPr>
        <w:t>Объекты тиражирования</w:t>
      </w:r>
      <w:r w:rsidR="00762692" w:rsidRPr="008F6B7C">
        <w:rPr>
          <w:rFonts w:ascii="Times New Roman" w:hAnsi="Times New Roman"/>
        </w:rPr>
        <w:t>.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  <w:b/>
        </w:rPr>
      </w:pPr>
      <w:r w:rsidRPr="008F6B7C">
        <w:rPr>
          <w:rFonts w:ascii="Times New Roman" w:hAnsi="Times New Roman"/>
          <w:b/>
        </w:rPr>
        <w:t>Закладка «Шаблон</w:t>
      </w:r>
      <w:r w:rsidR="00FB41DA" w:rsidRPr="008F6B7C">
        <w:rPr>
          <w:rFonts w:ascii="Times New Roman" w:hAnsi="Times New Roman"/>
          <w:b/>
        </w:rPr>
        <w:t>ы»</w:t>
      </w:r>
    </w:p>
    <w:p w:rsidR="00EA5092" w:rsidRPr="008F6B7C" w:rsidRDefault="00EA5092" w:rsidP="000C60F8">
      <w:pPr>
        <w:pStyle w:val="10"/>
        <w:numPr>
          <w:ilvl w:val="0"/>
          <w:numId w:val="0"/>
        </w:numPr>
        <w:ind w:left="792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В список включены все шаблоны.</w:t>
      </w:r>
    </w:p>
    <w:p w:rsidR="00EA5092" w:rsidRPr="008F6B7C" w:rsidRDefault="00EA5092" w:rsidP="000C60F8">
      <w:pPr>
        <w:pStyle w:val="10"/>
        <w:numPr>
          <w:ilvl w:val="0"/>
          <w:numId w:val="0"/>
        </w:numPr>
        <w:ind w:left="792"/>
        <w:rPr>
          <w:rFonts w:ascii="Times New Roman" w:hAnsi="Times New Roman"/>
        </w:rPr>
      </w:pPr>
      <w:r w:rsidRPr="008F6B7C">
        <w:rPr>
          <w:rFonts w:ascii="Times New Roman" w:hAnsi="Times New Roman"/>
        </w:rPr>
        <w:t>Форма содержит следующую информацию:</w:t>
      </w:r>
    </w:p>
    <w:p w:rsidR="00EA5092" w:rsidRPr="008F6B7C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Шаблон процесса</w:t>
      </w:r>
      <w:r w:rsidRPr="008F6B7C">
        <w:rPr>
          <w:rFonts w:ascii="Times New Roman" w:hAnsi="Times New Roman"/>
        </w:rPr>
        <w:t xml:space="preserve"> – наименование шаблона;</w:t>
      </w:r>
    </w:p>
    <w:p w:rsidR="00EA5092" w:rsidRPr="008F6B7C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Последняя отправленная версия</w:t>
      </w:r>
      <w:r w:rsidRPr="008F6B7C">
        <w:rPr>
          <w:rFonts w:ascii="Times New Roman" w:hAnsi="Times New Roman"/>
        </w:rPr>
        <w:t xml:space="preserve"> – номер последней отправленной версии;</w:t>
      </w:r>
    </w:p>
    <w:p w:rsidR="00EA5092" w:rsidRPr="008F6B7C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Текущая версия</w:t>
      </w:r>
      <w:r w:rsidRPr="008F6B7C">
        <w:rPr>
          <w:rFonts w:ascii="Times New Roman" w:hAnsi="Times New Roman"/>
        </w:rPr>
        <w:t xml:space="preserve"> – номер отправляемой версии;</w:t>
      </w:r>
    </w:p>
    <w:p w:rsidR="00EA5092" w:rsidRPr="008F6B7C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Не выполнять копирование</w:t>
      </w:r>
      <w:r w:rsidRPr="008F6B7C">
        <w:rPr>
          <w:rFonts w:ascii="Times New Roman" w:hAnsi="Times New Roman"/>
        </w:rPr>
        <w:t xml:space="preserve"> – параметр, определяющий, будут ли внесены изменения в существующий в области данных шаблон, либо будет создан новый шаблон.</w:t>
      </w:r>
    </w:p>
    <w:p w:rsidR="00EA5092" w:rsidRPr="008F6B7C" w:rsidRDefault="00EA5092" w:rsidP="000C60F8">
      <w:pPr>
        <w:pStyle w:val="10"/>
        <w:numPr>
          <w:ilvl w:val="0"/>
          <w:numId w:val="0"/>
        </w:numPr>
        <w:ind w:left="1512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При установке данного параметра, независимо от соблюдения условий для создания нового шаблона, изменения будут внесены в действующий в области данных шаблон.</w:t>
      </w:r>
    </w:p>
    <w:p w:rsidR="00EA5092" w:rsidRPr="008F6B7C" w:rsidRDefault="00EA5092" w:rsidP="000C60F8">
      <w:pPr>
        <w:pStyle w:val="10"/>
        <w:numPr>
          <w:ilvl w:val="0"/>
          <w:numId w:val="0"/>
        </w:numPr>
        <w:ind w:left="567"/>
        <w:rPr>
          <w:rFonts w:ascii="Times New Roman" w:hAnsi="Times New Roman"/>
          <w:i/>
          <w:color w:val="FF0000"/>
        </w:rPr>
      </w:pPr>
      <w:r w:rsidRPr="008F6B7C">
        <w:rPr>
          <w:rFonts w:ascii="Times New Roman" w:hAnsi="Times New Roman"/>
          <w:i/>
          <w:color w:val="FF0000"/>
        </w:rPr>
        <w:t>Важно! Использование данного параметра может привести к непредсказуемым последствиям, таким как зависание документов на этапах, запущенных по старой версии шаблона, и др.</w:t>
      </w:r>
    </w:p>
    <w:p w:rsidR="00EA5092" w:rsidRPr="008F6B7C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Комментарий</w:t>
      </w:r>
      <w:r w:rsidRPr="008F6B7C">
        <w:rPr>
          <w:rFonts w:ascii="Times New Roman" w:hAnsi="Times New Roman"/>
        </w:rPr>
        <w:t xml:space="preserve"> – комментарий к версии, заполняется из поля </w:t>
      </w:r>
      <w:r w:rsidRPr="008F6B7C">
        <w:rPr>
          <w:rFonts w:ascii="Times New Roman" w:hAnsi="Times New Roman"/>
          <w:b/>
        </w:rPr>
        <w:t>Комментарий</w:t>
      </w:r>
      <w:r w:rsidRPr="008F6B7C">
        <w:rPr>
          <w:rFonts w:ascii="Times New Roman" w:hAnsi="Times New Roman"/>
        </w:rPr>
        <w:t xml:space="preserve"> текущей версии шаблона.</w:t>
      </w:r>
    </w:p>
    <w:p w:rsidR="00EA5092" w:rsidRPr="008F6B7C" w:rsidRDefault="00EA5092" w:rsidP="000C60F8">
      <w:pPr>
        <w:spacing w:before="120" w:after="120"/>
        <w:ind w:firstLine="0"/>
        <w:jc w:val="center"/>
        <w:rPr>
          <w:noProof/>
        </w:rPr>
      </w:pPr>
      <w:r w:rsidRPr="008F6B7C">
        <w:rPr>
          <w:noProof/>
        </w:rPr>
        <w:lastRenderedPageBreak/>
        <w:drawing>
          <wp:inline distT="0" distB="0" distL="0" distR="0" wp14:anchorId="31063889" wp14:editId="56B39B1D">
            <wp:extent cx="5940425" cy="2467610"/>
            <wp:effectExtent l="0" t="0" r="3175" b="8890"/>
            <wp:docPr id="8207" name="Рисунок 8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6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288" w:name="_Toc129852055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83</w:t>
      </w:r>
      <w:r w:rsidR="007B4B45">
        <w:rPr>
          <w:noProof/>
        </w:rPr>
        <w:fldChar w:fldCharType="end"/>
      </w:r>
      <w:r w:rsidR="00D870C5" w:rsidRPr="008F6B7C">
        <w:rPr>
          <w:noProof/>
        </w:rPr>
        <w:t xml:space="preserve"> </w:t>
      </w:r>
      <w:r w:rsidR="00D870C5" w:rsidRPr="008F6B7C">
        <w:sym w:font="Symbol" w:char="F02D"/>
      </w:r>
      <w:r w:rsidRPr="008F6B7C">
        <w:t xml:space="preserve"> Форма «Полное тиражирование», закладка «Шаблоны»</w:t>
      </w:r>
      <w:bookmarkEnd w:id="288"/>
    </w:p>
    <w:p w:rsidR="00EA5092" w:rsidRPr="008F6B7C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  <w:szCs w:val="28"/>
        </w:rPr>
      </w:pPr>
      <w:r w:rsidRPr="008F6B7C">
        <w:rPr>
          <w:rFonts w:ascii="Times New Roman" w:hAnsi="Times New Roman"/>
          <w:szCs w:val="28"/>
        </w:rPr>
        <w:t xml:space="preserve">В случае использования параметра </w:t>
      </w:r>
      <w:r w:rsidRPr="008F6B7C">
        <w:rPr>
          <w:rFonts w:ascii="Times New Roman" w:hAnsi="Times New Roman"/>
          <w:b/>
          <w:szCs w:val="28"/>
        </w:rPr>
        <w:t>Не выполнять копирование</w:t>
      </w:r>
      <w:r w:rsidRPr="008F6B7C">
        <w:rPr>
          <w:rFonts w:ascii="Times New Roman" w:hAnsi="Times New Roman"/>
          <w:szCs w:val="28"/>
        </w:rPr>
        <w:t xml:space="preserve"> значение параметра </w:t>
      </w:r>
      <w:r w:rsidRPr="008F6B7C">
        <w:rPr>
          <w:rFonts w:ascii="Times New Roman" w:hAnsi="Times New Roman"/>
          <w:b/>
          <w:szCs w:val="28"/>
        </w:rPr>
        <w:t>Текущая версия</w:t>
      </w:r>
      <w:r w:rsidRPr="008F6B7C">
        <w:rPr>
          <w:rFonts w:ascii="Times New Roman" w:hAnsi="Times New Roman"/>
          <w:szCs w:val="28"/>
        </w:rPr>
        <w:t xml:space="preserve"> изменяется: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значение первого разряда меняется на значение последней отправленной версии;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значение второго разряда меняется на значение последней отправленной версии + 1.</w:t>
      </w:r>
    </w:p>
    <w:p w:rsidR="00EA5092" w:rsidRPr="008F6B7C" w:rsidRDefault="00EA5092" w:rsidP="000C60F8">
      <w:pPr>
        <w:spacing w:before="120" w:after="120"/>
        <w:ind w:firstLine="0"/>
        <w:jc w:val="center"/>
        <w:rPr>
          <w:noProof/>
        </w:rPr>
      </w:pPr>
      <w:r w:rsidRPr="008F6B7C">
        <w:rPr>
          <w:noProof/>
        </w:rPr>
        <w:lastRenderedPageBreak/>
        <w:drawing>
          <wp:inline distT="0" distB="0" distL="0" distR="0" wp14:anchorId="43527BFB" wp14:editId="4E6B1ADC">
            <wp:extent cx="5940425" cy="3707130"/>
            <wp:effectExtent l="0" t="0" r="3175" b="7620"/>
            <wp:docPr id="8208" name="Рисунок 8208" descr="C:\Users\Admin\AppData\Local\Temp\SNAGHTML234139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AppData\Local\Temp\SNAGHTML23413965.PNG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0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289" w:name="_Toc129852056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</w:instrText>
      </w:r>
      <w:r w:rsidR="007B4B45">
        <w:instrText xml:space="preserve">BIC \s 1 </w:instrText>
      </w:r>
      <w:r w:rsidR="007B4B45">
        <w:fldChar w:fldCharType="separate"/>
      </w:r>
      <w:r w:rsidR="00D677D8">
        <w:rPr>
          <w:noProof/>
        </w:rPr>
        <w:t>84</w:t>
      </w:r>
      <w:r w:rsidR="007B4B45">
        <w:rPr>
          <w:noProof/>
        </w:rPr>
        <w:fldChar w:fldCharType="end"/>
      </w:r>
      <w:r w:rsidR="00D870C5" w:rsidRPr="008F6B7C">
        <w:rPr>
          <w:noProof/>
        </w:rPr>
        <w:t xml:space="preserve"> </w:t>
      </w:r>
      <w:r w:rsidR="00D870C5" w:rsidRPr="008F6B7C">
        <w:sym w:font="Symbol" w:char="F02D"/>
      </w:r>
      <w:r w:rsidRPr="008F6B7C">
        <w:t xml:space="preserve"> Пример формирования текущей версии при наличии флага «Не выполнять копирование»</w:t>
      </w:r>
      <w:bookmarkEnd w:id="289"/>
    </w:p>
    <w:p w:rsidR="00EA5092" w:rsidRPr="008F6B7C" w:rsidRDefault="00EA5092" w:rsidP="000C60F8">
      <w:pPr>
        <w:pStyle w:val="10"/>
        <w:numPr>
          <w:ilvl w:val="0"/>
          <w:numId w:val="0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Реквизит </w:t>
      </w:r>
      <w:r w:rsidRPr="008F6B7C">
        <w:rPr>
          <w:rFonts w:ascii="Times New Roman" w:hAnsi="Times New Roman"/>
          <w:b/>
        </w:rPr>
        <w:t>Описание изменений</w:t>
      </w:r>
      <w:r w:rsidRPr="008F6B7C">
        <w:rPr>
          <w:rFonts w:ascii="Times New Roman" w:hAnsi="Times New Roman"/>
        </w:rPr>
        <w:t xml:space="preserve"> является обязательным для заполнения.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  <w:b/>
        </w:rPr>
      </w:pPr>
      <w:r w:rsidRPr="008F6B7C">
        <w:rPr>
          <w:rFonts w:ascii="Times New Roman" w:hAnsi="Times New Roman"/>
          <w:b/>
        </w:rPr>
        <w:t>З</w:t>
      </w:r>
      <w:r w:rsidR="00FB41DA" w:rsidRPr="008F6B7C">
        <w:rPr>
          <w:rFonts w:ascii="Times New Roman" w:hAnsi="Times New Roman"/>
          <w:b/>
        </w:rPr>
        <w:t>акладка «Объекты тиражирования»</w:t>
      </w:r>
    </w:p>
    <w:p w:rsidR="00EA5092" w:rsidRPr="008F6B7C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В список включены все доступные для тиражирования объекты:</w:t>
      </w:r>
    </w:p>
    <w:p w:rsidR="00EA5092" w:rsidRPr="008F6B7C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 w:rsidRPr="008F6B7C">
        <w:rPr>
          <w:rFonts w:ascii="Times New Roman" w:hAnsi="Times New Roman"/>
        </w:rPr>
        <w:t>с</w:t>
      </w:r>
      <w:r w:rsidR="00EA5092" w:rsidRPr="008F6B7C">
        <w:rPr>
          <w:rFonts w:ascii="Times New Roman" w:hAnsi="Times New Roman"/>
        </w:rPr>
        <w:t>татусы документов;</w:t>
      </w:r>
    </w:p>
    <w:p w:rsidR="00EA5092" w:rsidRPr="008F6B7C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 w:rsidRPr="008F6B7C">
        <w:rPr>
          <w:rFonts w:ascii="Times New Roman" w:hAnsi="Times New Roman"/>
        </w:rPr>
        <w:t>э</w:t>
      </w:r>
      <w:r w:rsidR="00EA5092" w:rsidRPr="008F6B7C">
        <w:rPr>
          <w:rFonts w:ascii="Times New Roman" w:hAnsi="Times New Roman"/>
        </w:rPr>
        <w:t>тапы процессов;</w:t>
      </w:r>
    </w:p>
    <w:p w:rsidR="00EA5092" w:rsidRPr="008F6B7C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в</w:t>
      </w:r>
      <w:r w:rsidR="00EA5092" w:rsidRPr="008F6B7C">
        <w:rPr>
          <w:rFonts w:ascii="Times New Roman" w:hAnsi="Times New Roman"/>
        </w:rPr>
        <w:t>се типы документов;</w:t>
      </w:r>
    </w:p>
    <w:p w:rsidR="005A5CBC" w:rsidRPr="008F6B7C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в</w:t>
      </w:r>
      <w:r w:rsidR="00EA5092" w:rsidRPr="008F6B7C">
        <w:rPr>
          <w:rFonts w:ascii="Times New Roman" w:hAnsi="Times New Roman"/>
        </w:rPr>
        <w:t>се настройки использования шаблонов</w:t>
      </w:r>
      <w:r w:rsidRPr="008F6B7C">
        <w:rPr>
          <w:rFonts w:ascii="Times New Roman" w:hAnsi="Times New Roman"/>
        </w:rPr>
        <w:t>;</w:t>
      </w:r>
    </w:p>
    <w:p w:rsidR="005A5CBC" w:rsidRPr="008F6B7C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все настройки подписи ссылочных данных;</w:t>
      </w:r>
    </w:p>
    <w:p w:rsidR="005A5CBC" w:rsidRPr="008F6B7C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все настройки прав назначения исполнителей;</w:t>
      </w:r>
    </w:p>
    <w:p w:rsidR="005A5CBC" w:rsidRPr="008F6B7C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все исключения принятия задач;</w:t>
      </w:r>
    </w:p>
    <w:p w:rsidR="005A5CBC" w:rsidRPr="008F6B7C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все настройки вывода печатных форм;</w:t>
      </w:r>
    </w:p>
    <w:p w:rsidR="005A5CBC" w:rsidRPr="008F6B7C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все роли исполнителей централизованной бухгалтерии;</w:t>
      </w:r>
    </w:p>
    <w:p w:rsidR="005A5CBC" w:rsidRPr="008F6B7C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 w:rsidRPr="008F6B7C">
        <w:rPr>
          <w:rFonts w:ascii="Times New Roman" w:hAnsi="Times New Roman"/>
        </w:rPr>
        <w:t>связи шаблонов процессов с макетами печатных форм;</w:t>
      </w:r>
    </w:p>
    <w:p w:rsidR="000C61FA" w:rsidRPr="008F6B7C" w:rsidRDefault="000C61FA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все регламентные интервалы;</w:t>
      </w:r>
    </w:p>
    <w:p w:rsidR="000C61FA" w:rsidRPr="008F6B7C" w:rsidRDefault="000C61FA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все настройки использования регламентных интервалов;</w:t>
      </w:r>
    </w:p>
    <w:p w:rsidR="000C61FA" w:rsidRPr="008F6B7C" w:rsidRDefault="000C61FA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 w:rsidRPr="008F6B7C">
        <w:rPr>
          <w:rFonts w:ascii="Times New Roman" w:hAnsi="Times New Roman"/>
        </w:rPr>
        <w:lastRenderedPageBreak/>
        <w:t>все настройки использования дополнительной информации в списке задач пользователя;</w:t>
      </w:r>
    </w:p>
    <w:p w:rsidR="00EA5092" w:rsidRPr="008F6B7C" w:rsidRDefault="000C61FA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дополнительные настройки статусной модели</w:t>
      </w:r>
      <w:r w:rsidR="00EA5092" w:rsidRPr="008F6B7C">
        <w:rPr>
          <w:rFonts w:ascii="Times New Roman" w:hAnsi="Times New Roman"/>
        </w:rPr>
        <w:t>.</w:t>
      </w:r>
    </w:p>
    <w:p w:rsidR="00EA5092" w:rsidRPr="008F6B7C" w:rsidRDefault="000C61FA" w:rsidP="000C60F8">
      <w:pPr>
        <w:spacing w:before="120" w:after="120"/>
        <w:ind w:firstLine="0"/>
        <w:jc w:val="center"/>
        <w:rPr>
          <w:noProof/>
        </w:rPr>
      </w:pPr>
      <w:r w:rsidRPr="008F6B7C">
        <w:rPr>
          <w:noProof/>
          <w:snapToGrid/>
        </w:rPr>
        <w:drawing>
          <wp:inline distT="0" distB="0" distL="0" distR="0" wp14:anchorId="7DF2391E" wp14:editId="508633E0">
            <wp:extent cx="5752381" cy="4247619"/>
            <wp:effectExtent l="0" t="0" r="1270" b="635"/>
            <wp:docPr id="1014" name="Рисунок 1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752381" cy="4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290" w:name="_Toc129852057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85</w:t>
      </w:r>
      <w:r w:rsidR="007B4B45">
        <w:rPr>
          <w:noProof/>
        </w:rPr>
        <w:fldChar w:fldCharType="end"/>
      </w:r>
      <w:r w:rsidR="00D870C5" w:rsidRPr="008F6B7C">
        <w:rPr>
          <w:noProof/>
        </w:rPr>
        <w:t xml:space="preserve"> </w:t>
      </w:r>
      <w:r w:rsidR="00D870C5" w:rsidRPr="008F6B7C">
        <w:sym w:font="Symbol" w:char="F02D"/>
      </w:r>
      <w:r w:rsidRPr="008F6B7C">
        <w:t xml:space="preserve"> Форма «Полное тиражирование», закладка «Объекты тиражирования»</w:t>
      </w:r>
      <w:bookmarkEnd w:id="290"/>
    </w:p>
    <w:p w:rsidR="00EA5092" w:rsidRPr="008F6B7C" w:rsidRDefault="00EA5092" w:rsidP="00140AE6">
      <w:pPr>
        <w:pStyle w:val="10"/>
        <w:keepLines w:val="0"/>
        <w:numPr>
          <w:ilvl w:val="0"/>
          <w:numId w:val="50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После выполнения необходимых настроек следует нажать кнопку </w:t>
      </w:r>
      <w:r w:rsidRPr="008F6B7C">
        <w:rPr>
          <w:rFonts w:ascii="Times New Roman" w:hAnsi="Times New Roman"/>
          <w:b/>
        </w:rPr>
        <w:t>Выполнить выгрузку</w:t>
      </w:r>
      <w:r w:rsidRPr="008F6B7C">
        <w:rPr>
          <w:rFonts w:ascii="Times New Roman" w:hAnsi="Times New Roman"/>
        </w:rPr>
        <w:t>.</w:t>
      </w:r>
    </w:p>
    <w:p w:rsidR="00EA5092" w:rsidRPr="008F6B7C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cs="Times New Roman"/>
        </w:rPr>
      </w:pPr>
      <w:bookmarkStart w:id="291" w:name="_Toc45022353"/>
      <w:r w:rsidRPr="008F6B7C">
        <w:rPr>
          <w:rFonts w:cs="Times New Roman"/>
        </w:rPr>
        <w:t>Отправка в области настроек статусной модели (только изменения)</w:t>
      </w:r>
      <w:bookmarkEnd w:id="291"/>
    </w:p>
    <w:p w:rsidR="00EA5092" w:rsidRPr="008F6B7C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>Сервис предназначен для переноса изменений в шаблонах и других настройках статусной модели из эталонной области информационной базы в области данных учреждений.</w:t>
      </w:r>
    </w:p>
    <w:p w:rsidR="00EA5092" w:rsidRPr="008F6B7C" w:rsidRDefault="00EA5092" w:rsidP="00D870C5">
      <w:pPr>
        <w:pStyle w:val="10"/>
        <w:numPr>
          <w:ilvl w:val="0"/>
          <w:numId w:val="0"/>
        </w:numPr>
        <w:ind w:firstLine="708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Общий порядок работы аналогичен полному тиражированию.</w:t>
      </w:r>
    </w:p>
    <w:p w:rsidR="00EA5092" w:rsidRPr="008F6B7C" w:rsidRDefault="00EA5092" w:rsidP="000C60F8">
      <w:pPr>
        <w:spacing w:before="120" w:after="120"/>
        <w:ind w:firstLine="708"/>
      </w:pPr>
      <w:r w:rsidRPr="008F6B7C">
        <w:t>В состав тиражируемых данных (при условии их изменения) входят:</w:t>
      </w:r>
    </w:p>
    <w:p w:rsidR="00EA5092" w:rsidRPr="008F6B7C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8F6B7C">
        <w:rPr>
          <w:rFonts w:ascii="Times New Roman" w:hAnsi="Times New Roman"/>
        </w:rPr>
        <w:lastRenderedPageBreak/>
        <w:t>статусы документов;</w:t>
      </w:r>
    </w:p>
    <w:p w:rsidR="00EA5092" w:rsidRPr="008F6B7C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8F6B7C">
        <w:rPr>
          <w:rFonts w:ascii="Times New Roman" w:hAnsi="Times New Roman"/>
        </w:rPr>
        <w:t>этапы процессов;</w:t>
      </w:r>
    </w:p>
    <w:p w:rsidR="00EA5092" w:rsidRPr="008F6B7C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8F6B7C">
        <w:rPr>
          <w:rFonts w:ascii="Times New Roman" w:hAnsi="Times New Roman"/>
        </w:rPr>
        <w:t>шаблоны процессов;</w:t>
      </w:r>
    </w:p>
    <w:p w:rsidR="00EA5092" w:rsidRPr="008F6B7C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настройки использования шаблонов;</w:t>
      </w:r>
    </w:p>
    <w:p w:rsidR="00EA5092" w:rsidRPr="008F6B7C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настройки связей шаблонов с макетами печатных форм;</w:t>
      </w:r>
    </w:p>
    <w:p w:rsidR="00EA5092" w:rsidRPr="008F6B7C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настройки подписи ссылочных данных;</w:t>
      </w:r>
    </w:p>
    <w:p w:rsidR="00EA5092" w:rsidRPr="008F6B7C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8F6B7C">
        <w:rPr>
          <w:rFonts w:ascii="Times New Roman" w:hAnsi="Times New Roman"/>
        </w:rPr>
        <w:t>типы документов статусной модели;</w:t>
      </w:r>
    </w:p>
    <w:p w:rsidR="00EA5092" w:rsidRPr="008F6B7C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8F6B7C">
        <w:rPr>
          <w:rFonts w:ascii="Times New Roman" w:hAnsi="Times New Roman"/>
        </w:rPr>
        <w:t>списки ролей исполнителей ЦБ;</w:t>
      </w:r>
    </w:p>
    <w:p w:rsidR="00EA5092" w:rsidRPr="008F6B7C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настройки прав назначения исполнителей;</w:t>
      </w:r>
    </w:p>
    <w:p w:rsidR="00EA5092" w:rsidRPr="008F6B7C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настройки вывода печатных форм (Статусная модель);</w:t>
      </w:r>
    </w:p>
    <w:p w:rsidR="00EA5092" w:rsidRPr="008F6B7C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исключение принятия задач;</w:t>
      </w:r>
    </w:p>
    <w:p w:rsidR="00BE7C8D" w:rsidRPr="008F6B7C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настройки использования дополнительной информации</w:t>
      </w:r>
      <w:r w:rsidR="00BE7C8D" w:rsidRPr="008F6B7C">
        <w:rPr>
          <w:rFonts w:ascii="Times New Roman" w:hAnsi="Times New Roman"/>
        </w:rPr>
        <w:t>;</w:t>
      </w:r>
    </w:p>
    <w:p w:rsidR="00BE7C8D" w:rsidRPr="008F6B7C" w:rsidRDefault="00BE7C8D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8F6B7C">
        <w:rPr>
          <w:rFonts w:ascii="Times New Roman" w:hAnsi="Times New Roman"/>
        </w:rPr>
        <w:t>регламентные интервалы;</w:t>
      </w:r>
    </w:p>
    <w:p w:rsidR="00EA5092" w:rsidRPr="008F6B7C" w:rsidRDefault="00BE7C8D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настройки использования регламентных интервалов</w:t>
      </w:r>
      <w:r w:rsidR="00EA5092" w:rsidRPr="008F6B7C">
        <w:rPr>
          <w:rFonts w:ascii="Times New Roman" w:hAnsi="Times New Roman"/>
        </w:rPr>
        <w:t>.</w:t>
      </w:r>
    </w:p>
    <w:p w:rsidR="00EA5092" w:rsidRPr="008F6B7C" w:rsidRDefault="00EA5092" w:rsidP="000C60F8">
      <w:pPr>
        <w:spacing w:before="120" w:after="120"/>
        <w:ind w:firstLine="708"/>
        <w:rPr>
          <w:b/>
        </w:rPr>
      </w:pPr>
      <w:r w:rsidRPr="008F6B7C">
        <w:rPr>
          <w:b/>
        </w:rPr>
        <w:t>Порядок работы с сервисом:</w:t>
      </w:r>
    </w:p>
    <w:p w:rsidR="00EA5092" w:rsidRPr="008F6B7C" w:rsidRDefault="00EA5092" w:rsidP="00140AE6">
      <w:pPr>
        <w:pStyle w:val="10"/>
        <w:keepLines w:val="0"/>
        <w:numPr>
          <w:ilvl w:val="0"/>
          <w:numId w:val="51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 разделе меню </w:t>
      </w:r>
      <w:r w:rsidRPr="008F6B7C">
        <w:rPr>
          <w:rFonts w:ascii="Times New Roman" w:hAnsi="Times New Roman"/>
          <w:b/>
        </w:rPr>
        <w:t>Сервис</w:t>
      </w:r>
      <w:r w:rsidRPr="008F6B7C">
        <w:rPr>
          <w:rFonts w:ascii="Times New Roman" w:hAnsi="Times New Roman"/>
        </w:rPr>
        <w:t xml:space="preserve"> необходимо выбрать команду </w:t>
      </w:r>
      <w:r w:rsidRPr="008F6B7C">
        <w:rPr>
          <w:rFonts w:ascii="Times New Roman" w:hAnsi="Times New Roman"/>
          <w:b/>
        </w:rPr>
        <w:t>Отправка в области настроек статусной модели (только изменения)</w:t>
      </w:r>
      <w:r w:rsidRPr="008F6B7C">
        <w:rPr>
          <w:rFonts w:ascii="Times New Roman" w:hAnsi="Times New Roman"/>
        </w:rPr>
        <w:t xml:space="preserve">. </w:t>
      </w:r>
    </w:p>
    <w:p w:rsidR="00EA5092" w:rsidRPr="008F6B7C" w:rsidRDefault="00EA5092" w:rsidP="00140AE6">
      <w:pPr>
        <w:pStyle w:val="10"/>
        <w:keepLines w:val="0"/>
        <w:numPr>
          <w:ilvl w:val="0"/>
          <w:numId w:val="51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 открывшейся форме </w:t>
      </w:r>
      <w:r w:rsidRPr="008F6B7C">
        <w:rPr>
          <w:rFonts w:ascii="Times New Roman" w:hAnsi="Times New Roman"/>
          <w:b/>
        </w:rPr>
        <w:t>Тиражирование изменений</w:t>
      </w:r>
      <w:r w:rsidRPr="008F6B7C">
        <w:rPr>
          <w:rFonts w:ascii="Times New Roman" w:hAnsi="Times New Roman"/>
        </w:rPr>
        <w:t xml:space="preserve"> также находятся две закладки:</w:t>
      </w:r>
      <w:r w:rsidR="00D870C5" w:rsidRPr="008F6B7C">
        <w:rPr>
          <w:rFonts w:ascii="Times New Roman" w:hAnsi="Times New Roman"/>
        </w:rPr>
        <w:t xml:space="preserve"> закладка </w:t>
      </w:r>
      <w:r w:rsidR="00D870C5" w:rsidRPr="008F6B7C">
        <w:rPr>
          <w:rFonts w:ascii="Times New Roman" w:hAnsi="Times New Roman"/>
          <w:b/>
        </w:rPr>
        <w:t>Шаблоны</w:t>
      </w:r>
      <w:r w:rsidR="00D870C5" w:rsidRPr="008F6B7C">
        <w:rPr>
          <w:rFonts w:ascii="Times New Roman" w:hAnsi="Times New Roman"/>
        </w:rPr>
        <w:t xml:space="preserve"> и закладка </w:t>
      </w:r>
      <w:r w:rsidR="00D870C5" w:rsidRPr="008F6B7C">
        <w:rPr>
          <w:rFonts w:ascii="Times New Roman" w:hAnsi="Times New Roman"/>
          <w:b/>
        </w:rPr>
        <w:t>Объекты тиражирования</w:t>
      </w:r>
      <w:r w:rsidR="00D870C5" w:rsidRPr="008F6B7C">
        <w:rPr>
          <w:rFonts w:ascii="Times New Roman" w:hAnsi="Times New Roman"/>
        </w:rPr>
        <w:t>.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  <w:b/>
        </w:rPr>
      </w:pPr>
      <w:r w:rsidRPr="008F6B7C">
        <w:rPr>
          <w:rFonts w:ascii="Times New Roman" w:hAnsi="Times New Roman"/>
          <w:b/>
        </w:rPr>
        <w:t>Закладка «Шаблоны»</w:t>
      </w:r>
    </w:p>
    <w:p w:rsidR="00EA5092" w:rsidRPr="008F6B7C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В список включены только те шаблоны, в которые вносились изменения и по которым зарегистрированы новые версии после последнего тиражирования.</w:t>
      </w:r>
    </w:p>
    <w:p w:rsidR="00EA5092" w:rsidRPr="008F6B7C" w:rsidRDefault="00EA5092" w:rsidP="000C60F8">
      <w:pPr>
        <w:spacing w:before="120" w:after="120"/>
        <w:ind w:firstLine="0"/>
        <w:jc w:val="center"/>
        <w:rPr>
          <w:noProof/>
        </w:rPr>
      </w:pPr>
      <w:r w:rsidRPr="008F6B7C">
        <w:rPr>
          <w:noProof/>
        </w:rPr>
        <w:lastRenderedPageBreak/>
        <w:drawing>
          <wp:inline distT="0" distB="0" distL="0" distR="0" wp14:anchorId="4780FB81" wp14:editId="3A3D699E">
            <wp:extent cx="5940425" cy="3343275"/>
            <wp:effectExtent l="0" t="0" r="3175" b="9525"/>
            <wp:docPr id="8210" name="Рисунок 8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292" w:name="_Toc129852058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86</w:t>
      </w:r>
      <w:r w:rsidR="007B4B45">
        <w:rPr>
          <w:noProof/>
        </w:rPr>
        <w:fldChar w:fldCharType="end"/>
      </w:r>
      <w:r w:rsidR="00D870C5" w:rsidRPr="008F6B7C">
        <w:rPr>
          <w:noProof/>
        </w:rPr>
        <w:t xml:space="preserve"> </w:t>
      </w:r>
      <w:r w:rsidR="00D870C5" w:rsidRPr="008F6B7C">
        <w:sym w:font="Symbol" w:char="F02D"/>
      </w:r>
      <w:r w:rsidRPr="008F6B7C">
        <w:t xml:space="preserve"> Форма «Тиражирование изменений», закладка «Шаблоны»</w:t>
      </w:r>
      <w:bookmarkEnd w:id="292"/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  <w:b/>
        </w:rPr>
      </w:pPr>
      <w:r w:rsidRPr="008F6B7C">
        <w:rPr>
          <w:rFonts w:ascii="Times New Roman" w:hAnsi="Times New Roman"/>
          <w:b/>
        </w:rPr>
        <w:t xml:space="preserve"> Закладка «Объекты тиражирования».</w:t>
      </w:r>
    </w:p>
    <w:p w:rsidR="00EA5092" w:rsidRPr="008F6B7C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В список включены только те объекты, в которые вносились изменения после последнего тиражирования.</w:t>
      </w:r>
    </w:p>
    <w:p w:rsidR="00EA5092" w:rsidRPr="008F6B7C" w:rsidRDefault="00EA5092" w:rsidP="000C60F8">
      <w:pPr>
        <w:spacing w:before="120" w:after="120"/>
        <w:ind w:firstLine="0"/>
        <w:jc w:val="center"/>
        <w:rPr>
          <w:noProof/>
        </w:rPr>
      </w:pPr>
      <w:r w:rsidRPr="008F6B7C">
        <w:rPr>
          <w:noProof/>
        </w:rPr>
        <w:lastRenderedPageBreak/>
        <w:drawing>
          <wp:inline distT="0" distB="0" distL="0" distR="0" wp14:anchorId="61099F7F" wp14:editId="4938C7D1">
            <wp:extent cx="5940425" cy="3343275"/>
            <wp:effectExtent l="0" t="0" r="3175" b="9525"/>
            <wp:docPr id="8211" name="Рисунок 8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293" w:name="_Toc129852059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87</w:t>
      </w:r>
      <w:r w:rsidR="007B4B45">
        <w:rPr>
          <w:noProof/>
        </w:rPr>
        <w:fldChar w:fldCharType="end"/>
      </w:r>
      <w:r w:rsidR="00D870C5" w:rsidRPr="008F6B7C">
        <w:rPr>
          <w:noProof/>
        </w:rPr>
        <w:t xml:space="preserve"> </w:t>
      </w:r>
      <w:r w:rsidR="00D870C5" w:rsidRPr="008F6B7C">
        <w:sym w:font="Symbol" w:char="F02D"/>
      </w:r>
      <w:r w:rsidRPr="008F6B7C">
        <w:t xml:space="preserve"> Форма «Тиражирование изменений», закладка «Объекты тиражирования»</w:t>
      </w:r>
      <w:bookmarkEnd w:id="293"/>
    </w:p>
    <w:p w:rsidR="00EA5092" w:rsidRPr="008F6B7C" w:rsidRDefault="00EA5092" w:rsidP="00140AE6">
      <w:pPr>
        <w:pStyle w:val="10"/>
        <w:keepLines w:val="0"/>
        <w:numPr>
          <w:ilvl w:val="0"/>
          <w:numId w:val="51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После выполнения необходимых настроек следует нажать кнопку </w:t>
      </w:r>
      <w:r w:rsidRPr="008F6B7C">
        <w:rPr>
          <w:rFonts w:ascii="Times New Roman" w:hAnsi="Times New Roman"/>
          <w:b/>
        </w:rPr>
        <w:t>Выполнить выгрузку</w:t>
      </w:r>
      <w:r w:rsidRPr="008F6B7C">
        <w:rPr>
          <w:rFonts w:ascii="Times New Roman" w:hAnsi="Times New Roman"/>
        </w:rPr>
        <w:t>.</w:t>
      </w:r>
    </w:p>
    <w:p w:rsidR="00EA5092" w:rsidRPr="008F6B7C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cs="Times New Roman"/>
        </w:rPr>
      </w:pPr>
      <w:bookmarkStart w:id="294" w:name="_Toc45022354"/>
      <w:r w:rsidRPr="008F6B7C">
        <w:rPr>
          <w:rFonts w:cs="Times New Roman"/>
        </w:rPr>
        <w:t>Отправка в области настроек статусной модели одного шаблона</w:t>
      </w:r>
      <w:bookmarkEnd w:id="294"/>
    </w:p>
    <w:p w:rsidR="00EA5092" w:rsidRPr="008F6B7C" w:rsidRDefault="00EA5092" w:rsidP="000C60F8">
      <w:pPr>
        <w:spacing w:before="120" w:after="120"/>
        <w:ind w:firstLine="708"/>
      </w:pPr>
      <w:r w:rsidRPr="008F6B7C">
        <w:t>Сервис предназначен для переноса настроек выбранного шаблона из эталонной области информационной базы в области данных учреждений.</w:t>
      </w:r>
    </w:p>
    <w:p w:rsidR="00EA5092" w:rsidRPr="008F6B7C" w:rsidRDefault="00EA5092" w:rsidP="000C60F8">
      <w:pPr>
        <w:pStyle w:val="10"/>
        <w:numPr>
          <w:ilvl w:val="0"/>
          <w:numId w:val="0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Общий порядок работы аналогичен полному тиражированию.</w:t>
      </w:r>
    </w:p>
    <w:p w:rsidR="00EA5092" w:rsidRPr="008F6B7C" w:rsidRDefault="00EA5092" w:rsidP="000C60F8">
      <w:pPr>
        <w:spacing w:before="120" w:after="120"/>
        <w:ind w:firstLine="708"/>
      </w:pPr>
      <w:r w:rsidRPr="008F6B7C">
        <w:t>В состав тиражируемых данных входят:</w:t>
      </w:r>
    </w:p>
    <w:p w:rsidR="00EA5092" w:rsidRPr="008F6B7C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8F6B7C">
        <w:rPr>
          <w:rFonts w:ascii="Times New Roman" w:hAnsi="Times New Roman"/>
        </w:rPr>
        <w:t>шаблоны процессов;</w:t>
      </w:r>
    </w:p>
    <w:p w:rsidR="00EA5092" w:rsidRPr="008F6B7C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8F6B7C">
        <w:rPr>
          <w:rFonts w:ascii="Times New Roman" w:hAnsi="Times New Roman"/>
        </w:rPr>
        <w:t>статусы документов выбранного шаблона;</w:t>
      </w:r>
    </w:p>
    <w:p w:rsidR="00EA5092" w:rsidRPr="008F6B7C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8F6B7C">
        <w:rPr>
          <w:rFonts w:ascii="Times New Roman" w:hAnsi="Times New Roman"/>
        </w:rPr>
        <w:t>этапы процессов выбранного шаблона;</w:t>
      </w:r>
    </w:p>
    <w:p w:rsidR="00EA5092" w:rsidRPr="008F6B7C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настройки использования шаблонов;</w:t>
      </w:r>
    </w:p>
    <w:p w:rsidR="00392612" w:rsidRPr="008F6B7C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настройки связей шаблонов с макетами печатных форм</w:t>
      </w:r>
      <w:r w:rsidR="00392612" w:rsidRPr="008F6B7C">
        <w:rPr>
          <w:rFonts w:ascii="Times New Roman" w:hAnsi="Times New Roman"/>
        </w:rPr>
        <w:t>;</w:t>
      </w:r>
    </w:p>
    <w:p w:rsidR="00EA5092" w:rsidRPr="008F6B7C" w:rsidRDefault="0039261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8F6B7C">
        <w:rPr>
          <w:rFonts w:ascii="Times New Roman" w:hAnsi="Times New Roman"/>
        </w:rPr>
        <w:t>регламентные интервалы</w:t>
      </w:r>
      <w:r w:rsidR="00EA5092" w:rsidRPr="008F6B7C">
        <w:rPr>
          <w:rFonts w:ascii="Times New Roman" w:hAnsi="Times New Roman"/>
        </w:rPr>
        <w:t>.</w:t>
      </w:r>
    </w:p>
    <w:p w:rsidR="00EA5092" w:rsidRPr="008F6B7C" w:rsidRDefault="00EA5092" w:rsidP="000C60F8">
      <w:pPr>
        <w:spacing w:before="120" w:after="120"/>
        <w:ind w:firstLine="708"/>
        <w:rPr>
          <w:b/>
        </w:rPr>
      </w:pPr>
      <w:r w:rsidRPr="008F6B7C">
        <w:rPr>
          <w:b/>
        </w:rPr>
        <w:t>Порядок работы с сервисом:</w:t>
      </w:r>
    </w:p>
    <w:p w:rsidR="00EA5092" w:rsidRPr="008F6B7C" w:rsidRDefault="00EA5092" w:rsidP="00140AE6">
      <w:pPr>
        <w:pStyle w:val="10"/>
        <w:keepLines w:val="0"/>
        <w:numPr>
          <w:ilvl w:val="0"/>
          <w:numId w:val="52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lastRenderedPageBreak/>
        <w:t xml:space="preserve">В разделе меню </w:t>
      </w:r>
      <w:r w:rsidRPr="008F6B7C">
        <w:rPr>
          <w:rFonts w:ascii="Times New Roman" w:hAnsi="Times New Roman"/>
          <w:b/>
        </w:rPr>
        <w:t>Сервис</w:t>
      </w:r>
      <w:r w:rsidRPr="008F6B7C">
        <w:rPr>
          <w:rFonts w:ascii="Times New Roman" w:hAnsi="Times New Roman"/>
        </w:rPr>
        <w:t xml:space="preserve"> выбрать команду </w:t>
      </w:r>
      <w:r w:rsidRPr="008F6B7C">
        <w:rPr>
          <w:rFonts w:ascii="Times New Roman" w:hAnsi="Times New Roman"/>
          <w:b/>
        </w:rPr>
        <w:t>Отправка в области настроек статусной модели одного шаблона</w:t>
      </w:r>
      <w:r w:rsidRPr="008F6B7C">
        <w:rPr>
          <w:rFonts w:ascii="Times New Roman" w:hAnsi="Times New Roman"/>
        </w:rPr>
        <w:t xml:space="preserve">. </w:t>
      </w:r>
    </w:p>
    <w:p w:rsidR="00EA5092" w:rsidRPr="008F6B7C" w:rsidRDefault="00EA5092" w:rsidP="00140AE6">
      <w:pPr>
        <w:pStyle w:val="10"/>
        <w:keepLines w:val="0"/>
        <w:numPr>
          <w:ilvl w:val="0"/>
          <w:numId w:val="52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 открывшейся форме выбрать необходимый для тиражирования шаблон и нажать кнопку </w:t>
      </w:r>
      <w:r w:rsidRPr="008F6B7C">
        <w:rPr>
          <w:rFonts w:ascii="Times New Roman" w:hAnsi="Times New Roman"/>
          <w:b/>
        </w:rPr>
        <w:t>Выбрать</w:t>
      </w:r>
      <w:r w:rsidRPr="008F6B7C">
        <w:rPr>
          <w:rFonts w:ascii="Times New Roman" w:hAnsi="Times New Roman"/>
        </w:rPr>
        <w:t>.</w:t>
      </w:r>
    </w:p>
    <w:p w:rsidR="00EA5092" w:rsidRPr="008F6B7C" w:rsidRDefault="00392612" w:rsidP="00392612">
      <w:pPr>
        <w:keepNext/>
        <w:spacing w:before="120" w:after="120"/>
        <w:ind w:firstLine="0"/>
        <w:jc w:val="center"/>
        <w:rPr>
          <w:noProof/>
        </w:rPr>
      </w:pPr>
      <w:r w:rsidRPr="008F6B7C">
        <w:rPr>
          <w:noProof/>
          <w:snapToGrid/>
        </w:rPr>
        <w:drawing>
          <wp:inline distT="0" distB="0" distL="0" distR="0" wp14:anchorId="2256805C" wp14:editId="6B86FE52">
            <wp:extent cx="5543550" cy="3623520"/>
            <wp:effectExtent l="19050" t="19050" r="19050" b="15240"/>
            <wp:docPr id="1015" name="Рисунок 1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8"/>
                    <a:srcRect l="790"/>
                    <a:stretch/>
                  </pic:blipFill>
                  <pic:spPr bwMode="auto">
                    <a:xfrm>
                      <a:off x="0" y="0"/>
                      <a:ext cx="5551685" cy="3628837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F6B7C">
        <w:rPr>
          <w:noProof/>
        </w:rPr>
        <w:t xml:space="preserve"> </w:t>
      </w:r>
    </w:p>
    <w:p w:rsidR="00EA5092" w:rsidRPr="008F6B7C" w:rsidRDefault="00EA5092" w:rsidP="00392612">
      <w:pPr>
        <w:spacing w:before="120" w:after="120"/>
        <w:ind w:firstLine="0"/>
        <w:jc w:val="center"/>
      </w:pPr>
      <w:bookmarkStart w:id="295" w:name="_Toc129852060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88</w:t>
      </w:r>
      <w:r w:rsidR="007B4B45">
        <w:rPr>
          <w:noProof/>
        </w:rPr>
        <w:fldChar w:fldCharType="end"/>
      </w:r>
      <w:r w:rsidR="00D870C5" w:rsidRPr="008F6B7C">
        <w:rPr>
          <w:noProof/>
        </w:rPr>
        <w:t xml:space="preserve"> </w:t>
      </w:r>
      <w:r w:rsidR="00D870C5" w:rsidRPr="008F6B7C">
        <w:sym w:font="Symbol" w:char="F02D"/>
      </w:r>
      <w:r w:rsidRPr="008F6B7C">
        <w:t xml:space="preserve"> Выбор шаблона для тиражирования</w:t>
      </w:r>
      <w:bookmarkEnd w:id="295"/>
    </w:p>
    <w:p w:rsidR="00EA5092" w:rsidRPr="008F6B7C" w:rsidRDefault="00EA5092" w:rsidP="00140AE6">
      <w:pPr>
        <w:pStyle w:val="10"/>
        <w:keepLines w:val="0"/>
        <w:numPr>
          <w:ilvl w:val="0"/>
          <w:numId w:val="52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 открывшейся форме </w:t>
      </w:r>
      <w:r w:rsidRPr="008F6B7C">
        <w:rPr>
          <w:rFonts w:ascii="Times New Roman" w:hAnsi="Times New Roman"/>
          <w:b/>
        </w:rPr>
        <w:t>Тиражирование одного шаблона</w:t>
      </w:r>
      <w:r w:rsidRPr="008F6B7C">
        <w:rPr>
          <w:rFonts w:ascii="Times New Roman" w:hAnsi="Times New Roman"/>
        </w:rPr>
        <w:t xml:space="preserve"> также находятся две закладки:</w:t>
      </w:r>
      <w:r w:rsidR="00D870C5" w:rsidRPr="008F6B7C">
        <w:rPr>
          <w:rFonts w:ascii="Times New Roman" w:hAnsi="Times New Roman"/>
        </w:rPr>
        <w:t xml:space="preserve"> закладка </w:t>
      </w:r>
      <w:r w:rsidR="00D870C5" w:rsidRPr="008F6B7C">
        <w:rPr>
          <w:rFonts w:ascii="Times New Roman" w:hAnsi="Times New Roman"/>
          <w:b/>
        </w:rPr>
        <w:t>Шаблоны</w:t>
      </w:r>
      <w:r w:rsidR="00D870C5" w:rsidRPr="008F6B7C">
        <w:rPr>
          <w:rFonts w:ascii="Times New Roman" w:hAnsi="Times New Roman"/>
        </w:rPr>
        <w:t xml:space="preserve"> и закладка </w:t>
      </w:r>
      <w:r w:rsidR="00D870C5" w:rsidRPr="008F6B7C">
        <w:rPr>
          <w:rFonts w:ascii="Times New Roman" w:hAnsi="Times New Roman"/>
          <w:b/>
        </w:rPr>
        <w:t>Объекты тиражирования</w:t>
      </w:r>
      <w:r w:rsidR="00D870C5" w:rsidRPr="008F6B7C">
        <w:rPr>
          <w:rFonts w:ascii="Times New Roman" w:hAnsi="Times New Roman"/>
        </w:rPr>
        <w:t>.</w:t>
      </w:r>
    </w:p>
    <w:p w:rsidR="00EA5092" w:rsidRPr="008F6B7C" w:rsidRDefault="00EA5092" w:rsidP="00541C56">
      <w:pPr>
        <w:pStyle w:val="21"/>
        <w:keepNext/>
        <w:numPr>
          <w:ilvl w:val="0"/>
          <w:numId w:val="26"/>
        </w:numPr>
        <w:rPr>
          <w:rFonts w:ascii="Times New Roman" w:hAnsi="Times New Roman"/>
          <w:b/>
        </w:rPr>
      </w:pPr>
      <w:r w:rsidRPr="008F6B7C">
        <w:rPr>
          <w:rFonts w:ascii="Times New Roman" w:hAnsi="Times New Roman"/>
          <w:b/>
        </w:rPr>
        <w:t>Закладка «Шаблоны»</w:t>
      </w:r>
    </w:p>
    <w:p w:rsidR="00EA5092" w:rsidRPr="008F6B7C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В табличной части содержится только один выбранный шаблон.</w:t>
      </w:r>
    </w:p>
    <w:p w:rsidR="00EA5092" w:rsidRPr="008F6B7C" w:rsidRDefault="00EA5092" w:rsidP="000C60F8">
      <w:pPr>
        <w:spacing w:before="120" w:after="120"/>
        <w:ind w:firstLine="0"/>
        <w:jc w:val="center"/>
        <w:rPr>
          <w:noProof/>
        </w:rPr>
      </w:pPr>
      <w:r w:rsidRPr="008F6B7C">
        <w:rPr>
          <w:noProof/>
        </w:rPr>
        <w:lastRenderedPageBreak/>
        <w:drawing>
          <wp:inline distT="0" distB="0" distL="0" distR="0" wp14:anchorId="34D772C5" wp14:editId="485AC775">
            <wp:extent cx="5940425" cy="3749675"/>
            <wp:effectExtent l="0" t="0" r="3175" b="3175"/>
            <wp:docPr id="8213" name="Рисунок 8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4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296" w:name="_Toc129852061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</w:instrText>
      </w:r>
      <w:r w:rsidR="007B4B45">
        <w:instrText xml:space="preserve">ARABIC \s 1 </w:instrText>
      </w:r>
      <w:r w:rsidR="007B4B45">
        <w:fldChar w:fldCharType="separate"/>
      </w:r>
      <w:r w:rsidR="00D677D8">
        <w:rPr>
          <w:noProof/>
        </w:rPr>
        <w:t>89</w:t>
      </w:r>
      <w:r w:rsidR="007B4B45">
        <w:rPr>
          <w:noProof/>
        </w:rPr>
        <w:fldChar w:fldCharType="end"/>
      </w:r>
      <w:r w:rsidR="00D870C5" w:rsidRPr="008F6B7C">
        <w:rPr>
          <w:noProof/>
        </w:rPr>
        <w:t xml:space="preserve"> </w:t>
      </w:r>
      <w:r w:rsidR="00D870C5" w:rsidRPr="008F6B7C">
        <w:sym w:font="Symbol" w:char="F02D"/>
      </w:r>
      <w:r w:rsidRPr="008F6B7C">
        <w:t xml:space="preserve"> Форма «Тиражирование одного шаблона», закладка «Шаблоны»</w:t>
      </w:r>
      <w:bookmarkEnd w:id="296"/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  <w:b/>
        </w:rPr>
      </w:pPr>
      <w:r w:rsidRPr="008F6B7C">
        <w:rPr>
          <w:rFonts w:ascii="Times New Roman" w:hAnsi="Times New Roman"/>
          <w:b/>
        </w:rPr>
        <w:t xml:space="preserve"> З</w:t>
      </w:r>
      <w:r w:rsidR="00D870C5" w:rsidRPr="008F6B7C">
        <w:rPr>
          <w:rFonts w:ascii="Times New Roman" w:hAnsi="Times New Roman"/>
          <w:b/>
        </w:rPr>
        <w:t>акладка «Объекты тиражирования»</w:t>
      </w:r>
    </w:p>
    <w:p w:rsidR="00EA5092" w:rsidRPr="008F6B7C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В список включены все объекты, связанные с выбранным шаблоном.</w:t>
      </w:r>
    </w:p>
    <w:p w:rsidR="00EA5092" w:rsidRPr="008F6B7C" w:rsidRDefault="00EA5092" w:rsidP="000C60F8">
      <w:pPr>
        <w:spacing w:before="120" w:after="120"/>
        <w:ind w:firstLine="0"/>
        <w:jc w:val="center"/>
        <w:rPr>
          <w:noProof/>
        </w:rPr>
      </w:pPr>
      <w:r w:rsidRPr="008F6B7C">
        <w:rPr>
          <w:noProof/>
        </w:rPr>
        <w:lastRenderedPageBreak/>
        <w:drawing>
          <wp:inline distT="0" distB="0" distL="0" distR="0" wp14:anchorId="5DA2AFD0" wp14:editId="453FB65F">
            <wp:extent cx="5940425" cy="5495925"/>
            <wp:effectExtent l="0" t="0" r="3175" b="9525"/>
            <wp:docPr id="8214" name="Рисунок 8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297" w:name="_Toc129852062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90</w:t>
      </w:r>
      <w:r w:rsidR="007B4B45">
        <w:rPr>
          <w:noProof/>
        </w:rPr>
        <w:fldChar w:fldCharType="end"/>
      </w:r>
      <w:r w:rsidR="00D870C5" w:rsidRPr="008F6B7C">
        <w:rPr>
          <w:noProof/>
        </w:rPr>
        <w:t xml:space="preserve"> </w:t>
      </w:r>
      <w:r w:rsidR="00D870C5" w:rsidRPr="008F6B7C">
        <w:sym w:font="Symbol" w:char="F02D"/>
      </w:r>
      <w:r w:rsidRPr="008F6B7C">
        <w:t xml:space="preserve"> Форма «Тиражирование одного шаблона», закладка «Объекты тиражирования»</w:t>
      </w:r>
      <w:bookmarkEnd w:id="297"/>
    </w:p>
    <w:p w:rsidR="00EA5092" w:rsidRPr="008F6B7C" w:rsidRDefault="00EA5092" w:rsidP="00140AE6">
      <w:pPr>
        <w:pStyle w:val="10"/>
        <w:numPr>
          <w:ilvl w:val="0"/>
          <w:numId w:val="52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После выполнения необходимых настроек следует нажать кнопку </w:t>
      </w:r>
      <w:r w:rsidRPr="008F6B7C">
        <w:rPr>
          <w:rFonts w:ascii="Times New Roman" w:hAnsi="Times New Roman"/>
          <w:b/>
        </w:rPr>
        <w:t>Выполнить выгрузку</w:t>
      </w:r>
      <w:r w:rsidRPr="008F6B7C">
        <w:rPr>
          <w:rFonts w:ascii="Times New Roman" w:hAnsi="Times New Roman"/>
        </w:rPr>
        <w:t>.</w:t>
      </w:r>
    </w:p>
    <w:p w:rsidR="00EA5092" w:rsidRPr="008F6B7C" w:rsidRDefault="00EA5092" w:rsidP="00F15D3A">
      <w:pPr>
        <w:pStyle w:val="40"/>
      </w:pPr>
      <w:bookmarkStart w:id="298" w:name="_Toc45021784"/>
      <w:bookmarkStart w:id="299" w:name="_Toc45022355"/>
      <w:r w:rsidRPr="008F6B7C">
        <w:t>Дополнительны</w:t>
      </w:r>
      <w:r w:rsidR="00B61841" w:rsidRPr="008F6B7C">
        <w:t>е</w:t>
      </w:r>
      <w:r w:rsidRPr="008F6B7C">
        <w:t xml:space="preserve"> функционал</w:t>
      </w:r>
      <w:bookmarkEnd w:id="298"/>
      <w:bookmarkEnd w:id="299"/>
      <w:r w:rsidR="00B61841" w:rsidRPr="008F6B7C">
        <w:t>ьные возможности</w:t>
      </w:r>
    </w:p>
    <w:p w:rsidR="00EA5092" w:rsidRPr="008F6B7C" w:rsidRDefault="00EA5092" w:rsidP="000C60F8">
      <w:pPr>
        <w:pStyle w:val="5"/>
        <w:spacing w:line="240" w:lineRule="auto"/>
        <w:rPr>
          <w:rFonts w:cs="Times New Roman"/>
        </w:rPr>
      </w:pPr>
      <w:bookmarkStart w:id="300" w:name="_Toc45022356"/>
      <w:r w:rsidRPr="008F6B7C">
        <w:rPr>
          <w:rFonts w:cs="Times New Roman"/>
        </w:rPr>
        <w:t>Справочник «Пакеты тиражирования настроек статусной модели»</w:t>
      </w:r>
      <w:bookmarkEnd w:id="300"/>
    </w:p>
    <w:p w:rsidR="00EA5092" w:rsidRPr="008F6B7C" w:rsidRDefault="00EA5092" w:rsidP="000C60F8">
      <w:pPr>
        <w:spacing w:before="120" w:after="120"/>
        <w:ind w:firstLine="708"/>
      </w:pPr>
      <w:r w:rsidRPr="008F6B7C">
        <w:t>Справочник содержит информацию о выполненных процессах тиражирования.</w:t>
      </w:r>
    </w:p>
    <w:p w:rsidR="00EA5092" w:rsidRPr="008F6B7C" w:rsidRDefault="00EA5092" w:rsidP="000C60F8">
      <w:pPr>
        <w:spacing w:before="120" w:after="120"/>
        <w:ind w:firstLine="708"/>
      </w:pPr>
      <w:r w:rsidRPr="008F6B7C">
        <w:lastRenderedPageBreak/>
        <w:t xml:space="preserve">Переход к справочнику осуществляется из раздела </w:t>
      </w:r>
      <w:r w:rsidRPr="008F6B7C">
        <w:rPr>
          <w:b/>
        </w:rPr>
        <w:t>Настройки статусной модели</w:t>
      </w:r>
      <w:r w:rsidRPr="008F6B7C">
        <w:t xml:space="preserve"> </w:t>
      </w:r>
      <w:r w:rsidR="004A128E" w:rsidRPr="008F6B7C">
        <w:sym w:font="Symbol" w:char="F02D"/>
      </w:r>
      <w:r w:rsidRPr="008F6B7C">
        <w:t xml:space="preserve"> </w:t>
      </w:r>
      <w:r w:rsidRPr="008F6B7C">
        <w:rPr>
          <w:b/>
        </w:rPr>
        <w:t>Пакеты тиражирования настроек статусной модели</w:t>
      </w:r>
      <w:r w:rsidRPr="008F6B7C">
        <w:t>.</w:t>
      </w:r>
    </w:p>
    <w:p w:rsidR="00EA5092" w:rsidRPr="008F6B7C" w:rsidRDefault="00FD6D63" w:rsidP="00FD6D63">
      <w:pPr>
        <w:keepNext/>
        <w:spacing w:before="120" w:after="120"/>
        <w:ind w:firstLine="0"/>
        <w:jc w:val="center"/>
        <w:rPr>
          <w:noProof/>
        </w:rPr>
      </w:pPr>
      <w:r w:rsidRPr="008F6B7C">
        <w:rPr>
          <w:noProof/>
          <w:snapToGrid/>
        </w:rPr>
        <w:drawing>
          <wp:inline distT="0" distB="0" distL="0" distR="0" wp14:anchorId="3844455C" wp14:editId="2E25B503">
            <wp:extent cx="6029960" cy="2903855"/>
            <wp:effectExtent l="19050" t="19050" r="27940" b="10795"/>
            <wp:docPr id="1018" name="Рисунок 1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90385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301" w:name="_Toc129852063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91</w:t>
      </w:r>
      <w:r w:rsidR="007B4B45">
        <w:rPr>
          <w:noProof/>
        </w:rPr>
        <w:fldChar w:fldCharType="end"/>
      </w:r>
      <w:r w:rsidR="0011316D" w:rsidRPr="008F6B7C">
        <w:rPr>
          <w:noProof/>
        </w:rPr>
        <w:t xml:space="preserve"> </w:t>
      </w:r>
      <w:r w:rsidR="0011316D" w:rsidRPr="008F6B7C">
        <w:sym w:font="Symbol" w:char="F02D"/>
      </w:r>
      <w:r w:rsidRPr="008F6B7C">
        <w:t xml:space="preserve"> Справочник «Пакеты тиражирования настроек статусной модели»</w:t>
      </w:r>
      <w:bookmarkEnd w:id="301"/>
    </w:p>
    <w:p w:rsidR="00EA5092" w:rsidRPr="008F6B7C" w:rsidRDefault="00EA5092" w:rsidP="000C60F8">
      <w:pPr>
        <w:spacing w:before="120" w:after="120"/>
        <w:ind w:firstLine="708"/>
      </w:pPr>
      <w:r w:rsidRPr="008F6B7C">
        <w:t xml:space="preserve">На форме </w:t>
      </w:r>
      <w:r w:rsidRPr="008F6B7C">
        <w:rPr>
          <w:b/>
        </w:rPr>
        <w:t>Пакеты тиражирования настроек статусной модели</w:t>
      </w:r>
      <w:r w:rsidRPr="008F6B7C">
        <w:t xml:space="preserve"> содержится следующая информация: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дата тиражирования;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пользователь;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код сообщения;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описание изменений;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вид тиражирования.</w:t>
      </w:r>
    </w:p>
    <w:p w:rsidR="00EA5092" w:rsidRPr="008F6B7C" w:rsidRDefault="00EA5092" w:rsidP="000C60F8">
      <w:pPr>
        <w:spacing w:before="120" w:after="120"/>
        <w:ind w:firstLine="708"/>
      </w:pPr>
      <w:r w:rsidRPr="008F6B7C">
        <w:t>Двойным нажатием мыши по строке откроется форма пакета тиражирования, которая содержит следующую информацию: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закладка </w:t>
      </w:r>
      <w:r w:rsidRPr="008F6B7C">
        <w:rPr>
          <w:rFonts w:ascii="Times New Roman" w:hAnsi="Times New Roman"/>
          <w:b/>
        </w:rPr>
        <w:t>Основное</w:t>
      </w:r>
      <w:r w:rsidRPr="008F6B7C">
        <w:rPr>
          <w:rFonts w:ascii="Times New Roman" w:hAnsi="Times New Roman"/>
        </w:rPr>
        <w:t>:</w:t>
      </w:r>
    </w:p>
    <w:p w:rsidR="00EA5092" w:rsidRPr="008F6B7C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общая информация о пакете тиражирования (дата тиражирования, пользователь, код сообщения, вид тиражирования, описание изменений);</w:t>
      </w:r>
    </w:p>
    <w:p w:rsidR="00EA5092" w:rsidRPr="008F6B7C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8F6B7C">
        <w:rPr>
          <w:rFonts w:ascii="Times New Roman" w:hAnsi="Times New Roman"/>
        </w:rPr>
        <w:lastRenderedPageBreak/>
        <w:t xml:space="preserve">кнопка </w:t>
      </w:r>
      <w:r w:rsidRPr="008F6B7C">
        <w:rPr>
          <w:rFonts w:ascii="Times New Roman" w:hAnsi="Times New Roman"/>
          <w:b/>
        </w:rPr>
        <w:t>Сохранить сообщение в файл</w:t>
      </w:r>
      <w:r w:rsidRPr="008F6B7C">
        <w:rPr>
          <w:rFonts w:ascii="Times New Roman" w:hAnsi="Times New Roman"/>
        </w:rPr>
        <w:t xml:space="preserve"> </w:t>
      </w:r>
      <w:r w:rsidR="00672671" w:rsidRPr="008F6B7C">
        <w:rPr>
          <w:rFonts w:ascii="Times New Roman" w:hAnsi="Times New Roman"/>
          <w:noProof/>
          <w:snapToGrid/>
        </w:rPr>
        <w:drawing>
          <wp:inline distT="0" distB="0" distL="0" distR="0" wp14:anchorId="779DFEB7" wp14:editId="0341AF64">
            <wp:extent cx="276190" cy="238095"/>
            <wp:effectExtent l="0" t="0" r="0" b="0"/>
            <wp:docPr id="1020" name="Рисунок 1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276190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2671" w:rsidRPr="008F6B7C">
        <w:rPr>
          <w:rFonts w:ascii="Times New Roman" w:hAnsi="Times New Roman"/>
        </w:rPr>
        <w:t xml:space="preserve"> </w:t>
      </w:r>
      <w:r w:rsidRPr="008F6B7C">
        <w:rPr>
          <w:rFonts w:ascii="Times New Roman" w:hAnsi="Times New Roman"/>
        </w:rPr>
        <w:t>позволяет сохранить отправляемый пакет в xml-файл;</w:t>
      </w:r>
    </w:p>
    <w:p w:rsidR="00EA5092" w:rsidRPr="008F6B7C" w:rsidRDefault="00672671" w:rsidP="00672671">
      <w:pPr>
        <w:keepNext/>
        <w:spacing w:before="120" w:after="120"/>
        <w:ind w:firstLine="0"/>
        <w:jc w:val="center"/>
        <w:rPr>
          <w:noProof/>
        </w:rPr>
      </w:pPr>
      <w:r w:rsidRPr="008F6B7C">
        <w:rPr>
          <w:noProof/>
          <w:snapToGrid/>
        </w:rPr>
        <w:drawing>
          <wp:inline distT="0" distB="0" distL="0" distR="0" wp14:anchorId="09F23B04" wp14:editId="2CCEB7F6">
            <wp:extent cx="4086225" cy="2883960"/>
            <wp:effectExtent l="0" t="0" r="0" b="0"/>
            <wp:docPr id="1019" name="Рисунок 1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4093000" cy="2888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302" w:name="_Toc129852064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92</w:t>
      </w:r>
      <w:r w:rsidR="007B4B45">
        <w:rPr>
          <w:noProof/>
        </w:rPr>
        <w:fldChar w:fldCharType="end"/>
      </w:r>
      <w:r w:rsidR="00F954C9" w:rsidRPr="008F6B7C">
        <w:rPr>
          <w:noProof/>
        </w:rPr>
        <w:t xml:space="preserve"> </w:t>
      </w:r>
      <w:r w:rsidR="00F954C9" w:rsidRPr="008F6B7C">
        <w:sym w:font="Symbol" w:char="F02D"/>
      </w:r>
      <w:r w:rsidRPr="008F6B7C">
        <w:t xml:space="preserve"> Форма элемента справочника «Пакеты тиражирования настроек статусной модели», закладка «Основное»</w:t>
      </w:r>
      <w:bookmarkEnd w:id="302"/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закладка </w:t>
      </w:r>
      <w:r w:rsidRPr="008F6B7C">
        <w:rPr>
          <w:rFonts w:ascii="Times New Roman" w:hAnsi="Times New Roman"/>
          <w:b/>
        </w:rPr>
        <w:t>Тиражированные объекты статусной модели</w:t>
      </w:r>
      <w:r w:rsidRPr="008F6B7C">
        <w:rPr>
          <w:rFonts w:ascii="Times New Roman" w:hAnsi="Times New Roman"/>
        </w:rPr>
        <w:t>:</w:t>
      </w:r>
    </w:p>
    <w:p w:rsidR="00EA5092" w:rsidRPr="008F6B7C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выгружаемые объекты и их версию (только для объектов с версионированием);</w:t>
      </w:r>
    </w:p>
    <w:p w:rsidR="00EA5092" w:rsidRPr="008F6B7C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кнопка </w:t>
      </w:r>
      <w:r w:rsidRPr="008F6B7C">
        <w:rPr>
          <w:rFonts w:ascii="Times New Roman" w:hAnsi="Times New Roman"/>
          <w:b/>
        </w:rPr>
        <w:t>Открыть шаблон</w:t>
      </w:r>
      <w:r w:rsidRPr="008F6B7C">
        <w:rPr>
          <w:rFonts w:ascii="Times New Roman" w:hAnsi="Times New Roman"/>
        </w:rPr>
        <w:t xml:space="preserve"> </w:t>
      </w:r>
      <w:r w:rsidRPr="008F6B7C">
        <w:rPr>
          <w:rFonts w:ascii="Times New Roman" w:hAnsi="Times New Roman"/>
        </w:rPr>
        <w:sym w:font="Symbol" w:char="F02D"/>
      </w:r>
      <w:r w:rsidRPr="008F6B7C">
        <w:rPr>
          <w:rFonts w:ascii="Times New Roman" w:hAnsi="Times New Roman"/>
        </w:rPr>
        <w:t xml:space="preserve"> открывает форму выделенного объекта (шаблона процесса обработки документа).</w:t>
      </w:r>
    </w:p>
    <w:p w:rsidR="00EA5092" w:rsidRPr="008F6B7C" w:rsidRDefault="001B2451" w:rsidP="001B2451">
      <w:pPr>
        <w:keepNext/>
        <w:spacing w:before="120" w:after="120"/>
        <w:ind w:firstLine="0"/>
        <w:jc w:val="center"/>
        <w:rPr>
          <w:noProof/>
        </w:rPr>
      </w:pPr>
      <w:r w:rsidRPr="008F6B7C">
        <w:rPr>
          <w:noProof/>
          <w:snapToGrid/>
        </w:rPr>
        <w:lastRenderedPageBreak/>
        <w:drawing>
          <wp:inline distT="0" distB="0" distL="0" distR="0" wp14:anchorId="117428FC" wp14:editId="305500DC">
            <wp:extent cx="3752850" cy="2655446"/>
            <wp:effectExtent l="0" t="0" r="0" b="0"/>
            <wp:docPr id="1021" name="Рисунок 1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3758935" cy="2659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303" w:name="_Toc129852065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</w:instrText>
      </w:r>
      <w:r w:rsidR="007B4B45">
        <w:instrText xml:space="preserve">нок \* ARABIC \s 1 </w:instrText>
      </w:r>
      <w:r w:rsidR="007B4B45">
        <w:fldChar w:fldCharType="separate"/>
      </w:r>
      <w:r w:rsidR="00D677D8">
        <w:rPr>
          <w:noProof/>
        </w:rPr>
        <w:t>93</w:t>
      </w:r>
      <w:r w:rsidR="007B4B45">
        <w:rPr>
          <w:noProof/>
        </w:rPr>
        <w:fldChar w:fldCharType="end"/>
      </w:r>
      <w:r w:rsidR="00F954C9" w:rsidRPr="008F6B7C">
        <w:rPr>
          <w:noProof/>
        </w:rPr>
        <w:t xml:space="preserve"> </w:t>
      </w:r>
      <w:r w:rsidR="00F954C9" w:rsidRPr="008F6B7C">
        <w:sym w:font="Symbol" w:char="F02D"/>
      </w:r>
      <w:r w:rsidRPr="008F6B7C">
        <w:t xml:space="preserve"> Форма элемента справочника «Пакеты тиражирования настроек статусной модели», закладка «Тиражированные объекты статусной модели»</w:t>
      </w:r>
      <w:bookmarkEnd w:id="303"/>
    </w:p>
    <w:p w:rsidR="00EA5092" w:rsidRPr="008F6B7C" w:rsidRDefault="00EA5092" w:rsidP="001B2451">
      <w:pPr>
        <w:pStyle w:val="5"/>
        <w:keepNext/>
        <w:spacing w:line="240" w:lineRule="auto"/>
        <w:rPr>
          <w:rFonts w:cs="Times New Roman"/>
        </w:rPr>
      </w:pPr>
      <w:bookmarkStart w:id="304" w:name="_Toc45022357"/>
      <w:r w:rsidRPr="008F6B7C">
        <w:rPr>
          <w:rFonts w:cs="Times New Roman"/>
        </w:rPr>
        <w:t>Отчет «Мониторинг тиражирования»</w:t>
      </w:r>
      <w:bookmarkEnd w:id="304"/>
    </w:p>
    <w:p w:rsidR="00EA5092" w:rsidRPr="008F6B7C" w:rsidRDefault="00EA5092" w:rsidP="000C60F8">
      <w:pPr>
        <w:spacing w:before="120" w:after="120"/>
        <w:ind w:firstLine="708"/>
      </w:pPr>
      <w:r w:rsidRPr="008F6B7C">
        <w:t xml:space="preserve">Вызов отчета осуществляется из раздела </w:t>
      </w:r>
      <w:r w:rsidRPr="008F6B7C">
        <w:rPr>
          <w:b/>
        </w:rPr>
        <w:t>Настройки статусной модели</w:t>
      </w:r>
      <w:r w:rsidRPr="008F6B7C">
        <w:t xml:space="preserve"> </w:t>
      </w:r>
      <w:r w:rsidRPr="008F6B7C">
        <w:sym w:font="Symbol" w:char="F02D"/>
      </w:r>
      <w:r w:rsidRPr="008F6B7C">
        <w:t xml:space="preserve"> </w:t>
      </w:r>
      <w:r w:rsidRPr="008F6B7C">
        <w:rPr>
          <w:b/>
        </w:rPr>
        <w:t>Отчеты по настройке статусной модели</w:t>
      </w:r>
      <w:r w:rsidRPr="008F6B7C">
        <w:t xml:space="preserve">. Далее необходимо перейти по ссылке </w:t>
      </w:r>
      <w:r w:rsidRPr="008F6B7C">
        <w:rPr>
          <w:b/>
        </w:rPr>
        <w:t>Мониторинг тиражирования</w:t>
      </w:r>
      <w:r w:rsidRPr="008F6B7C">
        <w:t>.</w:t>
      </w:r>
    </w:p>
    <w:p w:rsidR="00EA5092" w:rsidRPr="008F6B7C" w:rsidRDefault="009355F3" w:rsidP="009355F3">
      <w:pPr>
        <w:keepNext/>
        <w:spacing w:before="120" w:after="120"/>
        <w:ind w:firstLine="0"/>
        <w:jc w:val="center"/>
        <w:rPr>
          <w:noProof/>
        </w:rPr>
      </w:pPr>
      <w:r w:rsidRPr="008F6B7C">
        <w:rPr>
          <w:noProof/>
          <w:snapToGrid/>
        </w:rPr>
        <w:drawing>
          <wp:inline distT="0" distB="0" distL="0" distR="0" wp14:anchorId="480EC7AF" wp14:editId="7A0F58E7">
            <wp:extent cx="5392756" cy="1531620"/>
            <wp:effectExtent l="19050" t="19050" r="17780" b="11430"/>
            <wp:docPr id="1022" name="Рисунок 1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395211" cy="1532317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305" w:name="_Toc129852066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94</w:t>
      </w:r>
      <w:r w:rsidR="007B4B45">
        <w:rPr>
          <w:noProof/>
        </w:rPr>
        <w:fldChar w:fldCharType="end"/>
      </w:r>
      <w:r w:rsidR="00207907" w:rsidRPr="008F6B7C">
        <w:rPr>
          <w:noProof/>
        </w:rPr>
        <w:t xml:space="preserve"> </w:t>
      </w:r>
      <w:r w:rsidR="00207907" w:rsidRPr="008F6B7C">
        <w:sym w:font="Symbol" w:char="F02D"/>
      </w:r>
      <w:r w:rsidRPr="008F6B7C">
        <w:t xml:space="preserve"> Форма «Отчеты по настройке статусной модели»</w:t>
      </w:r>
      <w:bookmarkEnd w:id="305"/>
    </w:p>
    <w:p w:rsidR="00EA5092" w:rsidRPr="008F6B7C" w:rsidRDefault="00EA5092" w:rsidP="000C60F8">
      <w:pPr>
        <w:spacing w:before="120" w:after="120"/>
      </w:pPr>
      <w:r w:rsidRPr="008F6B7C">
        <w:t xml:space="preserve">В открывшейся форме следует заполнить параметр </w:t>
      </w:r>
      <w:r w:rsidRPr="008F6B7C">
        <w:rPr>
          <w:b/>
        </w:rPr>
        <w:t>Пакет тиражирования настроек</w:t>
      </w:r>
      <w:r w:rsidRPr="008F6B7C">
        <w:t xml:space="preserve">: нажать стрелку и выбрать </w:t>
      </w:r>
      <w:r w:rsidRPr="008F6B7C">
        <w:rPr>
          <w:b/>
        </w:rPr>
        <w:t>Показать все</w:t>
      </w:r>
      <w:r w:rsidRPr="008F6B7C">
        <w:t xml:space="preserve">, либо нажать функциональную клавишу </w:t>
      </w:r>
      <w:r w:rsidRPr="008F6B7C">
        <w:rPr>
          <w:b/>
          <w:lang w:val="en-US"/>
        </w:rPr>
        <w:t>F</w:t>
      </w:r>
      <w:r w:rsidRPr="008F6B7C">
        <w:rPr>
          <w:b/>
        </w:rPr>
        <w:t>4</w:t>
      </w:r>
      <w:r w:rsidRPr="008F6B7C">
        <w:t xml:space="preserve">. В результате откроется форма справочника </w:t>
      </w:r>
      <w:r w:rsidRPr="008F6B7C">
        <w:rPr>
          <w:b/>
        </w:rPr>
        <w:t>Пакеты тиражирования настроек статусной модели</w:t>
      </w:r>
      <w:r w:rsidRPr="008F6B7C">
        <w:t xml:space="preserve">. Необходимо выбрать требуемый пакет и нажать кнопку </w:t>
      </w:r>
      <w:r w:rsidRPr="008F6B7C">
        <w:rPr>
          <w:b/>
        </w:rPr>
        <w:t>Выбрать</w:t>
      </w:r>
      <w:r w:rsidRPr="008F6B7C">
        <w:t>.</w:t>
      </w:r>
    </w:p>
    <w:p w:rsidR="00EA5092" w:rsidRPr="008F6B7C" w:rsidRDefault="00CE4A2A" w:rsidP="00CE4A2A">
      <w:pPr>
        <w:keepNext/>
        <w:spacing w:before="120" w:after="120"/>
        <w:ind w:firstLine="0"/>
        <w:jc w:val="center"/>
        <w:rPr>
          <w:noProof/>
        </w:rPr>
      </w:pPr>
      <w:r w:rsidRPr="008F6B7C">
        <w:rPr>
          <w:noProof/>
          <w:snapToGrid/>
        </w:rPr>
        <w:lastRenderedPageBreak/>
        <w:drawing>
          <wp:inline distT="0" distB="0" distL="0" distR="0" wp14:anchorId="39D293A6" wp14:editId="5E77195A">
            <wp:extent cx="5495925" cy="3904908"/>
            <wp:effectExtent l="19050" t="19050" r="9525" b="19685"/>
            <wp:docPr id="1023" name="Рисунок 1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497539" cy="390605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306" w:name="_Toc129852067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95</w:t>
      </w:r>
      <w:r w:rsidR="007B4B45">
        <w:rPr>
          <w:noProof/>
        </w:rPr>
        <w:fldChar w:fldCharType="end"/>
      </w:r>
      <w:r w:rsidR="00B257C4" w:rsidRPr="008F6B7C">
        <w:rPr>
          <w:noProof/>
        </w:rPr>
        <w:t xml:space="preserve"> </w:t>
      </w:r>
      <w:r w:rsidR="00B257C4" w:rsidRPr="008F6B7C">
        <w:sym w:font="Symbol" w:char="F02D"/>
      </w:r>
      <w:r w:rsidRPr="008F6B7C">
        <w:t xml:space="preserve"> Форма параметра «Пакет тиражирования настроек»</w:t>
      </w:r>
      <w:bookmarkEnd w:id="306"/>
    </w:p>
    <w:p w:rsidR="00EA5092" w:rsidRPr="008F6B7C" w:rsidRDefault="00EA5092" w:rsidP="000C60F8">
      <w:pPr>
        <w:spacing w:before="120" w:after="120"/>
      </w:pPr>
      <w:r w:rsidRPr="008F6B7C">
        <w:t xml:space="preserve">Далее следует нажать кнопку </w:t>
      </w:r>
      <w:r w:rsidRPr="008F6B7C">
        <w:rPr>
          <w:b/>
        </w:rPr>
        <w:t>Сформировать</w:t>
      </w:r>
      <w:r w:rsidRPr="008F6B7C">
        <w:t>.</w:t>
      </w:r>
    </w:p>
    <w:p w:rsidR="00EA5092" w:rsidRPr="008F6B7C" w:rsidRDefault="00EA5092" w:rsidP="000C60F8">
      <w:pPr>
        <w:spacing w:before="120" w:after="120"/>
      </w:pPr>
      <w:r w:rsidRPr="008F6B7C">
        <w:t>В результате будет сформирован отчет с информацией о результатах загрузки настроек статусной модели в области данных.</w:t>
      </w:r>
    </w:p>
    <w:p w:rsidR="00EA5092" w:rsidRPr="008F6B7C" w:rsidRDefault="00EA5092" w:rsidP="000C60F8">
      <w:pPr>
        <w:spacing w:before="120" w:after="120"/>
        <w:ind w:firstLine="0"/>
        <w:jc w:val="center"/>
        <w:rPr>
          <w:noProof/>
        </w:rPr>
      </w:pPr>
      <w:r w:rsidRPr="008F6B7C">
        <w:rPr>
          <w:noProof/>
        </w:rPr>
        <w:lastRenderedPageBreak/>
        <w:drawing>
          <wp:inline distT="0" distB="0" distL="0" distR="0" wp14:anchorId="1A146791" wp14:editId="1BD5DF4C">
            <wp:extent cx="5940425" cy="3500120"/>
            <wp:effectExtent l="0" t="0" r="3175" b="508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0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307" w:name="_Toc129852068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96</w:t>
      </w:r>
      <w:r w:rsidR="007B4B45">
        <w:rPr>
          <w:noProof/>
        </w:rPr>
        <w:fldChar w:fldCharType="end"/>
      </w:r>
      <w:r w:rsidR="00B257C4" w:rsidRPr="008F6B7C">
        <w:rPr>
          <w:noProof/>
        </w:rPr>
        <w:t xml:space="preserve"> </w:t>
      </w:r>
      <w:r w:rsidR="00B257C4" w:rsidRPr="008F6B7C">
        <w:sym w:font="Symbol" w:char="F02D"/>
      </w:r>
      <w:r w:rsidRPr="008F6B7C">
        <w:t xml:space="preserve"> Отчет «Мониторинг тиражирования»</w:t>
      </w:r>
      <w:bookmarkEnd w:id="307"/>
    </w:p>
    <w:p w:rsidR="00EA5092" w:rsidRPr="008F6B7C" w:rsidRDefault="00EA5092" w:rsidP="000C60F8">
      <w:pPr>
        <w:pStyle w:val="5"/>
        <w:spacing w:line="240" w:lineRule="auto"/>
        <w:rPr>
          <w:rFonts w:cs="Times New Roman"/>
        </w:rPr>
      </w:pPr>
      <w:bookmarkStart w:id="308" w:name="_Toc45022358"/>
      <w:r w:rsidRPr="008F6B7C">
        <w:rPr>
          <w:rFonts w:cs="Times New Roman"/>
        </w:rPr>
        <w:t>Блокировка при тиражировании</w:t>
      </w:r>
      <w:bookmarkEnd w:id="308"/>
    </w:p>
    <w:p w:rsidR="00EA5092" w:rsidRPr="008F6B7C" w:rsidRDefault="00EA5092" w:rsidP="00CE4A2A">
      <w:r w:rsidRPr="008F6B7C">
        <w:t>Реализована блокировка объектов статусной модели при открытой форме тиражирования. Данная блокировка необходима для предотвращения ситуаций, когда при тиражировании изменений параллельно редактируются объекты статусной модели другими пользователями.</w:t>
      </w:r>
    </w:p>
    <w:p w:rsidR="00EA5092" w:rsidRPr="008F6B7C" w:rsidRDefault="00EA5092" w:rsidP="00CE4A2A">
      <w:r w:rsidRPr="008F6B7C">
        <w:t>Блокировка активируется, когда пользователь открывает форму тиражирования (полного, изменений, одного шаблона) и деактивируется при закрытии формы.</w:t>
      </w:r>
    </w:p>
    <w:p w:rsidR="00EA5092" w:rsidRPr="008F6B7C" w:rsidRDefault="00EA5092" w:rsidP="00CE4A2A">
      <w:r w:rsidRPr="008F6B7C">
        <w:t>При активной блокировке, в случае попытки изменений любых объектов статусной модели, участвующих в тиражировании, вывод</w:t>
      </w:r>
      <w:r w:rsidR="00CE4A2A" w:rsidRPr="008F6B7C">
        <w:t>ится соответствующее сообщение.</w:t>
      </w:r>
    </w:p>
    <w:p w:rsidR="00EA5092" w:rsidRPr="008F6B7C" w:rsidRDefault="00EA5092" w:rsidP="000C60F8">
      <w:pPr>
        <w:spacing w:before="120" w:after="120"/>
        <w:ind w:firstLine="0"/>
        <w:jc w:val="center"/>
        <w:rPr>
          <w:noProof/>
        </w:rPr>
      </w:pPr>
      <w:r w:rsidRPr="008F6B7C">
        <w:rPr>
          <w:noProof/>
        </w:rPr>
        <w:lastRenderedPageBreak/>
        <w:drawing>
          <wp:inline distT="0" distB="0" distL="0" distR="0" wp14:anchorId="76E4343B" wp14:editId="2BB4C288">
            <wp:extent cx="5940425" cy="2122805"/>
            <wp:effectExtent l="0" t="0" r="3175" b="0"/>
            <wp:docPr id="8220" name="Рисунок 8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8"/>
                    <a:srcRect t="39085"/>
                    <a:stretch/>
                  </pic:blipFill>
                  <pic:spPr bwMode="auto">
                    <a:xfrm>
                      <a:off x="0" y="0"/>
                      <a:ext cx="5940425" cy="2122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309" w:name="_Toc129852069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97</w:t>
      </w:r>
      <w:r w:rsidR="007B4B45">
        <w:rPr>
          <w:noProof/>
        </w:rPr>
        <w:fldChar w:fldCharType="end"/>
      </w:r>
      <w:r w:rsidR="000B6442" w:rsidRPr="008F6B7C">
        <w:rPr>
          <w:noProof/>
        </w:rPr>
        <w:t xml:space="preserve"> </w:t>
      </w:r>
      <w:r w:rsidR="000B6442" w:rsidRPr="008F6B7C">
        <w:sym w:font="Symbol" w:char="F02D"/>
      </w:r>
      <w:r w:rsidRPr="008F6B7C">
        <w:t xml:space="preserve"> Сообщение о блокировке при тиражировании</w:t>
      </w:r>
      <w:bookmarkEnd w:id="309"/>
    </w:p>
    <w:p w:rsidR="00EA5092" w:rsidRPr="008F6B7C" w:rsidRDefault="00EA5092" w:rsidP="000C60F8">
      <w:pPr>
        <w:pStyle w:val="5"/>
        <w:spacing w:line="240" w:lineRule="auto"/>
        <w:rPr>
          <w:rFonts w:cs="Times New Roman"/>
          <w:b/>
          <w:i/>
        </w:rPr>
      </w:pPr>
      <w:bookmarkStart w:id="310" w:name="_Toc45022359"/>
      <w:r w:rsidRPr="008F6B7C">
        <w:rPr>
          <w:rFonts w:cs="Times New Roman"/>
        </w:rPr>
        <w:t>Принудительное отключение блокировки</w:t>
      </w:r>
      <w:bookmarkEnd w:id="310"/>
      <w:r w:rsidRPr="008F6B7C">
        <w:rPr>
          <w:rFonts w:cs="Times New Roman"/>
          <w:b/>
          <w:i/>
        </w:rPr>
        <w:tab/>
      </w:r>
    </w:p>
    <w:p w:rsidR="00EA5092" w:rsidRPr="008F6B7C" w:rsidRDefault="00EA5092" w:rsidP="000C60F8">
      <w:pPr>
        <w:spacing w:before="120" w:after="120"/>
        <w:ind w:firstLine="708"/>
      </w:pPr>
      <w:r w:rsidRPr="008F6B7C">
        <w:t xml:space="preserve">В случае возникновения нештатной ситуации, когда отсутствует возможность закрытия формы тиражирования, вызвавшей блокировку, предусмотрен механизм ручного отключения блокировки. Вызов сервиса отключения блокировки осуществляется из раздела </w:t>
      </w:r>
      <w:r w:rsidRPr="008F6B7C">
        <w:rPr>
          <w:b/>
        </w:rPr>
        <w:t>Настройки статусной модели</w:t>
      </w:r>
      <w:r w:rsidRPr="008F6B7C">
        <w:t xml:space="preserve"> </w:t>
      </w:r>
      <w:r w:rsidRPr="008F6B7C">
        <w:sym w:font="Symbol" w:char="F02D"/>
      </w:r>
      <w:r w:rsidRPr="008F6B7C">
        <w:t xml:space="preserve"> </w:t>
      </w:r>
      <w:r w:rsidRPr="008F6B7C">
        <w:rPr>
          <w:b/>
        </w:rPr>
        <w:t>Отмена блокировки при тиражировании</w:t>
      </w:r>
      <w:r w:rsidRPr="008F6B7C">
        <w:t>.</w:t>
      </w:r>
    </w:p>
    <w:p w:rsidR="00EA5092" w:rsidRPr="008F6B7C" w:rsidRDefault="00EA5092" w:rsidP="000C60F8">
      <w:pPr>
        <w:spacing w:before="120" w:after="120"/>
        <w:ind w:firstLine="708"/>
      </w:pPr>
      <w:r w:rsidRPr="008F6B7C">
        <w:t xml:space="preserve">В открывшейся форме необходимо нажать </w:t>
      </w:r>
      <w:r w:rsidRPr="008F6B7C">
        <w:rPr>
          <w:b/>
        </w:rPr>
        <w:t>Разблокировать</w:t>
      </w:r>
      <w:r w:rsidRPr="008F6B7C">
        <w:t>.</w:t>
      </w:r>
    </w:p>
    <w:p w:rsidR="00EA5092" w:rsidRPr="008F6B7C" w:rsidRDefault="00EA5092" w:rsidP="000C60F8">
      <w:pPr>
        <w:spacing w:before="120" w:after="120"/>
        <w:ind w:firstLine="0"/>
        <w:jc w:val="center"/>
        <w:rPr>
          <w:noProof/>
        </w:rPr>
      </w:pPr>
      <w:r w:rsidRPr="008F6B7C">
        <w:rPr>
          <w:noProof/>
        </w:rPr>
        <w:drawing>
          <wp:inline distT="0" distB="0" distL="0" distR="0" wp14:anchorId="5097A210" wp14:editId="643124AA">
            <wp:extent cx="3904762" cy="1171429"/>
            <wp:effectExtent l="0" t="0" r="63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3904762" cy="1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311" w:name="_Toc129852070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98</w:t>
      </w:r>
      <w:r w:rsidR="007B4B45">
        <w:rPr>
          <w:noProof/>
        </w:rPr>
        <w:fldChar w:fldCharType="end"/>
      </w:r>
      <w:r w:rsidR="000B6442" w:rsidRPr="008F6B7C">
        <w:rPr>
          <w:noProof/>
        </w:rPr>
        <w:t xml:space="preserve"> </w:t>
      </w:r>
      <w:r w:rsidR="000B6442" w:rsidRPr="008F6B7C">
        <w:sym w:font="Symbol" w:char="F02D"/>
      </w:r>
      <w:r w:rsidRPr="008F6B7C">
        <w:t xml:space="preserve"> Отмена блокировки при тиражировании</w:t>
      </w:r>
      <w:bookmarkEnd w:id="311"/>
    </w:p>
    <w:p w:rsidR="00EA5092" w:rsidRPr="008F6B7C" w:rsidRDefault="00EA5092" w:rsidP="000C60F8">
      <w:pPr>
        <w:pStyle w:val="5"/>
        <w:spacing w:line="240" w:lineRule="auto"/>
        <w:rPr>
          <w:rFonts w:cs="Times New Roman"/>
        </w:rPr>
      </w:pPr>
      <w:bookmarkStart w:id="312" w:name="_Toc45022360"/>
      <w:r w:rsidRPr="008F6B7C">
        <w:rPr>
          <w:rFonts w:cs="Times New Roman"/>
        </w:rPr>
        <w:t>Импорт/экспорт шаблонов процессов</w:t>
      </w:r>
      <w:bookmarkEnd w:id="312"/>
    </w:p>
    <w:p w:rsidR="00EA5092" w:rsidRPr="008F6B7C" w:rsidRDefault="00EA5092" w:rsidP="000C60F8">
      <w:pPr>
        <w:spacing w:before="120" w:after="120"/>
        <w:rPr>
          <w:b/>
        </w:rPr>
      </w:pPr>
      <w:r w:rsidRPr="008F6B7C">
        <w:rPr>
          <w:b/>
        </w:rPr>
        <w:t>Порядок выгрузки:</w:t>
      </w:r>
    </w:p>
    <w:p w:rsidR="00EA5092" w:rsidRPr="008F6B7C" w:rsidRDefault="002C200D" w:rsidP="00140AE6">
      <w:pPr>
        <w:pStyle w:val="10"/>
        <w:keepLines w:val="0"/>
        <w:numPr>
          <w:ilvl w:val="0"/>
          <w:numId w:val="34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в</w:t>
      </w:r>
      <w:r w:rsidR="00EA5092" w:rsidRPr="008F6B7C">
        <w:rPr>
          <w:rFonts w:ascii="Times New Roman" w:hAnsi="Times New Roman"/>
        </w:rPr>
        <w:t xml:space="preserve"> панели </w:t>
      </w:r>
      <w:r w:rsidRPr="008F6B7C">
        <w:rPr>
          <w:rFonts w:ascii="Times New Roman" w:hAnsi="Times New Roman"/>
        </w:rPr>
        <w:t>разделов</w:t>
      </w:r>
      <w:r w:rsidR="00EA5092" w:rsidRPr="008F6B7C">
        <w:rPr>
          <w:rFonts w:ascii="Times New Roman" w:hAnsi="Times New Roman"/>
        </w:rPr>
        <w:t xml:space="preserve"> необходимо выбрать раздел </w:t>
      </w:r>
      <w:r w:rsidR="00EA5092" w:rsidRPr="008F6B7C">
        <w:rPr>
          <w:rFonts w:ascii="Times New Roman" w:hAnsi="Times New Roman"/>
          <w:b/>
        </w:rPr>
        <w:t>Настройки статусной модели</w:t>
      </w:r>
      <w:r w:rsidR="00EA5092" w:rsidRPr="008F6B7C">
        <w:rPr>
          <w:rFonts w:ascii="Times New Roman" w:hAnsi="Times New Roman"/>
        </w:rPr>
        <w:t>;</w:t>
      </w:r>
    </w:p>
    <w:p w:rsidR="00EA5092" w:rsidRPr="008F6B7C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 разделе меню </w:t>
      </w:r>
      <w:r w:rsidRPr="008F6B7C">
        <w:rPr>
          <w:rFonts w:ascii="Times New Roman" w:hAnsi="Times New Roman"/>
          <w:b/>
        </w:rPr>
        <w:t>Сервис</w:t>
      </w:r>
      <w:r w:rsidRPr="008F6B7C">
        <w:rPr>
          <w:rFonts w:ascii="Times New Roman" w:hAnsi="Times New Roman"/>
        </w:rPr>
        <w:t xml:space="preserve"> выбрать пункт </w:t>
      </w:r>
      <w:r w:rsidRPr="008F6B7C">
        <w:rPr>
          <w:rFonts w:ascii="Times New Roman" w:hAnsi="Times New Roman"/>
          <w:b/>
        </w:rPr>
        <w:t xml:space="preserve">Импорт / экспорт шаблонов процессов </w:t>
      </w:r>
      <w:r w:rsidR="00DA4EAC" w:rsidRPr="008F6B7C">
        <w:rPr>
          <w:rFonts w:ascii="Times New Roman" w:hAnsi="Times New Roman"/>
          <w:b/>
        </w:rPr>
        <w:t>обработки документов</w:t>
      </w:r>
      <w:r w:rsidRPr="008F6B7C">
        <w:rPr>
          <w:rFonts w:ascii="Times New Roman" w:hAnsi="Times New Roman"/>
        </w:rPr>
        <w:t>;</w:t>
      </w:r>
    </w:p>
    <w:p w:rsidR="00EA5092" w:rsidRPr="008F6B7C" w:rsidRDefault="002C200D" w:rsidP="000C60F8">
      <w:pPr>
        <w:spacing w:before="120" w:after="120"/>
        <w:ind w:firstLine="0"/>
        <w:jc w:val="center"/>
      </w:pPr>
      <w:r w:rsidRPr="008F6B7C">
        <w:rPr>
          <w:noProof/>
          <w:snapToGrid/>
        </w:rPr>
        <w:lastRenderedPageBreak/>
        <w:drawing>
          <wp:inline distT="0" distB="0" distL="0" distR="0" wp14:anchorId="4C587A54" wp14:editId="7959C9EB">
            <wp:extent cx="5829300" cy="2787579"/>
            <wp:effectExtent l="19050" t="19050" r="19050" b="13335"/>
            <wp:docPr id="8192" name="Рисунок 8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833799" cy="278973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313" w:name="_Toc129852071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99</w:t>
      </w:r>
      <w:r w:rsidR="007B4B45">
        <w:rPr>
          <w:noProof/>
        </w:rPr>
        <w:fldChar w:fldCharType="end"/>
      </w:r>
      <w:r w:rsidR="000B6442" w:rsidRPr="008F6B7C">
        <w:rPr>
          <w:noProof/>
        </w:rPr>
        <w:t xml:space="preserve"> </w:t>
      </w:r>
      <w:r w:rsidR="000B6442" w:rsidRPr="008F6B7C">
        <w:sym w:font="Symbol" w:char="F02D"/>
      </w:r>
      <w:r w:rsidRPr="008F6B7C">
        <w:t xml:space="preserve"> Вызов обработки выгрузки/загрузки</w:t>
      </w:r>
      <w:r w:rsidR="002C200D" w:rsidRPr="008F6B7C">
        <w:t xml:space="preserve"> шаблонов</w:t>
      </w:r>
      <w:bookmarkEnd w:id="313"/>
    </w:p>
    <w:p w:rsidR="00EA5092" w:rsidRPr="008F6B7C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перейти на закладку </w:t>
      </w:r>
      <w:r w:rsidRPr="008F6B7C">
        <w:rPr>
          <w:rFonts w:ascii="Times New Roman" w:hAnsi="Times New Roman"/>
          <w:b/>
        </w:rPr>
        <w:t>Выгрузка данных</w:t>
      </w:r>
      <w:r w:rsidRPr="008F6B7C">
        <w:rPr>
          <w:rFonts w:ascii="Times New Roman" w:hAnsi="Times New Roman"/>
        </w:rPr>
        <w:t xml:space="preserve"> формы обработки.</w:t>
      </w:r>
    </w:p>
    <w:p w:rsidR="00EA5092" w:rsidRPr="008F6B7C" w:rsidRDefault="002C200D" w:rsidP="002C200D">
      <w:pPr>
        <w:keepNext/>
        <w:spacing w:before="120" w:after="120"/>
        <w:ind w:firstLine="0"/>
        <w:jc w:val="center"/>
      </w:pPr>
      <w:r w:rsidRPr="008F6B7C">
        <w:rPr>
          <w:noProof/>
          <w:snapToGrid/>
        </w:rPr>
        <w:drawing>
          <wp:inline distT="0" distB="0" distL="0" distR="0" wp14:anchorId="04A441AC" wp14:editId="2C781C5B">
            <wp:extent cx="6029960" cy="3324225"/>
            <wp:effectExtent l="19050" t="19050" r="27940" b="28575"/>
            <wp:docPr id="8193" name="Рисунок 8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3242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314" w:name="_Toc129852072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100</w:t>
      </w:r>
      <w:r w:rsidR="007B4B45">
        <w:rPr>
          <w:noProof/>
        </w:rPr>
        <w:fldChar w:fldCharType="end"/>
      </w:r>
      <w:r w:rsidR="000B6442" w:rsidRPr="008F6B7C">
        <w:rPr>
          <w:noProof/>
        </w:rPr>
        <w:t xml:space="preserve"> </w:t>
      </w:r>
      <w:r w:rsidR="000B6442" w:rsidRPr="008F6B7C">
        <w:sym w:font="Symbol" w:char="F02D"/>
      </w:r>
      <w:r w:rsidRPr="008F6B7C">
        <w:t xml:space="preserve"> Закладка «Выгрузка данных»</w:t>
      </w:r>
      <w:bookmarkEnd w:id="314"/>
    </w:p>
    <w:p w:rsidR="00EA5092" w:rsidRPr="008F6B7C" w:rsidRDefault="00EA5092" w:rsidP="000C60F8">
      <w:pPr>
        <w:spacing w:before="120" w:after="120"/>
      </w:pPr>
      <w:r w:rsidRPr="008F6B7C">
        <w:t>Выбрать вариант выгрузки шаблонов: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lastRenderedPageBreak/>
        <w:t>Выгрузка из неразделенной БД (для переноса шаблонов в другую неразделенную БД или эталонную область)</w:t>
      </w:r>
      <w:r w:rsidRPr="008F6B7C">
        <w:rPr>
          <w:rFonts w:ascii="Times New Roman" w:hAnsi="Times New Roman"/>
        </w:rPr>
        <w:t>:</w:t>
      </w:r>
    </w:p>
    <w:p w:rsidR="00EA5092" w:rsidRPr="008F6B7C" w:rsidRDefault="00EA5092" w:rsidP="000C60F8">
      <w:pPr>
        <w:pStyle w:val="21"/>
        <w:numPr>
          <w:ilvl w:val="0"/>
          <w:numId w:val="0"/>
        </w:numPr>
        <w:ind w:left="426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предназначен для обмена шаблонами между областью сторонней информационной базы (например, тестовой) и эталонной областью;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Выгрузка из эталонной области (для переноса в другие области)</w:t>
      </w:r>
      <w:r w:rsidRPr="008F6B7C">
        <w:rPr>
          <w:rFonts w:ascii="Times New Roman" w:hAnsi="Times New Roman"/>
        </w:rPr>
        <w:t>:</w:t>
      </w:r>
      <w:r w:rsidRPr="008F6B7C">
        <w:rPr>
          <w:rFonts w:ascii="Times New Roman" w:hAnsi="Times New Roman"/>
        </w:rPr>
        <w:br/>
        <w:t>предназначен для обмена шаблонами между эталонной и рабочими областями в рамках одного контура.</w:t>
      </w:r>
    </w:p>
    <w:p w:rsidR="00EA5092" w:rsidRPr="008F6B7C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Отличие указанных вариантов выгрузки заключается в переносе данных справочника </w:t>
      </w:r>
      <w:r w:rsidRPr="008F6B7C">
        <w:rPr>
          <w:rFonts w:ascii="Times New Roman" w:hAnsi="Times New Roman"/>
          <w:b/>
        </w:rPr>
        <w:t>Роли исполнителей</w:t>
      </w:r>
      <w:r w:rsidRPr="008F6B7C">
        <w:rPr>
          <w:rFonts w:ascii="Times New Roman" w:hAnsi="Times New Roman"/>
        </w:rPr>
        <w:t xml:space="preserve">. В первом варианте сопоставление данных справочника </w:t>
      </w:r>
      <w:r w:rsidRPr="008F6B7C">
        <w:rPr>
          <w:rFonts w:ascii="Times New Roman" w:hAnsi="Times New Roman"/>
          <w:b/>
        </w:rPr>
        <w:t>Роли исполнителей</w:t>
      </w:r>
      <w:r w:rsidRPr="008F6B7C">
        <w:rPr>
          <w:rFonts w:ascii="Times New Roman" w:hAnsi="Times New Roman"/>
        </w:rPr>
        <w:t xml:space="preserve"> осуществляется по наименованию, во втором </w:t>
      </w:r>
      <w:r w:rsidRPr="008F6B7C">
        <w:rPr>
          <w:rFonts w:ascii="Times New Roman" w:hAnsi="Times New Roman"/>
        </w:rPr>
        <w:sym w:font="Symbol" w:char="F02D"/>
      </w:r>
      <w:r w:rsidRPr="008F6B7C">
        <w:rPr>
          <w:rFonts w:ascii="Times New Roman" w:hAnsi="Times New Roman"/>
        </w:rPr>
        <w:t xml:space="preserve"> по ссылке.</w:t>
      </w:r>
    </w:p>
    <w:p w:rsidR="00EA5092" w:rsidRPr="008F6B7C" w:rsidRDefault="000051A5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Д</w:t>
      </w:r>
      <w:r w:rsidR="00EA5092" w:rsidRPr="008F6B7C">
        <w:rPr>
          <w:rFonts w:ascii="Times New Roman" w:hAnsi="Times New Roman"/>
        </w:rPr>
        <w:t>алее следует: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отметить тип документа (-ов) для котор</w:t>
      </w:r>
      <w:r w:rsidR="002C200D" w:rsidRPr="008F6B7C">
        <w:rPr>
          <w:rFonts w:ascii="Times New Roman" w:hAnsi="Times New Roman"/>
        </w:rPr>
        <w:t>ого</w:t>
      </w:r>
      <w:r w:rsidRPr="008F6B7C">
        <w:rPr>
          <w:rFonts w:ascii="Times New Roman" w:hAnsi="Times New Roman"/>
        </w:rPr>
        <w:t xml:space="preserve"> следует осуществить выгрузку настроек;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при необходимости ограничить содержимое выгружаемых данных с помощью установки флагов для параметров:</w:t>
      </w:r>
    </w:p>
    <w:p w:rsidR="00EA5092" w:rsidRPr="008F6B7C" w:rsidRDefault="00A34F7F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8F6B7C">
        <w:rPr>
          <w:rFonts w:ascii="Times New Roman" w:hAnsi="Times New Roman"/>
        </w:rPr>
        <w:t>«</w:t>
      </w:r>
      <w:r w:rsidR="00EA5092" w:rsidRPr="008F6B7C">
        <w:rPr>
          <w:rFonts w:ascii="Times New Roman" w:hAnsi="Times New Roman"/>
        </w:rPr>
        <w:t xml:space="preserve">Не выгружать настройки </w:t>
      </w:r>
      <w:r w:rsidR="002C200D" w:rsidRPr="008F6B7C">
        <w:rPr>
          <w:rFonts w:ascii="Times New Roman" w:hAnsi="Times New Roman"/>
        </w:rPr>
        <w:t xml:space="preserve">подписи ссылочных данных, типы документов статусной модели, </w:t>
      </w:r>
      <w:r w:rsidR="00EA5092" w:rsidRPr="008F6B7C">
        <w:rPr>
          <w:rFonts w:ascii="Times New Roman" w:hAnsi="Times New Roman"/>
        </w:rPr>
        <w:t>список ролей исполнителей АРМ ЦБ, настройки прав назначения исполнителей</w:t>
      </w:r>
      <w:r w:rsidR="002C200D" w:rsidRPr="008F6B7C">
        <w:rPr>
          <w:rFonts w:ascii="Times New Roman" w:hAnsi="Times New Roman"/>
        </w:rPr>
        <w:t>, настройки вывода печатных форм</w:t>
      </w:r>
      <w:r w:rsidRPr="008F6B7C">
        <w:rPr>
          <w:rFonts w:ascii="Times New Roman" w:hAnsi="Times New Roman"/>
        </w:rPr>
        <w:t>»</w:t>
      </w:r>
      <w:r w:rsidR="00EA5092" w:rsidRPr="008F6B7C">
        <w:rPr>
          <w:rFonts w:ascii="Times New Roman" w:hAnsi="Times New Roman"/>
        </w:rPr>
        <w:t>;</w:t>
      </w:r>
    </w:p>
    <w:p w:rsidR="00EA5092" w:rsidRPr="008F6B7C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«Не выгружать </w:t>
      </w:r>
      <w:r w:rsidR="00A34F7F" w:rsidRPr="008F6B7C">
        <w:rPr>
          <w:rFonts w:ascii="Times New Roman" w:hAnsi="Times New Roman"/>
        </w:rPr>
        <w:t>данные прикладных решений</w:t>
      </w:r>
      <w:r w:rsidRPr="008F6B7C">
        <w:rPr>
          <w:rFonts w:ascii="Times New Roman" w:hAnsi="Times New Roman"/>
        </w:rPr>
        <w:t>»;</w:t>
      </w:r>
    </w:p>
    <w:p w:rsidR="00A34F7F" w:rsidRPr="008F6B7C" w:rsidRDefault="00A34F7F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8F6B7C">
        <w:rPr>
          <w:rFonts w:ascii="Times New Roman" w:hAnsi="Times New Roman"/>
        </w:rPr>
        <w:t>«Выгружать связи с учреждениями».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указать путь к файлу выгрузки;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нажать кнопку </w:t>
      </w:r>
      <w:r w:rsidRPr="008F6B7C">
        <w:rPr>
          <w:rFonts w:ascii="Times New Roman" w:hAnsi="Times New Roman"/>
          <w:b/>
        </w:rPr>
        <w:t>Выгрузить шаблоны</w:t>
      </w:r>
      <w:r w:rsidRPr="008F6B7C">
        <w:rPr>
          <w:rFonts w:ascii="Times New Roman" w:hAnsi="Times New Roman"/>
        </w:rPr>
        <w:t>.</w:t>
      </w:r>
    </w:p>
    <w:p w:rsidR="00EA5092" w:rsidRPr="008F6B7C" w:rsidRDefault="00EA5092" w:rsidP="000C60F8">
      <w:pPr>
        <w:pStyle w:val="21"/>
        <w:numPr>
          <w:ilvl w:val="0"/>
          <w:numId w:val="0"/>
        </w:numPr>
        <w:ind w:firstLine="708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 результате успешной выгрузки появится соответствующее уведомление: </w:t>
      </w:r>
      <w:r w:rsidRPr="008F6B7C">
        <w:rPr>
          <w:rFonts w:ascii="Times New Roman" w:hAnsi="Times New Roman"/>
          <w:i/>
        </w:rPr>
        <w:t>«Файл выгрузки успешно сформирован»</w:t>
      </w:r>
      <w:r w:rsidRPr="008F6B7C">
        <w:rPr>
          <w:rFonts w:ascii="Times New Roman" w:hAnsi="Times New Roman"/>
        </w:rPr>
        <w:t>.</w:t>
      </w:r>
    </w:p>
    <w:p w:rsidR="00EA5092" w:rsidRPr="008F6B7C" w:rsidRDefault="00EA5092" w:rsidP="000C60F8">
      <w:pPr>
        <w:spacing w:before="120" w:after="120"/>
        <w:rPr>
          <w:b/>
        </w:rPr>
      </w:pPr>
      <w:r w:rsidRPr="008F6B7C">
        <w:rPr>
          <w:b/>
        </w:rPr>
        <w:t>Порядок загрузки:</w:t>
      </w:r>
    </w:p>
    <w:p w:rsidR="00EA5092" w:rsidRPr="008F6B7C" w:rsidRDefault="00CF5F1B" w:rsidP="00140AE6">
      <w:pPr>
        <w:pStyle w:val="10"/>
        <w:keepLines w:val="0"/>
        <w:numPr>
          <w:ilvl w:val="0"/>
          <w:numId w:val="35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в панели разделов</w:t>
      </w:r>
      <w:r w:rsidR="00EA5092" w:rsidRPr="008F6B7C">
        <w:rPr>
          <w:rFonts w:ascii="Times New Roman" w:hAnsi="Times New Roman"/>
        </w:rPr>
        <w:t xml:space="preserve"> выбрать раздел </w:t>
      </w:r>
      <w:r w:rsidR="00EA5092" w:rsidRPr="008F6B7C">
        <w:rPr>
          <w:rFonts w:ascii="Times New Roman" w:hAnsi="Times New Roman"/>
          <w:b/>
        </w:rPr>
        <w:t>Настройки статусной модели</w:t>
      </w:r>
      <w:r w:rsidR="00EA5092" w:rsidRPr="008F6B7C">
        <w:rPr>
          <w:rFonts w:ascii="Times New Roman" w:hAnsi="Times New Roman"/>
        </w:rPr>
        <w:t>;</w:t>
      </w:r>
    </w:p>
    <w:p w:rsidR="00EA5092" w:rsidRPr="008F6B7C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 разделе меню </w:t>
      </w:r>
      <w:r w:rsidRPr="008F6B7C">
        <w:rPr>
          <w:rFonts w:ascii="Times New Roman" w:hAnsi="Times New Roman"/>
          <w:b/>
        </w:rPr>
        <w:t>Сервис</w:t>
      </w:r>
      <w:r w:rsidRPr="008F6B7C">
        <w:rPr>
          <w:rFonts w:ascii="Times New Roman" w:hAnsi="Times New Roman"/>
        </w:rPr>
        <w:t xml:space="preserve"> выбрать пункт </w:t>
      </w:r>
      <w:r w:rsidRPr="008F6B7C">
        <w:rPr>
          <w:rFonts w:ascii="Times New Roman" w:hAnsi="Times New Roman"/>
          <w:b/>
        </w:rPr>
        <w:t xml:space="preserve">Импорт / экспорт шаблонов процессов </w:t>
      </w:r>
      <w:r w:rsidR="00DA4EAC" w:rsidRPr="008F6B7C">
        <w:rPr>
          <w:rFonts w:ascii="Times New Roman" w:hAnsi="Times New Roman"/>
          <w:b/>
        </w:rPr>
        <w:t>обработки документов</w:t>
      </w:r>
      <w:r w:rsidRPr="008F6B7C">
        <w:rPr>
          <w:rFonts w:ascii="Times New Roman" w:hAnsi="Times New Roman"/>
        </w:rPr>
        <w:t>;</w:t>
      </w:r>
    </w:p>
    <w:p w:rsidR="00EA5092" w:rsidRPr="008F6B7C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lastRenderedPageBreak/>
        <w:t xml:space="preserve">перейти на закладку </w:t>
      </w:r>
      <w:r w:rsidRPr="008F6B7C">
        <w:rPr>
          <w:rFonts w:ascii="Times New Roman" w:hAnsi="Times New Roman"/>
          <w:b/>
        </w:rPr>
        <w:t>Загрузка данных</w:t>
      </w:r>
      <w:r w:rsidRPr="008F6B7C">
        <w:rPr>
          <w:rFonts w:ascii="Times New Roman" w:hAnsi="Times New Roman"/>
        </w:rPr>
        <w:t xml:space="preserve"> формы обработки;</w:t>
      </w:r>
    </w:p>
    <w:p w:rsidR="00EA5092" w:rsidRPr="008F6B7C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указать путь к файлу с настройками и нажать кнопку </w:t>
      </w:r>
      <w:r w:rsidRPr="008F6B7C">
        <w:rPr>
          <w:rFonts w:ascii="Times New Roman" w:hAnsi="Times New Roman"/>
          <w:b/>
        </w:rPr>
        <w:t>Загрузить шаблоны</w:t>
      </w:r>
      <w:r w:rsidRPr="008F6B7C">
        <w:rPr>
          <w:rFonts w:ascii="Times New Roman" w:hAnsi="Times New Roman"/>
        </w:rPr>
        <w:t>.</w:t>
      </w:r>
    </w:p>
    <w:p w:rsidR="00EA5092" w:rsidRPr="008F6B7C" w:rsidRDefault="00EA5092" w:rsidP="000C60F8">
      <w:pPr>
        <w:spacing w:before="120" w:after="120"/>
        <w:ind w:firstLine="0"/>
        <w:jc w:val="center"/>
      </w:pPr>
      <w:r w:rsidRPr="008F6B7C">
        <w:rPr>
          <w:noProof/>
        </w:rPr>
        <w:drawing>
          <wp:inline distT="0" distB="0" distL="0" distR="0" wp14:anchorId="16E4A3BB" wp14:editId="5C69FA26">
            <wp:extent cx="5940425" cy="3433445"/>
            <wp:effectExtent l="0" t="0" r="3175" b="0"/>
            <wp:docPr id="50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3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315" w:name="_Toc129852073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101</w:t>
      </w:r>
      <w:r w:rsidR="007B4B45">
        <w:rPr>
          <w:noProof/>
        </w:rPr>
        <w:fldChar w:fldCharType="end"/>
      </w:r>
      <w:r w:rsidR="000051A5" w:rsidRPr="008F6B7C">
        <w:rPr>
          <w:noProof/>
        </w:rPr>
        <w:t xml:space="preserve"> </w:t>
      </w:r>
      <w:r w:rsidR="000051A5" w:rsidRPr="008F6B7C">
        <w:sym w:font="Symbol" w:char="F02D"/>
      </w:r>
      <w:r w:rsidRPr="008F6B7C">
        <w:t xml:space="preserve"> Закладка «Загрузка данных»</w:t>
      </w:r>
      <w:bookmarkEnd w:id="315"/>
    </w:p>
    <w:p w:rsidR="00EA5092" w:rsidRPr="008F6B7C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 результате успешной загрузки появится соответствующее уведомление: </w:t>
      </w:r>
      <w:r w:rsidRPr="008F6B7C">
        <w:rPr>
          <w:rFonts w:ascii="Times New Roman" w:hAnsi="Times New Roman"/>
          <w:i/>
        </w:rPr>
        <w:t>«Шаблоны успешно загружены»</w:t>
      </w:r>
      <w:r w:rsidRPr="008F6B7C">
        <w:rPr>
          <w:rFonts w:ascii="Times New Roman" w:hAnsi="Times New Roman"/>
        </w:rPr>
        <w:t>.</w:t>
      </w:r>
    </w:p>
    <w:p w:rsidR="00EA5092" w:rsidRPr="008F6B7C" w:rsidRDefault="00EA5092" w:rsidP="000C60F8">
      <w:pPr>
        <w:pStyle w:val="affffff7"/>
        <w:pBdr>
          <w:bottom w:val="single" w:sz="12" w:space="1" w:color="auto"/>
        </w:pBdr>
        <w:spacing w:line="240" w:lineRule="auto"/>
        <w:rPr>
          <w:rFonts w:cs="Times New Roman"/>
        </w:rPr>
      </w:pPr>
    </w:p>
    <w:p w:rsidR="00EA5092" w:rsidRPr="008F6B7C" w:rsidRDefault="00EA5092" w:rsidP="000C60F8">
      <w:pPr>
        <w:pStyle w:val="affffff7"/>
        <w:spacing w:line="240" w:lineRule="auto"/>
        <w:rPr>
          <w:rFonts w:cs="Times New Roman"/>
          <w:i/>
        </w:rPr>
      </w:pPr>
      <w:r w:rsidRPr="008F6B7C">
        <w:rPr>
          <w:rFonts w:cs="Times New Roman"/>
          <w:i/>
        </w:rPr>
        <w:t>Примечание</w:t>
      </w:r>
    </w:p>
    <w:p w:rsidR="00EA5092" w:rsidRPr="008F6B7C" w:rsidRDefault="00EA5092" w:rsidP="000C60F8">
      <w:pPr>
        <w:pBdr>
          <w:bottom w:val="single" w:sz="12" w:space="1" w:color="auto"/>
        </w:pBdr>
        <w:spacing w:before="120" w:after="120"/>
        <w:rPr>
          <w:i/>
        </w:rPr>
      </w:pPr>
      <w:r w:rsidRPr="008F6B7C">
        <w:rPr>
          <w:i/>
        </w:rPr>
        <w:t>При загрузке шаблонов для неизмененных шаблонов версия шаблона не поднимается.</w:t>
      </w:r>
    </w:p>
    <w:p w:rsidR="00EA5092" w:rsidRPr="008F6B7C" w:rsidRDefault="000051A5" w:rsidP="000C60F8">
      <w:pPr>
        <w:pStyle w:val="5"/>
        <w:spacing w:line="240" w:lineRule="auto"/>
        <w:rPr>
          <w:rFonts w:cs="Times New Roman"/>
        </w:rPr>
      </w:pPr>
      <w:bookmarkStart w:id="316" w:name="_Toc45022361"/>
      <w:r w:rsidRPr="008F6B7C">
        <w:rPr>
          <w:rFonts w:cs="Times New Roman"/>
        </w:rPr>
        <w:t xml:space="preserve"> </w:t>
      </w:r>
      <w:r w:rsidR="00EA5092" w:rsidRPr="008F6B7C">
        <w:rPr>
          <w:rFonts w:cs="Times New Roman"/>
        </w:rPr>
        <w:t>Перенос настроек регистра «Настройка состава реквизитов ссылочных данных для электронной подписи»</w:t>
      </w:r>
      <w:bookmarkEnd w:id="316"/>
    </w:p>
    <w:p w:rsidR="00EA5092" w:rsidRPr="008F6B7C" w:rsidRDefault="00EA5092" w:rsidP="000C60F8">
      <w:pPr>
        <w:spacing w:before="120" w:after="120"/>
        <w:rPr>
          <w:b/>
        </w:rPr>
      </w:pPr>
      <w:r w:rsidRPr="008F6B7C">
        <w:rPr>
          <w:b/>
        </w:rPr>
        <w:t>Порядок выгрузки:</w:t>
      </w:r>
    </w:p>
    <w:p w:rsidR="00EA5092" w:rsidRPr="008F6B7C" w:rsidRDefault="002A78CC" w:rsidP="00140AE6">
      <w:pPr>
        <w:pStyle w:val="10"/>
        <w:keepLines w:val="0"/>
        <w:numPr>
          <w:ilvl w:val="0"/>
          <w:numId w:val="3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в</w:t>
      </w:r>
      <w:r w:rsidR="00EA5092" w:rsidRPr="008F6B7C">
        <w:rPr>
          <w:rFonts w:ascii="Times New Roman" w:hAnsi="Times New Roman"/>
        </w:rPr>
        <w:t xml:space="preserve"> панели </w:t>
      </w:r>
      <w:r w:rsidRPr="008F6B7C">
        <w:rPr>
          <w:rFonts w:ascii="Times New Roman" w:hAnsi="Times New Roman"/>
        </w:rPr>
        <w:t>разделов</w:t>
      </w:r>
      <w:r w:rsidR="00EA5092" w:rsidRPr="008F6B7C">
        <w:rPr>
          <w:rFonts w:ascii="Times New Roman" w:hAnsi="Times New Roman"/>
        </w:rPr>
        <w:t xml:space="preserve"> выбрать раздел </w:t>
      </w:r>
      <w:r w:rsidR="00EA5092" w:rsidRPr="008F6B7C">
        <w:rPr>
          <w:rFonts w:ascii="Times New Roman" w:hAnsi="Times New Roman"/>
          <w:b/>
        </w:rPr>
        <w:t>Настройки статусной модели</w:t>
      </w:r>
      <w:r w:rsidR="00EA5092" w:rsidRPr="008F6B7C">
        <w:rPr>
          <w:rFonts w:ascii="Times New Roman" w:hAnsi="Times New Roman"/>
        </w:rPr>
        <w:t>;</w:t>
      </w:r>
    </w:p>
    <w:p w:rsidR="00EA5092" w:rsidRPr="008F6B7C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выбрать пункт </w:t>
      </w:r>
      <w:r w:rsidRPr="008F6B7C">
        <w:rPr>
          <w:rFonts w:ascii="Times New Roman" w:hAnsi="Times New Roman"/>
          <w:b/>
        </w:rPr>
        <w:t>Настройки процессов обработки документов</w:t>
      </w:r>
      <w:r w:rsidRPr="008F6B7C">
        <w:rPr>
          <w:rFonts w:ascii="Times New Roman" w:hAnsi="Times New Roman"/>
        </w:rPr>
        <w:t>;</w:t>
      </w:r>
    </w:p>
    <w:p w:rsidR="00EA5092" w:rsidRPr="008F6B7C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перейти по ссылке </w:t>
      </w:r>
      <w:r w:rsidRPr="008F6B7C">
        <w:rPr>
          <w:rFonts w:ascii="Times New Roman" w:hAnsi="Times New Roman"/>
          <w:b/>
        </w:rPr>
        <w:t>Настройки подписи ссылочных данных</w:t>
      </w:r>
      <w:r w:rsidRPr="008F6B7C">
        <w:rPr>
          <w:rFonts w:ascii="Times New Roman" w:hAnsi="Times New Roman"/>
        </w:rPr>
        <w:t xml:space="preserve"> (флаг </w:t>
      </w:r>
      <w:r w:rsidRPr="008F6B7C">
        <w:rPr>
          <w:rFonts w:ascii="Times New Roman" w:hAnsi="Times New Roman"/>
          <w:b/>
        </w:rPr>
        <w:t>Электронная подпись</w:t>
      </w:r>
      <w:r w:rsidR="002A78CC" w:rsidRPr="008F6B7C">
        <w:rPr>
          <w:rFonts w:ascii="Times New Roman" w:hAnsi="Times New Roman"/>
        </w:rPr>
        <w:t xml:space="preserve"> должен быть установлен</w:t>
      </w:r>
      <w:r w:rsidRPr="008F6B7C">
        <w:rPr>
          <w:rFonts w:ascii="Times New Roman" w:hAnsi="Times New Roman"/>
        </w:rPr>
        <w:t>);</w:t>
      </w:r>
    </w:p>
    <w:p w:rsidR="00EA5092" w:rsidRPr="008F6B7C" w:rsidRDefault="002A78CC" w:rsidP="002A78CC">
      <w:pPr>
        <w:keepNext/>
        <w:spacing w:before="120" w:after="120"/>
        <w:ind w:firstLine="0"/>
        <w:jc w:val="center"/>
      </w:pPr>
      <w:r w:rsidRPr="008F6B7C">
        <w:rPr>
          <w:noProof/>
          <w:snapToGrid/>
        </w:rPr>
        <w:lastRenderedPageBreak/>
        <w:drawing>
          <wp:inline distT="0" distB="0" distL="0" distR="0" wp14:anchorId="68AE6D00" wp14:editId="06989A1B">
            <wp:extent cx="5791200" cy="1604533"/>
            <wp:effectExtent l="19050" t="19050" r="19050" b="15240"/>
            <wp:docPr id="8194" name="Рисунок 8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797991" cy="160641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317" w:name="_Toc129852074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102</w:t>
      </w:r>
      <w:r w:rsidR="007B4B45">
        <w:rPr>
          <w:noProof/>
        </w:rPr>
        <w:fldChar w:fldCharType="end"/>
      </w:r>
      <w:r w:rsidR="000051A5" w:rsidRPr="008F6B7C">
        <w:rPr>
          <w:noProof/>
        </w:rPr>
        <w:t xml:space="preserve"> </w:t>
      </w:r>
      <w:r w:rsidR="000051A5" w:rsidRPr="008F6B7C">
        <w:sym w:font="Symbol" w:char="F02D"/>
      </w:r>
      <w:r w:rsidRPr="008F6B7C">
        <w:t xml:space="preserve"> Открытие регистра</w:t>
      </w:r>
      <w:bookmarkEnd w:id="317"/>
    </w:p>
    <w:p w:rsidR="00EA5092" w:rsidRPr="008F6B7C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 открывшейся форме регистра нажать кнопку </w:t>
      </w:r>
      <w:r w:rsidRPr="008F6B7C">
        <w:rPr>
          <w:rFonts w:ascii="Times New Roman" w:hAnsi="Times New Roman"/>
          <w:b/>
        </w:rPr>
        <w:t>Сохранить настройки в файл</w:t>
      </w:r>
      <w:r w:rsidRPr="008F6B7C">
        <w:rPr>
          <w:rFonts w:ascii="Times New Roman" w:hAnsi="Times New Roman"/>
        </w:rPr>
        <w:t>;</w:t>
      </w:r>
    </w:p>
    <w:p w:rsidR="00EA5092" w:rsidRPr="008F6B7C" w:rsidRDefault="00EA5092" w:rsidP="000C60F8">
      <w:pPr>
        <w:spacing w:before="120" w:after="120"/>
        <w:ind w:firstLine="0"/>
        <w:jc w:val="center"/>
      </w:pPr>
      <w:r w:rsidRPr="008F6B7C">
        <w:rPr>
          <w:noProof/>
        </w:rPr>
        <w:drawing>
          <wp:inline distT="0" distB="0" distL="0" distR="0" wp14:anchorId="275CB003" wp14:editId="29D93164">
            <wp:extent cx="6115050" cy="2257425"/>
            <wp:effectExtent l="19050" t="19050" r="19050" b="2857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25742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318" w:name="_Toc129852075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103</w:t>
      </w:r>
      <w:r w:rsidR="007B4B45">
        <w:rPr>
          <w:noProof/>
        </w:rPr>
        <w:fldChar w:fldCharType="end"/>
      </w:r>
      <w:r w:rsidR="000051A5" w:rsidRPr="008F6B7C">
        <w:rPr>
          <w:noProof/>
        </w:rPr>
        <w:t xml:space="preserve"> </w:t>
      </w:r>
      <w:r w:rsidR="000051A5" w:rsidRPr="008F6B7C">
        <w:sym w:font="Symbol" w:char="F02D"/>
      </w:r>
      <w:r w:rsidRPr="008F6B7C">
        <w:t xml:space="preserve"> Выгрузка настроек регистра</w:t>
      </w:r>
      <w:bookmarkEnd w:id="318"/>
    </w:p>
    <w:p w:rsidR="00EA5092" w:rsidRPr="008F6B7C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 окне проводника указать путь и имя файла выгрузки и нажать </w:t>
      </w:r>
      <w:r w:rsidRPr="008F6B7C">
        <w:rPr>
          <w:rFonts w:ascii="Times New Roman" w:hAnsi="Times New Roman"/>
          <w:b/>
        </w:rPr>
        <w:t>Сохранить</w:t>
      </w:r>
      <w:r w:rsidRPr="008F6B7C">
        <w:rPr>
          <w:rFonts w:ascii="Times New Roman" w:hAnsi="Times New Roman"/>
        </w:rPr>
        <w:t>.</w:t>
      </w:r>
    </w:p>
    <w:p w:rsidR="00EA5092" w:rsidRPr="008F6B7C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 результате успешной выгрузки появится соответствующее уведомление: </w:t>
      </w:r>
      <w:r w:rsidRPr="008F6B7C">
        <w:rPr>
          <w:rFonts w:ascii="Times New Roman" w:hAnsi="Times New Roman"/>
          <w:i/>
        </w:rPr>
        <w:t>«Настройки хранения ссылочных данных выгружены в файл»</w:t>
      </w:r>
      <w:r w:rsidRPr="008F6B7C">
        <w:rPr>
          <w:rFonts w:ascii="Times New Roman" w:hAnsi="Times New Roman"/>
        </w:rPr>
        <w:t>.</w:t>
      </w:r>
    </w:p>
    <w:p w:rsidR="00EA5092" w:rsidRPr="008F6B7C" w:rsidRDefault="00EA5092" w:rsidP="000C60F8">
      <w:pPr>
        <w:spacing w:before="120" w:after="120"/>
        <w:rPr>
          <w:b/>
        </w:rPr>
      </w:pPr>
      <w:r w:rsidRPr="008F6B7C">
        <w:rPr>
          <w:b/>
        </w:rPr>
        <w:t>Порядок загрузки:</w:t>
      </w:r>
    </w:p>
    <w:p w:rsidR="00EA5092" w:rsidRPr="008F6B7C" w:rsidRDefault="00FB2BFA" w:rsidP="00140AE6">
      <w:pPr>
        <w:pStyle w:val="10"/>
        <w:keepLines w:val="0"/>
        <w:numPr>
          <w:ilvl w:val="0"/>
          <w:numId w:val="37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В панели разделов</w:t>
      </w:r>
      <w:r w:rsidR="00EA5092" w:rsidRPr="008F6B7C">
        <w:rPr>
          <w:rFonts w:ascii="Times New Roman" w:hAnsi="Times New Roman"/>
        </w:rPr>
        <w:t xml:space="preserve"> выбрать раздел </w:t>
      </w:r>
      <w:r w:rsidR="00EA5092" w:rsidRPr="008F6B7C">
        <w:rPr>
          <w:rFonts w:ascii="Times New Roman" w:hAnsi="Times New Roman"/>
          <w:b/>
        </w:rPr>
        <w:t>Настройки статусной модели</w:t>
      </w:r>
      <w:r w:rsidR="00EA5092" w:rsidRPr="008F6B7C">
        <w:rPr>
          <w:rFonts w:ascii="Times New Roman" w:hAnsi="Times New Roman"/>
        </w:rPr>
        <w:t>;</w:t>
      </w:r>
    </w:p>
    <w:p w:rsidR="00EA5092" w:rsidRPr="008F6B7C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выбрать пункт</w:t>
      </w:r>
      <w:r w:rsidR="00FB2BFA" w:rsidRPr="008F6B7C">
        <w:rPr>
          <w:rFonts w:ascii="Times New Roman" w:hAnsi="Times New Roman"/>
        </w:rPr>
        <w:t xml:space="preserve"> меню</w:t>
      </w:r>
      <w:r w:rsidRPr="008F6B7C">
        <w:rPr>
          <w:rFonts w:ascii="Times New Roman" w:hAnsi="Times New Roman"/>
        </w:rPr>
        <w:t xml:space="preserve"> </w:t>
      </w:r>
      <w:r w:rsidRPr="008F6B7C">
        <w:rPr>
          <w:rFonts w:ascii="Times New Roman" w:hAnsi="Times New Roman"/>
          <w:b/>
        </w:rPr>
        <w:t>Настройки процессов обработки документов</w:t>
      </w:r>
      <w:r w:rsidRPr="008F6B7C">
        <w:rPr>
          <w:rFonts w:ascii="Times New Roman" w:hAnsi="Times New Roman"/>
        </w:rPr>
        <w:t>;</w:t>
      </w:r>
    </w:p>
    <w:p w:rsidR="00EA5092" w:rsidRPr="008F6B7C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перейти по ссылке </w:t>
      </w:r>
      <w:r w:rsidRPr="008F6B7C">
        <w:rPr>
          <w:rFonts w:ascii="Times New Roman" w:hAnsi="Times New Roman"/>
          <w:b/>
        </w:rPr>
        <w:t>Настройки подписи ссылочных данных</w:t>
      </w:r>
      <w:r w:rsidRPr="008F6B7C">
        <w:rPr>
          <w:rFonts w:ascii="Times New Roman" w:hAnsi="Times New Roman"/>
        </w:rPr>
        <w:t>;</w:t>
      </w:r>
    </w:p>
    <w:p w:rsidR="00EA5092" w:rsidRPr="008F6B7C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 форме регистра нажать кнопку </w:t>
      </w:r>
      <w:r w:rsidRPr="008F6B7C">
        <w:rPr>
          <w:rFonts w:ascii="Times New Roman" w:hAnsi="Times New Roman"/>
          <w:b/>
        </w:rPr>
        <w:t>Загрузить настройки</w:t>
      </w:r>
      <w:r w:rsidRPr="008F6B7C">
        <w:rPr>
          <w:rFonts w:ascii="Times New Roman" w:hAnsi="Times New Roman"/>
        </w:rPr>
        <w:t>;</w:t>
      </w:r>
    </w:p>
    <w:p w:rsidR="00EA5092" w:rsidRPr="008F6B7C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lastRenderedPageBreak/>
        <w:t>в появившемся окне</w:t>
      </w:r>
      <w:r w:rsidR="00B255AE" w:rsidRPr="008F6B7C">
        <w:rPr>
          <w:rFonts w:ascii="Times New Roman" w:hAnsi="Times New Roman"/>
        </w:rPr>
        <w:t>:</w:t>
      </w:r>
      <w:r w:rsidRPr="008F6B7C">
        <w:rPr>
          <w:rFonts w:ascii="Times New Roman" w:hAnsi="Times New Roman"/>
        </w:rPr>
        <w:t xml:space="preserve"> 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указать путь к файлу с настройками;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при необходимости установить флаг </w:t>
      </w:r>
      <w:r w:rsidRPr="008F6B7C">
        <w:rPr>
          <w:rFonts w:ascii="Times New Roman" w:hAnsi="Times New Roman"/>
          <w:b/>
        </w:rPr>
        <w:t>Удалить существующие настройки подписи ссылочных данных</w:t>
      </w:r>
      <w:r w:rsidRPr="008F6B7C">
        <w:rPr>
          <w:rFonts w:ascii="Times New Roman" w:hAnsi="Times New Roman"/>
        </w:rPr>
        <w:t>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нажать кнопку </w:t>
      </w:r>
      <w:r w:rsidRPr="008F6B7C">
        <w:rPr>
          <w:rFonts w:ascii="Times New Roman" w:hAnsi="Times New Roman"/>
          <w:b/>
        </w:rPr>
        <w:t>Загрузить</w:t>
      </w:r>
      <w:r w:rsidRPr="008F6B7C">
        <w:rPr>
          <w:rFonts w:ascii="Times New Roman" w:hAnsi="Times New Roman"/>
        </w:rPr>
        <w:t>.</w:t>
      </w:r>
    </w:p>
    <w:p w:rsidR="00EA5092" w:rsidRPr="008F6B7C" w:rsidRDefault="00EA5092" w:rsidP="000C60F8">
      <w:pPr>
        <w:spacing w:before="120" w:after="120"/>
        <w:ind w:firstLine="0"/>
        <w:jc w:val="center"/>
      </w:pPr>
      <w:r w:rsidRPr="008F6B7C">
        <w:rPr>
          <w:noProof/>
        </w:rPr>
        <w:drawing>
          <wp:inline distT="0" distB="0" distL="0" distR="0" wp14:anchorId="0C489C0D" wp14:editId="58976694">
            <wp:extent cx="4206240" cy="1554480"/>
            <wp:effectExtent l="19050" t="19050" r="22860" b="2667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55448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319" w:name="_Toc129852076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104</w:t>
      </w:r>
      <w:r w:rsidR="007B4B45">
        <w:rPr>
          <w:noProof/>
        </w:rPr>
        <w:fldChar w:fldCharType="end"/>
      </w:r>
      <w:r w:rsidR="000051A5" w:rsidRPr="008F6B7C">
        <w:rPr>
          <w:noProof/>
        </w:rPr>
        <w:t xml:space="preserve"> </w:t>
      </w:r>
      <w:r w:rsidR="000051A5" w:rsidRPr="008F6B7C">
        <w:sym w:font="Symbol" w:char="F02D"/>
      </w:r>
      <w:r w:rsidRPr="008F6B7C">
        <w:t xml:space="preserve"> Загрузка настроек</w:t>
      </w:r>
      <w:bookmarkEnd w:id="319"/>
    </w:p>
    <w:p w:rsidR="00EA5092" w:rsidRPr="008F6B7C" w:rsidRDefault="00FB2BFA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В результате успешной за</w:t>
      </w:r>
      <w:r w:rsidR="00EA5092" w:rsidRPr="008F6B7C">
        <w:rPr>
          <w:rFonts w:ascii="Times New Roman" w:hAnsi="Times New Roman"/>
        </w:rPr>
        <w:t xml:space="preserve">грузки появится соответствующее уведомление: </w:t>
      </w:r>
      <w:r w:rsidR="00EA5092" w:rsidRPr="008F6B7C">
        <w:rPr>
          <w:rFonts w:ascii="Times New Roman" w:hAnsi="Times New Roman"/>
          <w:i/>
        </w:rPr>
        <w:t>«Настройки хранения ссылочных данных загружены»</w:t>
      </w:r>
      <w:r w:rsidR="00EA5092" w:rsidRPr="008F6B7C">
        <w:rPr>
          <w:rFonts w:ascii="Times New Roman" w:hAnsi="Times New Roman"/>
        </w:rPr>
        <w:t>.</w:t>
      </w:r>
    </w:p>
    <w:p w:rsidR="00EA5092" w:rsidRPr="008F6B7C" w:rsidRDefault="00EA5092" w:rsidP="00F15D3A">
      <w:pPr>
        <w:pStyle w:val="3"/>
        <w:rPr>
          <w:snapToGrid/>
        </w:rPr>
      </w:pPr>
      <w:bookmarkStart w:id="320" w:name="_Toc45021785"/>
      <w:bookmarkStart w:id="321" w:name="_Toc45022362"/>
      <w:bookmarkStart w:id="322" w:name="_Toc125723655"/>
      <w:r w:rsidRPr="008F6B7C">
        <w:rPr>
          <w:snapToGrid/>
        </w:rPr>
        <w:t>Дополнительные настройки и сервисы статусной модели</w:t>
      </w:r>
      <w:bookmarkEnd w:id="320"/>
      <w:bookmarkEnd w:id="321"/>
      <w:bookmarkEnd w:id="322"/>
    </w:p>
    <w:p w:rsidR="00EA5092" w:rsidRPr="008F6B7C" w:rsidRDefault="00EA5092" w:rsidP="000C60F8">
      <w:pPr>
        <w:spacing w:before="120" w:after="120"/>
        <w:ind w:firstLine="450"/>
      </w:pPr>
      <w:r w:rsidRPr="008F6B7C">
        <w:t>По умолчанию все</w:t>
      </w:r>
      <w:r w:rsidR="00C80F2B" w:rsidRPr="008F6B7C">
        <w:t xml:space="preserve"> основные и наиболее часто используемые</w:t>
      </w:r>
      <w:r w:rsidRPr="008F6B7C">
        <w:t xml:space="preserve"> параметры и сервисы статусной модели находятся в разделе </w:t>
      </w:r>
      <w:r w:rsidRPr="008F6B7C">
        <w:rPr>
          <w:b/>
        </w:rPr>
        <w:t>Настройки статусной модели</w:t>
      </w:r>
      <w:r w:rsidRPr="008F6B7C">
        <w:t>.</w:t>
      </w:r>
    </w:p>
    <w:p w:rsidR="00EA5092" w:rsidRPr="008F6B7C" w:rsidRDefault="001F04FD" w:rsidP="001F04FD">
      <w:pPr>
        <w:keepNext/>
        <w:spacing w:before="120" w:after="120"/>
        <w:ind w:firstLine="0"/>
        <w:jc w:val="center"/>
        <w:rPr>
          <w:noProof/>
        </w:rPr>
      </w:pPr>
      <w:r w:rsidRPr="008F6B7C">
        <w:rPr>
          <w:noProof/>
          <w:snapToGrid/>
        </w:rPr>
        <w:lastRenderedPageBreak/>
        <w:drawing>
          <wp:inline distT="0" distB="0" distL="0" distR="0" wp14:anchorId="43471D06" wp14:editId="1A31402E">
            <wp:extent cx="6029960" cy="2947670"/>
            <wp:effectExtent l="19050" t="19050" r="27940" b="24130"/>
            <wp:docPr id="8195" name="Рисунок 8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94767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323" w:name="_Toc129852077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105</w:t>
      </w:r>
      <w:r w:rsidR="007B4B45">
        <w:rPr>
          <w:noProof/>
        </w:rPr>
        <w:fldChar w:fldCharType="end"/>
      </w:r>
      <w:r w:rsidR="000051A5" w:rsidRPr="008F6B7C">
        <w:rPr>
          <w:noProof/>
        </w:rPr>
        <w:t xml:space="preserve"> </w:t>
      </w:r>
      <w:r w:rsidR="000051A5" w:rsidRPr="008F6B7C">
        <w:sym w:font="Symbol" w:char="F02D"/>
      </w:r>
      <w:r w:rsidRPr="008F6B7C">
        <w:t xml:space="preserve"> Настройки статусной модели</w:t>
      </w:r>
      <w:bookmarkEnd w:id="323"/>
    </w:p>
    <w:p w:rsidR="00EA5092" w:rsidRPr="008F6B7C" w:rsidRDefault="00EA5092" w:rsidP="00F15D3A">
      <w:pPr>
        <w:pStyle w:val="40"/>
      </w:pPr>
      <w:bookmarkStart w:id="324" w:name="_Toc45021648"/>
      <w:bookmarkStart w:id="325" w:name="_Toc45021786"/>
      <w:bookmarkStart w:id="326" w:name="_Toc45022363"/>
      <w:bookmarkStart w:id="327" w:name="_Toc45021787"/>
      <w:bookmarkStart w:id="328" w:name="_Toc45022364"/>
      <w:bookmarkEnd w:id="324"/>
      <w:bookmarkEnd w:id="325"/>
      <w:bookmarkEnd w:id="326"/>
      <w:r w:rsidRPr="008F6B7C">
        <w:t>Эталонные настройки статусной модели</w:t>
      </w:r>
      <w:bookmarkEnd w:id="327"/>
      <w:bookmarkEnd w:id="328"/>
    </w:p>
    <w:p w:rsidR="00EA5092" w:rsidRPr="008F6B7C" w:rsidRDefault="00EA5092" w:rsidP="000C60F8">
      <w:pPr>
        <w:spacing w:before="120" w:after="120"/>
      </w:pPr>
      <w:r w:rsidRPr="008F6B7C">
        <w:t xml:space="preserve">Установленный параметр </w:t>
      </w:r>
      <w:r w:rsidRPr="008F6B7C">
        <w:rPr>
          <w:b/>
        </w:rPr>
        <w:t>Эталонные настройки статусной модели (УД)</w:t>
      </w:r>
      <w:r w:rsidRPr="008F6B7C">
        <w:t xml:space="preserve"> определяет область как эталонную. Большинство настроек статусной модели задается в эталонной области, после чего осуществляется тиражирование в остальные области разделенной БД.</w:t>
      </w:r>
    </w:p>
    <w:p w:rsidR="00EA5092" w:rsidRPr="008F6B7C" w:rsidRDefault="00EA5092" w:rsidP="007D04B9">
      <w:pPr>
        <w:keepNext/>
        <w:spacing w:before="120" w:after="120"/>
        <w:ind w:left="709" w:firstLine="0"/>
      </w:pPr>
      <w:r w:rsidRPr="008F6B7C">
        <w:t>Для установки параметра необходимо:</w:t>
      </w:r>
    </w:p>
    <w:p w:rsidR="00EA5092" w:rsidRPr="008F6B7C" w:rsidRDefault="00EA5092" w:rsidP="00140AE6">
      <w:pPr>
        <w:pStyle w:val="10"/>
        <w:keepLines w:val="0"/>
        <w:numPr>
          <w:ilvl w:val="0"/>
          <w:numId w:val="39"/>
        </w:numPr>
        <w:ind w:left="426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зайти в область, которую необходимо сделать эталонной;</w:t>
      </w:r>
    </w:p>
    <w:p w:rsidR="00EA5092" w:rsidRPr="008F6B7C" w:rsidRDefault="007D04B9" w:rsidP="00140AE6">
      <w:pPr>
        <w:pStyle w:val="10"/>
        <w:keepLines w:val="0"/>
        <w:numPr>
          <w:ilvl w:val="0"/>
          <w:numId w:val="39"/>
        </w:numPr>
        <w:ind w:left="426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в</w:t>
      </w:r>
      <w:r w:rsidR="00EA5092" w:rsidRPr="008F6B7C">
        <w:rPr>
          <w:rFonts w:ascii="Times New Roman" w:hAnsi="Times New Roman"/>
        </w:rPr>
        <w:t xml:space="preserve"> панели</w:t>
      </w:r>
      <w:r w:rsidRPr="008F6B7C">
        <w:rPr>
          <w:rFonts w:ascii="Times New Roman" w:hAnsi="Times New Roman"/>
        </w:rPr>
        <w:t xml:space="preserve"> разделов</w:t>
      </w:r>
      <w:r w:rsidR="00EA5092" w:rsidRPr="008F6B7C">
        <w:rPr>
          <w:rFonts w:ascii="Times New Roman" w:hAnsi="Times New Roman"/>
        </w:rPr>
        <w:t xml:space="preserve"> выбрать раздел </w:t>
      </w:r>
      <w:r w:rsidR="00C80F2B" w:rsidRPr="008F6B7C">
        <w:rPr>
          <w:rFonts w:ascii="Times New Roman" w:hAnsi="Times New Roman"/>
          <w:b/>
        </w:rPr>
        <w:t>Сервисные обработки</w:t>
      </w:r>
      <w:r w:rsidR="00EA5092" w:rsidRPr="008F6B7C">
        <w:rPr>
          <w:rFonts w:ascii="Times New Roman" w:hAnsi="Times New Roman"/>
        </w:rPr>
        <w:t>;</w:t>
      </w:r>
    </w:p>
    <w:p w:rsidR="00EA5092" w:rsidRPr="008F6B7C" w:rsidRDefault="00EA5092" w:rsidP="00140AE6">
      <w:pPr>
        <w:pStyle w:val="10"/>
        <w:keepLines w:val="0"/>
        <w:numPr>
          <w:ilvl w:val="0"/>
          <w:numId w:val="39"/>
        </w:numPr>
        <w:ind w:left="426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 разделе меню </w:t>
      </w:r>
      <w:r w:rsidRPr="008F6B7C">
        <w:rPr>
          <w:rFonts w:ascii="Times New Roman" w:hAnsi="Times New Roman"/>
          <w:b/>
        </w:rPr>
        <w:t>Сервис</w:t>
      </w:r>
      <w:r w:rsidRPr="008F6B7C">
        <w:rPr>
          <w:rFonts w:ascii="Times New Roman" w:hAnsi="Times New Roman"/>
        </w:rPr>
        <w:t xml:space="preserve"> выбрать команду </w:t>
      </w:r>
      <w:r w:rsidR="00C80F2B" w:rsidRPr="008F6B7C">
        <w:rPr>
          <w:rFonts w:ascii="Times New Roman" w:hAnsi="Times New Roman"/>
          <w:b/>
        </w:rPr>
        <w:t>Все функции</w:t>
      </w:r>
      <w:r w:rsidR="00C80F2B" w:rsidRPr="008F6B7C">
        <w:rPr>
          <w:rFonts w:ascii="Times New Roman" w:hAnsi="Times New Roman"/>
        </w:rPr>
        <w:t xml:space="preserve">, раскрыть ветвь </w:t>
      </w:r>
      <w:r w:rsidR="00C80F2B" w:rsidRPr="008F6B7C">
        <w:rPr>
          <w:rFonts w:ascii="Times New Roman" w:hAnsi="Times New Roman"/>
          <w:b/>
        </w:rPr>
        <w:t>Константы</w:t>
      </w:r>
      <w:r w:rsidR="00C80F2B" w:rsidRPr="008F6B7C">
        <w:rPr>
          <w:rFonts w:ascii="Times New Roman" w:hAnsi="Times New Roman"/>
        </w:rPr>
        <w:t xml:space="preserve"> и открыть константу </w:t>
      </w:r>
      <w:r w:rsidRPr="008F6B7C">
        <w:rPr>
          <w:rFonts w:ascii="Times New Roman" w:hAnsi="Times New Roman"/>
          <w:b/>
        </w:rPr>
        <w:t>Эталонные настройки статусной модели (УД)</w:t>
      </w:r>
      <w:r w:rsidRPr="008F6B7C">
        <w:rPr>
          <w:rFonts w:ascii="Times New Roman" w:hAnsi="Times New Roman"/>
        </w:rPr>
        <w:t>;</w:t>
      </w:r>
    </w:p>
    <w:p w:rsidR="00EA5092" w:rsidRPr="008F6B7C" w:rsidRDefault="00EA5092" w:rsidP="00140AE6">
      <w:pPr>
        <w:pStyle w:val="10"/>
        <w:keepLines w:val="0"/>
        <w:numPr>
          <w:ilvl w:val="0"/>
          <w:numId w:val="39"/>
        </w:numPr>
        <w:ind w:left="426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в открывшемся окне установить флаг и нажать </w:t>
      </w:r>
      <w:r w:rsidRPr="008F6B7C">
        <w:rPr>
          <w:rFonts w:ascii="Times New Roman" w:hAnsi="Times New Roman"/>
          <w:b/>
        </w:rPr>
        <w:t>Записать и закрыть</w:t>
      </w:r>
      <w:r w:rsidRPr="008F6B7C">
        <w:rPr>
          <w:rFonts w:ascii="Times New Roman" w:hAnsi="Times New Roman"/>
        </w:rPr>
        <w:t>.</w:t>
      </w:r>
    </w:p>
    <w:p w:rsidR="00EA5092" w:rsidRPr="008F6B7C" w:rsidRDefault="00EA5092" w:rsidP="000C60F8">
      <w:pPr>
        <w:spacing w:before="120" w:after="120"/>
        <w:ind w:firstLine="0"/>
        <w:jc w:val="center"/>
        <w:rPr>
          <w:noProof/>
        </w:rPr>
      </w:pPr>
      <w:r w:rsidRPr="008F6B7C">
        <w:rPr>
          <w:noProof/>
        </w:rPr>
        <w:drawing>
          <wp:inline distT="0" distB="0" distL="0" distR="0" wp14:anchorId="6E77E5BF" wp14:editId="08B5C3B4">
            <wp:extent cx="3485714" cy="1076190"/>
            <wp:effectExtent l="0" t="0" r="635" b="0"/>
            <wp:docPr id="995" name="Рисунок 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3485714" cy="10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329" w:name="_Toc129852078"/>
      <w:r w:rsidRPr="008F6B7C">
        <w:lastRenderedPageBreak/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106</w:t>
      </w:r>
      <w:r w:rsidR="007B4B45">
        <w:rPr>
          <w:noProof/>
        </w:rPr>
        <w:fldChar w:fldCharType="end"/>
      </w:r>
      <w:r w:rsidR="00C87852" w:rsidRPr="008F6B7C">
        <w:rPr>
          <w:noProof/>
        </w:rPr>
        <w:t xml:space="preserve"> </w:t>
      </w:r>
      <w:r w:rsidR="00C87852" w:rsidRPr="008F6B7C">
        <w:sym w:font="Symbol" w:char="F02D"/>
      </w:r>
      <w:r w:rsidRPr="008F6B7C">
        <w:t xml:space="preserve"> Определение эталонной области</w:t>
      </w:r>
      <w:bookmarkEnd w:id="329"/>
    </w:p>
    <w:p w:rsidR="00EA5092" w:rsidRPr="008F6B7C" w:rsidRDefault="00EA5092" w:rsidP="00F15D3A">
      <w:pPr>
        <w:pStyle w:val="40"/>
      </w:pPr>
      <w:bookmarkStart w:id="330" w:name="_Toc45021788"/>
      <w:bookmarkStart w:id="331" w:name="_Toc45022365"/>
      <w:r w:rsidRPr="008F6B7C">
        <w:t>Автономная работа</w:t>
      </w:r>
      <w:bookmarkEnd w:id="330"/>
      <w:bookmarkEnd w:id="331"/>
    </w:p>
    <w:p w:rsidR="00EA5092" w:rsidRPr="008F6B7C" w:rsidRDefault="00C80F2B" w:rsidP="000C60F8">
      <w:pPr>
        <w:spacing w:before="120" w:after="120"/>
      </w:pPr>
      <w:r w:rsidRPr="008F6B7C">
        <w:t>Константа</w:t>
      </w:r>
      <w:r w:rsidR="00EA5092" w:rsidRPr="008F6B7C">
        <w:t xml:space="preserve"> </w:t>
      </w:r>
      <w:r w:rsidR="00EA5092" w:rsidRPr="008F6B7C">
        <w:rPr>
          <w:b/>
        </w:rPr>
        <w:t>Автономная работа (статусная модель)</w:t>
      </w:r>
      <w:r w:rsidR="00EA5092" w:rsidRPr="008F6B7C">
        <w:t xml:space="preserve"> определяет область как отключенную от статусной модели.</w:t>
      </w:r>
    </w:p>
    <w:p w:rsidR="00EA5092" w:rsidRPr="008F6B7C" w:rsidRDefault="00EA5092" w:rsidP="000C60F8">
      <w:pPr>
        <w:spacing w:before="120" w:after="120"/>
        <w:ind w:firstLine="0"/>
        <w:jc w:val="center"/>
        <w:rPr>
          <w:noProof/>
        </w:rPr>
      </w:pPr>
      <w:r w:rsidRPr="008F6B7C">
        <w:rPr>
          <w:noProof/>
        </w:rPr>
        <w:drawing>
          <wp:inline distT="0" distB="0" distL="0" distR="0" wp14:anchorId="402198D9" wp14:editId="63F1891B">
            <wp:extent cx="3571429" cy="1057143"/>
            <wp:effectExtent l="0" t="0" r="0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3571429" cy="10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332" w:name="_Toc129852079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107</w:t>
      </w:r>
      <w:r w:rsidR="007B4B45">
        <w:rPr>
          <w:noProof/>
        </w:rPr>
        <w:fldChar w:fldCharType="end"/>
      </w:r>
      <w:r w:rsidR="00C87852" w:rsidRPr="008F6B7C">
        <w:rPr>
          <w:noProof/>
        </w:rPr>
        <w:t xml:space="preserve"> </w:t>
      </w:r>
      <w:r w:rsidR="00C87852" w:rsidRPr="008F6B7C">
        <w:sym w:font="Symbol" w:char="F02D"/>
      </w:r>
      <w:r w:rsidR="00C87852" w:rsidRPr="008F6B7C">
        <w:t xml:space="preserve"> </w:t>
      </w:r>
      <w:r w:rsidRPr="008F6B7C">
        <w:t>Установка автономной работы области</w:t>
      </w:r>
      <w:bookmarkEnd w:id="332"/>
    </w:p>
    <w:p w:rsidR="00EA5092" w:rsidRPr="008F6B7C" w:rsidRDefault="00EA5092" w:rsidP="000C60F8">
      <w:pPr>
        <w:spacing w:before="120" w:after="120"/>
        <w:ind w:left="709" w:firstLine="0"/>
      </w:pPr>
      <w:r w:rsidRPr="008F6B7C">
        <w:t>Для такой области:</w:t>
      </w:r>
    </w:p>
    <w:p w:rsidR="00EA5092" w:rsidRPr="008F6B7C" w:rsidRDefault="00EA5092" w:rsidP="00140AE6">
      <w:pPr>
        <w:pStyle w:val="10"/>
        <w:keepLines w:val="0"/>
        <w:numPr>
          <w:ilvl w:val="0"/>
          <w:numId w:val="53"/>
        </w:numPr>
        <w:ind w:left="426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не загружаются тиражируемые из эталонной области настройки;</w:t>
      </w:r>
    </w:p>
    <w:p w:rsidR="00EA5092" w:rsidRPr="008F6B7C" w:rsidRDefault="00EA5092" w:rsidP="00140AE6">
      <w:pPr>
        <w:pStyle w:val="10"/>
        <w:keepLines w:val="0"/>
        <w:numPr>
          <w:ilvl w:val="0"/>
          <w:numId w:val="53"/>
        </w:numPr>
        <w:ind w:left="426"/>
        <w:rPr>
          <w:rFonts w:ascii="Times New Roman" w:hAnsi="Times New Roman"/>
        </w:rPr>
      </w:pPr>
      <w:r w:rsidRPr="008F6B7C">
        <w:rPr>
          <w:rFonts w:ascii="Times New Roman" w:hAnsi="Times New Roman"/>
        </w:rPr>
        <w:t>задачи, назначаемые пользователям, привязанным к роли исполнителя централизованной бухгалтерии, не выгружаются в АРМ ЦБ.</w:t>
      </w:r>
    </w:p>
    <w:p w:rsidR="00EA5092" w:rsidRPr="008F6B7C" w:rsidRDefault="00EA5092" w:rsidP="00F15D3A">
      <w:pPr>
        <w:pStyle w:val="40"/>
      </w:pPr>
      <w:bookmarkStart w:id="333" w:name="_Toc45021789"/>
      <w:bookmarkStart w:id="334" w:name="_Toc45022366"/>
      <w:r w:rsidRPr="008F6B7C">
        <w:t>Дата последней выгрузки изменений настроек статусной модели</w:t>
      </w:r>
      <w:bookmarkEnd w:id="333"/>
      <w:bookmarkEnd w:id="334"/>
    </w:p>
    <w:p w:rsidR="00EA5092" w:rsidRPr="008F6B7C" w:rsidRDefault="00EA5092" w:rsidP="000C60F8">
      <w:pPr>
        <w:spacing w:before="120" w:after="120"/>
        <w:ind w:firstLine="708"/>
      </w:pPr>
      <w:r w:rsidRPr="008F6B7C">
        <w:t xml:space="preserve">В </w:t>
      </w:r>
      <w:r w:rsidR="008C4E5C" w:rsidRPr="008F6B7C">
        <w:t>константе</w:t>
      </w:r>
      <w:r w:rsidRPr="008F6B7C">
        <w:t xml:space="preserve"> автоматически проставляется дата и время последнего выполнения операции </w:t>
      </w:r>
      <w:r w:rsidRPr="008F6B7C">
        <w:rPr>
          <w:b/>
        </w:rPr>
        <w:t>Отправка в области настроек статусной модели (только изменения)</w:t>
      </w:r>
      <w:r w:rsidRPr="008F6B7C">
        <w:t>.</w:t>
      </w:r>
    </w:p>
    <w:p w:rsidR="00EA5092" w:rsidRPr="008F6B7C" w:rsidRDefault="00EA5092" w:rsidP="00C80F2B">
      <w:pPr>
        <w:keepNext/>
        <w:spacing w:before="120" w:after="120"/>
        <w:ind w:firstLine="0"/>
        <w:jc w:val="center"/>
        <w:rPr>
          <w:noProof/>
        </w:rPr>
      </w:pPr>
      <w:r w:rsidRPr="008F6B7C">
        <w:rPr>
          <w:noProof/>
        </w:rPr>
        <w:drawing>
          <wp:inline distT="0" distB="0" distL="0" distR="0" wp14:anchorId="4425CD90" wp14:editId="794BF7B5">
            <wp:extent cx="4990476" cy="1123810"/>
            <wp:effectExtent l="0" t="0" r="635" b="63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4990476" cy="11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335" w:name="_Toc129852080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108</w:t>
      </w:r>
      <w:r w:rsidR="007B4B45">
        <w:rPr>
          <w:noProof/>
        </w:rPr>
        <w:fldChar w:fldCharType="end"/>
      </w:r>
      <w:r w:rsidR="0089789D" w:rsidRPr="008F6B7C">
        <w:rPr>
          <w:noProof/>
        </w:rPr>
        <w:t xml:space="preserve"> </w:t>
      </w:r>
      <w:r w:rsidR="0089789D" w:rsidRPr="008F6B7C">
        <w:sym w:font="Symbol" w:char="F02D"/>
      </w:r>
      <w:r w:rsidRPr="008F6B7C">
        <w:t xml:space="preserve"> Дата последней выгрузки изменений настроек статусной модели</w:t>
      </w:r>
      <w:bookmarkEnd w:id="335"/>
    </w:p>
    <w:p w:rsidR="00EA5092" w:rsidRPr="008F6B7C" w:rsidRDefault="00EA5092" w:rsidP="00F15D3A">
      <w:pPr>
        <w:pStyle w:val="40"/>
      </w:pPr>
      <w:bookmarkStart w:id="336" w:name="_Toc45021790"/>
      <w:bookmarkStart w:id="337" w:name="_Toc45022367"/>
      <w:r w:rsidRPr="008F6B7C">
        <w:t>Дата последней полной выгрузки настроек статусной модели</w:t>
      </w:r>
      <w:bookmarkEnd w:id="336"/>
      <w:bookmarkEnd w:id="337"/>
    </w:p>
    <w:p w:rsidR="00EA5092" w:rsidRPr="008F6B7C" w:rsidRDefault="00EA5092" w:rsidP="000C60F8">
      <w:pPr>
        <w:spacing w:before="120" w:after="120"/>
      </w:pPr>
      <w:r w:rsidRPr="008F6B7C">
        <w:t xml:space="preserve">В </w:t>
      </w:r>
      <w:r w:rsidR="008C4E5C" w:rsidRPr="008F6B7C">
        <w:t>константе</w:t>
      </w:r>
      <w:r w:rsidRPr="008F6B7C">
        <w:t xml:space="preserve"> автоматически проставляется дата и время последнего выполнения операции </w:t>
      </w:r>
      <w:r w:rsidRPr="008F6B7C">
        <w:rPr>
          <w:b/>
        </w:rPr>
        <w:t>Полная отправка в области настроек статусной модели</w:t>
      </w:r>
      <w:r w:rsidRPr="008F6B7C">
        <w:t>.</w:t>
      </w:r>
    </w:p>
    <w:p w:rsidR="00EA5092" w:rsidRPr="008F6B7C" w:rsidRDefault="00EA5092" w:rsidP="000C60F8">
      <w:pPr>
        <w:spacing w:before="120" w:after="120"/>
        <w:ind w:firstLine="0"/>
        <w:jc w:val="center"/>
        <w:rPr>
          <w:noProof/>
        </w:rPr>
      </w:pPr>
      <w:r w:rsidRPr="008F6B7C">
        <w:rPr>
          <w:noProof/>
        </w:rPr>
        <w:lastRenderedPageBreak/>
        <w:drawing>
          <wp:inline distT="0" distB="0" distL="0" distR="0" wp14:anchorId="726AD842" wp14:editId="07F73F69">
            <wp:extent cx="4819048" cy="1123810"/>
            <wp:effectExtent l="0" t="0" r="635" b="63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4819048" cy="11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338" w:name="_Toc129852081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109</w:t>
      </w:r>
      <w:r w:rsidR="007B4B45">
        <w:rPr>
          <w:noProof/>
        </w:rPr>
        <w:fldChar w:fldCharType="end"/>
      </w:r>
      <w:r w:rsidR="0089789D" w:rsidRPr="008F6B7C">
        <w:rPr>
          <w:noProof/>
        </w:rPr>
        <w:t xml:space="preserve"> </w:t>
      </w:r>
      <w:r w:rsidR="0089789D" w:rsidRPr="008F6B7C">
        <w:sym w:font="Symbol" w:char="F02D"/>
      </w:r>
      <w:r w:rsidRPr="008F6B7C">
        <w:t xml:space="preserve"> Дата последней полной выгрузки настроек статусной модели</w:t>
      </w:r>
      <w:bookmarkEnd w:id="338"/>
    </w:p>
    <w:p w:rsidR="00EA5092" w:rsidRPr="008F6B7C" w:rsidRDefault="00EA5092" w:rsidP="00F15D3A">
      <w:pPr>
        <w:pStyle w:val="40"/>
      </w:pPr>
      <w:bookmarkStart w:id="339" w:name="_Toc45021791"/>
      <w:bookmarkStart w:id="340" w:name="_Toc45022368"/>
      <w:r w:rsidRPr="008F6B7C">
        <w:t>Настройка вывода печатных форм (статусная модель)</w:t>
      </w:r>
      <w:bookmarkEnd w:id="339"/>
      <w:bookmarkEnd w:id="340"/>
    </w:p>
    <w:p w:rsidR="00EA5092" w:rsidRPr="008F6B7C" w:rsidRDefault="00EA5092" w:rsidP="000C60F8">
      <w:pPr>
        <w:spacing w:before="120" w:after="120"/>
      </w:pPr>
      <w:r w:rsidRPr="008F6B7C">
        <w:t xml:space="preserve">Сервис </w:t>
      </w:r>
      <w:r w:rsidRPr="008F6B7C">
        <w:rPr>
          <w:b/>
        </w:rPr>
        <w:t>Настройка вывода печатных форм (статусная модель)</w:t>
      </w:r>
      <w:r w:rsidR="00B719D1" w:rsidRPr="008F6B7C">
        <w:t xml:space="preserve"> (доступ из раздела </w:t>
      </w:r>
      <w:r w:rsidR="00B719D1" w:rsidRPr="008F6B7C">
        <w:rPr>
          <w:b/>
        </w:rPr>
        <w:t>Настройки статусной модели</w:t>
      </w:r>
      <w:r w:rsidR="00B719D1" w:rsidRPr="008F6B7C">
        <w:t>)</w:t>
      </w:r>
      <w:r w:rsidRPr="008F6B7C">
        <w:t xml:space="preserve"> позволяет осуществить детальную настройку печатных форм, а именно вывод в печатной форме двух штампов электронной подписи и их расположение.</w:t>
      </w:r>
    </w:p>
    <w:p w:rsidR="00EA5092" w:rsidRPr="008F6B7C" w:rsidRDefault="00EA5092" w:rsidP="000C60F8">
      <w:pPr>
        <w:spacing w:before="120" w:after="120"/>
        <w:ind w:firstLine="708"/>
      </w:pPr>
      <w:r w:rsidRPr="008F6B7C">
        <w:t>Настройка производится из интерфейса сервиса.</w:t>
      </w:r>
    </w:p>
    <w:p w:rsidR="00EA5092" w:rsidRPr="008F6B7C" w:rsidRDefault="00EA5092" w:rsidP="000C60F8">
      <w:pPr>
        <w:spacing w:before="120" w:after="120"/>
        <w:ind w:firstLine="0"/>
        <w:jc w:val="center"/>
        <w:rPr>
          <w:noProof/>
        </w:rPr>
      </w:pPr>
      <w:r w:rsidRPr="008F6B7C">
        <w:rPr>
          <w:noProof/>
        </w:rPr>
        <w:drawing>
          <wp:inline distT="0" distB="0" distL="0" distR="0" wp14:anchorId="3348541F" wp14:editId="78CFECD8">
            <wp:extent cx="5940425" cy="2617470"/>
            <wp:effectExtent l="0" t="0" r="317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1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341" w:name="_Toc129852082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110</w:t>
      </w:r>
      <w:r w:rsidR="007B4B45">
        <w:rPr>
          <w:noProof/>
        </w:rPr>
        <w:fldChar w:fldCharType="end"/>
      </w:r>
      <w:r w:rsidR="0089789D" w:rsidRPr="008F6B7C">
        <w:rPr>
          <w:noProof/>
        </w:rPr>
        <w:t xml:space="preserve"> </w:t>
      </w:r>
      <w:r w:rsidR="0089789D" w:rsidRPr="008F6B7C">
        <w:sym w:font="Symbol" w:char="F02D"/>
      </w:r>
      <w:r w:rsidRPr="008F6B7C">
        <w:t xml:space="preserve"> Настройка вывода печатных форм</w:t>
      </w:r>
      <w:bookmarkEnd w:id="341"/>
    </w:p>
    <w:p w:rsidR="00EA5092" w:rsidRPr="008F6B7C" w:rsidRDefault="00EA5092" w:rsidP="000C60F8">
      <w:pPr>
        <w:pStyle w:val="afffff4"/>
        <w:spacing w:before="120" w:after="12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F6B7C">
        <w:rPr>
          <w:rFonts w:ascii="Times New Roman" w:hAnsi="Times New Roman" w:cs="Times New Roman"/>
        </w:rPr>
        <w:tab/>
      </w:r>
      <w:r w:rsidRPr="008F6B7C">
        <w:rPr>
          <w:rFonts w:ascii="Times New Roman" w:hAnsi="Times New Roman" w:cs="Times New Roman"/>
          <w:sz w:val="28"/>
          <w:szCs w:val="28"/>
        </w:rPr>
        <w:t xml:space="preserve">На интерфейсе </w:t>
      </w:r>
      <w:r w:rsidRPr="008F6B7C">
        <w:rPr>
          <w:rFonts w:ascii="Times New Roman" w:hAnsi="Times New Roman" w:cs="Times New Roman"/>
          <w:b/>
          <w:sz w:val="28"/>
          <w:szCs w:val="28"/>
        </w:rPr>
        <w:t>Настройка вывода печатных форм (Статусная модель)</w:t>
      </w:r>
      <w:r w:rsidRPr="008F6B7C">
        <w:rPr>
          <w:rFonts w:ascii="Times New Roman" w:hAnsi="Times New Roman" w:cs="Times New Roman"/>
          <w:sz w:val="28"/>
          <w:szCs w:val="28"/>
        </w:rPr>
        <w:t xml:space="preserve"> добавляются параметры отдельно для каждой печатной формы указанного типа документа.</w:t>
      </w:r>
    </w:p>
    <w:p w:rsidR="00EA5092" w:rsidRPr="008F6B7C" w:rsidRDefault="00EA5092" w:rsidP="000C60F8">
      <w:pPr>
        <w:pStyle w:val="afffff4"/>
        <w:spacing w:before="120" w:after="12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F6B7C">
        <w:rPr>
          <w:rFonts w:ascii="Times New Roman" w:hAnsi="Times New Roman" w:cs="Times New Roman"/>
          <w:sz w:val="28"/>
          <w:szCs w:val="28"/>
        </w:rPr>
        <w:tab/>
        <w:t>Для этого необходимо:</w:t>
      </w:r>
    </w:p>
    <w:p w:rsidR="00EA5092" w:rsidRPr="008F6B7C" w:rsidRDefault="00EA5092" w:rsidP="00140AE6">
      <w:pPr>
        <w:pStyle w:val="afffff4"/>
        <w:numPr>
          <w:ilvl w:val="0"/>
          <w:numId w:val="5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8F6B7C">
        <w:rPr>
          <w:rFonts w:ascii="Times New Roman" w:hAnsi="Times New Roman" w:cs="Times New Roman"/>
          <w:sz w:val="28"/>
          <w:szCs w:val="28"/>
        </w:rPr>
        <w:t xml:space="preserve">нажать кнопку </w:t>
      </w:r>
      <w:r w:rsidRPr="008F6B7C">
        <w:rPr>
          <w:rFonts w:ascii="Times New Roman" w:hAnsi="Times New Roman" w:cs="Times New Roman"/>
          <w:b/>
          <w:sz w:val="28"/>
          <w:szCs w:val="28"/>
        </w:rPr>
        <w:t>Создать</w:t>
      </w:r>
      <w:r w:rsidRPr="008F6B7C">
        <w:rPr>
          <w:rFonts w:ascii="Times New Roman" w:hAnsi="Times New Roman" w:cs="Times New Roman"/>
          <w:sz w:val="28"/>
          <w:szCs w:val="28"/>
        </w:rPr>
        <w:t>;</w:t>
      </w:r>
    </w:p>
    <w:p w:rsidR="00EA5092" w:rsidRPr="008F6B7C" w:rsidRDefault="00EA5092" w:rsidP="00140AE6">
      <w:pPr>
        <w:pStyle w:val="afffff4"/>
        <w:numPr>
          <w:ilvl w:val="0"/>
          <w:numId w:val="5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8F6B7C">
        <w:rPr>
          <w:rFonts w:ascii="Times New Roman" w:hAnsi="Times New Roman" w:cs="Times New Roman"/>
          <w:sz w:val="28"/>
          <w:szCs w:val="28"/>
        </w:rPr>
        <w:t>в открывшемся окне указать параметры: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Тип документа</w:t>
      </w:r>
      <w:r w:rsidRPr="008F6B7C">
        <w:rPr>
          <w:rFonts w:ascii="Times New Roman" w:hAnsi="Times New Roman"/>
        </w:rPr>
        <w:t>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lastRenderedPageBreak/>
        <w:t>Макет печатной формы</w:t>
      </w:r>
      <w:r w:rsidRPr="008F6B7C">
        <w:rPr>
          <w:rFonts w:ascii="Times New Roman" w:hAnsi="Times New Roman"/>
        </w:rPr>
        <w:t xml:space="preserve"> (ограничивается по выбранному типу документа);</w:t>
      </w:r>
    </w:p>
    <w:p w:rsidR="00EA5092" w:rsidRPr="008F6B7C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8F6B7C">
        <w:rPr>
          <w:rFonts w:ascii="Times New Roman" w:hAnsi="Times New Roman"/>
          <w:b/>
        </w:rPr>
        <w:t>Настройка печати</w:t>
      </w:r>
      <w:r w:rsidRPr="008F6B7C">
        <w:rPr>
          <w:rFonts w:ascii="Times New Roman" w:hAnsi="Times New Roman"/>
        </w:rPr>
        <w:t xml:space="preserve"> (заполняется в формате «Параметр1=Значение1;Параметр2=Значение2», например «ЛеваяКолонка=1;ПраваяКолонка=15»);</w:t>
      </w:r>
    </w:p>
    <w:p w:rsidR="00EA5092" w:rsidRPr="008F6B7C" w:rsidRDefault="00EA5092" w:rsidP="00140AE6">
      <w:pPr>
        <w:pStyle w:val="afffff4"/>
        <w:numPr>
          <w:ilvl w:val="0"/>
          <w:numId w:val="5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8F6B7C">
        <w:rPr>
          <w:rFonts w:ascii="Times New Roman" w:hAnsi="Times New Roman" w:cs="Times New Roman"/>
          <w:sz w:val="28"/>
          <w:szCs w:val="28"/>
        </w:rPr>
        <w:t xml:space="preserve">Нажать кнопку </w:t>
      </w:r>
      <w:r w:rsidRPr="008F6B7C">
        <w:rPr>
          <w:rFonts w:ascii="Times New Roman" w:hAnsi="Times New Roman" w:cs="Times New Roman"/>
          <w:b/>
          <w:sz w:val="28"/>
          <w:szCs w:val="28"/>
        </w:rPr>
        <w:t>Записать и закрыть</w:t>
      </w:r>
      <w:r w:rsidRPr="008F6B7C">
        <w:rPr>
          <w:rFonts w:ascii="Times New Roman" w:hAnsi="Times New Roman" w:cs="Times New Roman"/>
          <w:sz w:val="28"/>
          <w:szCs w:val="28"/>
        </w:rPr>
        <w:t>.</w:t>
      </w:r>
    </w:p>
    <w:p w:rsidR="00EA5092" w:rsidRPr="008F6B7C" w:rsidRDefault="00EA5092" w:rsidP="000C60F8">
      <w:pPr>
        <w:spacing w:before="120" w:after="120"/>
      </w:pPr>
      <w:r w:rsidRPr="008F6B7C">
        <w:t>В результате подобной настройки для указанной печатной формы выбранного типа документа будут выводиться два штампа электронной подписи. Первый штамп будет выводиться с первой колонки, а второй штамп с 15 колонки.</w:t>
      </w:r>
    </w:p>
    <w:p w:rsidR="00EA5092" w:rsidRPr="008F6B7C" w:rsidRDefault="00EA5092" w:rsidP="000C60F8">
      <w:pPr>
        <w:spacing w:before="120" w:after="120"/>
        <w:ind w:firstLine="0"/>
        <w:jc w:val="center"/>
        <w:rPr>
          <w:noProof/>
        </w:rPr>
      </w:pPr>
      <w:r w:rsidRPr="008F6B7C">
        <w:rPr>
          <w:noProof/>
        </w:rPr>
        <w:drawing>
          <wp:inline distT="0" distB="0" distL="0" distR="0" wp14:anchorId="5BBE1487" wp14:editId="262654D6">
            <wp:extent cx="5940425" cy="4827695"/>
            <wp:effectExtent l="0" t="0" r="3175" b="0"/>
            <wp:docPr id="59" name="Рисунок 59" descr="C:\Users\Admin\AppData\Local\Temp\SNAGHTMLa4430f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SNAGHTMLa4430f4.PNG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2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342" w:name="_Toc129852083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111</w:t>
      </w:r>
      <w:r w:rsidR="007B4B45">
        <w:rPr>
          <w:noProof/>
        </w:rPr>
        <w:fldChar w:fldCharType="end"/>
      </w:r>
      <w:r w:rsidR="0089789D" w:rsidRPr="008F6B7C">
        <w:rPr>
          <w:noProof/>
        </w:rPr>
        <w:t xml:space="preserve"> </w:t>
      </w:r>
      <w:r w:rsidR="0089789D" w:rsidRPr="008F6B7C">
        <w:sym w:font="Symbol" w:char="F02D"/>
      </w:r>
      <w:r w:rsidRPr="008F6B7C">
        <w:t xml:space="preserve"> Вид печатной формы с двумя штампами ЭП</w:t>
      </w:r>
      <w:bookmarkEnd w:id="342"/>
    </w:p>
    <w:p w:rsidR="00EA5092" w:rsidRPr="008F6B7C" w:rsidRDefault="00EA5092" w:rsidP="00F15D3A">
      <w:pPr>
        <w:pStyle w:val="40"/>
      </w:pPr>
      <w:bookmarkStart w:id="343" w:name="_Toc45021792"/>
      <w:bookmarkStart w:id="344" w:name="_Toc45022369"/>
      <w:r w:rsidRPr="008F6B7C">
        <w:lastRenderedPageBreak/>
        <w:t>Автопринятие задач к исполнению</w:t>
      </w:r>
      <w:bookmarkEnd w:id="343"/>
      <w:bookmarkEnd w:id="344"/>
    </w:p>
    <w:p w:rsidR="00EA5092" w:rsidRPr="008F6B7C" w:rsidRDefault="00EA5092" w:rsidP="0089789D">
      <w:pPr>
        <w:pStyle w:val="afffffb"/>
        <w:spacing w:after="120" w:line="240" w:lineRule="auto"/>
        <w:ind w:firstLine="709"/>
        <w:jc w:val="both"/>
        <w:rPr>
          <w:rFonts w:cs="Times New Roman"/>
        </w:rPr>
      </w:pPr>
      <w:r w:rsidRPr="008F6B7C">
        <w:rPr>
          <w:rFonts w:cs="Times New Roman"/>
        </w:rPr>
        <w:t xml:space="preserve">Параметр </w:t>
      </w:r>
      <w:r w:rsidRPr="008F6B7C">
        <w:rPr>
          <w:rFonts w:cs="Times New Roman"/>
          <w:b/>
        </w:rPr>
        <w:t>Автопринятие задач к исполнению (статусная модель)</w:t>
      </w:r>
      <w:r w:rsidRPr="008F6B7C">
        <w:rPr>
          <w:rFonts w:cs="Times New Roman"/>
        </w:rPr>
        <w:t xml:space="preserve"> </w:t>
      </w:r>
      <w:r w:rsidR="005A66E7" w:rsidRPr="008F6B7C">
        <w:rPr>
          <w:rFonts w:cs="Times New Roman"/>
        </w:rPr>
        <w:t xml:space="preserve">(доступ из раздела </w:t>
      </w:r>
      <w:r w:rsidR="005A66E7" w:rsidRPr="008F6B7C">
        <w:rPr>
          <w:rFonts w:cs="Times New Roman"/>
          <w:b/>
        </w:rPr>
        <w:t>Настройки статусной модели</w:t>
      </w:r>
      <w:r w:rsidR="005A66E7" w:rsidRPr="008F6B7C">
        <w:rPr>
          <w:rFonts w:cs="Times New Roman"/>
        </w:rPr>
        <w:t xml:space="preserve">) </w:t>
      </w:r>
      <w:r w:rsidRPr="008F6B7C">
        <w:rPr>
          <w:rFonts w:cs="Times New Roman"/>
        </w:rPr>
        <w:t>определяет, будет ли задача автоматически приниматься к исполнению при ее открытии из списка задач пользователя.</w:t>
      </w:r>
    </w:p>
    <w:p w:rsidR="00EA5092" w:rsidRPr="008F6B7C" w:rsidRDefault="00EA5092" w:rsidP="000C60F8">
      <w:pPr>
        <w:spacing w:before="120" w:after="120"/>
        <w:ind w:firstLine="0"/>
        <w:jc w:val="center"/>
        <w:rPr>
          <w:noProof/>
        </w:rPr>
      </w:pPr>
      <w:r w:rsidRPr="008F6B7C">
        <w:rPr>
          <w:noProof/>
        </w:rPr>
        <w:drawing>
          <wp:inline distT="0" distB="0" distL="0" distR="0" wp14:anchorId="27916EC2" wp14:editId="1152DA3A">
            <wp:extent cx="3723809" cy="1038095"/>
            <wp:effectExtent l="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3723809" cy="10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345" w:name="_Toc129852084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112</w:t>
      </w:r>
      <w:r w:rsidR="007B4B45">
        <w:rPr>
          <w:noProof/>
        </w:rPr>
        <w:fldChar w:fldCharType="end"/>
      </w:r>
      <w:r w:rsidR="0089789D" w:rsidRPr="008F6B7C">
        <w:rPr>
          <w:noProof/>
        </w:rPr>
        <w:t xml:space="preserve"> </w:t>
      </w:r>
      <w:r w:rsidR="0089789D" w:rsidRPr="008F6B7C">
        <w:sym w:font="Symbol" w:char="F02D"/>
      </w:r>
      <w:r w:rsidRPr="008F6B7C">
        <w:t xml:space="preserve"> Параметр «Автопринятие задач к исполнению»</w:t>
      </w:r>
      <w:bookmarkEnd w:id="345"/>
    </w:p>
    <w:p w:rsidR="00EA5092" w:rsidRPr="008F6B7C" w:rsidRDefault="00EA5092" w:rsidP="0089789D">
      <w:pPr>
        <w:pStyle w:val="afffffb"/>
        <w:spacing w:after="120" w:line="240" w:lineRule="auto"/>
        <w:ind w:firstLine="709"/>
        <w:jc w:val="both"/>
        <w:rPr>
          <w:rFonts w:cs="Times New Roman"/>
        </w:rPr>
      </w:pPr>
      <w:r w:rsidRPr="008F6B7C">
        <w:rPr>
          <w:rFonts w:cs="Times New Roman"/>
        </w:rPr>
        <w:t xml:space="preserve">По умолчанию флаг для параметра не устанавливается. Это означает, что задачи автоматически не принимаются к исполнению пользователем, осуществившим переход по задаче из списка задач пользователя. </w:t>
      </w:r>
    </w:p>
    <w:p w:rsidR="00EA5092" w:rsidRPr="008F6B7C" w:rsidRDefault="00EA5092" w:rsidP="00EB35F0">
      <w:pPr>
        <w:pStyle w:val="afffffb"/>
        <w:spacing w:after="120" w:line="240" w:lineRule="auto"/>
        <w:ind w:firstLine="709"/>
        <w:jc w:val="both"/>
        <w:rPr>
          <w:rFonts w:cs="Times New Roman"/>
        </w:rPr>
      </w:pPr>
      <w:r w:rsidRPr="008F6B7C">
        <w:rPr>
          <w:rFonts w:cs="Times New Roman"/>
        </w:rPr>
        <w:t>Для принятия задачи к исполнению при такой настройке необходимо воспользоваться одним из следующих способов:</w:t>
      </w:r>
    </w:p>
    <w:p w:rsidR="00EA5092" w:rsidRPr="008F6B7C" w:rsidRDefault="00EA5092" w:rsidP="00140AE6">
      <w:pPr>
        <w:pStyle w:val="afffffb"/>
        <w:numPr>
          <w:ilvl w:val="0"/>
          <w:numId w:val="42"/>
        </w:numPr>
        <w:spacing w:after="120" w:line="240" w:lineRule="auto"/>
        <w:jc w:val="both"/>
        <w:rPr>
          <w:rFonts w:cs="Times New Roman"/>
        </w:rPr>
      </w:pPr>
      <w:r w:rsidRPr="008F6B7C">
        <w:rPr>
          <w:rFonts w:cs="Times New Roman"/>
          <w:bCs/>
        </w:rPr>
        <w:t xml:space="preserve">из списка задач пользователя выделить соответствующую задачу и нажать кнопку </w:t>
      </w:r>
      <w:r w:rsidRPr="008F6B7C">
        <w:rPr>
          <w:rFonts w:cs="Times New Roman"/>
          <w:b/>
          <w:bCs/>
        </w:rPr>
        <w:t>К исполнению</w:t>
      </w:r>
      <w:r w:rsidRPr="008F6B7C">
        <w:rPr>
          <w:rFonts w:cs="Times New Roman"/>
          <w:bCs/>
        </w:rPr>
        <w:t xml:space="preserve"> на панели инструментов.</w:t>
      </w:r>
    </w:p>
    <w:p w:rsidR="009A4291" w:rsidRPr="008F6B7C" w:rsidRDefault="005A66E7" w:rsidP="003D0A19">
      <w:pPr>
        <w:pStyle w:val="afffffb"/>
        <w:keepNext/>
        <w:spacing w:after="120" w:line="240" w:lineRule="auto"/>
        <w:rPr>
          <w:rFonts w:cs="Times New Roman"/>
          <w:iCs w:val="0"/>
          <w:szCs w:val="22"/>
        </w:rPr>
      </w:pPr>
      <w:r w:rsidRPr="008F6B7C">
        <w:rPr>
          <w:rFonts w:cs="Times New Roman"/>
          <w:noProof/>
          <w:lang w:eastAsia="ru-RU"/>
        </w:rPr>
        <w:lastRenderedPageBreak/>
        <w:drawing>
          <wp:inline distT="0" distB="0" distL="0" distR="0" wp14:anchorId="328A9D11" wp14:editId="0AB85F49">
            <wp:extent cx="6029960" cy="2676525"/>
            <wp:effectExtent l="19050" t="19050" r="27940" b="28575"/>
            <wp:docPr id="8196" name="Рисунок 8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676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3D0A19">
      <w:pPr>
        <w:pStyle w:val="afffffb"/>
        <w:keepNext/>
        <w:spacing w:after="120" w:line="240" w:lineRule="auto"/>
        <w:rPr>
          <w:rFonts w:cs="Times New Roman"/>
        </w:rPr>
      </w:pPr>
      <w:bookmarkStart w:id="346" w:name="_Toc129852085"/>
      <w:r w:rsidRPr="008F6B7C">
        <w:rPr>
          <w:rFonts w:cs="Times New Roman"/>
          <w:iCs w:val="0"/>
          <w:szCs w:val="22"/>
        </w:rPr>
        <w:t xml:space="preserve">Рисунок </w:t>
      </w:r>
      <w:r w:rsidR="00D677D8">
        <w:rPr>
          <w:rFonts w:cs="Times New Roman"/>
          <w:iCs w:val="0"/>
          <w:szCs w:val="22"/>
        </w:rPr>
        <w:fldChar w:fldCharType="begin"/>
      </w:r>
      <w:r w:rsidR="00D677D8">
        <w:rPr>
          <w:rFonts w:cs="Times New Roman"/>
          <w:iCs w:val="0"/>
          <w:szCs w:val="22"/>
        </w:rPr>
        <w:instrText xml:space="preserve"> STYLEREF 1 \s </w:instrText>
      </w:r>
      <w:r w:rsidR="00D677D8">
        <w:rPr>
          <w:rFonts w:cs="Times New Roman"/>
          <w:iCs w:val="0"/>
          <w:szCs w:val="22"/>
        </w:rPr>
        <w:fldChar w:fldCharType="separate"/>
      </w:r>
      <w:r w:rsidR="00D677D8">
        <w:rPr>
          <w:rFonts w:cs="Times New Roman"/>
          <w:iCs w:val="0"/>
          <w:noProof/>
          <w:szCs w:val="22"/>
        </w:rPr>
        <w:t>4</w:t>
      </w:r>
      <w:r w:rsidR="00D677D8">
        <w:rPr>
          <w:rFonts w:cs="Times New Roman"/>
          <w:iCs w:val="0"/>
          <w:szCs w:val="22"/>
        </w:rPr>
        <w:fldChar w:fldCharType="end"/>
      </w:r>
      <w:r w:rsidR="00D677D8">
        <w:rPr>
          <w:rFonts w:cs="Times New Roman"/>
          <w:iCs w:val="0"/>
          <w:szCs w:val="22"/>
        </w:rPr>
        <w:t>.</w:t>
      </w:r>
      <w:r w:rsidR="00D677D8">
        <w:rPr>
          <w:rFonts w:cs="Times New Roman"/>
          <w:iCs w:val="0"/>
          <w:szCs w:val="22"/>
        </w:rPr>
        <w:fldChar w:fldCharType="begin"/>
      </w:r>
      <w:r w:rsidR="00D677D8">
        <w:rPr>
          <w:rFonts w:cs="Times New Roman"/>
          <w:iCs w:val="0"/>
          <w:szCs w:val="22"/>
        </w:rPr>
        <w:instrText xml:space="preserve"> SEQ Рисунок \* ARABIC \s 1 </w:instrText>
      </w:r>
      <w:r w:rsidR="00D677D8">
        <w:rPr>
          <w:rFonts w:cs="Times New Roman"/>
          <w:iCs w:val="0"/>
          <w:szCs w:val="22"/>
        </w:rPr>
        <w:fldChar w:fldCharType="separate"/>
      </w:r>
      <w:r w:rsidR="00D677D8">
        <w:rPr>
          <w:rFonts w:cs="Times New Roman"/>
          <w:iCs w:val="0"/>
          <w:noProof/>
          <w:szCs w:val="22"/>
        </w:rPr>
        <w:t>113</w:t>
      </w:r>
      <w:r w:rsidR="00D677D8">
        <w:rPr>
          <w:rFonts w:cs="Times New Roman"/>
          <w:iCs w:val="0"/>
          <w:szCs w:val="22"/>
        </w:rPr>
        <w:fldChar w:fldCharType="end"/>
      </w:r>
      <w:r w:rsidR="00ED7B9E" w:rsidRPr="008F6B7C">
        <w:rPr>
          <w:rFonts w:cs="Times New Roman"/>
          <w:iCs w:val="0"/>
          <w:szCs w:val="22"/>
        </w:rPr>
        <w:t xml:space="preserve"> </w:t>
      </w:r>
      <w:r w:rsidR="00ED7B9E" w:rsidRPr="008F6B7C">
        <w:rPr>
          <w:rFonts w:cs="Times New Roman"/>
        </w:rPr>
        <w:sym w:font="Symbol" w:char="F02D"/>
      </w:r>
      <w:r w:rsidR="00ED7B9E" w:rsidRPr="008F6B7C">
        <w:rPr>
          <w:rFonts w:cs="Times New Roman"/>
        </w:rPr>
        <w:t xml:space="preserve"> </w:t>
      </w:r>
      <w:r w:rsidRPr="008F6B7C">
        <w:rPr>
          <w:rFonts w:cs="Times New Roman"/>
          <w:iCs w:val="0"/>
          <w:szCs w:val="22"/>
        </w:rPr>
        <w:t>Кнопка «К исполнению» в списке задач пользователя</w:t>
      </w:r>
      <w:bookmarkEnd w:id="346"/>
    </w:p>
    <w:p w:rsidR="00EA5092" w:rsidRPr="008F6B7C" w:rsidRDefault="00EA5092" w:rsidP="00140AE6">
      <w:pPr>
        <w:pStyle w:val="afffffb"/>
        <w:numPr>
          <w:ilvl w:val="0"/>
          <w:numId w:val="42"/>
        </w:numPr>
        <w:spacing w:after="120" w:line="240" w:lineRule="auto"/>
        <w:jc w:val="both"/>
        <w:rPr>
          <w:rFonts w:cs="Times New Roman"/>
        </w:rPr>
      </w:pPr>
      <w:r w:rsidRPr="008F6B7C">
        <w:rPr>
          <w:rFonts w:cs="Times New Roman"/>
          <w:bCs/>
        </w:rPr>
        <w:t xml:space="preserve">В том случае, когда пользователь открыл документ, не приняв предварительно связанную с ним задачу к исполнению, то непосредственно на форме документа появляется кнопка </w:t>
      </w:r>
      <w:r w:rsidRPr="008F6B7C">
        <w:rPr>
          <w:rFonts w:cs="Times New Roman"/>
          <w:b/>
          <w:bCs/>
        </w:rPr>
        <w:t>Принять задачу к исполнению</w:t>
      </w:r>
      <w:r w:rsidRPr="008F6B7C">
        <w:rPr>
          <w:rFonts w:cs="Times New Roman"/>
          <w:bCs/>
        </w:rPr>
        <w:t>.</w:t>
      </w:r>
    </w:p>
    <w:p w:rsidR="00EA5092" w:rsidRPr="008F6B7C" w:rsidRDefault="00EA5092" w:rsidP="003D0A19">
      <w:pPr>
        <w:keepNext/>
        <w:spacing w:before="120" w:after="120"/>
        <w:ind w:firstLine="0"/>
        <w:jc w:val="center"/>
        <w:rPr>
          <w:noProof/>
        </w:rPr>
      </w:pPr>
      <w:r w:rsidRPr="008F6B7C">
        <w:rPr>
          <w:noProof/>
        </w:rPr>
        <w:drawing>
          <wp:inline distT="0" distB="0" distL="0" distR="0" wp14:anchorId="5E2C1948" wp14:editId="5CD2CDF9">
            <wp:extent cx="5940425" cy="677545"/>
            <wp:effectExtent l="0" t="0" r="0" b="0"/>
            <wp:docPr id="820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3" name="Рисунок 9"/>
                    <pic:cNvPicPr>
                      <a:picLocks noChangeAspect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7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347" w:name="_Toc129852086"/>
      <w:r w:rsidRPr="008F6B7C">
        <w:t xml:space="preserve">Рисунок </w:t>
      </w:r>
      <w:r w:rsidR="007B4B45">
        <w:fldChar w:fldCharType="begin"/>
      </w:r>
      <w:r w:rsidR="007B4B45">
        <w:instrText xml:space="preserve"> STYLER</w:instrText>
      </w:r>
      <w:r w:rsidR="007B4B45">
        <w:instrText xml:space="preserve">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114</w:t>
      </w:r>
      <w:r w:rsidR="007B4B45">
        <w:rPr>
          <w:noProof/>
        </w:rPr>
        <w:fldChar w:fldCharType="end"/>
      </w:r>
      <w:r w:rsidR="00EF3055" w:rsidRPr="008F6B7C">
        <w:rPr>
          <w:noProof/>
        </w:rPr>
        <w:t xml:space="preserve"> </w:t>
      </w:r>
      <w:r w:rsidR="00EF3055" w:rsidRPr="008F6B7C">
        <w:sym w:font="Symbol" w:char="F02D"/>
      </w:r>
      <w:r w:rsidRPr="008F6B7C">
        <w:t xml:space="preserve"> Кнопка «Принять задачу к исполнению» в документе</w:t>
      </w:r>
      <w:bookmarkEnd w:id="347"/>
    </w:p>
    <w:p w:rsidR="00EA5092" w:rsidRPr="008F6B7C" w:rsidRDefault="00EA5092" w:rsidP="00EF3055">
      <w:pPr>
        <w:pStyle w:val="afffffb"/>
        <w:spacing w:after="120" w:line="240" w:lineRule="auto"/>
        <w:ind w:firstLine="709"/>
        <w:jc w:val="both"/>
        <w:rPr>
          <w:rFonts w:cs="Times New Roman"/>
        </w:rPr>
      </w:pPr>
      <w:r w:rsidRPr="008F6B7C">
        <w:rPr>
          <w:rFonts w:cs="Times New Roman"/>
        </w:rPr>
        <w:t xml:space="preserve">При включенном параметре </w:t>
      </w:r>
      <w:r w:rsidRPr="008F6B7C">
        <w:rPr>
          <w:rFonts w:cs="Times New Roman"/>
          <w:b/>
        </w:rPr>
        <w:t>Автопринятие задач к исполнению</w:t>
      </w:r>
      <w:r w:rsidR="003D0A19" w:rsidRPr="008F6B7C">
        <w:rPr>
          <w:rFonts w:cs="Times New Roman"/>
          <w:b/>
        </w:rPr>
        <w:t xml:space="preserve"> (статусная модель)</w:t>
      </w:r>
      <w:r w:rsidRPr="008F6B7C">
        <w:rPr>
          <w:rFonts w:cs="Times New Roman"/>
        </w:rPr>
        <w:t>: автоматически назначается исполнителем задачи пользователь, осуществивший переход по задаче из списка задач пользователя.</w:t>
      </w:r>
    </w:p>
    <w:p w:rsidR="00EA5092" w:rsidRPr="008F6B7C" w:rsidRDefault="00EA5092" w:rsidP="00EF3055">
      <w:pPr>
        <w:pStyle w:val="afffffb"/>
        <w:spacing w:after="120" w:line="240" w:lineRule="auto"/>
        <w:ind w:firstLine="709"/>
        <w:jc w:val="both"/>
        <w:rPr>
          <w:rFonts w:cs="Times New Roman"/>
        </w:rPr>
      </w:pPr>
      <w:r w:rsidRPr="008F6B7C">
        <w:rPr>
          <w:rFonts w:cs="Times New Roman"/>
        </w:rPr>
        <w:t>У пользователя, являющегося исполнителем задачи, в документе на панели статусной модели отображаются кнопки резолюций, и появляется возможность редактирования документа и изменения его статуса.</w:t>
      </w:r>
    </w:p>
    <w:p w:rsidR="00EA5092" w:rsidRPr="008F6B7C" w:rsidRDefault="00EA5092" w:rsidP="003D0A19">
      <w:pPr>
        <w:keepNext/>
        <w:spacing w:before="120" w:after="120"/>
        <w:ind w:firstLine="0"/>
        <w:jc w:val="center"/>
        <w:rPr>
          <w:noProof/>
        </w:rPr>
      </w:pPr>
      <w:r w:rsidRPr="008F6B7C">
        <w:rPr>
          <w:noProof/>
        </w:rPr>
        <w:drawing>
          <wp:inline distT="0" distB="0" distL="0" distR="0" wp14:anchorId="1E34BC1A" wp14:editId="6820E179">
            <wp:extent cx="5940425" cy="496570"/>
            <wp:effectExtent l="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spacing w:before="120" w:after="120"/>
        <w:ind w:firstLine="0"/>
        <w:jc w:val="center"/>
      </w:pPr>
      <w:bookmarkStart w:id="348" w:name="_Toc129852087"/>
      <w:r w:rsidRPr="008F6B7C">
        <w:t xml:space="preserve">Рисунок </w:t>
      </w:r>
      <w:r w:rsidR="007B4B45">
        <w:fldChar w:fldCharType="begin"/>
      </w:r>
      <w:r w:rsidR="007B4B45">
        <w:instrText xml:space="preserve"> STYLEREF </w:instrText>
      </w:r>
      <w:r w:rsidR="007B4B45">
        <w:instrText xml:space="preserve">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115</w:t>
      </w:r>
      <w:r w:rsidR="007B4B45">
        <w:rPr>
          <w:noProof/>
        </w:rPr>
        <w:fldChar w:fldCharType="end"/>
      </w:r>
      <w:r w:rsidR="00EF3055" w:rsidRPr="008F6B7C">
        <w:rPr>
          <w:noProof/>
        </w:rPr>
        <w:t xml:space="preserve"> </w:t>
      </w:r>
      <w:r w:rsidR="00EF3055" w:rsidRPr="008F6B7C">
        <w:sym w:font="Symbol" w:char="F02D"/>
      </w:r>
      <w:r w:rsidRPr="008F6B7C">
        <w:t xml:space="preserve"> Кнопки резолюций в документе</w:t>
      </w:r>
      <w:bookmarkEnd w:id="348"/>
    </w:p>
    <w:p w:rsidR="00EA5092" w:rsidRPr="008F6B7C" w:rsidRDefault="00EA5092" w:rsidP="00F15D3A">
      <w:pPr>
        <w:pStyle w:val="40"/>
      </w:pPr>
      <w:bookmarkStart w:id="349" w:name="_Toc45021793"/>
      <w:bookmarkStart w:id="350" w:name="_Toc45022370"/>
      <w:r w:rsidRPr="008F6B7C">
        <w:lastRenderedPageBreak/>
        <w:t>Настройка колонки «Сумма документа» на формах задач пользователя</w:t>
      </w:r>
      <w:bookmarkEnd w:id="349"/>
      <w:bookmarkEnd w:id="350"/>
    </w:p>
    <w:p w:rsidR="00EA5092" w:rsidRPr="008F6B7C" w:rsidRDefault="00EA5092" w:rsidP="000C60F8">
      <w:pPr>
        <w:pStyle w:val="afffffb"/>
        <w:spacing w:after="120" w:line="240" w:lineRule="auto"/>
        <w:ind w:firstLine="708"/>
        <w:jc w:val="both"/>
        <w:rPr>
          <w:rFonts w:cs="Times New Roman"/>
        </w:rPr>
      </w:pPr>
      <w:r w:rsidRPr="008F6B7C">
        <w:rPr>
          <w:rFonts w:cs="Times New Roman"/>
          <w:iCs w:val="0"/>
          <w:szCs w:val="22"/>
        </w:rPr>
        <w:t xml:space="preserve">Колонка </w:t>
      </w:r>
      <w:r w:rsidRPr="008F6B7C">
        <w:rPr>
          <w:rFonts w:cs="Times New Roman"/>
          <w:b/>
          <w:iCs w:val="0"/>
          <w:szCs w:val="22"/>
        </w:rPr>
        <w:t>Сумма документа</w:t>
      </w:r>
      <w:r w:rsidRPr="008F6B7C">
        <w:rPr>
          <w:rFonts w:cs="Times New Roman"/>
          <w:iCs w:val="0"/>
          <w:szCs w:val="22"/>
        </w:rPr>
        <w:t xml:space="preserve"> на формах задач пользователей заполняется из полей документа следующим образом</w:t>
      </w:r>
      <w:r w:rsidRPr="008F6B7C">
        <w:rPr>
          <w:rFonts w:cs="Times New Roman"/>
        </w:rPr>
        <w:t>:</w:t>
      </w:r>
    </w:p>
    <w:p w:rsidR="00EA5092" w:rsidRPr="008F6B7C" w:rsidRDefault="00EA5092" w:rsidP="00140AE6">
      <w:pPr>
        <w:pStyle w:val="afffff4"/>
        <w:numPr>
          <w:ilvl w:val="0"/>
          <w:numId w:val="55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8F6B7C">
        <w:rPr>
          <w:rFonts w:ascii="Times New Roman" w:hAnsi="Times New Roman" w:cs="Times New Roman"/>
          <w:sz w:val="28"/>
          <w:szCs w:val="28"/>
        </w:rPr>
        <w:t xml:space="preserve">Если в справочнике </w:t>
      </w:r>
      <w:r w:rsidRPr="008F6B7C">
        <w:rPr>
          <w:rFonts w:ascii="Times New Roman" w:hAnsi="Times New Roman" w:cs="Times New Roman"/>
          <w:b/>
          <w:sz w:val="28"/>
          <w:szCs w:val="28"/>
        </w:rPr>
        <w:t>Типы документов статусной модели</w:t>
      </w:r>
      <w:r w:rsidRPr="008F6B7C">
        <w:rPr>
          <w:rFonts w:ascii="Times New Roman" w:hAnsi="Times New Roman" w:cs="Times New Roman"/>
          <w:sz w:val="28"/>
          <w:szCs w:val="28"/>
        </w:rPr>
        <w:t xml:space="preserve"> </w:t>
      </w:r>
      <w:r w:rsidR="00DE1368" w:rsidRPr="008F6B7C">
        <w:rPr>
          <w:rFonts w:ascii="Times New Roman" w:hAnsi="Times New Roman" w:cs="Times New Roman"/>
          <w:sz w:val="28"/>
          <w:szCs w:val="28"/>
        </w:rPr>
        <w:t xml:space="preserve">(доступ из раздела </w:t>
      </w:r>
      <w:r w:rsidR="00DE1368" w:rsidRPr="008F6B7C">
        <w:rPr>
          <w:rFonts w:ascii="Times New Roman" w:hAnsi="Times New Roman" w:cs="Times New Roman"/>
          <w:b/>
          <w:sz w:val="28"/>
          <w:szCs w:val="28"/>
        </w:rPr>
        <w:t>Настройки статусной модели</w:t>
      </w:r>
      <w:r w:rsidR="00DE1368" w:rsidRPr="008F6B7C">
        <w:rPr>
          <w:rFonts w:ascii="Times New Roman" w:hAnsi="Times New Roman" w:cs="Times New Roman"/>
          <w:sz w:val="28"/>
          <w:szCs w:val="28"/>
        </w:rPr>
        <w:t xml:space="preserve">) </w:t>
      </w:r>
      <w:r w:rsidRPr="008F6B7C">
        <w:rPr>
          <w:rFonts w:ascii="Times New Roman" w:hAnsi="Times New Roman" w:cs="Times New Roman"/>
          <w:sz w:val="28"/>
          <w:szCs w:val="28"/>
        </w:rPr>
        <w:t xml:space="preserve">в поле </w:t>
      </w:r>
      <w:r w:rsidRPr="008F6B7C">
        <w:rPr>
          <w:rFonts w:ascii="Times New Roman" w:hAnsi="Times New Roman" w:cs="Times New Roman"/>
          <w:b/>
          <w:sz w:val="28"/>
          <w:szCs w:val="28"/>
        </w:rPr>
        <w:t>Имя реквизита сумма</w:t>
      </w:r>
      <w:r w:rsidRPr="008F6B7C">
        <w:rPr>
          <w:rFonts w:ascii="Times New Roman" w:hAnsi="Times New Roman" w:cs="Times New Roman"/>
          <w:sz w:val="28"/>
          <w:szCs w:val="28"/>
        </w:rPr>
        <w:t xml:space="preserve"> указано наименование конкретного реквизита документа, то в колонке </w:t>
      </w:r>
      <w:r w:rsidRPr="008F6B7C">
        <w:rPr>
          <w:rFonts w:ascii="Times New Roman" w:hAnsi="Times New Roman" w:cs="Times New Roman"/>
          <w:b/>
          <w:sz w:val="28"/>
          <w:szCs w:val="28"/>
        </w:rPr>
        <w:t>Сумма документа</w:t>
      </w:r>
      <w:r w:rsidRPr="008F6B7C">
        <w:rPr>
          <w:rFonts w:ascii="Times New Roman" w:hAnsi="Times New Roman" w:cs="Times New Roman"/>
          <w:sz w:val="28"/>
          <w:szCs w:val="28"/>
        </w:rPr>
        <w:t xml:space="preserve"> на форме задач пользователя будет выводится значение из данного реквизита документа.</w:t>
      </w:r>
    </w:p>
    <w:p w:rsidR="00EA5092" w:rsidRPr="008F6B7C" w:rsidRDefault="00EA5092" w:rsidP="000C60F8">
      <w:pPr>
        <w:pStyle w:val="10"/>
        <w:numPr>
          <w:ilvl w:val="0"/>
          <w:numId w:val="0"/>
        </w:numPr>
        <w:jc w:val="center"/>
        <w:rPr>
          <w:rFonts w:ascii="Times New Roman" w:hAnsi="Times New Roman"/>
        </w:rPr>
      </w:pPr>
      <w:r w:rsidRPr="008F6B7C">
        <w:rPr>
          <w:rFonts w:ascii="Times New Roman" w:hAnsi="Times New Roman"/>
          <w:noProof/>
        </w:rPr>
        <w:drawing>
          <wp:inline distT="0" distB="0" distL="0" distR="0" wp14:anchorId="5076C95B" wp14:editId="78177F32">
            <wp:extent cx="4647619" cy="1847619"/>
            <wp:effectExtent l="0" t="0" r="635" b="635"/>
            <wp:docPr id="999" name="Рисунок 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4647619" cy="18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0C60F8">
      <w:pPr>
        <w:pStyle w:val="10"/>
        <w:numPr>
          <w:ilvl w:val="0"/>
          <w:numId w:val="0"/>
        </w:numPr>
        <w:ind w:left="360"/>
        <w:rPr>
          <w:rFonts w:ascii="Times New Roman" w:hAnsi="Times New Roman"/>
        </w:rPr>
      </w:pPr>
      <w:bookmarkStart w:id="351" w:name="_Toc129852088"/>
      <w:r w:rsidRPr="008F6B7C">
        <w:rPr>
          <w:rFonts w:ascii="Times New Roman" w:hAnsi="Times New Roman"/>
        </w:rPr>
        <w:t xml:space="preserve">Рисунок </w:t>
      </w:r>
      <w:r w:rsidR="00D677D8">
        <w:rPr>
          <w:rFonts w:ascii="Times New Roman" w:hAnsi="Times New Roman"/>
        </w:rPr>
        <w:fldChar w:fldCharType="begin"/>
      </w:r>
      <w:r w:rsidR="00D677D8">
        <w:rPr>
          <w:rFonts w:ascii="Times New Roman" w:hAnsi="Times New Roman"/>
        </w:rPr>
        <w:instrText xml:space="preserve"> STYLEREF 1 \s </w:instrText>
      </w:r>
      <w:r w:rsidR="00D677D8">
        <w:rPr>
          <w:rFonts w:ascii="Times New Roman" w:hAnsi="Times New Roman"/>
        </w:rPr>
        <w:fldChar w:fldCharType="separate"/>
      </w:r>
      <w:r w:rsidR="00D677D8">
        <w:rPr>
          <w:rFonts w:ascii="Times New Roman" w:hAnsi="Times New Roman"/>
          <w:noProof/>
        </w:rPr>
        <w:t>4</w:t>
      </w:r>
      <w:r w:rsidR="00D677D8">
        <w:rPr>
          <w:rFonts w:ascii="Times New Roman" w:hAnsi="Times New Roman"/>
        </w:rPr>
        <w:fldChar w:fldCharType="end"/>
      </w:r>
      <w:r w:rsidR="00D677D8">
        <w:rPr>
          <w:rFonts w:ascii="Times New Roman" w:hAnsi="Times New Roman"/>
        </w:rPr>
        <w:t>.</w:t>
      </w:r>
      <w:r w:rsidR="00D677D8">
        <w:rPr>
          <w:rFonts w:ascii="Times New Roman" w:hAnsi="Times New Roman"/>
        </w:rPr>
        <w:fldChar w:fldCharType="begin"/>
      </w:r>
      <w:r w:rsidR="00D677D8">
        <w:rPr>
          <w:rFonts w:ascii="Times New Roman" w:hAnsi="Times New Roman"/>
        </w:rPr>
        <w:instrText xml:space="preserve"> SEQ Рисунок \* ARABIC \s 1 </w:instrText>
      </w:r>
      <w:r w:rsidR="00D677D8">
        <w:rPr>
          <w:rFonts w:ascii="Times New Roman" w:hAnsi="Times New Roman"/>
        </w:rPr>
        <w:fldChar w:fldCharType="separate"/>
      </w:r>
      <w:r w:rsidR="00D677D8">
        <w:rPr>
          <w:rFonts w:ascii="Times New Roman" w:hAnsi="Times New Roman"/>
          <w:noProof/>
        </w:rPr>
        <w:t>116</w:t>
      </w:r>
      <w:r w:rsidR="00D677D8">
        <w:rPr>
          <w:rFonts w:ascii="Times New Roman" w:hAnsi="Times New Roman"/>
        </w:rPr>
        <w:fldChar w:fldCharType="end"/>
      </w:r>
      <w:r w:rsidR="005F0ACF" w:rsidRPr="008F6B7C">
        <w:rPr>
          <w:rFonts w:ascii="Times New Roman" w:hAnsi="Times New Roman"/>
          <w:noProof/>
        </w:rPr>
        <w:t xml:space="preserve"> </w:t>
      </w:r>
      <w:r w:rsidR="005F0ACF" w:rsidRPr="008F6B7C">
        <w:rPr>
          <w:rFonts w:ascii="Times New Roman" w:hAnsi="Times New Roman"/>
        </w:rPr>
        <w:sym w:font="Symbol" w:char="F02D"/>
      </w:r>
      <w:r w:rsidRPr="008F6B7C">
        <w:rPr>
          <w:rFonts w:ascii="Times New Roman" w:hAnsi="Times New Roman"/>
        </w:rPr>
        <w:t xml:space="preserve"> Элемент справочника «Типы документов статусной модели»</w:t>
      </w:r>
      <w:bookmarkEnd w:id="351"/>
    </w:p>
    <w:p w:rsidR="00EA5092" w:rsidRPr="008F6B7C" w:rsidRDefault="00EA5092" w:rsidP="00140AE6">
      <w:pPr>
        <w:pStyle w:val="afffff4"/>
        <w:numPr>
          <w:ilvl w:val="0"/>
          <w:numId w:val="55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8F6B7C">
        <w:rPr>
          <w:rFonts w:ascii="Times New Roman" w:hAnsi="Times New Roman" w:cs="Times New Roman"/>
          <w:sz w:val="28"/>
          <w:szCs w:val="28"/>
        </w:rPr>
        <w:t xml:space="preserve">Если в настройке типов документов статусной модели не указано наименование конкретного реквизита, то в колонке </w:t>
      </w:r>
      <w:r w:rsidRPr="008F6B7C">
        <w:rPr>
          <w:rFonts w:ascii="Times New Roman" w:hAnsi="Times New Roman" w:cs="Times New Roman"/>
          <w:b/>
          <w:sz w:val="28"/>
          <w:szCs w:val="28"/>
        </w:rPr>
        <w:t>Сумма документа</w:t>
      </w:r>
      <w:r w:rsidRPr="008F6B7C">
        <w:rPr>
          <w:rFonts w:ascii="Times New Roman" w:hAnsi="Times New Roman" w:cs="Times New Roman"/>
          <w:sz w:val="28"/>
          <w:szCs w:val="28"/>
        </w:rPr>
        <w:t xml:space="preserve"> на форме задач пользователя будет выводится значение</w:t>
      </w:r>
      <w:r w:rsidRPr="008F6B7C" w:rsidDel="00F179D0">
        <w:rPr>
          <w:rFonts w:ascii="Times New Roman" w:hAnsi="Times New Roman" w:cs="Times New Roman"/>
          <w:sz w:val="28"/>
          <w:szCs w:val="28"/>
        </w:rPr>
        <w:t xml:space="preserve"> </w:t>
      </w:r>
      <w:r w:rsidRPr="008F6B7C">
        <w:rPr>
          <w:rFonts w:ascii="Times New Roman" w:hAnsi="Times New Roman" w:cs="Times New Roman"/>
          <w:sz w:val="28"/>
          <w:szCs w:val="28"/>
        </w:rPr>
        <w:t>одного из перечисленных ниже реквизитов документа (при их наличии), в следующем порядке:</w:t>
      </w:r>
    </w:p>
    <w:p w:rsidR="00EA5092" w:rsidRPr="008F6B7C" w:rsidRDefault="00EA5092" w:rsidP="00140AE6">
      <w:pPr>
        <w:pStyle w:val="10"/>
        <w:keepLines w:val="0"/>
        <w:numPr>
          <w:ilvl w:val="0"/>
          <w:numId w:val="5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СуммаДокумента</w:t>
      </w:r>
    </w:p>
    <w:p w:rsidR="00EA5092" w:rsidRPr="008F6B7C" w:rsidRDefault="00EA5092" w:rsidP="00140AE6">
      <w:pPr>
        <w:pStyle w:val="10"/>
        <w:keepLines w:val="0"/>
        <w:numPr>
          <w:ilvl w:val="0"/>
          <w:numId w:val="5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Сумма</w:t>
      </w:r>
    </w:p>
    <w:p w:rsidR="00EA5092" w:rsidRPr="008F6B7C" w:rsidRDefault="00EA5092" w:rsidP="00140AE6">
      <w:pPr>
        <w:pStyle w:val="10"/>
        <w:keepLines w:val="0"/>
        <w:numPr>
          <w:ilvl w:val="0"/>
          <w:numId w:val="56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СуммаПоДокументу</w:t>
      </w:r>
    </w:p>
    <w:p w:rsidR="00EA5092" w:rsidRPr="008F6B7C" w:rsidRDefault="00EA5092" w:rsidP="00F15D3A">
      <w:pPr>
        <w:pStyle w:val="40"/>
      </w:pPr>
      <w:bookmarkStart w:id="352" w:name="_Toc45021794"/>
      <w:bookmarkStart w:id="353" w:name="_Toc45022371"/>
      <w:r w:rsidRPr="008F6B7C">
        <w:t xml:space="preserve">Настройка вывода дополнительной информации на </w:t>
      </w:r>
      <w:r w:rsidR="00D64D16" w:rsidRPr="008F6B7C">
        <w:t>интерфейсах «З</w:t>
      </w:r>
      <w:r w:rsidRPr="008F6B7C">
        <w:t>адач</w:t>
      </w:r>
      <w:r w:rsidR="00D64D16" w:rsidRPr="008F6B7C">
        <w:t>и</w:t>
      </w:r>
      <w:r w:rsidRPr="008F6B7C">
        <w:t xml:space="preserve"> пользователя</w:t>
      </w:r>
      <w:bookmarkEnd w:id="352"/>
      <w:bookmarkEnd w:id="353"/>
      <w:r w:rsidR="00D64D16" w:rsidRPr="008F6B7C">
        <w:t>» и «Задачи пользователя ЦБ»</w:t>
      </w:r>
    </w:p>
    <w:p w:rsidR="009C616D" w:rsidRPr="008F6B7C" w:rsidRDefault="009C616D" w:rsidP="00F15D3A">
      <w:pPr>
        <w:pStyle w:val="41"/>
        <w:numPr>
          <w:ilvl w:val="0"/>
          <w:numId w:val="0"/>
        </w:numPr>
        <w:ind w:left="708"/>
        <w:rPr>
          <w:szCs w:val="22"/>
        </w:rPr>
      </w:pPr>
      <w:r w:rsidRPr="008F6B7C">
        <w:t>Выполнение действий по настройке вывода дополнительной информации</w:t>
      </w:r>
      <w:r w:rsidR="00D64D16" w:rsidRPr="008F6B7C">
        <w:t xml:space="preserve"> на форме списка задач пользователя</w:t>
      </w:r>
      <w:r w:rsidRPr="008F6B7C">
        <w:t xml:space="preserve"> производится в эталонной области в режиме «Предприятие».</w:t>
      </w:r>
    </w:p>
    <w:p w:rsidR="00EA5092" w:rsidRPr="008F6B7C" w:rsidRDefault="00EA5092" w:rsidP="00F15D3A">
      <w:pPr>
        <w:pStyle w:val="41"/>
        <w:numPr>
          <w:ilvl w:val="0"/>
          <w:numId w:val="0"/>
        </w:numPr>
        <w:ind w:left="708"/>
      </w:pPr>
      <w:r w:rsidRPr="008F6B7C">
        <w:lastRenderedPageBreak/>
        <w:t>Наименование и видимость допо</w:t>
      </w:r>
      <w:r w:rsidR="00D64D16" w:rsidRPr="008F6B7C">
        <w:t>лнительных колонок на интерфейсах</w:t>
      </w:r>
      <w:r w:rsidRPr="008F6B7C">
        <w:t xml:space="preserve"> Задачи пользователя</w:t>
      </w:r>
      <w:r w:rsidR="00D64D16" w:rsidRPr="008F6B7C">
        <w:t xml:space="preserve"> и Задачи пользователя ЦБ</w:t>
      </w:r>
      <w:r w:rsidR="00DE1368" w:rsidRPr="008F6B7C">
        <w:t xml:space="preserve"> (АРМ ЦБ)</w:t>
      </w:r>
      <w:r w:rsidRPr="008F6B7C">
        <w:t xml:space="preserve"> задается в </w:t>
      </w:r>
      <w:r w:rsidR="00DE1368" w:rsidRPr="008F6B7C">
        <w:t>форме</w:t>
      </w:r>
      <w:r w:rsidR="00D64D16" w:rsidRPr="008F6B7C">
        <w:t>,</w:t>
      </w:r>
      <w:r w:rsidRPr="008F6B7C">
        <w:t xml:space="preserve"> вызывае</w:t>
      </w:r>
      <w:r w:rsidR="00D64D16" w:rsidRPr="008F6B7C">
        <w:t>мо</w:t>
      </w:r>
      <w:r w:rsidR="00DE1368" w:rsidRPr="008F6B7C">
        <w:t>й</w:t>
      </w:r>
      <w:r w:rsidRPr="008F6B7C">
        <w:t xml:space="preserve"> из меню Настройки статусной модели – Открыть форму настройки использования дополнительной информации задач</w:t>
      </w:r>
      <w:r w:rsidR="00D64D16" w:rsidRPr="008F6B7C">
        <w:t>,</w:t>
      </w:r>
      <w:r w:rsidRPr="008F6B7C">
        <w:t xml:space="preserve"> следующим образом:</w:t>
      </w:r>
    </w:p>
    <w:p w:rsidR="00EA5092" w:rsidRPr="008F6B7C" w:rsidRDefault="00EA5092" w:rsidP="00140AE6">
      <w:pPr>
        <w:pStyle w:val="afffffb"/>
        <w:numPr>
          <w:ilvl w:val="0"/>
          <w:numId w:val="42"/>
        </w:numPr>
        <w:spacing w:after="120" w:line="240" w:lineRule="auto"/>
        <w:jc w:val="both"/>
        <w:rPr>
          <w:rFonts w:cs="Times New Roman"/>
          <w:bCs/>
        </w:rPr>
      </w:pPr>
      <w:r w:rsidRPr="008F6B7C">
        <w:rPr>
          <w:rFonts w:cs="Times New Roman"/>
          <w:bCs/>
        </w:rPr>
        <w:t xml:space="preserve"> установленный флаг </w:t>
      </w:r>
      <w:r w:rsidRPr="008F6B7C">
        <w:rPr>
          <w:rFonts w:cs="Times New Roman"/>
          <w:b/>
          <w:bCs/>
        </w:rPr>
        <w:t>Используется</w:t>
      </w:r>
      <w:r w:rsidRPr="008F6B7C">
        <w:rPr>
          <w:rFonts w:cs="Times New Roman"/>
          <w:bCs/>
        </w:rPr>
        <w:t xml:space="preserve"> определяет отображение колонки на форме задач пользователя;</w:t>
      </w:r>
    </w:p>
    <w:p w:rsidR="00EA5092" w:rsidRPr="008F6B7C" w:rsidRDefault="00EA5092" w:rsidP="00140AE6">
      <w:pPr>
        <w:pStyle w:val="afffffb"/>
        <w:numPr>
          <w:ilvl w:val="0"/>
          <w:numId w:val="42"/>
        </w:numPr>
        <w:spacing w:after="120" w:line="240" w:lineRule="auto"/>
        <w:jc w:val="both"/>
        <w:rPr>
          <w:rFonts w:cs="Times New Roman"/>
          <w:bCs/>
        </w:rPr>
      </w:pPr>
      <w:r w:rsidRPr="008F6B7C">
        <w:rPr>
          <w:rFonts w:cs="Times New Roman"/>
          <w:bCs/>
        </w:rPr>
        <w:t xml:space="preserve"> в реквизите </w:t>
      </w:r>
      <w:r w:rsidRPr="008F6B7C">
        <w:rPr>
          <w:rFonts w:cs="Times New Roman"/>
          <w:b/>
          <w:bCs/>
        </w:rPr>
        <w:t>Заголовок</w:t>
      </w:r>
      <w:r w:rsidRPr="008F6B7C">
        <w:rPr>
          <w:rFonts w:cs="Times New Roman"/>
          <w:bCs/>
        </w:rPr>
        <w:t xml:space="preserve"> указывается наименование колонки, отображаемое на форме задач пользователя.</w:t>
      </w:r>
    </w:p>
    <w:p w:rsidR="00EA5092" w:rsidRPr="008F6B7C" w:rsidRDefault="000451B2" w:rsidP="00F15D3A">
      <w:pPr>
        <w:pStyle w:val="41"/>
        <w:numPr>
          <w:ilvl w:val="0"/>
          <w:numId w:val="0"/>
        </w:numPr>
        <w:rPr>
          <w:szCs w:val="22"/>
        </w:rPr>
      </w:pPr>
      <w:r w:rsidRPr="008F6B7C">
        <w:rPr>
          <w:noProof/>
          <w:lang w:eastAsia="ru-RU"/>
        </w:rPr>
        <w:drawing>
          <wp:inline distT="0" distB="0" distL="0" distR="0" wp14:anchorId="3877AAE2" wp14:editId="61E3748B">
            <wp:extent cx="4800000" cy="3828571"/>
            <wp:effectExtent l="0" t="0" r="63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4800000" cy="38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F15D3A">
      <w:pPr>
        <w:pStyle w:val="41"/>
        <w:numPr>
          <w:ilvl w:val="0"/>
          <w:numId w:val="0"/>
        </w:numPr>
        <w:rPr>
          <w:szCs w:val="22"/>
        </w:rPr>
      </w:pPr>
      <w:bookmarkStart w:id="354" w:name="_Toc129852089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117</w:t>
      </w:r>
      <w:r w:rsidR="007B4B45">
        <w:rPr>
          <w:noProof/>
        </w:rPr>
        <w:fldChar w:fldCharType="end"/>
      </w:r>
      <w:r w:rsidR="00D64D16" w:rsidRPr="008F6B7C">
        <w:rPr>
          <w:noProof/>
        </w:rPr>
        <w:t xml:space="preserve"> </w:t>
      </w:r>
      <w:r w:rsidR="00D64D16" w:rsidRPr="008F6B7C">
        <w:sym w:font="Symbol" w:char="F02D"/>
      </w:r>
      <w:r w:rsidRPr="008F6B7C">
        <w:t xml:space="preserve"> Форма настройки использования дополнительной информации</w:t>
      </w:r>
      <w:r w:rsidR="00EB3BE0" w:rsidRPr="008F6B7C">
        <w:t xml:space="preserve"> в списке задач пользователя</w:t>
      </w:r>
      <w:bookmarkEnd w:id="354"/>
    </w:p>
    <w:p w:rsidR="00EA5092" w:rsidRPr="008F6B7C" w:rsidRDefault="00EA5092" w:rsidP="00F15D3A">
      <w:pPr>
        <w:pStyle w:val="41"/>
        <w:numPr>
          <w:ilvl w:val="0"/>
          <w:numId w:val="0"/>
        </w:numPr>
        <w:ind w:left="708"/>
      </w:pPr>
      <w:r w:rsidRPr="008F6B7C">
        <w:t xml:space="preserve">Далее для каждого из типов документов в справочнике Типы документов статусной модели настраивается соответствие колонок дополнительной информации формы задач пользователя с реквизитами документов (в том числе и с реквизитами табличных </w:t>
      </w:r>
      <w:r w:rsidRPr="008F6B7C">
        <w:lastRenderedPageBreak/>
        <w:t>частей документов). При этом для реквизитов ссылочного типа предусмотрена возможность выбора реквизитов объекта, на который ссылается данный реквизит.</w:t>
      </w:r>
    </w:p>
    <w:p w:rsidR="00EA5092" w:rsidRPr="008F6B7C" w:rsidRDefault="00EA5092" w:rsidP="00F15D3A">
      <w:pPr>
        <w:pStyle w:val="41"/>
        <w:numPr>
          <w:ilvl w:val="0"/>
          <w:numId w:val="0"/>
        </w:numPr>
        <w:ind w:left="720"/>
      </w:pPr>
      <w:r w:rsidRPr="008F6B7C">
        <w:rPr>
          <w:szCs w:val="22"/>
        </w:rPr>
        <w:t xml:space="preserve">Настройка выполняется на форме </w:t>
      </w:r>
      <w:r w:rsidRPr="008F6B7C">
        <w:t>элемента справочника Типы документов статусной модели</w:t>
      </w:r>
      <w:r w:rsidR="000451B2" w:rsidRPr="008F6B7C">
        <w:t xml:space="preserve"> (</w:t>
      </w:r>
      <w:r w:rsidR="00EB3BE0" w:rsidRPr="008F6B7C">
        <w:t>вызов справочника можно осуществить</w:t>
      </w:r>
      <w:r w:rsidR="000451B2" w:rsidRPr="008F6B7C">
        <w:t xml:space="preserve"> </w:t>
      </w:r>
      <w:r w:rsidR="00EB3BE0" w:rsidRPr="008F6B7C">
        <w:t>из</w:t>
      </w:r>
      <w:r w:rsidR="00363920" w:rsidRPr="008F6B7C">
        <w:t xml:space="preserve"> </w:t>
      </w:r>
      <w:r w:rsidR="000451B2" w:rsidRPr="008F6B7C">
        <w:t>раздела Настройки статусной модели)</w:t>
      </w:r>
      <w:r w:rsidRPr="008F6B7C">
        <w:t xml:space="preserve"> на закладке Доп. инфо. в реквизитах Доп. инфо. 1</w:t>
      </w:r>
      <w:r w:rsidR="00076AF9" w:rsidRPr="008F6B7C">
        <w:t xml:space="preserve"> </w:t>
      </w:r>
      <w:r w:rsidR="006D56A7" w:rsidRPr="008F6B7C">
        <w:sym w:font="Symbol" w:char="F02D"/>
      </w:r>
      <w:r w:rsidR="00076AF9" w:rsidRPr="008F6B7C">
        <w:t xml:space="preserve"> Доп. инфо. 7</w:t>
      </w:r>
      <w:r w:rsidRPr="008F6B7C">
        <w:t>.</w:t>
      </w:r>
    </w:p>
    <w:p w:rsidR="00EA5092" w:rsidRPr="008F6B7C" w:rsidRDefault="00201AE9" w:rsidP="00F15D3A">
      <w:pPr>
        <w:pStyle w:val="41"/>
        <w:numPr>
          <w:ilvl w:val="0"/>
          <w:numId w:val="0"/>
        </w:numPr>
        <w:ind w:left="720"/>
      </w:pPr>
      <w:r w:rsidRPr="008F6B7C">
        <w:rPr>
          <w:noProof/>
          <w:lang w:eastAsia="ru-RU"/>
        </w:rPr>
        <w:drawing>
          <wp:inline distT="0" distB="0" distL="0" distR="0" wp14:anchorId="6DFAED88" wp14:editId="4E776FF8">
            <wp:extent cx="4600000" cy="4876190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48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F15D3A">
      <w:pPr>
        <w:pStyle w:val="41"/>
        <w:numPr>
          <w:ilvl w:val="0"/>
          <w:numId w:val="0"/>
        </w:numPr>
      </w:pPr>
      <w:bookmarkStart w:id="355" w:name="_Toc129852090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118</w:t>
      </w:r>
      <w:r w:rsidR="007B4B45">
        <w:rPr>
          <w:noProof/>
        </w:rPr>
        <w:fldChar w:fldCharType="end"/>
      </w:r>
      <w:r w:rsidR="00940D6D" w:rsidRPr="008F6B7C">
        <w:rPr>
          <w:noProof/>
        </w:rPr>
        <w:t xml:space="preserve"> </w:t>
      </w:r>
      <w:r w:rsidR="00940D6D" w:rsidRPr="008F6B7C">
        <w:sym w:font="Symbol" w:char="F02D"/>
      </w:r>
      <w:r w:rsidRPr="008F6B7C">
        <w:t xml:space="preserve"> Элемент справочника «Типы документов статусной модели»</w:t>
      </w:r>
      <w:bookmarkEnd w:id="355"/>
    </w:p>
    <w:p w:rsidR="00EA5092" w:rsidRPr="008F6B7C" w:rsidRDefault="00EA5092" w:rsidP="000C60F8">
      <w:pPr>
        <w:spacing w:before="120" w:after="120"/>
        <w:rPr>
          <w:sz w:val="22"/>
        </w:rPr>
      </w:pPr>
      <w:r w:rsidRPr="008F6B7C">
        <w:lastRenderedPageBreak/>
        <w:t>При открытии формы настройки дополнительной информации отображается дерево трех уровней:</w:t>
      </w:r>
    </w:p>
    <w:p w:rsidR="00EA5092" w:rsidRPr="008F6B7C" w:rsidRDefault="00EA5092" w:rsidP="00140AE6">
      <w:pPr>
        <w:pStyle w:val="afffffb"/>
        <w:numPr>
          <w:ilvl w:val="0"/>
          <w:numId w:val="42"/>
        </w:numPr>
        <w:spacing w:after="120" w:line="240" w:lineRule="auto"/>
        <w:jc w:val="both"/>
        <w:rPr>
          <w:rFonts w:cs="Times New Roman"/>
          <w:bCs/>
        </w:rPr>
      </w:pPr>
      <w:r w:rsidRPr="008F6B7C">
        <w:rPr>
          <w:rFonts w:cs="Times New Roman"/>
          <w:bCs/>
        </w:rPr>
        <w:t>первый уровень – это реквизиты и табличные части документа;</w:t>
      </w:r>
    </w:p>
    <w:p w:rsidR="00EA5092" w:rsidRPr="008F6B7C" w:rsidRDefault="00EA5092" w:rsidP="00140AE6">
      <w:pPr>
        <w:pStyle w:val="afffffb"/>
        <w:numPr>
          <w:ilvl w:val="0"/>
          <w:numId w:val="42"/>
        </w:numPr>
        <w:spacing w:after="120" w:line="240" w:lineRule="auto"/>
        <w:jc w:val="both"/>
        <w:rPr>
          <w:rFonts w:cs="Times New Roman"/>
          <w:bCs/>
        </w:rPr>
      </w:pPr>
      <w:r w:rsidRPr="008F6B7C">
        <w:rPr>
          <w:rFonts w:cs="Times New Roman"/>
          <w:bCs/>
        </w:rPr>
        <w:t>второй уровень – реквизиты объектов, на которые ссылаются реквизиты ссылочных типов и реквизиты табличных частей;</w:t>
      </w:r>
    </w:p>
    <w:p w:rsidR="00EA5092" w:rsidRPr="008F6B7C" w:rsidRDefault="00EA5092" w:rsidP="00140AE6">
      <w:pPr>
        <w:pStyle w:val="afffffb"/>
        <w:numPr>
          <w:ilvl w:val="0"/>
          <w:numId w:val="42"/>
        </w:numPr>
        <w:spacing w:after="120" w:line="240" w:lineRule="auto"/>
        <w:jc w:val="both"/>
        <w:rPr>
          <w:rFonts w:cs="Times New Roman"/>
          <w:bCs/>
        </w:rPr>
      </w:pPr>
      <w:r w:rsidRPr="008F6B7C">
        <w:rPr>
          <w:rFonts w:cs="Times New Roman"/>
          <w:bCs/>
        </w:rPr>
        <w:t>третий уровень – реквизиты объектов, на которые ссылаются реквизиты ссылочных типов табличных частей.</w:t>
      </w:r>
    </w:p>
    <w:p w:rsidR="00EA5092" w:rsidRPr="008F6B7C" w:rsidRDefault="00EA5092" w:rsidP="00076AF9">
      <w:pPr>
        <w:pStyle w:val="afffff4"/>
        <w:spacing w:before="120" w:after="120" w:line="240" w:lineRule="auto"/>
        <w:ind w:left="851" w:firstLine="0"/>
        <w:jc w:val="center"/>
        <w:rPr>
          <w:rFonts w:ascii="Times New Roman" w:hAnsi="Times New Roman" w:cs="Times New Roman"/>
        </w:rPr>
      </w:pPr>
      <w:r w:rsidRPr="008F6B7C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70F56C8" wp14:editId="028120C2">
            <wp:extent cx="3905250" cy="5133777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3909156" cy="5138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92" w:rsidRPr="008F6B7C" w:rsidRDefault="00EA5092" w:rsidP="00F15D3A">
      <w:pPr>
        <w:pStyle w:val="41"/>
        <w:numPr>
          <w:ilvl w:val="0"/>
          <w:numId w:val="0"/>
        </w:numPr>
        <w:ind w:left="720"/>
      </w:pPr>
      <w:bookmarkStart w:id="356" w:name="_Toc129852091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119</w:t>
      </w:r>
      <w:r w:rsidR="007B4B45">
        <w:rPr>
          <w:noProof/>
        </w:rPr>
        <w:fldChar w:fldCharType="end"/>
      </w:r>
      <w:r w:rsidR="002B3F75" w:rsidRPr="008F6B7C">
        <w:rPr>
          <w:noProof/>
        </w:rPr>
        <w:t xml:space="preserve"> </w:t>
      </w:r>
      <w:r w:rsidR="002B3F75" w:rsidRPr="008F6B7C">
        <w:sym w:font="Symbol" w:char="F02D"/>
      </w:r>
      <w:r w:rsidRPr="008F6B7C">
        <w:t xml:space="preserve"> Форма настройки дополнительной информации</w:t>
      </w:r>
      <w:bookmarkEnd w:id="356"/>
    </w:p>
    <w:p w:rsidR="00321313" w:rsidRPr="008F6B7C" w:rsidRDefault="00201AE9" w:rsidP="00F15D3A">
      <w:pPr>
        <w:pStyle w:val="41"/>
        <w:numPr>
          <w:ilvl w:val="0"/>
          <w:numId w:val="0"/>
        </w:numPr>
        <w:ind w:left="720"/>
      </w:pPr>
      <w:r w:rsidRPr="008F6B7C">
        <w:lastRenderedPageBreak/>
        <w:t>После внесения изменений в настройки дополнительной информации необходимо выполнить тиражирование в области данных учреждений. Для этого можно воспользоваться одной из операций</w:t>
      </w:r>
      <w:r w:rsidR="00321313" w:rsidRPr="008F6B7C">
        <w:t>:</w:t>
      </w:r>
    </w:p>
    <w:p w:rsidR="00321313" w:rsidRPr="008F6B7C" w:rsidRDefault="00201AE9" w:rsidP="00F15D3A">
      <w:pPr>
        <w:pStyle w:val="41"/>
        <w:numPr>
          <w:ilvl w:val="0"/>
          <w:numId w:val="63"/>
        </w:numPr>
      </w:pPr>
      <w:r w:rsidRPr="008F6B7C">
        <w:t>Полная отправка в области данных настроек статусной модели</w:t>
      </w:r>
      <w:r w:rsidR="002711C8" w:rsidRPr="008F6B7C">
        <w:t>;</w:t>
      </w:r>
    </w:p>
    <w:p w:rsidR="00201AE9" w:rsidRPr="008F6B7C" w:rsidRDefault="00201AE9" w:rsidP="00F15D3A">
      <w:pPr>
        <w:pStyle w:val="41"/>
        <w:numPr>
          <w:ilvl w:val="0"/>
          <w:numId w:val="63"/>
        </w:numPr>
      </w:pPr>
      <w:r w:rsidRPr="008F6B7C">
        <w:t>Отправка в области данных настроек статусной модели (только изменения).</w:t>
      </w:r>
    </w:p>
    <w:p w:rsidR="002711C8" w:rsidRPr="008F6B7C" w:rsidRDefault="002711C8" w:rsidP="00D54CEE">
      <w:pPr>
        <w:pStyle w:val="afffff4"/>
        <w:rPr>
          <w:rFonts w:ascii="Times New Roman" w:hAnsi="Times New Roman" w:cs="Times New Roman"/>
        </w:rPr>
      </w:pPr>
    </w:p>
    <w:p w:rsidR="002711C8" w:rsidRPr="008F6B7C" w:rsidRDefault="002711C8" w:rsidP="00F15D3A">
      <w:pPr>
        <w:pStyle w:val="41"/>
        <w:numPr>
          <w:ilvl w:val="0"/>
          <w:numId w:val="0"/>
        </w:numPr>
      </w:pPr>
      <w:r w:rsidRPr="008F6B7C">
        <w:rPr>
          <w:noProof/>
          <w:lang w:eastAsia="ru-RU"/>
        </w:rPr>
        <w:drawing>
          <wp:inline distT="0" distB="0" distL="0" distR="0" wp14:anchorId="2ED26DBF" wp14:editId="59C905DD">
            <wp:extent cx="5523809" cy="4009524"/>
            <wp:effectExtent l="0" t="0" r="127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5523809" cy="40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4CEE" w:rsidRPr="008F6B7C" w:rsidRDefault="00D54CEE" w:rsidP="00F15D3A">
      <w:pPr>
        <w:pStyle w:val="41"/>
        <w:numPr>
          <w:ilvl w:val="0"/>
          <w:numId w:val="0"/>
        </w:numPr>
        <w:ind w:left="720"/>
      </w:pPr>
      <w:bookmarkStart w:id="357" w:name="_Toc129852092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120</w:t>
      </w:r>
      <w:r w:rsidR="007B4B45">
        <w:rPr>
          <w:noProof/>
        </w:rPr>
        <w:fldChar w:fldCharType="end"/>
      </w:r>
      <w:r w:rsidRPr="008F6B7C">
        <w:rPr>
          <w:noProof/>
        </w:rPr>
        <w:t xml:space="preserve"> </w:t>
      </w:r>
      <w:r w:rsidRPr="008F6B7C">
        <w:sym w:font="Symbol" w:char="F02D"/>
      </w:r>
      <w:r w:rsidRPr="008F6B7C">
        <w:t xml:space="preserve"> </w:t>
      </w:r>
      <w:r w:rsidR="005E3D25" w:rsidRPr="008F6B7C">
        <w:t>Тиражирование настроек</w:t>
      </w:r>
      <w:r w:rsidRPr="008F6B7C">
        <w:t xml:space="preserve"> дополнительной информации</w:t>
      </w:r>
      <w:bookmarkEnd w:id="357"/>
    </w:p>
    <w:p w:rsidR="003E0C47" w:rsidRPr="008F6B7C" w:rsidRDefault="002711C8" w:rsidP="00F15D3A">
      <w:pPr>
        <w:pStyle w:val="41"/>
        <w:numPr>
          <w:ilvl w:val="0"/>
          <w:numId w:val="0"/>
        </w:numPr>
        <w:ind w:left="720"/>
      </w:pPr>
      <w:r w:rsidRPr="008F6B7C">
        <w:t>После выполнения тиражирования настроек использования дополнительной информации</w:t>
      </w:r>
      <w:r w:rsidR="00250AAF" w:rsidRPr="008F6B7C">
        <w:t xml:space="preserve"> </w:t>
      </w:r>
      <w:r w:rsidR="005E3D25" w:rsidRPr="008F6B7C">
        <w:t xml:space="preserve">задач </w:t>
      </w:r>
      <w:r w:rsidRPr="008F6B7C">
        <w:t>в области данных</w:t>
      </w:r>
      <w:r w:rsidR="005E3D25" w:rsidRPr="008F6B7C">
        <w:t xml:space="preserve"> учреждений</w:t>
      </w:r>
      <w:r w:rsidR="003E0C47" w:rsidRPr="008F6B7C">
        <w:t>:</w:t>
      </w:r>
    </w:p>
    <w:p w:rsidR="003E0C47" w:rsidRPr="008F6B7C" w:rsidRDefault="002711C8" w:rsidP="00F15D3A">
      <w:pPr>
        <w:pStyle w:val="41"/>
        <w:numPr>
          <w:ilvl w:val="0"/>
          <w:numId w:val="64"/>
        </w:numPr>
      </w:pPr>
      <w:r w:rsidRPr="008F6B7C">
        <w:lastRenderedPageBreak/>
        <w:t>для всех пользователей</w:t>
      </w:r>
      <w:r w:rsidR="005E3D25" w:rsidRPr="008F6B7C">
        <w:t xml:space="preserve"> будут</w:t>
      </w:r>
      <w:r w:rsidRPr="008F6B7C">
        <w:t xml:space="preserve"> отображат</w:t>
      </w:r>
      <w:r w:rsidR="005E3D25" w:rsidRPr="008F6B7C">
        <w:t>ь</w:t>
      </w:r>
      <w:r w:rsidRPr="008F6B7C">
        <w:t>ся используемые колонки дополнительной информации</w:t>
      </w:r>
      <w:r w:rsidR="00250AAF" w:rsidRPr="008F6B7C">
        <w:t>.</w:t>
      </w:r>
    </w:p>
    <w:p w:rsidR="00250AAF" w:rsidRPr="008F6B7C" w:rsidRDefault="00250AAF" w:rsidP="00F15D3A">
      <w:pPr>
        <w:pStyle w:val="41"/>
        <w:numPr>
          <w:ilvl w:val="0"/>
          <w:numId w:val="0"/>
        </w:numPr>
        <w:ind w:left="1515"/>
      </w:pPr>
      <w:r w:rsidRPr="008F6B7C">
        <w:t>Отображение колонок дополнительной информации можно изменить в стандартных настройках формы</w:t>
      </w:r>
      <w:r w:rsidR="00830BE4" w:rsidRPr="008F6B7C">
        <w:t xml:space="preserve"> индивидуально</w:t>
      </w:r>
      <w:r w:rsidR="0009189D" w:rsidRPr="008F6B7C">
        <w:t xml:space="preserve"> для каждого пользователя по кнопке Еще </w:t>
      </w:r>
      <w:r w:rsidR="005571AD" w:rsidRPr="008F6B7C">
        <w:sym w:font="Symbol" w:char="F02D"/>
      </w:r>
      <w:r w:rsidR="0009189D" w:rsidRPr="008F6B7C">
        <w:t xml:space="preserve"> Изменить форму.</w:t>
      </w:r>
    </w:p>
    <w:p w:rsidR="005478C2" w:rsidRPr="008F6B7C" w:rsidRDefault="0058643A" w:rsidP="00F15D3A">
      <w:pPr>
        <w:pStyle w:val="41"/>
        <w:numPr>
          <w:ilvl w:val="0"/>
          <w:numId w:val="0"/>
        </w:numPr>
      </w:pPr>
      <w:r w:rsidRPr="008F6B7C">
        <w:rPr>
          <w:noProof/>
          <w:lang w:eastAsia="ru-RU"/>
        </w:rPr>
        <w:drawing>
          <wp:inline distT="0" distB="0" distL="0" distR="0" wp14:anchorId="0FF2D916" wp14:editId="727EE6BF">
            <wp:extent cx="5362575" cy="4647076"/>
            <wp:effectExtent l="19050" t="19050" r="9525" b="2032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365222" cy="464937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859CB" w:rsidRPr="008F6B7C" w:rsidRDefault="00E859CB" w:rsidP="00F15D3A">
      <w:pPr>
        <w:pStyle w:val="41"/>
        <w:numPr>
          <w:ilvl w:val="0"/>
          <w:numId w:val="0"/>
        </w:numPr>
        <w:ind w:left="720"/>
      </w:pPr>
      <w:bookmarkStart w:id="358" w:name="_Toc129852093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121</w:t>
      </w:r>
      <w:r w:rsidR="007B4B45">
        <w:rPr>
          <w:noProof/>
        </w:rPr>
        <w:fldChar w:fldCharType="end"/>
      </w:r>
      <w:r w:rsidRPr="008F6B7C">
        <w:rPr>
          <w:noProof/>
        </w:rPr>
        <w:t xml:space="preserve"> </w:t>
      </w:r>
      <w:r w:rsidRPr="008F6B7C">
        <w:sym w:font="Symbol" w:char="F02D"/>
      </w:r>
      <w:r w:rsidRPr="008F6B7C">
        <w:t xml:space="preserve"> Изменение настроек формы «Задачи пользователя» пользователем</w:t>
      </w:r>
      <w:bookmarkEnd w:id="358"/>
    </w:p>
    <w:p w:rsidR="00250AAF" w:rsidRPr="008F6B7C" w:rsidRDefault="002711C8" w:rsidP="00F15D3A">
      <w:pPr>
        <w:pStyle w:val="41"/>
        <w:numPr>
          <w:ilvl w:val="0"/>
          <w:numId w:val="64"/>
        </w:numPr>
      </w:pPr>
      <w:r w:rsidRPr="008F6B7C">
        <w:t>в регистре сведений</w:t>
      </w:r>
      <w:r w:rsidR="003F4B26" w:rsidRPr="008F6B7C">
        <w:t xml:space="preserve"> ПОД ф к измененные типы документов</w:t>
      </w:r>
      <w:r w:rsidRPr="008F6B7C">
        <w:t xml:space="preserve"> </w:t>
      </w:r>
      <w:r w:rsidR="008F48E7" w:rsidRPr="008F6B7C">
        <w:t xml:space="preserve">(доступ из раздела Сервисные обработки – Все функции – Регистры сведений) </w:t>
      </w:r>
      <w:r w:rsidRPr="008F6B7C">
        <w:t>регистриру</w:t>
      </w:r>
      <w:r w:rsidR="00250AAF" w:rsidRPr="008F6B7C">
        <w:t>ются</w:t>
      </w:r>
      <w:r w:rsidR="00F05449" w:rsidRPr="008F6B7C">
        <w:t xml:space="preserve"> сведения о типах документ</w:t>
      </w:r>
      <w:r w:rsidR="00400006" w:rsidRPr="008F6B7C">
        <w:t>ов</w:t>
      </w:r>
      <w:r w:rsidR="00F05449" w:rsidRPr="008F6B7C">
        <w:t xml:space="preserve"> статусной модели</w:t>
      </w:r>
      <w:r w:rsidR="00400006" w:rsidRPr="008F6B7C">
        <w:t>,</w:t>
      </w:r>
      <w:r w:rsidR="00F05449" w:rsidRPr="008F6B7C">
        <w:t xml:space="preserve"> </w:t>
      </w:r>
      <w:r w:rsidR="009911D6" w:rsidRPr="008F6B7C">
        <w:t xml:space="preserve">в </w:t>
      </w:r>
      <w:r w:rsidR="00400006" w:rsidRPr="008F6B7C">
        <w:t xml:space="preserve">настройки </w:t>
      </w:r>
      <w:r w:rsidR="00F05449" w:rsidRPr="008F6B7C">
        <w:t>которы</w:t>
      </w:r>
      <w:r w:rsidR="00400006" w:rsidRPr="008F6B7C">
        <w:t>х</w:t>
      </w:r>
      <w:r w:rsidR="00F05449" w:rsidRPr="008F6B7C">
        <w:t xml:space="preserve"> были </w:t>
      </w:r>
      <w:r w:rsidR="00F05449" w:rsidRPr="008F6B7C">
        <w:lastRenderedPageBreak/>
        <w:t xml:space="preserve">внесены изменения в эталонной области, для задач которых </w:t>
      </w:r>
      <w:r w:rsidR="0077571C" w:rsidRPr="008F6B7C">
        <w:t xml:space="preserve">должно быть выполнено </w:t>
      </w:r>
      <w:r w:rsidR="00F05449" w:rsidRPr="008F6B7C">
        <w:t>регламентно</w:t>
      </w:r>
      <w:r w:rsidR="0077571C" w:rsidRPr="008F6B7C">
        <w:t>е</w:t>
      </w:r>
      <w:r w:rsidR="00F05449" w:rsidRPr="008F6B7C">
        <w:t xml:space="preserve"> задани</w:t>
      </w:r>
      <w:r w:rsidR="0077571C" w:rsidRPr="008F6B7C">
        <w:t>е</w:t>
      </w:r>
      <w:r w:rsidR="00F05449" w:rsidRPr="008F6B7C">
        <w:t xml:space="preserve"> </w:t>
      </w:r>
      <w:r w:rsidR="0077571C" w:rsidRPr="008F6B7C">
        <w:t>по</w:t>
      </w:r>
      <w:r w:rsidR="00F05449" w:rsidRPr="008F6B7C">
        <w:t xml:space="preserve"> заполнени</w:t>
      </w:r>
      <w:r w:rsidR="0077571C" w:rsidRPr="008F6B7C">
        <w:t>ю</w:t>
      </w:r>
      <w:r w:rsidR="00F05449" w:rsidRPr="008F6B7C">
        <w:t xml:space="preserve"> дополнительной информации</w:t>
      </w:r>
      <w:r w:rsidR="009911D6" w:rsidRPr="008F6B7C">
        <w:t xml:space="preserve"> (</w:t>
      </w:r>
      <w:r w:rsidR="0077571C" w:rsidRPr="008F6B7C">
        <w:t xml:space="preserve">регламентное задание </w:t>
      </w:r>
      <w:r w:rsidR="009911D6" w:rsidRPr="008F6B7C">
        <w:t xml:space="preserve">выполняется ежедневно в 01.00 по </w:t>
      </w:r>
      <w:r w:rsidR="0077571C" w:rsidRPr="008F6B7C">
        <w:t>московскому времени</w:t>
      </w:r>
      <w:r w:rsidR="009911D6" w:rsidRPr="008F6B7C">
        <w:t>)</w:t>
      </w:r>
      <w:r w:rsidR="003E0C47" w:rsidRPr="008F6B7C">
        <w:t>.</w:t>
      </w:r>
      <w:r w:rsidR="00196DA8" w:rsidRPr="008F6B7C">
        <w:t xml:space="preserve"> </w:t>
      </w:r>
    </w:p>
    <w:p w:rsidR="00250AAF" w:rsidRPr="008F6B7C" w:rsidRDefault="00250AAF" w:rsidP="00F15D3A">
      <w:pPr>
        <w:pStyle w:val="41"/>
        <w:numPr>
          <w:ilvl w:val="1"/>
          <w:numId w:val="64"/>
        </w:numPr>
      </w:pPr>
      <w:r w:rsidRPr="008F6B7C">
        <w:t>Принудительное выполнение регламентного задания осуществляется с помощью команды Заполнить доп. инфо. задач</w:t>
      </w:r>
      <w:r w:rsidR="00922471" w:rsidRPr="008F6B7C">
        <w:t xml:space="preserve"> (вызывается из </w:t>
      </w:r>
      <w:r w:rsidR="008F48E7" w:rsidRPr="008F6B7C">
        <w:t>раздела</w:t>
      </w:r>
      <w:r w:rsidR="00922471" w:rsidRPr="008F6B7C">
        <w:t xml:space="preserve"> Настройки статусной модели). Результат выполнения сервиса будет показан в окне Сообщения</w:t>
      </w:r>
      <w:r w:rsidR="0077571C" w:rsidRPr="008F6B7C">
        <w:t>.</w:t>
      </w:r>
    </w:p>
    <w:p w:rsidR="00922471" w:rsidRPr="008F6B7C" w:rsidRDefault="00922471" w:rsidP="00F15D3A">
      <w:pPr>
        <w:pStyle w:val="41"/>
        <w:numPr>
          <w:ilvl w:val="0"/>
          <w:numId w:val="0"/>
        </w:numPr>
        <w:ind w:left="720"/>
      </w:pPr>
      <w:r w:rsidRPr="008F6B7C">
        <w:rPr>
          <w:noProof/>
          <w:lang w:eastAsia="ru-RU"/>
        </w:rPr>
        <w:drawing>
          <wp:inline distT="0" distB="0" distL="0" distR="0" wp14:anchorId="096731B7" wp14:editId="56EAE490">
            <wp:extent cx="5940425" cy="661670"/>
            <wp:effectExtent l="0" t="0" r="3175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6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471" w:rsidRPr="008F6B7C" w:rsidRDefault="00922471" w:rsidP="00F15D3A">
      <w:pPr>
        <w:pStyle w:val="41"/>
        <w:numPr>
          <w:ilvl w:val="0"/>
          <w:numId w:val="0"/>
        </w:numPr>
        <w:ind w:left="720"/>
      </w:pPr>
      <w:bookmarkStart w:id="359" w:name="_Toc129852094"/>
      <w:r w:rsidRPr="008F6B7C">
        <w:t xml:space="preserve">Рисунок </w:t>
      </w:r>
      <w:r w:rsidR="007B4B45">
        <w:fldChar w:fldCharType="begin"/>
      </w:r>
      <w:r w:rsidR="007B4B45">
        <w:instrText xml:space="preserve"> STYLEREF 1 \s </w:instrText>
      </w:r>
      <w:r w:rsidR="007B4B45">
        <w:fldChar w:fldCharType="separate"/>
      </w:r>
      <w:r w:rsidR="00D677D8">
        <w:rPr>
          <w:noProof/>
        </w:rPr>
        <w:t>4</w:t>
      </w:r>
      <w:r w:rsidR="007B4B45">
        <w:rPr>
          <w:noProof/>
        </w:rPr>
        <w:fldChar w:fldCharType="end"/>
      </w:r>
      <w:r w:rsidR="00D677D8">
        <w:t>.</w:t>
      </w:r>
      <w:r w:rsidR="007B4B45">
        <w:fldChar w:fldCharType="begin"/>
      </w:r>
      <w:r w:rsidR="007B4B45">
        <w:instrText xml:space="preserve"> SEQ Рисунок \* ARABIC \s 1 </w:instrText>
      </w:r>
      <w:r w:rsidR="007B4B45">
        <w:fldChar w:fldCharType="separate"/>
      </w:r>
      <w:r w:rsidR="00D677D8">
        <w:rPr>
          <w:noProof/>
        </w:rPr>
        <w:t>122</w:t>
      </w:r>
      <w:r w:rsidR="007B4B45">
        <w:rPr>
          <w:noProof/>
        </w:rPr>
        <w:fldChar w:fldCharType="end"/>
      </w:r>
      <w:r w:rsidR="0077571C" w:rsidRPr="008F6B7C">
        <w:rPr>
          <w:noProof/>
        </w:rPr>
        <w:t xml:space="preserve"> </w:t>
      </w:r>
      <w:r w:rsidR="0077571C" w:rsidRPr="008F6B7C">
        <w:sym w:font="Symbol" w:char="F02D"/>
      </w:r>
      <w:r w:rsidRPr="008F6B7C">
        <w:t xml:space="preserve"> Окно «Сообщения»</w:t>
      </w:r>
      <w:bookmarkEnd w:id="359"/>
    </w:p>
    <w:p w:rsidR="00916B7F" w:rsidRPr="008F6B7C" w:rsidRDefault="00250AAF" w:rsidP="00F15D3A">
      <w:pPr>
        <w:pStyle w:val="41"/>
        <w:numPr>
          <w:ilvl w:val="1"/>
          <w:numId w:val="64"/>
        </w:numPr>
      </w:pPr>
      <w:r w:rsidRPr="008F6B7C">
        <w:t xml:space="preserve">Изменения в дополнительную информацию задач вносятся только для </w:t>
      </w:r>
      <w:r w:rsidR="0078726A" w:rsidRPr="008F6B7C">
        <w:t xml:space="preserve">тех </w:t>
      </w:r>
      <w:r w:rsidRPr="008F6B7C">
        <w:t>документов, по которым</w:t>
      </w:r>
      <w:r w:rsidR="0078726A" w:rsidRPr="008F6B7C">
        <w:t xml:space="preserve"> еще</w:t>
      </w:r>
      <w:r w:rsidRPr="008F6B7C">
        <w:t xml:space="preserve"> не завершен процесс</w:t>
      </w:r>
      <w:r w:rsidR="0078726A" w:rsidRPr="008F6B7C">
        <w:t xml:space="preserve"> их обработки</w:t>
      </w:r>
      <w:r w:rsidRPr="008F6B7C">
        <w:t>.</w:t>
      </w:r>
    </w:p>
    <w:p w:rsidR="00541C56" w:rsidRPr="008F6B7C" w:rsidRDefault="00541C56" w:rsidP="00F15D3A">
      <w:pPr>
        <w:pStyle w:val="2"/>
      </w:pPr>
      <w:bookmarkStart w:id="360" w:name="_Toc49781796"/>
      <w:bookmarkStart w:id="361" w:name="_Toc125723656"/>
      <w:bookmarkStart w:id="362" w:name="_Toc45199832"/>
      <w:r w:rsidRPr="008F6B7C">
        <w:t>Выполнение настроек НСИ</w:t>
      </w:r>
      <w:bookmarkEnd w:id="360"/>
      <w:bookmarkEnd w:id="361"/>
    </w:p>
    <w:p w:rsidR="00541C56" w:rsidRPr="008F6B7C" w:rsidRDefault="00541C56" w:rsidP="00F15D3A">
      <w:pPr>
        <w:pStyle w:val="3"/>
      </w:pPr>
      <w:bookmarkStart w:id="363" w:name="_Toc49781797"/>
      <w:bookmarkStart w:id="364" w:name="_Toc125723657"/>
      <w:r w:rsidRPr="008F6B7C">
        <w:t>Подготовка к работе</w:t>
      </w:r>
      <w:bookmarkEnd w:id="363"/>
      <w:bookmarkEnd w:id="364"/>
    </w:p>
    <w:p w:rsidR="00541C56" w:rsidRPr="008F6B7C" w:rsidRDefault="00541C56" w:rsidP="00541C56">
      <w:pPr>
        <w:rPr>
          <w:color w:val="000000" w:themeColor="text1"/>
          <w:szCs w:val="28"/>
        </w:rPr>
      </w:pPr>
      <w:r w:rsidRPr="008F6B7C">
        <w:rPr>
          <w:color w:val="000000" w:themeColor="text1"/>
          <w:szCs w:val="28"/>
        </w:rPr>
        <w:t>Настройки выполняются пользователем, у которого установлен синтетический профиль «Администратор прикладных подсистем».</w:t>
      </w:r>
    </w:p>
    <w:p w:rsidR="00541C56" w:rsidRPr="008F6B7C" w:rsidRDefault="00541C56" w:rsidP="00541C56">
      <w:pPr>
        <w:rPr>
          <w:color w:val="000000" w:themeColor="text1"/>
          <w:szCs w:val="28"/>
        </w:rPr>
      </w:pPr>
      <w:r w:rsidRPr="008F6B7C">
        <w:rPr>
          <w:color w:val="000000" w:themeColor="text1"/>
          <w:szCs w:val="28"/>
        </w:rPr>
        <w:t>Перед началом выполнения настроек необходимо убедиться, что в базе НСИ:</w:t>
      </w:r>
    </w:p>
    <w:p w:rsidR="00541C56" w:rsidRPr="008F6B7C" w:rsidRDefault="00541C56" w:rsidP="00140AE6">
      <w:pPr>
        <w:pStyle w:val="afff3"/>
        <w:numPr>
          <w:ilvl w:val="0"/>
          <w:numId w:val="70"/>
        </w:numPr>
        <w:rPr>
          <w:color w:val="000000" w:themeColor="text1"/>
        </w:rPr>
      </w:pPr>
      <w:r w:rsidRPr="008F6B7C">
        <w:rPr>
          <w:color w:val="000000" w:themeColor="text1"/>
        </w:rPr>
        <w:t xml:space="preserve">Присутствуют необходимые </w:t>
      </w:r>
      <w:r w:rsidRPr="008F6B7C">
        <w:t>метаданные</w:t>
      </w:r>
      <w:r w:rsidRPr="008F6B7C">
        <w:rPr>
          <w:color w:val="000000" w:themeColor="text1"/>
        </w:rPr>
        <w:t>: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справочники-классификаторы;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документы – заявки на изменение справочников-классификаторов.</w:t>
      </w:r>
    </w:p>
    <w:p w:rsidR="00541C56" w:rsidRPr="008F6B7C" w:rsidRDefault="00541C56" w:rsidP="00140AE6">
      <w:pPr>
        <w:pStyle w:val="afff3"/>
        <w:numPr>
          <w:ilvl w:val="0"/>
          <w:numId w:val="70"/>
        </w:numPr>
      </w:pPr>
      <w:r w:rsidRPr="008F6B7C">
        <w:t xml:space="preserve">В модуле НСИ_РепликацияПереопределяемый присутствует код, который описывает: 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определение типа формируемых сообщений; 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lastRenderedPageBreak/>
        <w:t>формирование содержимого этих сообщений в зависимости от выгружаемого классификатора.</w:t>
      </w:r>
    </w:p>
    <w:p w:rsidR="00541C56" w:rsidRPr="008F6B7C" w:rsidRDefault="00541C56" w:rsidP="00140AE6">
      <w:pPr>
        <w:pStyle w:val="afff3"/>
        <w:numPr>
          <w:ilvl w:val="0"/>
          <w:numId w:val="70"/>
        </w:numPr>
      </w:pPr>
      <w:r w:rsidRPr="008F6B7C">
        <w:t>Для учетной записи, под которой будет производиться настройка, установлен синтетический профиль «Администратор прикладных подсистем».</w:t>
      </w:r>
    </w:p>
    <w:p w:rsidR="00541C56" w:rsidRPr="008F6B7C" w:rsidRDefault="00541C56" w:rsidP="00140AE6">
      <w:pPr>
        <w:pStyle w:val="afff3"/>
        <w:numPr>
          <w:ilvl w:val="0"/>
          <w:numId w:val="70"/>
        </w:numPr>
      </w:pPr>
      <w:r w:rsidRPr="008F6B7C">
        <w:t>Создана «эталонная» область данных НСИ, предназначенная только для выполнения настроек объектов конфигурации с целью их последующего тиражирования в области данных НСИ учреждений.</w:t>
      </w:r>
    </w:p>
    <w:p w:rsidR="00541C56" w:rsidRPr="008F6B7C" w:rsidRDefault="00541C56" w:rsidP="00140AE6">
      <w:pPr>
        <w:pStyle w:val="afff3"/>
        <w:numPr>
          <w:ilvl w:val="0"/>
          <w:numId w:val="70"/>
        </w:numPr>
      </w:pPr>
      <w:r w:rsidRPr="008F6B7C">
        <w:t xml:space="preserve">С помощью внешних обработок необходимо актуализировать состояние конфигураций в справочнике «(НСИ) Объекты Метаданных». Должна быть заполнена информация о метаданных текущей конфигурации НСИ и прикладных систем. </w:t>
      </w:r>
    </w:p>
    <w:p w:rsidR="00541C56" w:rsidRPr="008F6B7C" w:rsidRDefault="00541C56" w:rsidP="00F15D3A">
      <w:pPr>
        <w:pStyle w:val="3"/>
      </w:pPr>
      <w:bookmarkStart w:id="365" w:name="_Toc49781798"/>
      <w:bookmarkStart w:id="366" w:name="_Toc125723658"/>
      <w:r w:rsidRPr="008F6B7C">
        <w:t>Общие настройки базы НСИ</w:t>
      </w:r>
      <w:bookmarkEnd w:id="365"/>
      <w:bookmarkEnd w:id="366"/>
    </w:p>
    <w:p w:rsidR="00541C56" w:rsidRPr="008F6B7C" w:rsidRDefault="00541C56" w:rsidP="00140AE6">
      <w:pPr>
        <w:pStyle w:val="afff3"/>
        <w:numPr>
          <w:ilvl w:val="0"/>
          <w:numId w:val="76"/>
        </w:numPr>
      </w:pPr>
      <w:r w:rsidRPr="008F6B7C">
        <w:t>Заполнить неразделенные константы: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ОС_УзелРегистрацииИзмененийСистемыОбменаСообщениями   -указать узлом плана обмена «ОС_НастройкиОбменаСообщениями».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ОС_ПланРепликацииНастроекОС – указать план репликации по информационным базам, подключенным к системе управления НСИ.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НСИ_УзелРегистрацииИзменений – указать узел неразделенного плана обмена, в состав которого включены стандартные неразделенные объекты «НСИ» (п</w:t>
      </w:r>
      <w:r w:rsidRPr="008F6B7C">
        <w:rPr>
          <w:rFonts w:ascii="Times New Roman" w:hAnsi="Times New Roman"/>
          <w:szCs w:val="28"/>
        </w:rPr>
        <w:t xml:space="preserve">о умолчанию используется Узел плана обмена </w:t>
      </w:r>
      <w:r w:rsidRPr="008F6B7C">
        <w:rPr>
          <w:rFonts w:ascii="Times New Roman" w:hAnsi="Times New Roman"/>
          <w:b/>
          <w:szCs w:val="28"/>
        </w:rPr>
        <w:t>РегистрацияНСИ</w:t>
      </w:r>
      <w:r w:rsidRPr="008F6B7C">
        <w:rPr>
          <w:rFonts w:ascii="Times New Roman" w:hAnsi="Times New Roman"/>
          <w:szCs w:val="28"/>
        </w:rPr>
        <w:t>)</w:t>
      </w:r>
      <w:r w:rsidRPr="008F6B7C">
        <w:rPr>
          <w:rFonts w:ascii="Times New Roman" w:hAnsi="Times New Roman"/>
        </w:rPr>
        <w:t>:</w:t>
      </w:r>
    </w:p>
    <w:p w:rsidR="00541C56" w:rsidRPr="008F6B7C" w:rsidRDefault="00541C56" w:rsidP="00140AE6">
      <w:pPr>
        <w:pStyle w:val="21"/>
        <w:numPr>
          <w:ilvl w:val="1"/>
          <w:numId w:val="69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Справочники.НСИ_ОписаниеКлассификаторов;</w:t>
      </w:r>
    </w:p>
    <w:p w:rsidR="00541C56" w:rsidRPr="008F6B7C" w:rsidRDefault="00541C56" w:rsidP="00140AE6">
      <w:pPr>
        <w:pStyle w:val="21"/>
        <w:numPr>
          <w:ilvl w:val="1"/>
          <w:numId w:val="69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Документы.НСИ_РезультатОбработкиЗаявки;</w:t>
      </w:r>
    </w:p>
    <w:p w:rsidR="00541C56" w:rsidRPr="008F6B7C" w:rsidRDefault="00541C56" w:rsidP="00140AE6">
      <w:pPr>
        <w:pStyle w:val="21"/>
        <w:numPr>
          <w:ilvl w:val="1"/>
          <w:numId w:val="69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РегистрыСведений.НСИ_КонтрольРеквизитногоСоставаОбъектов.</w:t>
      </w:r>
    </w:p>
    <w:p w:rsidR="00541C56" w:rsidRPr="008F6B7C" w:rsidRDefault="00541C56" w:rsidP="00140AE6">
      <w:pPr>
        <w:pStyle w:val="afff3"/>
        <w:numPr>
          <w:ilvl w:val="0"/>
          <w:numId w:val="76"/>
        </w:numPr>
      </w:pPr>
      <w:r w:rsidRPr="008F6B7C">
        <w:t xml:space="preserve">В каждой области данных заполнить константу НСИ_УзелРегистрацииИзмененийОбластей – указать узел разделенного плана обмена, в состав которого включены разделенные классификаторы </w:t>
      </w:r>
      <w:r w:rsidRPr="008F6B7C">
        <w:lastRenderedPageBreak/>
        <w:t xml:space="preserve">(по умолчанию используется узел плана обмена </w:t>
      </w:r>
      <w:r w:rsidRPr="008F6B7C">
        <w:rPr>
          <w:b/>
        </w:rPr>
        <w:t>РегистрацияНСИОбласти</w:t>
      </w:r>
      <w:r w:rsidRPr="008F6B7C">
        <w:t>).</w:t>
      </w:r>
    </w:p>
    <w:p w:rsidR="00541C56" w:rsidRPr="008F6B7C" w:rsidRDefault="00541C56" w:rsidP="00F15D3A">
      <w:pPr>
        <w:pStyle w:val="3"/>
      </w:pPr>
      <w:bookmarkStart w:id="367" w:name="_Toc49781799"/>
      <w:bookmarkStart w:id="368" w:name="_Toc125723659"/>
      <w:r w:rsidRPr="008F6B7C">
        <w:t>Н</w:t>
      </w:r>
      <w:bookmarkStart w:id="369" w:name="_Toc45264487"/>
      <w:r w:rsidRPr="008F6B7C">
        <w:t xml:space="preserve">астройка </w:t>
      </w:r>
      <w:bookmarkEnd w:id="369"/>
      <w:r w:rsidRPr="008F6B7C">
        <w:t>классификаторов</w:t>
      </w:r>
      <w:bookmarkEnd w:id="367"/>
      <w:bookmarkEnd w:id="368"/>
    </w:p>
    <w:p w:rsidR="00541C56" w:rsidRPr="008F6B7C" w:rsidRDefault="00541C56" w:rsidP="00F15D3A">
      <w:pPr>
        <w:pStyle w:val="40"/>
      </w:pPr>
      <w:bookmarkStart w:id="370" w:name="_Toc45264490"/>
      <w:bookmarkStart w:id="371" w:name="_Toc49781800"/>
      <w:bookmarkStart w:id="372" w:name="_Toc45264492"/>
      <w:bookmarkEnd w:id="370"/>
      <w:r w:rsidRPr="008F6B7C">
        <w:t>Описание классификаторов</w:t>
      </w:r>
      <w:bookmarkEnd w:id="371"/>
    </w:p>
    <w:p w:rsidR="00541C56" w:rsidRPr="008F6B7C" w:rsidRDefault="00541C56" w:rsidP="00140AE6">
      <w:pPr>
        <w:pStyle w:val="afff3"/>
        <w:numPr>
          <w:ilvl w:val="0"/>
          <w:numId w:val="72"/>
        </w:numPr>
      </w:pPr>
      <w:r w:rsidRPr="008F6B7C">
        <w:t>Для каждого классификатора создать запись «Описание классификаторов», в котором указать параметры: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Справочник-классификатор.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Реплицируемые метаданные – это справочник-классификатор на стороне базы НСИ.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Табличная часть: «Узлы получатели» - указать узлы сообщений типа «Информационная база», в которые необходимо реплицировать данную настройку (те базы, в которых должна быть применена данная настройка)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Локальный справочник прикладной подсистемы, связанный с классификатором.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Регистр сведений в прикладной подсистеме, хранящий связи элементов классификатора и элементов локального справочника.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Документ, используемый в качестве заявки на изменение/добавление элементов классификатора.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Типы сообщений, используемые для рассылки классификатора и для передачи заявок на изменение/добавление элементов классификатора.</w:t>
      </w:r>
    </w:p>
    <w:p w:rsidR="00541C56" w:rsidRPr="008F6B7C" w:rsidRDefault="00541C56" w:rsidP="00140AE6">
      <w:pPr>
        <w:pStyle w:val="afff3"/>
        <w:numPr>
          <w:ilvl w:val="0"/>
          <w:numId w:val="72"/>
        </w:numPr>
      </w:pPr>
      <w:r w:rsidRPr="008F6B7C">
        <w:t>При необходимости создать записи контроля объектов метаданных: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Объект прикладной подсистемы, использующий локальный справочник, связанный с классификатором.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Реквизит объекта прикладной подсистемы.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Вид контроля: предупреждение или запрет ввода, если в указанном реквизите выбран элемент локального справочника, для которого нет соответствия классификатору.</w:t>
      </w:r>
    </w:p>
    <w:p w:rsidR="00541C56" w:rsidRPr="008F6B7C" w:rsidRDefault="00541C56" w:rsidP="00F15D3A">
      <w:pPr>
        <w:pStyle w:val="40"/>
      </w:pPr>
      <w:bookmarkStart w:id="373" w:name="_Toc49781801"/>
      <w:r w:rsidRPr="008F6B7C">
        <w:lastRenderedPageBreak/>
        <w:t>Настройки обмена сообщениями</w:t>
      </w:r>
      <w:bookmarkEnd w:id="373"/>
    </w:p>
    <w:bookmarkEnd w:id="372"/>
    <w:p w:rsidR="00541C56" w:rsidRPr="008F6B7C" w:rsidRDefault="00541C56" w:rsidP="00140AE6">
      <w:pPr>
        <w:pStyle w:val="afff3"/>
        <w:numPr>
          <w:ilvl w:val="0"/>
          <w:numId w:val="77"/>
        </w:numPr>
      </w:pPr>
      <w:r w:rsidRPr="008F6B7C">
        <w:t>Создать определенные сообщений в справочнике ОС_ТипыСообщений: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Для стандартных механизмов НСИ:</w:t>
      </w:r>
    </w:p>
    <w:p w:rsidR="00541C56" w:rsidRPr="008F6B7C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8F6B7C">
        <w:rPr>
          <w:rFonts w:ascii="Times New Roman" w:hAnsi="Times New Roman"/>
          <w:szCs w:val="28"/>
        </w:rPr>
        <w:t>«</w:t>
      </w:r>
      <w:r w:rsidRPr="008F6B7C">
        <w:rPr>
          <w:rFonts w:ascii="Times New Roman" w:hAnsi="Times New Roman"/>
        </w:rPr>
        <w:t>НСИ.ОписаниеКлассификаторов»</w:t>
      </w:r>
    </w:p>
    <w:p w:rsidR="00541C56" w:rsidRPr="008F6B7C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8F6B7C">
        <w:rPr>
          <w:rFonts w:ascii="Times New Roman" w:hAnsi="Times New Roman"/>
        </w:rPr>
        <w:t>«НСИ.КонтрольРеквизитногоСоставаОбъектов»</w:t>
      </w:r>
    </w:p>
    <w:p w:rsidR="00541C56" w:rsidRPr="008F6B7C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8F6B7C">
        <w:rPr>
          <w:rFonts w:ascii="Times New Roman" w:hAnsi="Times New Roman"/>
        </w:rPr>
        <w:t>«НСИ.РезультатОбработкиЗаявкиНаДобавлениеЭлементаКлассификатора»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8F6B7C">
        <w:rPr>
          <w:rFonts w:ascii="Times New Roman" w:hAnsi="Times New Roman"/>
          <w:szCs w:val="28"/>
        </w:rPr>
        <w:t>Для классификаторов необходимо создать отдельные типы сообщений:</w:t>
      </w:r>
    </w:p>
    <w:p w:rsidR="00541C56" w:rsidRPr="008F6B7C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8F6B7C">
        <w:rPr>
          <w:rFonts w:ascii="Times New Roman" w:hAnsi="Times New Roman"/>
        </w:rPr>
        <w:t>Тип для обновления справочника-классификатора (например, «НСИ.ОбновлениеКлассификатора.Валюты»)</w:t>
      </w:r>
    </w:p>
    <w:p w:rsidR="00541C56" w:rsidRPr="008F6B7C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8F6B7C">
        <w:rPr>
          <w:rFonts w:ascii="Times New Roman" w:hAnsi="Times New Roman"/>
        </w:rPr>
        <w:t>Тип для обновления целевых справочников в областях данных. (например, «НСИ.ОбновлениеЦелевогоСправочника.Валюты»)</w:t>
      </w:r>
    </w:p>
    <w:p w:rsidR="00541C56" w:rsidRPr="008F6B7C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8F6B7C">
        <w:rPr>
          <w:rFonts w:ascii="Times New Roman" w:hAnsi="Times New Roman"/>
        </w:rPr>
        <w:t>Тип для передачи заявки на добавление (например, «НСИ.ЗаявкаНаДобавлениеЭлементаКлассификатора.Валюты»).</w:t>
      </w:r>
    </w:p>
    <w:p w:rsidR="00541C56" w:rsidRPr="008F6B7C" w:rsidRDefault="00541C56" w:rsidP="00140AE6">
      <w:pPr>
        <w:pStyle w:val="afff3"/>
        <w:numPr>
          <w:ilvl w:val="0"/>
          <w:numId w:val="77"/>
        </w:numPr>
      </w:pPr>
      <w:r w:rsidRPr="008F6B7C">
        <w:t>Создать и назначить обработчики для вышеуказанных типов сообщений. Допускается использование одного обработчика для нескольких типов сообщений.</w:t>
      </w:r>
    </w:p>
    <w:p w:rsidR="00541C56" w:rsidRPr="008F6B7C" w:rsidRDefault="00541C56" w:rsidP="00541C56">
      <w:pPr>
        <w:pStyle w:val="affffff7"/>
        <w:pBdr>
          <w:bottom w:val="single" w:sz="12" w:space="1" w:color="auto"/>
        </w:pBdr>
        <w:spacing w:line="240" w:lineRule="auto"/>
        <w:rPr>
          <w:rStyle w:val="afff"/>
          <w:rFonts w:cs="Times New Roman"/>
          <w:b w:val="0"/>
          <w:i/>
          <w:u w:val="none"/>
        </w:rPr>
      </w:pPr>
      <w:r w:rsidRPr="008F6B7C">
        <w:rPr>
          <w:rStyle w:val="afff"/>
          <w:rFonts w:cs="Times New Roman"/>
          <w:b w:val="0"/>
          <w:i/>
          <w:u w:val="none"/>
        </w:rPr>
        <w:t>Примечание:</w:t>
      </w:r>
    </w:p>
    <w:p w:rsidR="00541C56" w:rsidRPr="008F6B7C" w:rsidRDefault="00541C56" w:rsidP="00541C56">
      <w:pPr>
        <w:pStyle w:val="affffff7"/>
        <w:pBdr>
          <w:bottom w:val="single" w:sz="12" w:space="1" w:color="auto"/>
        </w:pBdr>
        <w:spacing w:line="240" w:lineRule="auto"/>
        <w:rPr>
          <w:rStyle w:val="afff"/>
          <w:rFonts w:cs="Times New Roman"/>
          <w:b w:val="0"/>
          <w:i/>
          <w:u w:val="none"/>
        </w:rPr>
      </w:pPr>
      <w:r w:rsidRPr="008F6B7C">
        <w:rPr>
          <w:rStyle w:val="afff"/>
          <w:rFonts w:cs="Times New Roman"/>
          <w:b w:val="0"/>
          <w:i/>
          <w:u w:val="none"/>
        </w:rPr>
        <w:t>Для стандартных (не «прикладных») типов сообщений следует использовать стандартные обработчики.</w:t>
      </w:r>
    </w:p>
    <w:p w:rsidR="00541C56" w:rsidRPr="008F6B7C" w:rsidRDefault="00541C56" w:rsidP="00541C56">
      <w:pPr>
        <w:pStyle w:val="affffff7"/>
        <w:pBdr>
          <w:bottom w:val="single" w:sz="12" w:space="1" w:color="auto"/>
        </w:pBdr>
        <w:spacing w:line="240" w:lineRule="auto"/>
        <w:rPr>
          <w:rStyle w:val="afff"/>
          <w:rFonts w:cs="Times New Roman"/>
          <w:b w:val="0"/>
          <w:i/>
          <w:u w:val="none"/>
        </w:rPr>
      </w:pPr>
      <w:r w:rsidRPr="008F6B7C">
        <w:rPr>
          <w:rStyle w:val="afff"/>
          <w:rFonts w:cs="Times New Roman"/>
          <w:b w:val="0"/>
          <w:i/>
          <w:u w:val="none"/>
        </w:rPr>
        <w:t>Для классификаторов прикладной разработчик создает внешние обработки самостоятельно.</w:t>
      </w:r>
    </w:p>
    <w:p w:rsidR="00541C56" w:rsidRPr="008F6B7C" w:rsidRDefault="00541C56" w:rsidP="00140AE6">
      <w:pPr>
        <w:pStyle w:val="afff3"/>
        <w:numPr>
          <w:ilvl w:val="0"/>
          <w:numId w:val="77"/>
        </w:numPr>
      </w:pPr>
      <w:r w:rsidRPr="008F6B7C">
        <w:t>Все внешние обработчики должны быть загружены в систему НСИ в справочник «(ОС) Обработки сообщений», после чего необходимо в настройках «Передача сообщений» - «(ОС) Настройка обработки сообщений» создать настройки:</w:t>
      </w:r>
    </w:p>
    <w:p w:rsidR="00541C56" w:rsidRPr="008F6B7C" w:rsidRDefault="00541C56" w:rsidP="00541C56">
      <w:pPr>
        <w:pStyle w:val="afff3"/>
        <w:ind w:left="397" w:firstLine="0"/>
      </w:pPr>
      <w:r w:rsidRPr="008F6B7C">
        <w:lastRenderedPageBreak/>
        <w:t>Каждый тип сообщения необходимо связать с обработчиком (обработкой, которая произведет необходимые действия, согласно переданным в сообщении данным). Связь устанавливается в вышеописанном регистре «Настройка обработки сообщений». Подобная настройка выглядит как запись, где определенному типу сообщений соответствует определенная обработка и статус «на обработку».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8F6B7C">
        <w:rPr>
          <w:rFonts w:ascii="Times New Roman" w:hAnsi="Times New Roman"/>
          <w:szCs w:val="28"/>
        </w:rPr>
        <w:t>Тип сообщения + Статус = «На обработку» + Обработчик сообщения.</w:t>
      </w:r>
    </w:p>
    <w:p w:rsidR="00541C56" w:rsidRPr="008F6B7C" w:rsidRDefault="00541C56" w:rsidP="00541C56">
      <w:pPr>
        <w:ind w:left="708"/>
        <w:rPr>
          <w:szCs w:val="28"/>
        </w:rPr>
      </w:pPr>
      <w:r w:rsidRPr="008F6B7C">
        <w:rPr>
          <w:szCs w:val="28"/>
        </w:rPr>
        <w:t xml:space="preserve">В первую очередь необходимо убедится, что заведены и добавлены: 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8F6B7C">
        <w:rPr>
          <w:rFonts w:ascii="Times New Roman" w:hAnsi="Times New Roman"/>
          <w:szCs w:val="28"/>
        </w:rPr>
        <w:t xml:space="preserve">тип «ОС Типы сообщений» 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8F6B7C">
        <w:rPr>
          <w:rFonts w:ascii="Times New Roman" w:hAnsi="Times New Roman"/>
          <w:szCs w:val="28"/>
        </w:rPr>
        <w:t xml:space="preserve">обработчик этого типа 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8F6B7C">
        <w:rPr>
          <w:rFonts w:ascii="Times New Roman" w:hAnsi="Times New Roman"/>
          <w:szCs w:val="28"/>
        </w:rPr>
        <w:t>Настройка обработки, их связывающая.</w:t>
      </w:r>
    </w:p>
    <w:p w:rsidR="00541C56" w:rsidRPr="008F6B7C" w:rsidRDefault="00541C56" w:rsidP="00541C56">
      <w:pPr>
        <w:rPr>
          <w:szCs w:val="28"/>
        </w:rPr>
      </w:pPr>
      <w:r w:rsidRPr="008F6B7C">
        <w:rPr>
          <w:szCs w:val="28"/>
        </w:rPr>
        <w:t>После выполнения вышеописанных настроек все остальные настройки должны начать реплицироваться по прикладным системам, указанным в плане репликации «ОС_ПланРепликацииНастроекОС».</w:t>
      </w:r>
    </w:p>
    <w:p w:rsidR="00541C56" w:rsidRPr="008F6B7C" w:rsidRDefault="00541C56" w:rsidP="00541C56">
      <w:pPr>
        <w:rPr>
          <w:szCs w:val="28"/>
        </w:rPr>
      </w:pPr>
      <w:r w:rsidRPr="008F6B7C">
        <w:rPr>
          <w:szCs w:val="28"/>
        </w:rPr>
        <w:t>Далее можно добавлять в базу НСИ остальные объекты.</w:t>
      </w:r>
    </w:p>
    <w:p w:rsidR="00541C56" w:rsidRPr="008F6B7C" w:rsidRDefault="00541C56" w:rsidP="00541C56">
      <w:pPr>
        <w:rPr>
          <w:szCs w:val="28"/>
        </w:rPr>
      </w:pPr>
      <w:r w:rsidRPr="008F6B7C">
        <w:rPr>
          <w:szCs w:val="28"/>
        </w:rPr>
        <w:t>Если порядок нарушен необходимо произвести перезапись всех объектов и регистров.</w:t>
      </w:r>
    </w:p>
    <w:p w:rsidR="00541C56" w:rsidRPr="008F6B7C" w:rsidRDefault="00541C56" w:rsidP="00541C56">
      <w:pPr>
        <w:rPr>
          <w:szCs w:val="28"/>
        </w:rPr>
      </w:pPr>
      <w:r w:rsidRPr="008F6B7C">
        <w:rPr>
          <w:szCs w:val="28"/>
        </w:rPr>
        <w:t>Если настройки в НСИ заполнены корректно, то все созданные настройки и обработки сообщений должны отобразиться в прикладных решениях, согласно планам репликации.</w:t>
      </w:r>
    </w:p>
    <w:p w:rsidR="00541C56" w:rsidRPr="008F6B7C" w:rsidRDefault="00541C56" w:rsidP="00F15D3A">
      <w:pPr>
        <w:pStyle w:val="3"/>
      </w:pPr>
      <w:bookmarkStart w:id="374" w:name="_Toc45264493"/>
      <w:bookmarkStart w:id="375" w:name="_Toc49781802"/>
      <w:bookmarkStart w:id="376" w:name="_Toc125723660"/>
      <w:r w:rsidRPr="008F6B7C">
        <w:t>Настройки репликации классификаторов</w:t>
      </w:r>
      <w:bookmarkEnd w:id="374"/>
      <w:bookmarkEnd w:id="375"/>
      <w:bookmarkEnd w:id="376"/>
      <w:r w:rsidRPr="008F6B7C">
        <w:t xml:space="preserve"> </w:t>
      </w:r>
    </w:p>
    <w:p w:rsidR="00541C56" w:rsidRPr="008F6B7C" w:rsidRDefault="00541C56" w:rsidP="00F15D3A">
      <w:pPr>
        <w:pStyle w:val="40"/>
      </w:pPr>
      <w:bookmarkStart w:id="377" w:name="_Toc45264494"/>
      <w:bookmarkStart w:id="378" w:name="_Toc49781803"/>
      <w:r w:rsidRPr="008F6B7C">
        <w:t>Операции в базе НСИ</w:t>
      </w:r>
      <w:bookmarkEnd w:id="377"/>
      <w:bookmarkEnd w:id="378"/>
    </w:p>
    <w:p w:rsidR="00541C56" w:rsidRPr="008F6B7C" w:rsidRDefault="00541C56" w:rsidP="00140AE6">
      <w:pPr>
        <w:pStyle w:val="afff3"/>
        <w:numPr>
          <w:ilvl w:val="0"/>
          <w:numId w:val="73"/>
        </w:numPr>
      </w:pPr>
      <w:r w:rsidRPr="008F6B7C">
        <w:t>В «Управлении НСИ» - «(НСИ) Настройки репликации классификаторов» для каждого выгружаемого классификатора необходимо добавить запись: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8F6B7C">
        <w:rPr>
          <w:rFonts w:ascii="Times New Roman" w:hAnsi="Times New Roman"/>
          <w:szCs w:val="28"/>
        </w:rPr>
        <w:t>выгружаемый объект – объект метаданных НСИ, связанный с выгружаемым классификатором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8F6B7C">
        <w:rPr>
          <w:rFonts w:ascii="Times New Roman" w:hAnsi="Times New Roman"/>
          <w:szCs w:val="28"/>
        </w:rPr>
        <w:t>план репликации – план репликации, по которому будут сформированы сообщения об изменении классификатора в прикладные системы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8F6B7C">
        <w:rPr>
          <w:rFonts w:ascii="Times New Roman" w:hAnsi="Times New Roman"/>
          <w:szCs w:val="28"/>
        </w:rPr>
        <w:lastRenderedPageBreak/>
        <w:t>Тип сообщений кэш – тип сообщений об изменении классификатора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8F6B7C">
        <w:rPr>
          <w:rFonts w:ascii="Times New Roman" w:hAnsi="Times New Roman"/>
          <w:szCs w:val="28"/>
        </w:rPr>
        <w:t>Тип сообщений в области – тип сообщений области об изменении классификатора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8F6B7C">
        <w:rPr>
          <w:rFonts w:ascii="Times New Roman" w:hAnsi="Times New Roman"/>
          <w:szCs w:val="28"/>
        </w:rPr>
        <w:t>Описание классификатора – дополнительная информация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8F6B7C">
        <w:rPr>
          <w:rFonts w:ascii="Times New Roman" w:hAnsi="Times New Roman"/>
          <w:szCs w:val="28"/>
        </w:rPr>
        <w:t>План обмена – объект метаданных НСИ, ссылающийся на план обмена, на котором регистрируются изменения данного классификатора</w:t>
      </w:r>
    </w:p>
    <w:p w:rsidR="00541C56" w:rsidRPr="008F6B7C" w:rsidRDefault="00541C56" w:rsidP="00140AE6">
      <w:pPr>
        <w:pStyle w:val="afff3"/>
        <w:numPr>
          <w:ilvl w:val="0"/>
          <w:numId w:val="73"/>
        </w:numPr>
      </w:pPr>
      <w:r w:rsidRPr="008F6B7C">
        <w:t xml:space="preserve"> В «Управлении НСИ» - «(НСИ) Описание классификаторов» необходимо завести элементы для каждого классификатора, и произвести их заполнение: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8F6B7C">
        <w:rPr>
          <w:rFonts w:ascii="Times New Roman" w:hAnsi="Times New Roman"/>
          <w:szCs w:val="28"/>
        </w:rPr>
        <w:t>Реплицируемые метаданные - указать объект метаданных конфигурации НСИ,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8F6B7C">
        <w:rPr>
          <w:rFonts w:ascii="Times New Roman" w:hAnsi="Times New Roman"/>
          <w:szCs w:val="28"/>
        </w:rPr>
        <w:t>Узлы получатели – указать информационные базы, в которых необходимо распространение данной настройки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8F6B7C">
        <w:rPr>
          <w:rFonts w:ascii="Times New Roman" w:hAnsi="Times New Roman"/>
          <w:szCs w:val="28"/>
        </w:rPr>
        <w:t xml:space="preserve">На вкладке «Настройки подключения НСИ» указать метаданные прикладной конфигурации: </w:t>
      </w:r>
    </w:p>
    <w:p w:rsidR="00541C56" w:rsidRPr="008F6B7C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8F6B7C">
        <w:rPr>
          <w:rFonts w:ascii="Times New Roman" w:hAnsi="Times New Roman"/>
        </w:rPr>
        <w:t>Целевой справочник,</w:t>
      </w:r>
    </w:p>
    <w:p w:rsidR="00541C56" w:rsidRPr="008F6B7C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Справочник-классификатор, </w:t>
      </w:r>
    </w:p>
    <w:p w:rsidR="00541C56" w:rsidRPr="008F6B7C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8F6B7C">
        <w:rPr>
          <w:rFonts w:ascii="Times New Roman" w:hAnsi="Times New Roman"/>
        </w:rPr>
        <w:t xml:space="preserve">заявка на добавление, </w:t>
      </w:r>
    </w:p>
    <w:p w:rsidR="00541C56" w:rsidRPr="008F6B7C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8F6B7C">
        <w:rPr>
          <w:rFonts w:ascii="Times New Roman" w:hAnsi="Times New Roman"/>
        </w:rPr>
        <w:t>таблица «Связи»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8F6B7C">
        <w:rPr>
          <w:rFonts w:ascii="Times New Roman" w:hAnsi="Times New Roman"/>
          <w:szCs w:val="28"/>
        </w:rPr>
        <w:t>На вкладке «Обмен сообщениями»:</w:t>
      </w:r>
    </w:p>
    <w:p w:rsidR="00541C56" w:rsidRPr="008F6B7C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  <w:szCs w:val="28"/>
        </w:rPr>
      </w:pPr>
      <w:r w:rsidRPr="008F6B7C">
        <w:rPr>
          <w:rFonts w:ascii="Times New Roman" w:hAnsi="Times New Roman"/>
          <w:szCs w:val="28"/>
        </w:rPr>
        <w:t>Тип сообщения обновление классификаторов</w:t>
      </w:r>
    </w:p>
    <w:p w:rsidR="00541C56" w:rsidRPr="008F6B7C" w:rsidRDefault="00541C56" w:rsidP="00541C56">
      <w:pPr>
        <w:pStyle w:val="afffff4"/>
        <w:ind w:left="1788"/>
        <w:rPr>
          <w:rFonts w:ascii="Times New Roman" w:hAnsi="Times New Roman" w:cs="Times New Roman"/>
          <w:sz w:val="28"/>
          <w:szCs w:val="28"/>
        </w:rPr>
      </w:pPr>
    </w:p>
    <w:p w:rsidR="00541C56" w:rsidRPr="008F6B7C" w:rsidRDefault="00541C56" w:rsidP="00541C56">
      <w:pPr>
        <w:rPr>
          <w:szCs w:val="28"/>
        </w:rPr>
      </w:pPr>
      <w:r w:rsidRPr="008F6B7C">
        <w:rPr>
          <w:szCs w:val="28"/>
        </w:rPr>
        <w:t>При корректной настройке данные элементы реплицируются в прикладное решение: «НСИ» - «(НСИ) Описание классификаторов.»</w:t>
      </w:r>
    </w:p>
    <w:p w:rsidR="00541C56" w:rsidRPr="008F6B7C" w:rsidRDefault="00541C56" w:rsidP="00140AE6">
      <w:pPr>
        <w:pStyle w:val="afff3"/>
        <w:numPr>
          <w:ilvl w:val="0"/>
          <w:numId w:val="73"/>
        </w:numPr>
      </w:pPr>
      <w:r w:rsidRPr="008F6B7C">
        <w:t xml:space="preserve"> В разделе «Управление НСИ» – «НСИ Контроль реквизитного состава объектов.» произвести заполнение регистра, указав для определенной конфигурации: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8F6B7C">
        <w:rPr>
          <w:rFonts w:ascii="Times New Roman" w:hAnsi="Times New Roman"/>
          <w:szCs w:val="28"/>
        </w:rPr>
        <w:t xml:space="preserve">объект метаданных 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8F6B7C">
        <w:rPr>
          <w:rFonts w:ascii="Times New Roman" w:hAnsi="Times New Roman"/>
          <w:szCs w:val="28"/>
        </w:rPr>
        <w:lastRenderedPageBreak/>
        <w:t>контролируемый реквизит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8F6B7C">
        <w:rPr>
          <w:rFonts w:ascii="Times New Roman" w:hAnsi="Times New Roman"/>
          <w:szCs w:val="28"/>
        </w:rPr>
        <w:t xml:space="preserve">реакцию на ошибку 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8F6B7C">
        <w:rPr>
          <w:rFonts w:ascii="Times New Roman" w:hAnsi="Times New Roman"/>
          <w:szCs w:val="28"/>
        </w:rPr>
        <w:t>допустимость использования заявки в качестве «корректно заполненного целевого справочника»</w:t>
      </w:r>
    </w:p>
    <w:p w:rsidR="00541C56" w:rsidRPr="008F6B7C" w:rsidRDefault="00541C56" w:rsidP="00541C56">
      <w:pPr>
        <w:rPr>
          <w:szCs w:val="28"/>
        </w:rPr>
      </w:pPr>
      <w:r w:rsidRPr="008F6B7C">
        <w:rPr>
          <w:szCs w:val="28"/>
        </w:rPr>
        <w:t>Также необходимо указать в Получателях узлы прикладных решений, в которых данные правила должны действовать.</w:t>
      </w:r>
    </w:p>
    <w:p w:rsidR="00541C56" w:rsidRPr="008F6B7C" w:rsidRDefault="00541C56" w:rsidP="00541C56">
      <w:pPr>
        <w:rPr>
          <w:szCs w:val="28"/>
        </w:rPr>
      </w:pPr>
      <w:r w:rsidRPr="008F6B7C">
        <w:rPr>
          <w:szCs w:val="28"/>
        </w:rPr>
        <w:t>Для удобства заполнения в НСИ создана обработка: «НСИ_НастройкаПравилКонтроляРеквизитногоСоставаОбъектов»</w:t>
      </w:r>
    </w:p>
    <w:p w:rsidR="00541C56" w:rsidRPr="008F6B7C" w:rsidRDefault="00541C56" w:rsidP="00541C56">
      <w:pPr>
        <w:rPr>
          <w:szCs w:val="28"/>
        </w:rPr>
      </w:pPr>
      <w:r w:rsidRPr="008F6B7C">
        <w:rPr>
          <w:szCs w:val="28"/>
        </w:rPr>
        <w:t>Данное ограничение автоматически реплицируется в заданные прикладные области.</w:t>
      </w:r>
    </w:p>
    <w:p w:rsidR="00541C56" w:rsidRPr="008F6B7C" w:rsidRDefault="00541C56" w:rsidP="00F15D3A">
      <w:pPr>
        <w:pStyle w:val="40"/>
      </w:pPr>
      <w:bookmarkStart w:id="379" w:name="_Toc45264495"/>
      <w:bookmarkStart w:id="380" w:name="_Toc49781804"/>
      <w:r w:rsidRPr="008F6B7C">
        <w:t xml:space="preserve">Операции в прикладной </w:t>
      </w:r>
      <w:bookmarkEnd w:id="379"/>
      <w:r w:rsidRPr="008F6B7C">
        <w:t>подсистеме</w:t>
      </w:r>
      <w:bookmarkEnd w:id="380"/>
    </w:p>
    <w:p w:rsidR="00541C56" w:rsidRPr="008F6B7C" w:rsidRDefault="00541C56" w:rsidP="00140AE6">
      <w:pPr>
        <w:pStyle w:val="afff3"/>
        <w:numPr>
          <w:ilvl w:val="0"/>
          <w:numId w:val="74"/>
        </w:numPr>
      </w:pPr>
      <w:r w:rsidRPr="008F6B7C">
        <w:t>Убедиться, что все необходимые настрой НСИ реплицировались в данную прикладную подсистему.</w:t>
      </w:r>
    </w:p>
    <w:p w:rsidR="00541C56" w:rsidRPr="008F6B7C" w:rsidRDefault="00541C56" w:rsidP="00140AE6">
      <w:pPr>
        <w:pStyle w:val="afff3"/>
        <w:numPr>
          <w:ilvl w:val="0"/>
          <w:numId w:val="74"/>
        </w:numPr>
      </w:pPr>
      <w:r w:rsidRPr="008F6B7C">
        <w:t>Проверить заполнение констант: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8F6B7C">
        <w:rPr>
          <w:rFonts w:ascii="Times New Roman" w:hAnsi="Times New Roman"/>
          <w:szCs w:val="28"/>
        </w:rPr>
        <w:t>НСИ_УзелМастерСистемы - элемент разделенного плана обмена, в состав которого включены заявки на регистрацию новых элементов НСИ.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8F6B7C">
        <w:rPr>
          <w:rFonts w:ascii="Times New Roman" w:hAnsi="Times New Roman"/>
          <w:szCs w:val="28"/>
        </w:rPr>
        <w:t>НСИ_УзелОбмена - узлом обмена, соответствующим неразделенному узлу «НСИ».</w:t>
      </w:r>
    </w:p>
    <w:p w:rsidR="00541C56" w:rsidRPr="008F6B7C" w:rsidRDefault="00541C56" w:rsidP="00F15D3A">
      <w:pPr>
        <w:pStyle w:val="3"/>
      </w:pPr>
      <w:bookmarkStart w:id="381" w:name="_Toc49781805"/>
      <w:bookmarkStart w:id="382" w:name="_Toc125723661"/>
      <w:r w:rsidRPr="008F6B7C">
        <w:t>Настройка шаблона процесса обработки заявок на пополнение/изменение элементов классификаторов</w:t>
      </w:r>
      <w:bookmarkEnd w:id="362"/>
      <w:bookmarkEnd w:id="381"/>
      <w:bookmarkEnd w:id="382"/>
    </w:p>
    <w:p w:rsidR="00541C56" w:rsidRPr="008F6B7C" w:rsidRDefault="00541C56" w:rsidP="00541C56">
      <w:pPr>
        <w:spacing w:before="120" w:after="120"/>
      </w:pPr>
      <w:r w:rsidRPr="008F6B7C">
        <w:t>Выполнение всех действий по настройке механизма статусной модели производится в эталонной области НСИ в режиме «Предприятие».</w:t>
      </w:r>
    </w:p>
    <w:p w:rsidR="00541C56" w:rsidRPr="008F6B7C" w:rsidRDefault="00541C56" w:rsidP="00541C56">
      <w:pPr>
        <w:spacing w:before="120" w:after="120"/>
      </w:pPr>
      <w:r w:rsidRPr="008F6B7C">
        <w:t>Настройка шаблона процесса обработки заявок на пополнение/изменение элементов классификаторов НСИ выполняется при соблюдении следующих условий:</w:t>
      </w:r>
    </w:p>
    <w:p w:rsidR="00541C56" w:rsidRPr="008F6B7C" w:rsidRDefault="00541C56" w:rsidP="00140AE6">
      <w:pPr>
        <w:pStyle w:val="afffff4"/>
        <w:numPr>
          <w:ilvl w:val="0"/>
          <w:numId w:val="58"/>
        </w:numPr>
        <w:spacing w:before="120" w:after="120"/>
        <w:rPr>
          <w:rFonts w:ascii="Times New Roman" w:hAnsi="Times New Roman" w:cs="Times New Roman"/>
          <w:sz w:val="28"/>
          <w:szCs w:val="28"/>
        </w:rPr>
      </w:pPr>
      <w:r w:rsidRPr="008F6B7C">
        <w:rPr>
          <w:rFonts w:ascii="Times New Roman" w:hAnsi="Times New Roman" w:cs="Times New Roman"/>
          <w:sz w:val="28"/>
          <w:szCs w:val="28"/>
        </w:rPr>
        <w:t>Определен классификатор, для которого необходимо настроить процесс обработки Заявки.</w:t>
      </w:r>
    </w:p>
    <w:p w:rsidR="00541C56" w:rsidRPr="008F6B7C" w:rsidRDefault="00541C56" w:rsidP="00140AE6">
      <w:pPr>
        <w:pStyle w:val="afffff4"/>
        <w:numPr>
          <w:ilvl w:val="0"/>
          <w:numId w:val="58"/>
        </w:numPr>
        <w:spacing w:before="120" w:after="120"/>
        <w:rPr>
          <w:rFonts w:ascii="Times New Roman" w:hAnsi="Times New Roman" w:cs="Times New Roman"/>
          <w:sz w:val="28"/>
          <w:szCs w:val="28"/>
        </w:rPr>
      </w:pPr>
      <w:r w:rsidRPr="008F6B7C">
        <w:rPr>
          <w:rFonts w:ascii="Times New Roman" w:hAnsi="Times New Roman" w:cs="Times New Roman"/>
          <w:sz w:val="28"/>
          <w:szCs w:val="28"/>
        </w:rPr>
        <w:t>Для классификатора создан документ типа «Заявка на пополнение/изменение элемента классификатора».</w:t>
      </w:r>
    </w:p>
    <w:p w:rsidR="00541C56" w:rsidRPr="008F6B7C" w:rsidRDefault="00541C56" w:rsidP="00140AE6">
      <w:pPr>
        <w:pStyle w:val="afffff4"/>
        <w:numPr>
          <w:ilvl w:val="0"/>
          <w:numId w:val="58"/>
        </w:numPr>
        <w:spacing w:before="120" w:after="120"/>
        <w:rPr>
          <w:rFonts w:ascii="Times New Roman" w:hAnsi="Times New Roman" w:cs="Times New Roman"/>
          <w:sz w:val="28"/>
          <w:szCs w:val="28"/>
        </w:rPr>
      </w:pPr>
      <w:r w:rsidRPr="008F6B7C">
        <w:rPr>
          <w:rFonts w:ascii="Times New Roman" w:hAnsi="Times New Roman" w:cs="Times New Roman"/>
          <w:sz w:val="28"/>
          <w:szCs w:val="28"/>
        </w:rPr>
        <w:t xml:space="preserve">Определены необходимые этапы бизнес-процесса. </w:t>
      </w:r>
    </w:p>
    <w:p w:rsidR="00541C56" w:rsidRPr="008F6B7C" w:rsidRDefault="00541C56" w:rsidP="00140AE6">
      <w:pPr>
        <w:pStyle w:val="afffff4"/>
        <w:numPr>
          <w:ilvl w:val="0"/>
          <w:numId w:val="58"/>
        </w:numPr>
        <w:spacing w:before="120" w:after="120"/>
        <w:rPr>
          <w:rFonts w:ascii="Times New Roman" w:hAnsi="Times New Roman" w:cs="Times New Roman"/>
          <w:sz w:val="28"/>
          <w:szCs w:val="28"/>
        </w:rPr>
      </w:pPr>
      <w:r w:rsidRPr="008F6B7C">
        <w:rPr>
          <w:rFonts w:ascii="Times New Roman" w:hAnsi="Times New Roman" w:cs="Times New Roman"/>
          <w:sz w:val="28"/>
          <w:szCs w:val="28"/>
        </w:rPr>
        <w:lastRenderedPageBreak/>
        <w:t>Определены условия маршрутизации процесса – отдельная роль исполнителя для данного справочника или общая роль исполнителя для группы справочников для каждого из этапов бизнес-процесса.</w:t>
      </w:r>
    </w:p>
    <w:p w:rsidR="00541C56" w:rsidRPr="008F6B7C" w:rsidRDefault="00541C56" w:rsidP="00140AE6">
      <w:pPr>
        <w:pStyle w:val="afffff4"/>
        <w:numPr>
          <w:ilvl w:val="0"/>
          <w:numId w:val="58"/>
        </w:numPr>
        <w:spacing w:before="120" w:after="120"/>
        <w:rPr>
          <w:rFonts w:ascii="Times New Roman" w:hAnsi="Times New Roman" w:cs="Times New Roman"/>
          <w:sz w:val="28"/>
          <w:szCs w:val="28"/>
        </w:rPr>
      </w:pPr>
      <w:r w:rsidRPr="008F6B7C">
        <w:rPr>
          <w:rFonts w:ascii="Times New Roman" w:hAnsi="Times New Roman" w:cs="Times New Roman"/>
          <w:sz w:val="28"/>
          <w:szCs w:val="28"/>
        </w:rPr>
        <w:t>Определены регламентные сроки выполнения для каждого из предполагаемых этапов бизнес-процесса. (Соглашение об уровне сервиса)</w:t>
      </w:r>
    </w:p>
    <w:p w:rsidR="00541C56" w:rsidRPr="008F6B7C" w:rsidRDefault="00541C56" w:rsidP="00140AE6">
      <w:pPr>
        <w:pStyle w:val="afffff4"/>
        <w:keepNext/>
        <w:numPr>
          <w:ilvl w:val="1"/>
          <w:numId w:val="46"/>
        </w:numPr>
        <w:spacing w:before="120" w:after="120" w:line="240" w:lineRule="auto"/>
        <w:contextualSpacing w:val="0"/>
        <w:jc w:val="both"/>
        <w:outlineLvl w:val="2"/>
        <w:rPr>
          <w:rFonts w:ascii="Times New Roman" w:eastAsia="Calibri" w:hAnsi="Times New Roman" w:cs="Times New Roman"/>
          <w:b/>
          <w:bCs/>
          <w:snapToGrid w:val="0"/>
          <w:vanish/>
          <w:sz w:val="28"/>
          <w:szCs w:val="20"/>
          <w:lang w:eastAsia="ru-RU"/>
        </w:rPr>
      </w:pPr>
      <w:bookmarkStart w:id="383" w:name="_Toc45091413"/>
      <w:bookmarkStart w:id="384" w:name="_Toc45091487"/>
      <w:bookmarkStart w:id="385" w:name="_Toc45198511"/>
      <w:bookmarkStart w:id="386" w:name="_Toc45199699"/>
      <w:bookmarkStart w:id="387" w:name="_Toc45199766"/>
      <w:bookmarkStart w:id="388" w:name="_Toc45199833"/>
      <w:bookmarkStart w:id="389" w:name="_Toc49440356"/>
      <w:bookmarkStart w:id="390" w:name="_Toc49781806"/>
      <w:bookmarkStart w:id="391" w:name="_Toc49781940"/>
      <w:bookmarkStart w:id="392" w:name="_Toc58005331"/>
      <w:bookmarkStart w:id="393" w:name="_Toc64453242"/>
      <w:bookmarkStart w:id="394" w:name="_Toc64453339"/>
      <w:bookmarkStart w:id="395" w:name="_Toc64453410"/>
      <w:bookmarkStart w:id="396" w:name="_Toc64454265"/>
      <w:bookmarkStart w:id="397" w:name="_Toc64454419"/>
      <w:bookmarkStart w:id="398" w:name="_Toc64454697"/>
      <w:bookmarkStart w:id="399" w:name="_Toc64454734"/>
      <w:bookmarkStart w:id="400" w:name="_Toc64454765"/>
      <w:bookmarkStart w:id="401" w:name="_Toc68774226"/>
      <w:bookmarkStart w:id="402" w:name="_Toc68774575"/>
      <w:bookmarkStart w:id="403" w:name="_Toc68774672"/>
      <w:bookmarkStart w:id="404" w:name="_Toc68786398"/>
      <w:bookmarkStart w:id="405" w:name="_Toc68859233"/>
      <w:bookmarkStart w:id="406" w:name="_Toc75968214"/>
      <w:bookmarkStart w:id="407" w:name="_Toc75968248"/>
      <w:bookmarkStart w:id="408" w:name="_Toc107228927"/>
      <w:bookmarkStart w:id="409" w:name="_Toc122769201"/>
      <w:bookmarkStart w:id="410" w:name="_Toc12572366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</w:p>
    <w:p w:rsidR="00541C56" w:rsidRPr="008F6B7C" w:rsidRDefault="00541C56" w:rsidP="00140AE6">
      <w:pPr>
        <w:pStyle w:val="afffff4"/>
        <w:keepNext/>
        <w:numPr>
          <w:ilvl w:val="1"/>
          <w:numId w:val="46"/>
        </w:numPr>
        <w:spacing w:before="120" w:after="120" w:line="240" w:lineRule="auto"/>
        <w:contextualSpacing w:val="0"/>
        <w:jc w:val="both"/>
        <w:outlineLvl w:val="2"/>
        <w:rPr>
          <w:rFonts w:ascii="Times New Roman" w:eastAsia="Calibri" w:hAnsi="Times New Roman" w:cs="Times New Roman"/>
          <w:b/>
          <w:bCs/>
          <w:snapToGrid w:val="0"/>
          <w:vanish/>
          <w:sz w:val="28"/>
          <w:szCs w:val="20"/>
          <w:lang w:eastAsia="ru-RU"/>
        </w:rPr>
      </w:pPr>
      <w:bookmarkStart w:id="411" w:name="_Toc45091414"/>
      <w:bookmarkStart w:id="412" w:name="_Toc45091488"/>
      <w:bookmarkStart w:id="413" w:name="_Toc45198512"/>
      <w:bookmarkStart w:id="414" w:name="_Toc45199700"/>
      <w:bookmarkStart w:id="415" w:name="_Toc45199767"/>
      <w:bookmarkStart w:id="416" w:name="_Toc45199834"/>
      <w:bookmarkStart w:id="417" w:name="_Toc49440357"/>
      <w:bookmarkStart w:id="418" w:name="_Toc49781807"/>
      <w:bookmarkStart w:id="419" w:name="_Toc49781941"/>
      <w:bookmarkStart w:id="420" w:name="_Toc58005332"/>
      <w:bookmarkStart w:id="421" w:name="_Toc64453243"/>
      <w:bookmarkStart w:id="422" w:name="_Toc64453340"/>
      <w:bookmarkStart w:id="423" w:name="_Toc64453411"/>
      <w:bookmarkStart w:id="424" w:name="_Toc64454266"/>
      <w:bookmarkStart w:id="425" w:name="_Toc64454420"/>
      <w:bookmarkStart w:id="426" w:name="_Toc64454698"/>
      <w:bookmarkStart w:id="427" w:name="_Toc64454735"/>
      <w:bookmarkStart w:id="428" w:name="_Toc64454766"/>
      <w:bookmarkStart w:id="429" w:name="_Toc68774227"/>
      <w:bookmarkStart w:id="430" w:name="_Toc68774576"/>
      <w:bookmarkStart w:id="431" w:name="_Toc68774673"/>
      <w:bookmarkStart w:id="432" w:name="_Toc68786399"/>
      <w:bookmarkStart w:id="433" w:name="_Toc68859234"/>
      <w:bookmarkStart w:id="434" w:name="_Toc75968215"/>
      <w:bookmarkStart w:id="435" w:name="_Toc75968249"/>
      <w:bookmarkStart w:id="436" w:name="_Toc107228928"/>
      <w:bookmarkStart w:id="437" w:name="_Toc122769202"/>
      <w:bookmarkStart w:id="438" w:name="_Toc125723663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</w:p>
    <w:p w:rsidR="00541C56" w:rsidRPr="008F6B7C" w:rsidRDefault="00541C56" w:rsidP="00F15D3A">
      <w:pPr>
        <w:pStyle w:val="40"/>
      </w:pPr>
      <w:bookmarkStart w:id="439" w:name="_Toc45199835"/>
      <w:bookmarkStart w:id="440" w:name="_Toc49781808"/>
      <w:r w:rsidRPr="008F6B7C">
        <w:t>Предварительные настройки</w:t>
      </w:r>
      <w:bookmarkEnd w:id="439"/>
      <w:bookmarkEnd w:id="440"/>
    </w:p>
    <w:p w:rsidR="00541C56" w:rsidRPr="008F6B7C" w:rsidRDefault="00541C56" w:rsidP="00140AE6">
      <w:pPr>
        <w:pStyle w:val="afff3"/>
        <w:numPr>
          <w:ilvl w:val="0"/>
          <w:numId w:val="75"/>
        </w:numPr>
      </w:pPr>
      <w:r w:rsidRPr="008F6B7C">
        <w:t xml:space="preserve">Заполнение (обновление) справочника Типы документов статусной модели (Описано в разделе </w:t>
      </w:r>
      <w:r w:rsidR="006654CE" w:rsidRPr="008F6B7C">
        <w:fldChar w:fldCharType="begin"/>
      </w:r>
      <w:r w:rsidR="006654CE" w:rsidRPr="008F6B7C">
        <w:instrText xml:space="preserve"> REF _Ref64456909 \r \h </w:instrText>
      </w:r>
      <w:r w:rsidR="008F6B7C">
        <w:instrText xml:space="preserve"> \* MERGEFORMAT </w:instrText>
      </w:r>
      <w:r w:rsidR="006654CE" w:rsidRPr="008F6B7C">
        <w:fldChar w:fldCharType="separate"/>
      </w:r>
      <w:r w:rsidR="005E33B6" w:rsidRPr="008F6B7C">
        <w:t>4.1.2.1</w:t>
      </w:r>
      <w:r w:rsidR="006654CE" w:rsidRPr="008F6B7C">
        <w:fldChar w:fldCharType="end"/>
      </w:r>
      <w:r w:rsidRPr="008F6B7C">
        <w:t xml:space="preserve"> </w:t>
      </w:r>
      <w:r w:rsidRPr="008F6B7C">
        <w:fldChar w:fldCharType="begin"/>
      </w:r>
      <w:r w:rsidRPr="008F6B7C">
        <w:instrText xml:space="preserve"> REF _Ref45100236 \h  \* MERGEFORMAT </w:instrText>
      </w:r>
      <w:r w:rsidRPr="008F6B7C">
        <w:fldChar w:fldCharType="separate"/>
      </w:r>
      <w:r w:rsidR="005E33B6" w:rsidRPr="008F6B7C">
        <w:t>Настройка справочника «Типы документов статусной модели»</w:t>
      </w:r>
      <w:r w:rsidRPr="008F6B7C">
        <w:fldChar w:fldCharType="end"/>
      </w:r>
      <w:r w:rsidRPr="008F6B7C">
        <w:t>).</w:t>
      </w:r>
    </w:p>
    <w:p w:rsidR="00541C56" w:rsidRPr="008F6B7C" w:rsidRDefault="00541C56" w:rsidP="00140AE6">
      <w:pPr>
        <w:pStyle w:val="afff3"/>
        <w:numPr>
          <w:ilvl w:val="0"/>
          <w:numId w:val="75"/>
        </w:numPr>
      </w:pPr>
      <w:r w:rsidRPr="008F6B7C">
        <w:t xml:space="preserve">Создание необходимых ролей исполнителей (Описано в разделе </w:t>
      </w:r>
      <w:r w:rsidR="006654CE" w:rsidRPr="008F6B7C">
        <w:fldChar w:fldCharType="begin"/>
      </w:r>
      <w:r w:rsidR="006654CE" w:rsidRPr="008F6B7C">
        <w:instrText xml:space="preserve"> REF _Ref64456943 \r \h </w:instrText>
      </w:r>
      <w:r w:rsidR="008F6B7C">
        <w:instrText xml:space="preserve"> \* MERGEFORMAT </w:instrText>
      </w:r>
      <w:r w:rsidR="006654CE" w:rsidRPr="008F6B7C">
        <w:fldChar w:fldCharType="separate"/>
      </w:r>
      <w:r w:rsidR="005E33B6" w:rsidRPr="008F6B7C">
        <w:t>4.1.2.2</w:t>
      </w:r>
      <w:r w:rsidR="006654CE" w:rsidRPr="008F6B7C">
        <w:fldChar w:fldCharType="end"/>
      </w:r>
      <w:r w:rsidRPr="008F6B7C">
        <w:t xml:space="preserve"> </w:t>
      </w:r>
      <w:r w:rsidRPr="008F6B7C">
        <w:fldChar w:fldCharType="begin"/>
      </w:r>
      <w:r w:rsidRPr="008F6B7C">
        <w:instrText xml:space="preserve"> REF _Ref45031821 \h  \* MERGEFORMAT </w:instrText>
      </w:r>
      <w:r w:rsidRPr="008F6B7C">
        <w:fldChar w:fldCharType="separate"/>
      </w:r>
      <w:r w:rsidR="005E33B6" w:rsidRPr="008F6B7C">
        <w:t>Настройка набора ролей исполнителей</w:t>
      </w:r>
      <w:r w:rsidRPr="008F6B7C">
        <w:fldChar w:fldCharType="end"/>
      </w:r>
      <w:r w:rsidR="006654CE" w:rsidRPr="008F6B7C">
        <w:t xml:space="preserve"> задач статусной модели</w:t>
      </w:r>
      <w:r w:rsidRPr="008F6B7C">
        <w:t>).</w:t>
      </w:r>
    </w:p>
    <w:p w:rsidR="00541C56" w:rsidRPr="008F6B7C" w:rsidRDefault="00541C56" w:rsidP="00140AE6">
      <w:pPr>
        <w:pStyle w:val="afff3"/>
        <w:numPr>
          <w:ilvl w:val="0"/>
          <w:numId w:val="75"/>
        </w:numPr>
      </w:pPr>
      <w:r w:rsidRPr="008F6B7C">
        <w:t xml:space="preserve">Создание необходимых статусов документов (Описано в разделе </w:t>
      </w:r>
      <w:r w:rsidR="006654CE" w:rsidRPr="008F6B7C">
        <w:fldChar w:fldCharType="begin"/>
      </w:r>
      <w:r w:rsidR="006654CE" w:rsidRPr="008F6B7C">
        <w:instrText xml:space="preserve"> REF _Ref64456980 \r \h </w:instrText>
      </w:r>
      <w:r w:rsidR="008F6B7C">
        <w:instrText xml:space="preserve"> \* MERGEFORMAT </w:instrText>
      </w:r>
      <w:r w:rsidR="006654CE" w:rsidRPr="008F6B7C">
        <w:fldChar w:fldCharType="separate"/>
      </w:r>
      <w:r w:rsidR="005E33B6" w:rsidRPr="008F6B7C">
        <w:t>4.1.2.3</w:t>
      </w:r>
      <w:r w:rsidR="006654CE" w:rsidRPr="008F6B7C">
        <w:fldChar w:fldCharType="end"/>
      </w:r>
      <w:r w:rsidRPr="008F6B7C">
        <w:t xml:space="preserve"> </w:t>
      </w:r>
      <w:r w:rsidRPr="008F6B7C">
        <w:fldChar w:fldCharType="begin"/>
      </w:r>
      <w:r w:rsidRPr="008F6B7C">
        <w:instrText xml:space="preserve"> REF _Ref45031785 \h  \* MERGEFORMAT </w:instrText>
      </w:r>
      <w:r w:rsidRPr="008F6B7C">
        <w:fldChar w:fldCharType="separate"/>
      </w:r>
      <w:r w:rsidR="005E33B6" w:rsidRPr="008F6B7C">
        <w:t>Настройка набора статусов документов</w:t>
      </w:r>
      <w:r w:rsidRPr="008F6B7C">
        <w:fldChar w:fldCharType="end"/>
      </w:r>
      <w:r w:rsidRPr="008F6B7C">
        <w:t>).</w:t>
      </w:r>
    </w:p>
    <w:p w:rsidR="00541C56" w:rsidRPr="008F6B7C" w:rsidRDefault="00541C56" w:rsidP="00541C56">
      <w:pPr>
        <w:pStyle w:val="afffff4"/>
        <w:spacing w:before="120" w:after="120"/>
        <w:rPr>
          <w:rFonts w:ascii="Times New Roman" w:hAnsi="Times New Roman" w:cs="Times New Roman"/>
          <w:sz w:val="28"/>
          <w:szCs w:val="28"/>
        </w:rPr>
      </w:pPr>
      <w:r w:rsidRPr="008F6B7C">
        <w:rPr>
          <w:rFonts w:ascii="Times New Roman" w:hAnsi="Times New Roman" w:cs="Times New Roman"/>
          <w:sz w:val="28"/>
          <w:szCs w:val="28"/>
        </w:rPr>
        <w:t>Минимальным набором статусов является: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«В работе»;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«Отработано».</w:t>
      </w:r>
    </w:p>
    <w:p w:rsidR="00541C56" w:rsidRPr="008F6B7C" w:rsidRDefault="00541C56" w:rsidP="00140AE6">
      <w:pPr>
        <w:pStyle w:val="afff3"/>
        <w:numPr>
          <w:ilvl w:val="0"/>
          <w:numId w:val="75"/>
        </w:numPr>
      </w:pPr>
      <w:r w:rsidRPr="008F6B7C">
        <w:t xml:space="preserve">Создание необходимых этапов процесса (Описано в разделе </w:t>
      </w:r>
      <w:r w:rsidR="006654CE" w:rsidRPr="008F6B7C">
        <w:fldChar w:fldCharType="begin"/>
      </w:r>
      <w:r w:rsidR="006654CE" w:rsidRPr="008F6B7C">
        <w:instrText xml:space="preserve"> REF _Ref64457032 \r \h </w:instrText>
      </w:r>
      <w:r w:rsidR="008F6B7C">
        <w:instrText xml:space="preserve"> \* MERGEFORMAT </w:instrText>
      </w:r>
      <w:r w:rsidR="006654CE" w:rsidRPr="008F6B7C">
        <w:fldChar w:fldCharType="separate"/>
      </w:r>
      <w:r w:rsidR="005E33B6" w:rsidRPr="008F6B7C">
        <w:t>4.1.2.4</w:t>
      </w:r>
      <w:r w:rsidR="006654CE" w:rsidRPr="008F6B7C">
        <w:fldChar w:fldCharType="end"/>
      </w:r>
      <w:r w:rsidRPr="008F6B7C">
        <w:t xml:space="preserve"> </w:t>
      </w:r>
      <w:r w:rsidRPr="008F6B7C">
        <w:fldChar w:fldCharType="begin"/>
      </w:r>
      <w:r w:rsidRPr="008F6B7C">
        <w:instrText xml:space="preserve"> REF _Ref45031707 \h  \* MERGEFORMAT </w:instrText>
      </w:r>
      <w:r w:rsidRPr="008F6B7C">
        <w:fldChar w:fldCharType="separate"/>
      </w:r>
      <w:r w:rsidR="005E33B6" w:rsidRPr="008F6B7C">
        <w:t>Настройка набора этапов процессов обработки документов</w:t>
      </w:r>
      <w:r w:rsidRPr="008F6B7C">
        <w:fldChar w:fldCharType="end"/>
      </w:r>
      <w:r w:rsidRPr="008F6B7C">
        <w:t>).</w:t>
      </w:r>
    </w:p>
    <w:p w:rsidR="00541C56" w:rsidRPr="008F6B7C" w:rsidRDefault="00541C56" w:rsidP="00541C56">
      <w:pPr>
        <w:pStyle w:val="afffff4"/>
        <w:spacing w:before="120" w:after="120"/>
        <w:rPr>
          <w:rFonts w:ascii="Times New Roman" w:hAnsi="Times New Roman" w:cs="Times New Roman"/>
          <w:sz w:val="28"/>
          <w:szCs w:val="28"/>
        </w:rPr>
      </w:pPr>
      <w:r w:rsidRPr="008F6B7C">
        <w:rPr>
          <w:rFonts w:ascii="Times New Roman" w:hAnsi="Times New Roman" w:cs="Times New Roman"/>
          <w:sz w:val="28"/>
          <w:szCs w:val="28"/>
        </w:rPr>
        <w:t>Минимальным набором этапов процесса является: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принятие заявки в работу;</w:t>
      </w:r>
    </w:p>
    <w:p w:rsidR="00541C56" w:rsidRPr="008F6B7C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8F6B7C">
        <w:rPr>
          <w:rFonts w:ascii="Times New Roman" w:hAnsi="Times New Roman"/>
        </w:rPr>
        <w:t>исполнение заявки.</w:t>
      </w:r>
    </w:p>
    <w:p w:rsidR="00541C56" w:rsidRPr="008F6B7C" w:rsidRDefault="00541C56" w:rsidP="00F15D3A">
      <w:pPr>
        <w:pStyle w:val="40"/>
      </w:pPr>
      <w:bookmarkStart w:id="441" w:name="_Toc45199836"/>
      <w:bookmarkStart w:id="442" w:name="_Toc49781809"/>
      <w:r w:rsidRPr="008F6B7C">
        <w:t>Настройка шаблона процесса</w:t>
      </w:r>
      <w:bookmarkEnd w:id="441"/>
      <w:bookmarkEnd w:id="442"/>
    </w:p>
    <w:p w:rsidR="00541C56" w:rsidRPr="008F6B7C" w:rsidRDefault="00541C56" w:rsidP="00541C56">
      <w:pPr>
        <w:spacing w:before="120" w:after="120"/>
      </w:pPr>
      <w:r w:rsidRPr="008F6B7C">
        <w:t>Настройка шаблона процесса обработки заявок на пополнение/изменение элементов классификаторов выполняется в разделе «Настройки статусной модели».</w:t>
      </w:r>
    </w:p>
    <w:p w:rsidR="00541C56" w:rsidRPr="008F6B7C" w:rsidRDefault="00541C56" w:rsidP="00541C56">
      <w:pPr>
        <w:spacing w:before="120" w:after="120"/>
      </w:pPr>
      <w:r w:rsidRPr="008F6B7C">
        <w:t>Порядок действий:</w:t>
      </w:r>
    </w:p>
    <w:p w:rsidR="00541C56" w:rsidRPr="008F6B7C" w:rsidRDefault="00541C56" w:rsidP="00140AE6">
      <w:pPr>
        <w:pStyle w:val="affffd"/>
        <w:numPr>
          <w:ilvl w:val="0"/>
          <w:numId w:val="61"/>
        </w:numPr>
        <w:rPr>
          <w:sz w:val="28"/>
          <w:szCs w:val="28"/>
        </w:rPr>
      </w:pPr>
      <w:r w:rsidRPr="008F6B7C">
        <w:rPr>
          <w:sz w:val="28"/>
          <w:szCs w:val="28"/>
        </w:rPr>
        <w:t xml:space="preserve">Открыть «Шаблоны процессов» и нажать кнопку «Создать». </w:t>
      </w:r>
    </w:p>
    <w:p w:rsidR="00541C56" w:rsidRPr="008F6B7C" w:rsidRDefault="00541C56" w:rsidP="00140AE6">
      <w:pPr>
        <w:pStyle w:val="affffd"/>
        <w:numPr>
          <w:ilvl w:val="0"/>
          <w:numId w:val="61"/>
        </w:numPr>
        <w:rPr>
          <w:sz w:val="28"/>
          <w:szCs w:val="28"/>
        </w:rPr>
      </w:pPr>
      <w:r w:rsidRPr="008F6B7C">
        <w:rPr>
          <w:sz w:val="28"/>
          <w:szCs w:val="28"/>
        </w:rPr>
        <w:t xml:space="preserve">В открывшейся форме заполнить поля: </w:t>
      </w:r>
    </w:p>
    <w:p w:rsidR="00541C56" w:rsidRPr="008F6B7C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8F6B7C">
        <w:rPr>
          <w:sz w:val="28"/>
          <w:szCs w:val="28"/>
        </w:rPr>
        <w:lastRenderedPageBreak/>
        <w:t>Тип документа: Заявка на добавление элемента классификатора</w:t>
      </w:r>
    </w:p>
    <w:p w:rsidR="00541C56" w:rsidRPr="008F6B7C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8F6B7C">
        <w:rPr>
          <w:sz w:val="28"/>
          <w:szCs w:val="28"/>
        </w:rPr>
        <w:t>Наименование: Обработка заявок на добавление элемента классификатора</w:t>
      </w:r>
    </w:p>
    <w:p w:rsidR="00541C56" w:rsidRPr="008F6B7C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8F6B7C">
        <w:rPr>
          <w:sz w:val="28"/>
          <w:szCs w:val="28"/>
        </w:rPr>
        <w:t>Начальный статус: Новый</w:t>
      </w:r>
    </w:p>
    <w:p w:rsidR="00541C56" w:rsidRPr="008F6B7C" w:rsidRDefault="00541C56" w:rsidP="00140AE6">
      <w:pPr>
        <w:pStyle w:val="affffd"/>
        <w:numPr>
          <w:ilvl w:val="0"/>
          <w:numId w:val="61"/>
        </w:numPr>
        <w:rPr>
          <w:sz w:val="28"/>
          <w:szCs w:val="28"/>
        </w:rPr>
      </w:pPr>
      <w:r w:rsidRPr="008F6B7C">
        <w:rPr>
          <w:sz w:val="28"/>
          <w:szCs w:val="28"/>
        </w:rPr>
        <w:t>По кнопке «Добавить» добавить этапы процесса:</w:t>
      </w:r>
    </w:p>
    <w:p w:rsidR="00541C56" w:rsidRPr="008F6B7C" w:rsidRDefault="00541C56" w:rsidP="00140AE6">
      <w:pPr>
        <w:pStyle w:val="affffd"/>
        <w:numPr>
          <w:ilvl w:val="0"/>
          <w:numId w:val="62"/>
        </w:numPr>
        <w:ind w:left="1134"/>
        <w:rPr>
          <w:sz w:val="28"/>
          <w:szCs w:val="28"/>
        </w:rPr>
      </w:pPr>
      <w:r w:rsidRPr="008F6B7C">
        <w:rPr>
          <w:sz w:val="28"/>
          <w:szCs w:val="28"/>
        </w:rPr>
        <w:t>Поступление заявки. Заполнить реквизиты этапа:</w:t>
      </w:r>
    </w:p>
    <w:p w:rsidR="00541C56" w:rsidRPr="008F6B7C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8F6B7C">
        <w:rPr>
          <w:sz w:val="28"/>
          <w:szCs w:val="28"/>
        </w:rPr>
        <w:t>Представление: «Принять в работу»</w:t>
      </w:r>
    </w:p>
    <w:p w:rsidR="00541C56" w:rsidRPr="008F6B7C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8F6B7C">
        <w:rPr>
          <w:sz w:val="28"/>
          <w:szCs w:val="28"/>
        </w:rPr>
        <w:t>Статус после выполнения: «В работе»</w:t>
      </w:r>
    </w:p>
    <w:p w:rsidR="00541C56" w:rsidRPr="008F6B7C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8F6B7C">
        <w:rPr>
          <w:sz w:val="28"/>
          <w:szCs w:val="28"/>
        </w:rPr>
        <w:t xml:space="preserve">Исполнитель этапа: роль «Администратор классификатора «Наименование классификатора»» </w:t>
      </w:r>
    </w:p>
    <w:p w:rsidR="00541C56" w:rsidRPr="008F6B7C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8F6B7C">
        <w:rPr>
          <w:sz w:val="28"/>
          <w:szCs w:val="28"/>
        </w:rPr>
        <w:t>Порядок выполнения: «Стартовый этап»</w:t>
      </w:r>
    </w:p>
    <w:p w:rsidR="00541C56" w:rsidRPr="008F6B7C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8F6B7C">
        <w:rPr>
          <w:sz w:val="28"/>
          <w:szCs w:val="28"/>
        </w:rPr>
        <w:t>Доп. обработчики и события этапа:</w:t>
      </w:r>
    </w:p>
    <w:p w:rsidR="00541C56" w:rsidRPr="008F6B7C" w:rsidRDefault="00541C56" w:rsidP="00140AE6">
      <w:pPr>
        <w:pStyle w:val="affffd"/>
        <w:numPr>
          <w:ilvl w:val="0"/>
          <w:numId w:val="60"/>
        </w:numPr>
        <w:rPr>
          <w:sz w:val="28"/>
          <w:szCs w:val="28"/>
        </w:rPr>
      </w:pPr>
      <w:r w:rsidRPr="008F6B7C">
        <w:rPr>
          <w:sz w:val="28"/>
          <w:szCs w:val="28"/>
        </w:rPr>
        <w:t>Сервер. в транзакции: «Установить срок принятия в работу»</w:t>
      </w:r>
    </w:p>
    <w:p w:rsidR="00541C56" w:rsidRPr="008F6B7C" w:rsidRDefault="00541C56" w:rsidP="00140AE6">
      <w:pPr>
        <w:pStyle w:val="affffd"/>
        <w:numPr>
          <w:ilvl w:val="0"/>
          <w:numId w:val="62"/>
        </w:numPr>
        <w:ind w:left="1134"/>
        <w:rPr>
          <w:sz w:val="28"/>
          <w:szCs w:val="28"/>
        </w:rPr>
      </w:pPr>
      <w:r w:rsidRPr="008F6B7C">
        <w:rPr>
          <w:sz w:val="28"/>
          <w:szCs w:val="28"/>
        </w:rPr>
        <w:t>Исполнение (создание результата). Заполнить реквизиты этапа:</w:t>
      </w:r>
    </w:p>
    <w:p w:rsidR="00541C56" w:rsidRPr="008F6B7C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8F6B7C">
        <w:rPr>
          <w:sz w:val="28"/>
          <w:szCs w:val="28"/>
        </w:rPr>
        <w:t>Представление: «Отработать заявку»</w:t>
      </w:r>
    </w:p>
    <w:p w:rsidR="00541C56" w:rsidRPr="008F6B7C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8F6B7C">
        <w:rPr>
          <w:sz w:val="28"/>
          <w:szCs w:val="28"/>
        </w:rPr>
        <w:t>Статус после выполнения: «Отработано»</w:t>
      </w:r>
    </w:p>
    <w:p w:rsidR="00541C56" w:rsidRPr="008F6B7C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8F6B7C">
        <w:rPr>
          <w:sz w:val="28"/>
          <w:szCs w:val="28"/>
        </w:rPr>
        <w:t>Исполнитель этапа: роль «Администратор классификатора «Наименование классификатора»»</w:t>
      </w:r>
    </w:p>
    <w:p w:rsidR="00541C56" w:rsidRPr="008F6B7C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8F6B7C">
        <w:rPr>
          <w:sz w:val="28"/>
          <w:szCs w:val="28"/>
        </w:rPr>
        <w:t>Порядок выполнения: «После завершения 1»</w:t>
      </w:r>
    </w:p>
    <w:p w:rsidR="00541C56" w:rsidRPr="008F6B7C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8F6B7C">
        <w:rPr>
          <w:sz w:val="28"/>
          <w:szCs w:val="28"/>
        </w:rPr>
        <w:t>Доп. обработчики и события этапа:</w:t>
      </w:r>
    </w:p>
    <w:p w:rsidR="00541C56" w:rsidRPr="008F6B7C" w:rsidRDefault="00541C56" w:rsidP="00140AE6">
      <w:pPr>
        <w:pStyle w:val="affffd"/>
        <w:numPr>
          <w:ilvl w:val="0"/>
          <w:numId w:val="60"/>
        </w:numPr>
        <w:rPr>
          <w:sz w:val="28"/>
          <w:szCs w:val="28"/>
        </w:rPr>
      </w:pPr>
      <w:r w:rsidRPr="008F6B7C">
        <w:rPr>
          <w:sz w:val="28"/>
          <w:szCs w:val="28"/>
        </w:rPr>
        <w:t xml:space="preserve">Клиент: «Создать документ «Результат обработки заявки» </w:t>
      </w:r>
    </w:p>
    <w:p w:rsidR="00541C56" w:rsidRPr="008F6B7C" w:rsidRDefault="00541C56" w:rsidP="00140AE6">
      <w:pPr>
        <w:pStyle w:val="affffd"/>
        <w:numPr>
          <w:ilvl w:val="0"/>
          <w:numId w:val="60"/>
        </w:numPr>
        <w:rPr>
          <w:sz w:val="28"/>
          <w:szCs w:val="28"/>
        </w:rPr>
      </w:pPr>
      <w:r w:rsidRPr="008F6B7C">
        <w:rPr>
          <w:sz w:val="28"/>
          <w:szCs w:val="28"/>
        </w:rPr>
        <w:t>Сервер. в транзакции: «Установить срок выполнения»</w:t>
      </w:r>
    </w:p>
    <w:p w:rsidR="00541C56" w:rsidRPr="008F6B7C" w:rsidRDefault="00541C56" w:rsidP="00541C56">
      <w:pPr>
        <w:rPr>
          <w:szCs w:val="28"/>
        </w:rPr>
      </w:pPr>
      <w:r w:rsidRPr="008F6B7C">
        <w:rPr>
          <w:szCs w:val="28"/>
        </w:rPr>
        <w:t xml:space="preserve">При необходимости включения в шаблон процесса дополнительных шагов (например, Согласование), выбрать соответствующие этапы, установить последовательность, назначить исполнителя. </w:t>
      </w:r>
    </w:p>
    <w:p w:rsidR="00541C56" w:rsidRPr="008F6B7C" w:rsidRDefault="00541C56" w:rsidP="00140AE6">
      <w:pPr>
        <w:pStyle w:val="affffd"/>
        <w:numPr>
          <w:ilvl w:val="0"/>
          <w:numId w:val="61"/>
        </w:numPr>
        <w:rPr>
          <w:sz w:val="28"/>
          <w:szCs w:val="28"/>
        </w:rPr>
      </w:pPr>
      <w:r w:rsidRPr="008F6B7C">
        <w:rPr>
          <w:sz w:val="28"/>
          <w:szCs w:val="28"/>
        </w:rPr>
        <w:t>Нажать кнопку «Настройки использования». В открывшемся списке связать созданный шаблон процесса с соответствующим типом заявки.</w:t>
      </w:r>
    </w:p>
    <w:p w:rsidR="00541C56" w:rsidRPr="008F6B7C" w:rsidRDefault="00541C56" w:rsidP="00140AE6">
      <w:pPr>
        <w:pStyle w:val="afffff4"/>
        <w:numPr>
          <w:ilvl w:val="0"/>
          <w:numId w:val="61"/>
        </w:numPr>
        <w:rPr>
          <w:rFonts w:ascii="Times New Roman" w:hAnsi="Times New Roman" w:cs="Times New Roman"/>
          <w:sz w:val="28"/>
          <w:szCs w:val="28"/>
        </w:rPr>
      </w:pPr>
      <w:r w:rsidRPr="008F6B7C">
        <w:rPr>
          <w:rFonts w:ascii="Times New Roman" w:hAnsi="Times New Roman" w:cs="Times New Roman"/>
          <w:sz w:val="28"/>
          <w:szCs w:val="28"/>
        </w:rPr>
        <w:t>Установить условия использования: добавить отбор по реквизиту «Описание классификатора», сравнение «Равно», значение – указать нужный классификатор.</w:t>
      </w:r>
      <w:r w:rsidRPr="008F6B7C" w:rsidDel="004A25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1C56" w:rsidRPr="008F6B7C" w:rsidRDefault="00541C56" w:rsidP="00140AE6">
      <w:pPr>
        <w:pStyle w:val="afffff4"/>
        <w:numPr>
          <w:ilvl w:val="0"/>
          <w:numId w:val="61"/>
        </w:numPr>
        <w:rPr>
          <w:rFonts w:ascii="Times New Roman" w:hAnsi="Times New Roman" w:cs="Times New Roman"/>
          <w:sz w:val="28"/>
          <w:szCs w:val="28"/>
        </w:rPr>
      </w:pPr>
      <w:r w:rsidRPr="008F6B7C">
        <w:rPr>
          <w:rFonts w:ascii="Times New Roman" w:eastAsia="Times New Roman" w:hAnsi="Times New Roman" w:cs="Times New Roman"/>
          <w:sz w:val="28"/>
          <w:szCs w:val="28"/>
        </w:rPr>
        <w:t>Зайти в раздел «Настройки статусной модели», выбрать «Отправка в области настроек статусной модели одного шаблона».</w:t>
      </w:r>
    </w:p>
    <w:p w:rsidR="00541C56" w:rsidRPr="008F6B7C" w:rsidRDefault="00541C56" w:rsidP="00140AE6">
      <w:pPr>
        <w:pStyle w:val="afffff4"/>
        <w:numPr>
          <w:ilvl w:val="0"/>
          <w:numId w:val="6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F6B7C">
        <w:rPr>
          <w:rFonts w:ascii="Times New Roman" w:eastAsia="Times New Roman" w:hAnsi="Times New Roman" w:cs="Times New Roman"/>
          <w:sz w:val="28"/>
          <w:szCs w:val="28"/>
        </w:rPr>
        <w:lastRenderedPageBreak/>
        <w:t>Выбрать созданный шаблон, заполнить поле «Описание изменений», например</w:t>
      </w:r>
      <w:r w:rsidR="0077285D">
        <w:rPr>
          <w:rFonts w:ascii="Times New Roman" w:eastAsia="Times New Roman" w:hAnsi="Times New Roman" w:cs="Times New Roman"/>
          <w:sz w:val="28"/>
          <w:szCs w:val="28"/>
        </w:rPr>
        <w:t>,</w:t>
      </w:r>
      <w:bookmarkStart w:id="443" w:name="_GoBack"/>
      <w:bookmarkEnd w:id="443"/>
      <w:r w:rsidRPr="008F6B7C">
        <w:rPr>
          <w:rFonts w:ascii="Times New Roman" w:eastAsia="Times New Roman" w:hAnsi="Times New Roman" w:cs="Times New Roman"/>
          <w:sz w:val="28"/>
          <w:szCs w:val="28"/>
        </w:rPr>
        <w:t xml:space="preserve"> «Новый шаблон», выполнить выгрузку.</w:t>
      </w:r>
    </w:p>
    <w:p w:rsidR="00916B7F" w:rsidRPr="008F6B7C" w:rsidRDefault="00916B7F" w:rsidP="00916B7F">
      <w:pPr>
        <w:spacing w:before="120" w:after="120"/>
      </w:pPr>
    </w:p>
    <w:p w:rsidR="005629EC" w:rsidRPr="008F6B7C" w:rsidRDefault="005629EC" w:rsidP="00F15D3A">
      <w:pPr>
        <w:pStyle w:val="11"/>
        <w:numPr>
          <w:ilvl w:val="0"/>
          <w:numId w:val="0"/>
        </w:numPr>
        <w:rPr>
          <w:szCs w:val="36"/>
        </w:rPr>
      </w:pPr>
      <w:bookmarkStart w:id="444" w:name="_Toc37692917"/>
      <w:bookmarkStart w:id="445" w:name="_Toc45021798"/>
      <w:bookmarkStart w:id="446" w:name="_Toc45022375"/>
      <w:bookmarkStart w:id="447" w:name="_Toc125723664"/>
      <w:r w:rsidRPr="008F6B7C">
        <w:lastRenderedPageBreak/>
        <w:t>Согласовано</w:t>
      </w:r>
      <w:bookmarkEnd w:id="444"/>
      <w:bookmarkEnd w:id="445"/>
      <w:bookmarkEnd w:id="446"/>
      <w:bookmarkEnd w:id="447"/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600" w:firstRow="0" w:lastRow="0" w:firstColumn="0" w:lastColumn="0" w:noHBand="1" w:noVBand="1"/>
      </w:tblPr>
      <w:tblGrid>
        <w:gridCol w:w="2042"/>
        <w:gridCol w:w="2126"/>
        <w:gridCol w:w="2126"/>
        <w:gridCol w:w="1985"/>
        <w:gridCol w:w="1417"/>
      </w:tblGrid>
      <w:tr w:rsidR="005629EC" w:rsidRPr="008F6B7C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:rsidR="005629EC" w:rsidRPr="008F6B7C" w:rsidRDefault="005629EC" w:rsidP="005629EC">
            <w:pPr>
              <w:pStyle w:val="afffff"/>
            </w:pPr>
            <w:r w:rsidRPr="008F6B7C">
              <w:t>Наименование организации, предприятия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:rsidR="005629EC" w:rsidRPr="008F6B7C" w:rsidRDefault="005629EC" w:rsidP="005629EC">
            <w:pPr>
              <w:pStyle w:val="afffff"/>
            </w:pPr>
            <w:r w:rsidRPr="008F6B7C">
              <w:t>Должность</w:t>
            </w:r>
            <w:r w:rsidRPr="008F6B7C">
              <w:br/>
              <w:t>исполнителя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:rsidR="005629EC" w:rsidRPr="008F6B7C" w:rsidRDefault="005629EC" w:rsidP="005629EC">
            <w:pPr>
              <w:pStyle w:val="afffff"/>
            </w:pPr>
            <w:r w:rsidRPr="008F6B7C">
              <w:t>Фамилия, имя, отчество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:rsidR="005629EC" w:rsidRPr="008F6B7C" w:rsidRDefault="005629EC" w:rsidP="005629EC">
            <w:pPr>
              <w:pStyle w:val="afffff"/>
            </w:pPr>
            <w:r w:rsidRPr="008F6B7C">
              <w:t>Подпись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:rsidR="005629EC" w:rsidRPr="008F6B7C" w:rsidRDefault="005629EC" w:rsidP="005629EC">
            <w:pPr>
              <w:pStyle w:val="afffff"/>
            </w:pPr>
            <w:r w:rsidRPr="008F6B7C">
              <w:t>Дата</w:t>
            </w:r>
          </w:p>
        </w:tc>
      </w:tr>
      <w:tr w:rsidR="005629EC" w:rsidRPr="008F6B7C">
        <w:tc>
          <w:tcPr>
            <w:tcW w:w="2042" w:type="dxa"/>
            <w:shd w:val="clear" w:color="auto" w:fill="auto"/>
            <w:vAlign w:val="center"/>
          </w:tcPr>
          <w:p w:rsidR="005629EC" w:rsidRPr="008F6B7C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629EC" w:rsidRPr="008F6B7C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629EC" w:rsidRPr="008F6B7C" w:rsidRDefault="005629EC" w:rsidP="005629EC">
            <w:pPr>
              <w:pStyle w:val="affffd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629EC" w:rsidRPr="008F6B7C" w:rsidRDefault="005629EC" w:rsidP="005629EC">
            <w:pPr>
              <w:pStyle w:val="affffd"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5629EC" w:rsidRPr="008F6B7C" w:rsidRDefault="005629EC" w:rsidP="005629EC">
            <w:pPr>
              <w:pStyle w:val="affffd"/>
            </w:pPr>
          </w:p>
        </w:tc>
      </w:tr>
      <w:tr w:rsidR="005629EC" w:rsidRPr="008F6B7C">
        <w:tc>
          <w:tcPr>
            <w:tcW w:w="2042" w:type="dxa"/>
            <w:shd w:val="clear" w:color="auto" w:fill="auto"/>
            <w:vAlign w:val="center"/>
          </w:tcPr>
          <w:p w:rsidR="005629EC" w:rsidRPr="008F6B7C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629EC" w:rsidRPr="008F6B7C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629EC" w:rsidRPr="008F6B7C" w:rsidRDefault="005629EC" w:rsidP="005629EC">
            <w:pPr>
              <w:pStyle w:val="affffd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629EC" w:rsidRPr="008F6B7C" w:rsidRDefault="005629EC" w:rsidP="005629EC">
            <w:pPr>
              <w:pStyle w:val="affffd"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5629EC" w:rsidRPr="008F6B7C" w:rsidRDefault="005629EC" w:rsidP="005629EC">
            <w:pPr>
              <w:pStyle w:val="affffd"/>
            </w:pPr>
          </w:p>
        </w:tc>
      </w:tr>
      <w:tr w:rsidR="005629EC" w:rsidRPr="008F6B7C">
        <w:tc>
          <w:tcPr>
            <w:tcW w:w="2042" w:type="dxa"/>
            <w:shd w:val="clear" w:color="auto" w:fill="auto"/>
            <w:vAlign w:val="center"/>
          </w:tcPr>
          <w:p w:rsidR="005629EC" w:rsidRPr="008F6B7C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629EC" w:rsidRPr="008F6B7C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629EC" w:rsidRPr="008F6B7C" w:rsidRDefault="005629EC" w:rsidP="005629EC">
            <w:pPr>
              <w:pStyle w:val="affffd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629EC" w:rsidRPr="008F6B7C" w:rsidRDefault="005629EC" w:rsidP="005629EC">
            <w:pPr>
              <w:pStyle w:val="affffd"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5629EC" w:rsidRPr="008F6B7C" w:rsidRDefault="005629EC" w:rsidP="005629EC">
            <w:pPr>
              <w:pStyle w:val="affffd"/>
            </w:pPr>
          </w:p>
        </w:tc>
      </w:tr>
      <w:tr w:rsidR="005629EC" w:rsidRPr="008F6B7C">
        <w:tc>
          <w:tcPr>
            <w:tcW w:w="2042" w:type="dxa"/>
            <w:shd w:val="clear" w:color="auto" w:fill="auto"/>
            <w:vAlign w:val="center"/>
          </w:tcPr>
          <w:p w:rsidR="005629EC" w:rsidRPr="008F6B7C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629EC" w:rsidRPr="008F6B7C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629EC" w:rsidRPr="008F6B7C" w:rsidRDefault="005629EC" w:rsidP="005629EC">
            <w:pPr>
              <w:pStyle w:val="affffd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629EC" w:rsidRPr="008F6B7C" w:rsidRDefault="005629EC" w:rsidP="005629EC">
            <w:pPr>
              <w:pStyle w:val="affffd"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5629EC" w:rsidRPr="008F6B7C" w:rsidRDefault="005629EC" w:rsidP="005629EC">
            <w:pPr>
              <w:pStyle w:val="affffd"/>
            </w:pPr>
          </w:p>
        </w:tc>
      </w:tr>
      <w:tr w:rsidR="005629EC" w:rsidRPr="008F6B7C">
        <w:tc>
          <w:tcPr>
            <w:tcW w:w="2042" w:type="dxa"/>
            <w:shd w:val="clear" w:color="auto" w:fill="auto"/>
            <w:vAlign w:val="center"/>
          </w:tcPr>
          <w:p w:rsidR="005629EC" w:rsidRPr="008F6B7C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629EC" w:rsidRPr="008F6B7C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629EC" w:rsidRPr="008F6B7C" w:rsidRDefault="005629EC" w:rsidP="005629EC">
            <w:pPr>
              <w:pStyle w:val="affffd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629EC" w:rsidRPr="008F6B7C" w:rsidRDefault="005629EC" w:rsidP="005629EC">
            <w:pPr>
              <w:pStyle w:val="affffd"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5629EC" w:rsidRPr="008F6B7C" w:rsidRDefault="005629EC" w:rsidP="005629EC">
            <w:pPr>
              <w:pStyle w:val="affffd"/>
            </w:pPr>
          </w:p>
        </w:tc>
      </w:tr>
    </w:tbl>
    <w:p w:rsidR="005629EC" w:rsidRPr="008F6B7C" w:rsidRDefault="005629EC" w:rsidP="005629EC">
      <w:pPr>
        <w:rPr>
          <w:color w:val="auto"/>
        </w:rPr>
      </w:pPr>
    </w:p>
    <w:p w:rsidR="00B10FB0" w:rsidRPr="008F6B7C" w:rsidRDefault="00B10FB0" w:rsidP="00D970FD">
      <w:pPr>
        <w:ind w:firstLine="0"/>
        <w:rPr>
          <w:color w:val="auto"/>
        </w:rPr>
      </w:pPr>
    </w:p>
    <w:sectPr w:rsidR="00B10FB0" w:rsidRPr="008F6B7C" w:rsidSect="008D0142">
      <w:headerReference w:type="default" r:id="rId144"/>
      <w:headerReference w:type="first" r:id="rId145"/>
      <w:footerReference w:type="first" r:id="rId146"/>
      <w:pgSz w:w="11906" w:h="16838" w:code="9"/>
      <w:pgMar w:top="284" w:right="851" w:bottom="1134" w:left="1559" w:header="397" w:footer="2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B45" w:rsidRDefault="007B4B45" w:rsidP="006A0833">
      <w:r>
        <w:separator/>
      </w:r>
    </w:p>
  </w:endnote>
  <w:endnote w:type="continuationSeparator" w:id="0">
    <w:p w:rsidR="007B4B45" w:rsidRDefault="007B4B45" w:rsidP="006A0833">
      <w:r>
        <w:continuationSeparator/>
      </w:r>
    </w:p>
  </w:endnote>
  <w:endnote w:type="continuationNotice" w:id="1">
    <w:p w:rsidR="007B4B45" w:rsidRDefault="007B4B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Полужирный">
    <w:panose1 w:val="020208030705050203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FuturisC">
    <w:altName w:val="Gabriol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eeSetC">
    <w:altName w:val="Gabriol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etersburgCTT">
    <w:altName w:val="Times New Roman"/>
    <w:charset w:val="CC"/>
    <w:family w:val="roman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787" w:rsidRPr="0020060B" w:rsidRDefault="00796787" w:rsidP="0061461A">
    <w:pPr>
      <w:pStyle w:val="afe"/>
      <w:rPr>
        <w:rStyle w:val="afff"/>
        <w:lang w:val="en-US"/>
      </w:rPr>
    </w:pPr>
    <w:r w:rsidRPr="00F378A6">
      <w:t>20</w:t>
    </w:r>
    <w:r>
      <w:t>2</w:t>
    </w:r>
    <w:r w:rsidR="002133B9">
      <w:t>3</w:t>
    </w:r>
    <w:r>
      <w:t xml:space="preserve"> </w:t>
    </w:r>
    <w:r w:rsidRPr="00F378A6">
      <w:t>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B45" w:rsidRDefault="007B4B45" w:rsidP="006A0833">
      <w:r>
        <w:separator/>
      </w:r>
    </w:p>
  </w:footnote>
  <w:footnote w:type="continuationSeparator" w:id="0">
    <w:p w:rsidR="007B4B45" w:rsidRDefault="007B4B45" w:rsidP="006A0833">
      <w:r>
        <w:continuationSeparator/>
      </w:r>
    </w:p>
  </w:footnote>
  <w:footnote w:type="continuationNotice" w:id="1">
    <w:p w:rsidR="007B4B45" w:rsidRDefault="007B4B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71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375"/>
      <w:gridCol w:w="6122"/>
      <w:gridCol w:w="1057"/>
    </w:tblGrid>
    <w:tr w:rsidR="00796787" w:rsidRPr="008A088F" w:rsidTr="00F41C09">
      <w:trPr>
        <w:cantSplit/>
        <w:trHeight w:val="20"/>
      </w:trPr>
      <w:tc>
        <w:tcPr>
          <w:tcW w:w="1243" w:type="pct"/>
          <w:vAlign w:val="center"/>
        </w:tcPr>
        <w:p w:rsidR="00796787" w:rsidRPr="008A088F" w:rsidRDefault="00796787" w:rsidP="0061461A">
          <w:pPr>
            <w:pStyle w:val="12-0"/>
            <w:rPr>
              <w:szCs w:val="24"/>
            </w:rPr>
          </w:pPr>
          <w:r w:rsidRPr="008A088F">
            <w:rPr>
              <w:szCs w:val="24"/>
            </w:rPr>
            <w:t>Наименование ИС:</w:t>
          </w:r>
        </w:p>
      </w:tc>
      <w:tc>
        <w:tcPr>
          <w:tcW w:w="3757" w:type="pct"/>
          <w:gridSpan w:val="2"/>
          <w:vAlign w:val="center"/>
        </w:tcPr>
        <w:p w:rsidR="00796787" w:rsidRPr="00704EEC" w:rsidRDefault="00796787" w:rsidP="00936102">
          <w:pPr>
            <w:pStyle w:val="12-0"/>
            <w:jc w:val="both"/>
            <w:rPr>
              <w:szCs w:val="24"/>
            </w:rPr>
          </w:pPr>
          <w:r w:rsidRPr="00704EEC">
            <w:rPr>
              <w:szCs w:val="24"/>
            </w:rPr>
            <w:t>ГИИС «Электронный бюджет». Модуль ведения бюджетного (бухгалтерского) учета учреждений подсистемы учета и отчетности</w:t>
          </w:r>
        </w:p>
      </w:tc>
    </w:tr>
    <w:tr w:rsidR="00796787" w:rsidRPr="008A088F" w:rsidTr="00F41C09">
      <w:trPr>
        <w:cantSplit/>
        <w:trHeight w:val="20"/>
      </w:trPr>
      <w:tc>
        <w:tcPr>
          <w:tcW w:w="1243" w:type="pct"/>
          <w:vAlign w:val="center"/>
        </w:tcPr>
        <w:p w:rsidR="00796787" w:rsidRPr="008A088F" w:rsidRDefault="00796787" w:rsidP="0061461A">
          <w:pPr>
            <w:pStyle w:val="12-0"/>
            <w:rPr>
              <w:szCs w:val="24"/>
            </w:rPr>
          </w:pPr>
          <w:r w:rsidRPr="008A088F">
            <w:rPr>
              <w:szCs w:val="24"/>
            </w:rPr>
            <w:t>Название документа:</w:t>
          </w:r>
        </w:p>
      </w:tc>
      <w:tc>
        <w:tcPr>
          <w:tcW w:w="3757" w:type="pct"/>
          <w:gridSpan w:val="2"/>
          <w:vAlign w:val="center"/>
        </w:tcPr>
        <w:p w:rsidR="00796787" w:rsidRPr="0048796A" w:rsidRDefault="0048796A" w:rsidP="0048796A">
          <w:pPr>
            <w:pStyle w:val="-8"/>
            <w:ind w:firstLine="0"/>
            <w:jc w:val="left"/>
            <w:rPr>
              <w:rFonts w:ascii="Times New Roman" w:hAnsi="Times New Roman"/>
              <w:sz w:val="24"/>
              <w:szCs w:val="24"/>
            </w:rPr>
          </w:pPr>
          <w:r w:rsidRPr="0048796A">
            <w:rPr>
              <w:rFonts w:ascii="Times New Roman" w:hAnsi="Times New Roman"/>
              <w:sz w:val="24"/>
              <w:szCs w:val="24"/>
            </w:rPr>
            <w:t xml:space="preserve">Приложение 1 </w:t>
          </w:r>
          <w:r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48796A">
            <w:rPr>
              <w:rFonts w:ascii="Times New Roman" w:hAnsi="Times New Roman"/>
              <w:sz w:val="24"/>
              <w:szCs w:val="24"/>
            </w:rPr>
            <w:t>к Руководству работников (представителей) участников системы «Электронный бюджет» по работе с модулем ведения бюджетного (бухгалтерского)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    </w:r>
        </w:p>
      </w:tc>
    </w:tr>
    <w:tr w:rsidR="00796787" w:rsidRPr="008A088F" w:rsidTr="00F41C09">
      <w:trPr>
        <w:cantSplit/>
        <w:trHeight w:val="20"/>
      </w:trPr>
      <w:tc>
        <w:tcPr>
          <w:tcW w:w="1243" w:type="pct"/>
          <w:vAlign w:val="center"/>
        </w:tcPr>
        <w:p w:rsidR="00796787" w:rsidRPr="008A088F" w:rsidRDefault="00796787" w:rsidP="0061461A">
          <w:pPr>
            <w:pStyle w:val="12-0"/>
            <w:rPr>
              <w:szCs w:val="24"/>
            </w:rPr>
          </w:pPr>
          <w:r w:rsidRPr="008A088F">
            <w:rPr>
              <w:szCs w:val="24"/>
            </w:rPr>
            <w:t>Код документа:</w:t>
          </w:r>
        </w:p>
      </w:tc>
      <w:tc>
        <w:tcPr>
          <w:tcW w:w="3204" w:type="pct"/>
          <w:vAlign w:val="center"/>
        </w:tcPr>
        <w:p w:rsidR="00796787" w:rsidRPr="008A088F" w:rsidRDefault="00A27EC0" w:rsidP="00234A85">
          <w:pPr>
            <w:pStyle w:val="12-0"/>
            <w:rPr>
              <w:szCs w:val="24"/>
            </w:rPr>
          </w:pPr>
          <w:r>
            <w:rPr>
              <w:szCs w:val="24"/>
            </w:rPr>
            <w:t>73827463.20.09,01.ЭБ26.001-11.01 1(2,5,7,8)</w:t>
          </w:r>
        </w:p>
      </w:tc>
      <w:tc>
        <w:tcPr>
          <w:tcW w:w="553" w:type="pct"/>
        </w:tcPr>
        <w:p w:rsidR="00796787" w:rsidRPr="008A088F" w:rsidRDefault="00796787" w:rsidP="0061461A">
          <w:pPr>
            <w:pStyle w:val="12-0"/>
            <w:rPr>
              <w:szCs w:val="24"/>
            </w:rPr>
          </w:pPr>
          <w:r w:rsidRPr="008A088F">
            <w:rPr>
              <w:szCs w:val="24"/>
            </w:rPr>
            <w:t xml:space="preserve">Стр. </w:t>
          </w:r>
          <w:bookmarkStart w:id="448" w:name="List_izm"/>
          <w:r w:rsidRPr="008A088F">
            <w:rPr>
              <w:szCs w:val="24"/>
            </w:rPr>
            <w:fldChar w:fldCharType="begin"/>
          </w:r>
          <w:r w:rsidRPr="008A088F">
            <w:rPr>
              <w:szCs w:val="24"/>
            </w:rPr>
            <w:instrText>PAGE   \* MERGEFORMAT</w:instrText>
          </w:r>
          <w:r w:rsidRPr="008A088F">
            <w:rPr>
              <w:szCs w:val="24"/>
            </w:rPr>
            <w:fldChar w:fldCharType="separate"/>
          </w:r>
          <w:r w:rsidR="0077285D">
            <w:rPr>
              <w:noProof/>
              <w:szCs w:val="24"/>
            </w:rPr>
            <w:t>2</w:t>
          </w:r>
          <w:r w:rsidRPr="008A088F">
            <w:rPr>
              <w:szCs w:val="24"/>
            </w:rPr>
            <w:fldChar w:fldCharType="end"/>
          </w:r>
          <w:bookmarkEnd w:id="448"/>
        </w:p>
      </w:tc>
    </w:tr>
  </w:tbl>
  <w:p w:rsidR="00796787" w:rsidRDefault="00796787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787" w:rsidRDefault="00796787">
    <w:pPr>
      <w:pStyle w:val="ae"/>
    </w:pPr>
  </w:p>
  <w:p w:rsidR="00796787" w:rsidRPr="00107859" w:rsidRDefault="0079678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054"/>
        </w:tabs>
        <w:ind w:left="1054" w:hanging="360"/>
      </w:pPr>
      <w:rPr>
        <w:rFonts w:cs="Times New Roman"/>
      </w:rPr>
    </w:lvl>
  </w:abstractNum>
  <w:abstractNum w:abstractNumId="1" w15:restartNumberingAfterBreak="0">
    <w:nsid w:val="04B95EC4"/>
    <w:multiLevelType w:val="hybridMultilevel"/>
    <w:tmpl w:val="B1C6A7F8"/>
    <w:lvl w:ilvl="0" w:tplc="8D0A4708">
      <w:start w:val="1"/>
      <w:numFmt w:val="bullet"/>
      <w:pStyle w:val="1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6201C84"/>
    <w:multiLevelType w:val="hybridMultilevel"/>
    <w:tmpl w:val="4998A5F0"/>
    <w:lvl w:ilvl="0" w:tplc="8A2E8962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6C44F1E"/>
    <w:multiLevelType w:val="hybridMultilevel"/>
    <w:tmpl w:val="C59EEB3C"/>
    <w:lvl w:ilvl="0" w:tplc="818C4C06">
      <w:start w:val="1"/>
      <w:numFmt w:val="bullet"/>
      <w:pStyle w:val="TableList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54C16"/>
    <w:multiLevelType w:val="hybridMultilevel"/>
    <w:tmpl w:val="D1960D8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BE1581B"/>
    <w:multiLevelType w:val="hybridMultilevel"/>
    <w:tmpl w:val="0102049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9466A"/>
    <w:multiLevelType w:val="hybridMultilevel"/>
    <w:tmpl w:val="35AA3E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CEA163B"/>
    <w:multiLevelType w:val="hybridMultilevel"/>
    <w:tmpl w:val="0A42C93A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3610EE"/>
    <w:multiLevelType w:val="hybridMultilevel"/>
    <w:tmpl w:val="299826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F1D73E4"/>
    <w:multiLevelType w:val="singleLevel"/>
    <w:tmpl w:val="E6C2249C"/>
    <w:lvl w:ilvl="0">
      <w:start w:val="1"/>
      <w:numFmt w:val="decimal"/>
      <w:pStyle w:val="a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0" w15:restartNumberingAfterBreak="0">
    <w:nsid w:val="10455395"/>
    <w:multiLevelType w:val="hybridMultilevel"/>
    <w:tmpl w:val="647C5C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D44707"/>
    <w:multiLevelType w:val="multilevel"/>
    <w:tmpl w:val="E0607CB0"/>
    <w:lvl w:ilvl="0">
      <w:start w:val="1"/>
      <w:numFmt w:val="decimal"/>
      <w:pStyle w:val="EBTableListNum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2" w15:restartNumberingAfterBreak="0">
    <w:nsid w:val="122B3808"/>
    <w:multiLevelType w:val="hybridMultilevel"/>
    <w:tmpl w:val="AFD02D7A"/>
    <w:lvl w:ilvl="0" w:tplc="0D060268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245256B"/>
    <w:multiLevelType w:val="singleLevel"/>
    <w:tmpl w:val="4942FEE2"/>
    <w:lvl w:ilvl="0">
      <w:start w:val="1"/>
      <w:numFmt w:val="bullet"/>
      <w:pStyle w:val="10"/>
      <w:lvlText w:val=""/>
      <w:lvlJc w:val="left"/>
      <w:pPr>
        <w:tabs>
          <w:tab w:val="num" w:pos="1135"/>
        </w:tabs>
        <w:ind w:left="1135" w:firstLine="0"/>
      </w:pPr>
      <w:rPr>
        <w:rFonts w:ascii="Symbol" w:hAnsi="Symbol" w:hint="default"/>
        <w:lang w:val="ru-RU"/>
      </w:rPr>
    </w:lvl>
  </w:abstractNum>
  <w:abstractNum w:abstractNumId="14" w15:restartNumberingAfterBreak="0">
    <w:nsid w:val="135C6481"/>
    <w:multiLevelType w:val="multilevel"/>
    <w:tmpl w:val="0352A038"/>
    <w:lvl w:ilvl="0">
      <w:start w:val="1"/>
      <w:numFmt w:val="decimal"/>
      <w:pStyle w:val="1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851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0"/>
      <w:suff w:val="space"/>
      <w:lvlText w:val="%1.%2.%3.%4"/>
      <w:lvlJc w:val="left"/>
      <w:pPr>
        <w:ind w:left="851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25"/>
        </w:tabs>
        <w:ind w:left="725" w:hanging="1009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hint="default"/>
      </w:rPr>
    </w:lvl>
    <w:lvl w:ilvl="7">
      <w:start w:val="1"/>
      <w:numFmt w:val="decimal"/>
      <w:pStyle w:val="20"/>
      <w:lvlText w:val="%1.%2.%3.%4.%5.%6.%7.%8"/>
      <w:lvlJc w:val="left"/>
      <w:pPr>
        <w:tabs>
          <w:tab w:val="num" w:pos="151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hint="default"/>
      </w:rPr>
    </w:lvl>
  </w:abstractNum>
  <w:abstractNum w:abstractNumId="15" w15:restartNumberingAfterBreak="0">
    <w:nsid w:val="13D33025"/>
    <w:multiLevelType w:val="hybridMultilevel"/>
    <w:tmpl w:val="20748250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451D4E"/>
    <w:multiLevelType w:val="hybridMultilevel"/>
    <w:tmpl w:val="0A42C93A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4F1784"/>
    <w:multiLevelType w:val="hybridMultilevel"/>
    <w:tmpl w:val="9C804A1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170C4B21"/>
    <w:multiLevelType w:val="hybridMultilevel"/>
    <w:tmpl w:val="9B16359E"/>
    <w:lvl w:ilvl="0" w:tplc="C91E0392">
      <w:start w:val="1"/>
      <w:numFmt w:val="decimal"/>
      <w:pStyle w:val="a0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7EB48B5"/>
    <w:multiLevelType w:val="hybridMultilevel"/>
    <w:tmpl w:val="98E04A5A"/>
    <w:lvl w:ilvl="0" w:tplc="FFFFFFFF">
      <w:start w:val="1"/>
      <w:numFmt w:val="decimal"/>
      <w:pStyle w:val="EBTableNum"/>
      <w:lvlText w:val="%1."/>
      <w:lvlJc w:val="left"/>
      <w:pPr>
        <w:ind w:left="54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263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983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703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423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143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863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583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303" w:hanging="180"/>
      </w:pPr>
      <w:rPr>
        <w:rFonts w:cs="Times New Roman"/>
      </w:rPr>
    </w:lvl>
  </w:abstractNum>
  <w:abstractNum w:abstractNumId="20" w15:restartNumberingAfterBreak="0">
    <w:nsid w:val="199237C3"/>
    <w:multiLevelType w:val="hybridMultilevel"/>
    <w:tmpl w:val="1E3C5E24"/>
    <w:lvl w:ilvl="0" w:tplc="1026DF96">
      <w:numFmt w:val="bullet"/>
      <w:pStyle w:val="30"/>
      <w:lvlText w:val=""/>
      <w:lvlJc w:val="left"/>
      <w:pPr>
        <w:tabs>
          <w:tab w:val="num" w:pos="1701"/>
        </w:tabs>
        <w:ind w:left="1701" w:hanging="397"/>
      </w:pPr>
      <w:rPr>
        <w:rFonts w:ascii="Symbol" w:hAnsi="Symbol" w:cs="Times New Roman" w:hint="default"/>
        <w:sz w:val="20"/>
        <w:lang w:val="en-US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091"/>
        </w:tabs>
        <w:ind w:left="109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 w:hint="default"/>
      </w:rPr>
    </w:lvl>
  </w:abstractNum>
  <w:abstractNum w:abstractNumId="22" w15:restartNumberingAfterBreak="0">
    <w:nsid w:val="1E6361C2"/>
    <w:multiLevelType w:val="hybridMultilevel"/>
    <w:tmpl w:val="4FB411CC"/>
    <w:lvl w:ilvl="0" w:tplc="0D06026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EEE3997"/>
    <w:multiLevelType w:val="hybridMultilevel"/>
    <w:tmpl w:val="237837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24477828"/>
    <w:multiLevelType w:val="hybridMultilevel"/>
    <w:tmpl w:val="14545E80"/>
    <w:lvl w:ilvl="0" w:tplc="C032B450">
      <w:start w:val="1"/>
      <w:numFmt w:val="decimal"/>
      <w:pStyle w:val="a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4D412CC"/>
    <w:multiLevelType w:val="hybridMultilevel"/>
    <w:tmpl w:val="18C4946E"/>
    <w:lvl w:ilvl="0" w:tplc="0419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27BD3BC8"/>
    <w:multiLevelType w:val="hybridMultilevel"/>
    <w:tmpl w:val="595EED10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27D666F2"/>
    <w:multiLevelType w:val="hybridMultilevel"/>
    <w:tmpl w:val="0A42C93A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ADB5AAA"/>
    <w:multiLevelType w:val="hybridMultilevel"/>
    <w:tmpl w:val="A2FE5334"/>
    <w:lvl w:ilvl="0" w:tplc="EE8C1F34">
      <w:start w:val="1"/>
      <w:numFmt w:val="bullet"/>
      <w:lvlText w:val=""/>
      <w:lvlJc w:val="left"/>
      <w:pPr>
        <w:ind w:left="1429" w:hanging="363"/>
      </w:pPr>
      <w:rPr>
        <w:rFonts w:ascii="Symbol" w:hAnsi="Symbol" w:hint="default"/>
      </w:rPr>
    </w:lvl>
    <w:lvl w:ilvl="1" w:tplc="C7408868">
      <w:start w:val="1"/>
      <w:numFmt w:val="bullet"/>
      <w:lvlText w:val="o"/>
      <w:lvlJc w:val="left"/>
      <w:pPr>
        <w:ind w:left="1996" w:hanging="363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9" w15:restartNumberingAfterBreak="0">
    <w:nsid w:val="2D346F4C"/>
    <w:multiLevelType w:val="hybridMultilevel"/>
    <w:tmpl w:val="803AB3BC"/>
    <w:lvl w:ilvl="0" w:tplc="64D80FB2">
      <w:start w:val="1"/>
      <w:numFmt w:val="decimal"/>
      <w:pStyle w:val="a2"/>
      <w:lvlText w:val="%1)"/>
      <w:lvlJc w:val="right"/>
      <w:pPr>
        <w:ind w:left="880" w:hanging="17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0" w15:restartNumberingAfterBreak="0">
    <w:nsid w:val="2E35702F"/>
    <w:multiLevelType w:val="hybridMultilevel"/>
    <w:tmpl w:val="63D200F4"/>
    <w:lvl w:ilvl="0" w:tplc="D094784E">
      <w:numFmt w:val="none"/>
      <w:pStyle w:val="21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lang w:val="ru-RU"/>
      </w:rPr>
    </w:lvl>
    <w:lvl w:ilvl="1" w:tplc="D6449930">
      <w:start w:val="3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2E785E71"/>
    <w:multiLevelType w:val="hybridMultilevel"/>
    <w:tmpl w:val="B07052BA"/>
    <w:lvl w:ilvl="0" w:tplc="AA0C3F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33A46259"/>
    <w:multiLevelType w:val="hybridMultilevel"/>
    <w:tmpl w:val="60E83A52"/>
    <w:lvl w:ilvl="0" w:tplc="04190011">
      <w:start w:val="1"/>
      <w:numFmt w:val="bullet"/>
      <w:pStyle w:val="Bullet1"/>
      <w:lvlText w:val="■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7C5385F"/>
    <w:multiLevelType w:val="multilevel"/>
    <w:tmpl w:val="8166863A"/>
    <w:lvl w:ilvl="0">
      <w:start w:val="1"/>
      <w:numFmt w:val="upperLetter"/>
      <w:pStyle w:val="a3"/>
      <w:suff w:val="space"/>
      <w:lvlText w:val="Приложение %1. "/>
      <w:lvlJc w:val="left"/>
      <w:pPr>
        <w:ind w:left="284"/>
      </w:pPr>
      <w:rPr>
        <w:rFonts w:ascii="Times New Roman" w:hAnsi="Times New Roman" w:cs="Times New Roman" w:hint="default"/>
        <w:b/>
        <w:bCs/>
        <w:i w:val="0"/>
        <w:iCs w:val="0"/>
        <w:color w:val="auto"/>
        <w:spacing w:val="0"/>
        <w:w w:val="100"/>
        <w:kern w:val="0"/>
        <w:position w:val="0"/>
        <w:sz w:val="32"/>
        <w:szCs w:val="32"/>
        <w:u w:val="none"/>
        <w:effect w:val="none"/>
      </w:rPr>
    </w:lvl>
    <w:lvl w:ilvl="1">
      <w:start w:val="1"/>
      <w:numFmt w:val="decimal"/>
      <w:suff w:val="space"/>
      <w:lvlText w:val="%1.%2"/>
      <w:lvlJc w:val="left"/>
      <w:pPr>
        <w:ind w:left="284" w:firstLine="720"/>
      </w:pPr>
      <w:rPr>
        <w:rFonts w:ascii="Times New Roman" w:hAnsi="Times New Roman" w:cs="Times New Roman" w:hint="default"/>
        <w:b/>
        <w:bCs/>
        <w:i w:val="0"/>
        <w:iCs w:val="0"/>
        <w:color w:val="auto"/>
        <w:spacing w:val="0"/>
        <w:w w:val="100"/>
        <w:kern w:val="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z w:val="28"/>
        <w:szCs w:val="28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872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pacing w:val="0"/>
        <w:w w:val="100"/>
        <w:kern w:val="0"/>
        <w:position w:val="0"/>
        <w:sz w:val="26"/>
        <w:szCs w:val="26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985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  <w:rPr>
        <w:rFonts w:cs="Times New Roman" w:hint="default"/>
      </w:rPr>
    </w:lvl>
  </w:abstractNum>
  <w:abstractNum w:abstractNumId="34" w15:restartNumberingAfterBreak="0">
    <w:nsid w:val="39386880"/>
    <w:multiLevelType w:val="hybridMultilevel"/>
    <w:tmpl w:val="EB3AD4B8"/>
    <w:lvl w:ilvl="0" w:tplc="1ADCD79A">
      <w:start w:val="1"/>
      <w:numFmt w:val="bullet"/>
      <w:pStyle w:val="10-2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982739F"/>
    <w:multiLevelType w:val="hybridMultilevel"/>
    <w:tmpl w:val="0A42C93A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AB163E7"/>
    <w:multiLevelType w:val="hybridMultilevel"/>
    <w:tmpl w:val="D98EA78C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7" w15:restartNumberingAfterBreak="0">
    <w:nsid w:val="3D604518"/>
    <w:multiLevelType w:val="multilevel"/>
    <w:tmpl w:val="2E0C087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3EEC36B8"/>
    <w:multiLevelType w:val="hybridMultilevel"/>
    <w:tmpl w:val="A7FCF1B4"/>
    <w:lvl w:ilvl="0" w:tplc="92D8007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EF31E95"/>
    <w:multiLevelType w:val="multilevel"/>
    <w:tmpl w:val="E4146F2E"/>
    <w:lvl w:ilvl="0">
      <w:start w:val="1"/>
      <w:numFmt w:val="decimal"/>
      <w:pStyle w:val="3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41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0" w15:restartNumberingAfterBreak="0">
    <w:nsid w:val="43C11182"/>
    <w:multiLevelType w:val="hybridMultilevel"/>
    <w:tmpl w:val="B3625F8A"/>
    <w:lvl w:ilvl="0" w:tplc="0D060268">
      <w:start w:val="1"/>
      <w:numFmt w:val="bullet"/>
      <w:lvlText w:val="-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45DC3DDD"/>
    <w:multiLevelType w:val="hybridMultilevel"/>
    <w:tmpl w:val="4600F9EA"/>
    <w:lvl w:ilvl="0" w:tplc="8C74B920">
      <w:start w:val="1"/>
      <w:numFmt w:val="decimal"/>
      <w:pStyle w:val="12"/>
      <w:lvlText w:val="%1)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2" w15:restartNumberingAfterBreak="0">
    <w:nsid w:val="48760FF7"/>
    <w:multiLevelType w:val="multilevel"/>
    <w:tmpl w:val="F9A826F2"/>
    <w:lvl w:ilvl="0">
      <w:start w:val="1"/>
      <w:numFmt w:val="bullet"/>
      <w:pStyle w:val="OTRListMark"/>
      <w:lvlText w:val="–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55"/>
        </w:tabs>
        <w:ind w:left="225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84"/>
        </w:tabs>
        <w:ind w:left="278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44"/>
        </w:tabs>
        <w:ind w:left="314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04"/>
        </w:tabs>
        <w:ind w:left="350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64"/>
        </w:tabs>
        <w:ind w:left="386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</w:abstractNum>
  <w:abstractNum w:abstractNumId="43" w15:restartNumberingAfterBreak="0">
    <w:nsid w:val="49557B30"/>
    <w:multiLevelType w:val="hybridMultilevel"/>
    <w:tmpl w:val="46689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A416D65"/>
    <w:multiLevelType w:val="hybridMultilevel"/>
    <w:tmpl w:val="55F658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B2470BA"/>
    <w:multiLevelType w:val="hybridMultilevel"/>
    <w:tmpl w:val="C226D1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B3D3A7D"/>
    <w:multiLevelType w:val="hybridMultilevel"/>
    <w:tmpl w:val="3A9E1B30"/>
    <w:lvl w:ilvl="0" w:tplc="273803D0">
      <w:start w:val="1"/>
      <w:numFmt w:val="bullet"/>
      <w:lvlText w:val=""/>
      <w:lvlJc w:val="left"/>
      <w:pPr>
        <w:ind w:left="1361" w:hanging="281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4BF07659"/>
    <w:multiLevelType w:val="hybridMultilevel"/>
    <w:tmpl w:val="0464AFBA"/>
    <w:lvl w:ilvl="0" w:tplc="298098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4E77015E"/>
    <w:multiLevelType w:val="hybridMultilevel"/>
    <w:tmpl w:val="646869BE"/>
    <w:lvl w:ilvl="0" w:tplc="04190011">
      <w:start w:val="1"/>
      <w:numFmt w:val="decimal"/>
      <w:lvlText w:val="%1)"/>
      <w:lvlJc w:val="left"/>
      <w:pPr>
        <w:ind w:left="1429" w:hanging="363"/>
      </w:pPr>
      <w:rPr>
        <w:rFonts w:hint="default"/>
      </w:rPr>
    </w:lvl>
    <w:lvl w:ilvl="1" w:tplc="C7408868">
      <w:start w:val="1"/>
      <w:numFmt w:val="bullet"/>
      <w:lvlText w:val="o"/>
      <w:lvlJc w:val="left"/>
      <w:pPr>
        <w:ind w:left="1996" w:hanging="363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9" w15:restartNumberingAfterBreak="0">
    <w:nsid w:val="4FA8138A"/>
    <w:multiLevelType w:val="multilevel"/>
    <w:tmpl w:val="2E0C087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0" w15:restartNumberingAfterBreak="0">
    <w:nsid w:val="50CB3307"/>
    <w:multiLevelType w:val="hybridMultilevel"/>
    <w:tmpl w:val="0A42C93A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B24137"/>
    <w:multiLevelType w:val="hybridMultilevel"/>
    <w:tmpl w:val="53241D8C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 w15:restartNumberingAfterBreak="0">
    <w:nsid w:val="53A77912"/>
    <w:multiLevelType w:val="hybridMultilevel"/>
    <w:tmpl w:val="00A89066"/>
    <w:lvl w:ilvl="0" w:tplc="0D060268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3" w15:restartNumberingAfterBreak="0">
    <w:nsid w:val="558D3BBF"/>
    <w:multiLevelType w:val="hybridMultilevel"/>
    <w:tmpl w:val="AA3E8100"/>
    <w:lvl w:ilvl="0" w:tplc="04190011">
      <w:start w:val="1"/>
      <w:numFmt w:val="bullet"/>
      <w:pStyle w:val="Bullet2"/>
      <w:lvlText w:val="○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91418A9"/>
    <w:multiLevelType w:val="hybridMultilevel"/>
    <w:tmpl w:val="9E52605E"/>
    <w:lvl w:ilvl="0" w:tplc="0D060268">
      <w:start w:val="1"/>
      <w:numFmt w:val="bullet"/>
      <w:lvlText w:val="-"/>
      <w:lvlJc w:val="left"/>
      <w:pPr>
        <w:ind w:left="121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5" w15:restartNumberingAfterBreak="0">
    <w:nsid w:val="59C2376F"/>
    <w:multiLevelType w:val="hybridMultilevel"/>
    <w:tmpl w:val="0A42C93A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D9B40C7"/>
    <w:multiLevelType w:val="hybridMultilevel"/>
    <w:tmpl w:val="C714DADE"/>
    <w:lvl w:ilvl="0" w:tplc="0D060268">
      <w:start w:val="1"/>
      <w:numFmt w:val="bullet"/>
      <w:lvlText w:val="-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 w15:restartNumberingAfterBreak="0">
    <w:nsid w:val="5E5A7E93"/>
    <w:multiLevelType w:val="hybridMultilevel"/>
    <w:tmpl w:val="30AA56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15C6196"/>
    <w:multiLevelType w:val="multilevel"/>
    <w:tmpl w:val="17DC93B2"/>
    <w:styleLink w:val="a4"/>
    <w:lvl w:ilvl="0">
      <w:start w:val="1"/>
      <w:numFmt w:val="decimal"/>
      <w:pStyle w:val="13"/>
      <w:suff w:val="nothing"/>
      <w:lvlText w:val="Глава %1"/>
      <w:lvlJc w:val="left"/>
      <w:pPr>
        <w:ind w:left="111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98"/>
        </w:tabs>
        <w:ind w:left="1298" w:hanging="57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59" w15:restartNumberingAfterBreak="0">
    <w:nsid w:val="61F00021"/>
    <w:multiLevelType w:val="multilevel"/>
    <w:tmpl w:val="1D546CCE"/>
    <w:lvl w:ilvl="0">
      <w:start w:val="1"/>
      <w:numFmt w:val="decimal"/>
      <w:pStyle w:val="14"/>
      <w:lvlText w:val="Контрольный пример %1."/>
      <w:lvlJc w:val="left"/>
      <w:pPr>
        <w:ind w:left="284" w:firstLine="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ru-RU"/>
        <w:specVanish w:val="0"/>
      </w:rPr>
    </w:lvl>
    <w:lvl w:ilvl="1">
      <w:start w:val="1"/>
      <w:numFmt w:val="decimal"/>
      <w:pStyle w:val="22"/>
      <w:lvlText w:val="%1.%2."/>
      <w:lvlJc w:val="left"/>
      <w:pPr>
        <w:ind w:left="0" w:firstLine="0"/>
      </w:pPr>
      <w:rPr>
        <w:rFonts w:ascii="Arial" w:hAnsi="Arial" w:hint="default"/>
        <w:b/>
        <w:i w:val="0"/>
        <w:sz w:val="32"/>
      </w:rPr>
    </w:lvl>
    <w:lvl w:ilvl="2">
      <w:start w:val="1"/>
      <w:numFmt w:val="decimal"/>
      <w:pStyle w:val="32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64E91080"/>
    <w:multiLevelType w:val="multilevel"/>
    <w:tmpl w:val="7A1E7464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1" w15:restartNumberingAfterBreak="0">
    <w:nsid w:val="65566D69"/>
    <w:multiLevelType w:val="multilevel"/>
    <w:tmpl w:val="2E0C087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2" w15:restartNumberingAfterBreak="0">
    <w:nsid w:val="67D942B4"/>
    <w:multiLevelType w:val="hybridMultilevel"/>
    <w:tmpl w:val="0102049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AE479A8"/>
    <w:multiLevelType w:val="hybridMultilevel"/>
    <w:tmpl w:val="904E6AAC"/>
    <w:lvl w:ilvl="0" w:tplc="04190011">
      <w:start w:val="1"/>
      <w:numFmt w:val="decimal"/>
      <w:pStyle w:val="-3"/>
      <w:lvlText w:val="Таблица 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B045146"/>
    <w:multiLevelType w:val="hybridMultilevel"/>
    <w:tmpl w:val="4468BADE"/>
    <w:lvl w:ilvl="0" w:tplc="9D427E14">
      <w:start w:val="1"/>
      <w:numFmt w:val="decimal"/>
      <w:pStyle w:val="33"/>
      <w:lvlText w:val="%1.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1" w:tplc="69B0FD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106E0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3FC9C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042BC7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1EC9E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0F815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E5A0B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A3E15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 w15:restartNumberingAfterBreak="0">
    <w:nsid w:val="6BC24A0B"/>
    <w:multiLevelType w:val="hybridMultilevel"/>
    <w:tmpl w:val="7E702462"/>
    <w:name w:val="24"/>
    <w:lvl w:ilvl="0" w:tplc="616274BC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F0566A3"/>
    <w:multiLevelType w:val="hybridMultilevel"/>
    <w:tmpl w:val="DA44E82A"/>
    <w:lvl w:ilvl="0" w:tplc="B0367D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7" w15:restartNumberingAfterBreak="0">
    <w:nsid w:val="6F7B1E7D"/>
    <w:multiLevelType w:val="hybridMultilevel"/>
    <w:tmpl w:val="C852898E"/>
    <w:lvl w:ilvl="0" w:tplc="0D060268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1" w:tplc="7ED0846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2860B1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5D6DD4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10EC91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2C0A77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DA42DE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B980E5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C5C225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6FD222CB"/>
    <w:multiLevelType w:val="hybridMultilevel"/>
    <w:tmpl w:val="134232BA"/>
    <w:lvl w:ilvl="0" w:tplc="0D060268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9" w15:restartNumberingAfterBreak="0">
    <w:nsid w:val="702222C2"/>
    <w:multiLevelType w:val="hybridMultilevel"/>
    <w:tmpl w:val="DA44E82A"/>
    <w:lvl w:ilvl="0" w:tplc="B0367D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0" w15:restartNumberingAfterBreak="0">
    <w:nsid w:val="728644D3"/>
    <w:multiLevelType w:val="hybridMultilevel"/>
    <w:tmpl w:val="18C4946E"/>
    <w:lvl w:ilvl="0" w:tplc="0419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1" w15:restartNumberingAfterBreak="0">
    <w:nsid w:val="73CA6AD6"/>
    <w:multiLevelType w:val="hybridMultilevel"/>
    <w:tmpl w:val="C8FADCF6"/>
    <w:lvl w:ilvl="0" w:tplc="04190003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5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3" w:hanging="360"/>
      </w:pPr>
      <w:rPr>
        <w:rFonts w:ascii="Wingdings" w:hAnsi="Wingdings" w:hint="default"/>
      </w:rPr>
    </w:lvl>
  </w:abstractNum>
  <w:abstractNum w:abstractNumId="72" w15:restartNumberingAfterBreak="0">
    <w:nsid w:val="742D30F7"/>
    <w:multiLevelType w:val="hybridMultilevel"/>
    <w:tmpl w:val="947A960C"/>
    <w:lvl w:ilvl="0" w:tplc="04190011">
      <w:start w:val="1"/>
      <w:numFmt w:val="bullet"/>
      <w:pStyle w:val="OTRListmark1"/>
      <w:lvlText w:val="–"/>
      <w:lvlJc w:val="left"/>
      <w:pPr>
        <w:tabs>
          <w:tab w:val="num" w:pos="851"/>
        </w:tabs>
        <w:ind w:left="851" w:hanging="284"/>
      </w:pPr>
      <w:rPr>
        <w:rFonts w:ascii="Verdana" w:hAnsi="Verdana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489023D"/>
    <w:multiLevelType w:val="multilevel"/>
    <w:tmpl w:val="2E0C087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4" w15:restartNumberingAfterBreak="0">
    <w:nsid w:val="760579E2"/>
    <w:multiLevelType w:val="hybridMultilevel"/>
    <w:tmpl w:val="656EB4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6697687"/>
    <w:multiLevelType w:val="hybridMultilevel"/>
    <w:tmpl w:val="D8FA9042"/>
    <w:lvl w:ilvl="0" w:tplc="04190011">
      <w:start w:val="1"/>
      <w:numFmt w:val="bullet"/>
      <w:pStyle w:val="10-1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7E02AA9"/>
    <w:multiLevelType w:val="hybridMultilevel"/>
    <w:tmpl w:val="B13E3C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8F057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8" w15:restartNumberingAfterBreak="0">
    <w:nsid w:val="7B984924"/>
    <w:multiLevelType w:val="hybridMultilevel"/>
    <w:tmpl w:val="4B126F06"/>
    <w:lvl w:ilvl="0" w:tplc="4B8CCA8E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9" w15:restartNumberingAfterBreak="0">
    <w:nsid w:val="7BBA6A06"/>
    <w:multiLevelType w:val="singleLevel"/>
    <w:tmpl w:val="4380DDA2"/>
    <w:lvl w:ilvl="0">
      <w:start w:val="1"/>
      <w:numFmt w:val="decimal"/>
      <w:pStyle w:val="a5"/>
      <w:lvlText w:val="%1)"/>
      <w:lvlJc w:val="left"/>
      <w:pPr>
        <w:tabs>
          <w:tab w:val="num" w:pos="1418"/>
        </w:tabs>
        <w:ind w:left="1418" w:hanging="426"/>
      </w:pPr>
    </w:lvl>
  </w:abstractNum>
  <w:abstractNum w:abstractNumId="80" w15:restartNumberingAfterBreak="0">
    <w:nsid w:val="7C3664B8"/>
    <w:multiLevelType w:val="hybridMultilevel"/>
    <w:tmpl w:val="0A665FB0"/>
    <w:lvl w:ilvl="0" w:tplc="04190011">
      <w:start w:val="1"/>
      <w:numFmt w:val="decimal"/>
      <w:pStyle w:val="10-10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7DDE6FCC"/>
    <w:multiLevelType w:val="hybridMultilevel"/>
    <w:tmpl w:val="8AC677FA"/>
    <w:lvl w:ilvl="0" w:tplc="0419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82" w15:restartNumberingAfterBreak="0">
    <w:nsid w:val="7E46163F"/>
    <w:multiLevelType w:val="hybridMultilevel"/>
    <w:tmpl w:val="5F5E3742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7ED0846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2860B1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5D6DD4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10EC91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2C0A77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DA42DE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B980E5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C5C225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9"/>
  </w:num>
  <w:num w:numId="3">
    <w:abstractNumId w:val="30"/>
  </w:num>
  <w:num w:numId="4">
    <w:abstractNumId w:val="80"/>
  </w:num>
  <w:num w:numId="5">
    <w:abstractNumId w:val="75"/>
  </w:num>
  <w:num w:numId="6">
    <w:abstractNumId w:val="34"/>
  </w:num>
  <w:num w:numId="7">
    <w:abstractNumId w:val="14"/>
  </w:num>
  <w:num w:numId="8">
    <w:abstractNumId w:val="20"/>
  </w:num>
  <w:num w:numId="9">
    <w:abstractNumId w:val="9"/>
  </w:num>
  <w:num w:numId="10">
    <w:abstractNumId w:val="24"/>
  </w:num>
  <w:num w:numId="11">
    <w:abstractNumId w:val="72"/>
  </w:num>
  <w:num w:numId="12">
    <w:abstractNumId w:val="3"/>
  </w:num>
  <w:num w:numId="13">
    <w:abstractNumId w:val="64"/>
  </w:num>
  <w:num w:numId="14">
    <w:abstractNumId w:val="63"/>
  </w:num>
  <w:num w:numId="15">
    <w:abstractNumId w:val="42"/>
  </w:num>
  <w:num w:numId="16">
    <w:abstractNumId w:val="33"/>
  </w:num>
  <w:num w:numId="17">
    <w:abstractNumId w:val="21"/>
  </w:num>
  <w:num w:numId="18">
    <w:abstractNumId w:val="32"/>
  </w:num>
  <w:num w:numId="19">
    <w:abstractNumId w:val="53"/>
  </w:num>
  <w:num w:numId="20">
    <w:abstractNumId w:val="58"/>
  </w:num>
  <w:num w:numId="21">
    <w:abstractNumId w:val="0"/>
  </w:num>
  <w:num w:numId="22">
    <w:abstractNumId w:val="29"/>
  </w:num>
  <w:num w:numId="23">
    <w:abstractNumId w:val="59"/>
  </w:num>
  <w:num w:numId="24">
    <w:abstractNumId w:val="41"/>
  </w:num>
  <w:num w:numId="25">
    <w:abstractNumId w:val="1"/>
  </w:num>
  <w:num w:numId="26">
    <w:abstractNumId w:val="28"/>
  </w:num>
  <w:num w:numId="27">
    <w:abstractNumId w:val="18"/>
  </w:num>
  <w:num w:numId="28">
    <w:abstractNumId w:val="49"/>
    <w:lvlOverride w:ilvl="0">
      <w:startOverride w:val="1"/>
    </w:lvlOverride>
  </w:num>
  <w:num w:numId="29">
    <w:abstractNumId w:val="49"/>
    <w:lvlOverride w:ilvl="0">
      <w:startOverride w:val="1"/>
    </w:lvlOverride>
  </w:num>
  <w:num w:numId="30">
    <w:abstractNumId w:val="49"/>
    <w:lvlOverride w:ilvl="0">
      <w:startOverride w:val="1"/>
    </w:lvlOverride>
  </w:num>
  <w:num w:numId="31">
    <w:abstractNumId w:val="49"/>
    <w:lvlOverride w:ilvl="0">
      <w:startOverride w:val="1"/>
    </w:lvlOverride>
  </w:num>
  <w:num w:numId="32">
    <w:abstractNumId w:val="49"/>
    <w:lvlOverride w:ilvl="0">
      <w:startOverride w:val="1"/>
    </w:lvlOverride>
  </w:num>
  <w:num w:numId="33">
    <w:abstractNumId w:val="49"/>
    <w:lvlOverride w:ilvl="0">
      <w:startOverride w:val="1"/>
    </w:lvlOverride>
  </w:num>
  <w:num w:numId="34">
    <w:abstractNumId w:val="49"/>
    <w:lvlOverride w:ilvl="0">
      <w:startOverride w:val="1"/>
    </w:lvlOverride>
  </w:num>
  <w:num w:numId="35">
    <w:abstractNumId w:val="49"/>
    <w:lvlOverride w:ilvl="0">
      <w:startOverride w:val="1"/>
    </w:lvlOverride>
  </w:num>
  <w:num w:numId="36">
    <w:abstractNumId w:val="49"/>
    <w:lvlOverride w:ilvl="0">
      <w:startOverride w:val="1"/>
    </w:lvlOverride>
  </w:num>
  <w:num w:numId="37">
    <w:abstractNumId w:val="49"/>
    <w:lvlOverride w:ilvl="0">
      <w:startOverride w:val="1"/>
    </w:lvlOverride>
  </w:num>
  <w:num w:numId="38">
    <w:abstractNumId w:val="49"/>
    <w:lvlOverride w:ilvl="0">
      <w:startOverride w:val="1"/>
    </w:lvlOverride>
  </w:num>
  <w:num w:numId="39">
    <w:abstractNumId w:val="69"/>
  </w:num>
  <w:num w:numId="40">
    <w:abstractNumId w:val="49"/>
    <w:lvlOverride w:ilvl="0">
      <w:startOverride w:val="1"/>
    </w:lvlOverride>
  </w:num>
  <w:num w:numId="41">
    <w:abstractNumId w:val="2"/>
  </w:num>
  <w:num w:numId="42">
    <w:abstractNumId w:val="81"/>
  </w:num>
  <w:num w:numId="43">
    <w:abstractNumId w:val="8"/>
  </w:num>
  <w:num w:numId="44">
    <w:abstractNumId w:val="39"/>
  </w:num>
  <w:num w:numId="45">
    <w:abstractNumId w:val="31"/>
  </w:num>
  <w:num w:numId="46">
    <w:abstractNumId w:val="77"/>
  </w:num>
  <w:num w:numId="47">
    <w:abstractNumId w:val="82"/>
  </w:num>
  <w:num w:numId="48">
    <w:abstractNumId w:val="10"/>
  </w:num>
  <w:num w:numId="49">
    <w:abstractNumId w:val="48"/>
  </w:num>
  <w:num w:numId="50">
    <w:abstractNumId w:val="61"/>
  </w:num>
  <w:num w:numId="51">
    <w:abstractNumId w:val="37"/>
  </w:num>
  <w:num w:numId="52">
    <w:abstractNumId w:val="73"/>
  </w:num>
  <w:num w:numId="53">
    <w:abstractNumId w:val="66"/>
  </w:num>
  <w:num w:numId="54">
    <w:abstractNumId w:val="70"/>
  </w:num>
  <w:num w:numId="55">
    <w:abstractNumId w:val="25"/>
  </w:num>
  <w:num w:numId="56">
    <w:abstractNumId w:val="43"/>
  </w:num>
  <w:num w:numId="57">
    <w:abstractNumId w:val="45"/>
  </w:num>
  <w:num w:numId="58">
    <w:abstractNumId w:val="76"/>
  </w:num>
  <w:num w:numId="59">
    <w:abstractNumId w:val="57"/>
  </w:num>
  <w:num w:numId="60">
    <w:abstractNumId w:val="71"/>
  </w:num>
  <w:num w:numId="61">
    <w:abstractNumId w:val="44"/>
  </w:num>
  <w:num w:numId="62">
    <w:abstractNumId w:val="38"/>
  </w:num>
  <w:num w:numId="63">
    <w:abstractNumId w:val="17"/>
  </w:num>
  <w:num w:numId="64">
    <w:abstractNumId w:val="36"/>
  </w:num>
  <w:num w:numId="65">
    <w:abstractNumId w:val="67"/>
  </w:num>
  <w:num w:numId="66">
    <w:abstractNumId w:val="54"/>
  </w:num>
  <w:num w:numId="67">
    <w:abstractNumId w:val="51"/>
  </w:num>
  <w:num w:numId="68">
    <w:abstractNumId w:val="40"/>
  </w:num>
  <w:num w:numId="69">
    <w:abstractNumId w:val="46"/>
  </w:num>
  <w:num w:numId="70">
    <w:abstractNumId w:val="50"/>
  </w:num>
  <w:num w:numId="71">
    <w:abstractNumId w:val="4"/>
  </w:num>
  <w:num w:numId="72">
    <w:abstractNumId w:val="35"/>
  </w:num>
  <w:num w:numId="73">
    <w:abstractNumId w:val="7"/>
  </w:num>
  <w:num w:numId="74">
    <w:abstractNumId w:val="16"/>
  </w:num>
  <w:num w:numId="75">
    <w:abstractNumId w:val="27"/>
  </w:num>
  <w:num w:numId="76">
    <w:abstractNumId w:val="15"/>
  </w:num>
  <w:num w:numId="77">
    <w:abstractNumId w:val="55"/>
  </w:num>
  <w:num w:numId="78">
    <w:abstractNumId w:val="68"/>
  </w:num>
  <w:num w:numId="79">
    <w:abstractNumId w:val="19"/>
  </w:num>
  <w:num w:numId="80">
    <w:abstractNumId w:val="47"/>
  </w:num>
  <w:num w:numId="81">
    <w:abstractNumId w:val="74"/>
  </w:num>
  <w:num w:numId="82">
    <w:abstractNumId w:val="60"/>
  </w:num>
  <w:num w:numId="83">
    <w:abstractNumId w:val="26"/>
  </w:num>
  <w:num w:numId="84">
    <w:abstractNumId w:val="6"/>
  </w:num>
  <w:num w:numId="85">
    <w:abstractNumId w:val="23"/>
  </w:num>
  <w:num w:numId="86">
    <w:abstractNumId w:val="11"/>
  </w:num>
  <w:num w:numId="87">
    <w:abstractNumId w:val="56"/>
  </w:num>
  <w:num w:numId="88">
    <w:abstractNumId w:val="52"/>
  </w:num>
  <w:num w:numId="89">
    <w:abstractNumId w:val="12"/>
  </w:num>
  <w:num w:numId="90">
    <w:abstractNumId w:val="78"/>
  </w:num>
  <w:num w:numId="91">
    <w:abstractNumId w:val="22"/>
  </w:num>
  <w:num w:numId="92">
    <w:abstractNumId w:val="5"/>
  </w:num>
  <w:num w:numId="93">
    <w:abstractNumId w:val="62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9"/>
  <w:hyphenationZone w:val="357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833"/>
    <w:rsid w:val="00000FCF"/>
    <w:rsid w:val="00003814"/>
    <w:rsid w:val="000051A5"/>
    <w:rsid w:val="00006863"/>
    <w:rsid w:val="00010BC5"/>
    <w:rsid w:val="00012B84"/>
    <w:rsid w:val="00012F94"/>
    <w:rsid w:val="00013969"/>
    <w:rsid w:val="00014104"/>
    <w:rsid w:val="000150B2"/>
    <w:rsid w:val="0001542B"/>
    <w:rsid w:val="00015BED"/>
    <w:rsid w:val="0001607D"/>
    <w:rsid w:val="00016E20"/>
    <w:rsid w:val="00016FCB"/>
    <w:rsid w:val="000206B4"/>
    <w:rsid w:val="00020C4A"/>
    <w:rsid w:val="0002126C"/>
    <w:rsid w:val="00021DC0"/>
    <w:rsid w:val="0002328C"/>
    <w:rsid w:val="0002369D"/>
    <w:rsid w:val="00023998"/>
    <w:rsid w:val="00023E1F"/>
    <w:rsid w:val="000252C5"/>
    <w:rsid w:val="00025625"/>
    <w:rsid w:val="00025A45"/>
    <w:rsid w:val="000266B9"/>
    <w:rsid w:val="00026886"/>
    <w:rsid w:val="00030219"/>
    <w:rsid w:val="00031F58"/>
    <w:rsid w:val="000329AB"/>
    <w:rsid w:val="00033C9D"/>
    <w:rsid w:val="00033D28"/>
    <w:rsid w:val="00034B28"/>
    <w:rsid w:val="000358C5"/>
    <w:rsid w:val="00035B0F"/>
    <w:rsid w:val="00036CAC"/>
    <w:rsid w:val="00037EB0"/>
    <w:rsid w:val="00040255"/>
    <w:rsid w:val="00040552"/>
    <w:rsid w:val="000419A0"/>
    <w:rsid w:val="0004241A"/>
    <w:rsid w:val="0004284C"/>
    <w:rsid w:val="000429C2"/>
    <w:rsid w:val="000435CD"/>
    <w:rsid w:val="00044FEA"/>
    <w:rsid w:val="000451B2"/>
    <w:rsid w:val="00045C6B"/>
    <w:rsid w:val="00047251"/>
    <w:rsid w:val="0005071F"/>
    <w:rsid w:val="00051D2A"/>
    <w:rsid w:val="0005228E"/>
    <w:rsid w:val="00053C12"/>
    <w:rsid w:val="00054AC2"/>
    <w:rsid w:val="00054CC9"/>
    <w:rsid w:val="00054F29"/>
    <w:rsid w:val="000551B3"/>
    <w:rsid w:val="00055AF5"/>
    <w:rsid w:val="00057460"/>
    <w:rsid w:val="000575E6"/>
    <w:rsid w:val="00057F69"/>
    <w:rsid w:val="00061CBE"/>
    <w:rsid w:val="000625CF"/>
    <w:rsid w:val="00062889"/>
    <w:rsid w:val="00063BBB"/>
    <w:rsid w:val="0006402E"/>
    <w:rsid w:val="00064BE6"/>
    <w:rsid w:val="00065D87"/>
    <w:rsid w:val="00066A41"/>
    <w:rsid w:val="00070082"/>
    <w:rsid w:val="000702C4"/>
    <w:rsid w:val="0007098E"/>
    <w:rsid w:val="000709F4"/>
    <w:rsid w:val="00070ECF"/>
    <w:rsid w:val="00072949"/>
    <w:rsid w:val="00074295"/>
    <w:rsid w:val="00074686"/>
    <w:rsid w:val="0007479A"/>
    <w:rsid w:val="00075F92"/>
    <w:rsid w:val="00076AF9"/>
    <w:rsid w:val="0008145B"/>
    <w:rsid w:val="000818C4"/>
    <w:rsid w:val="00081A54"/>
    <w:rsid w:val="00081E5C"/>
    <w:rsid w:val="00082459"/>
    <w:rsid w:val="0008278A"/>
    <w:rsid w:val="00083610"/>
    <w:rsid w:val="00083EBE"/>
    <w:rsid w:val="00085603"/>
    <w:rsid w:val="00085BCC"/>
    <w:rsid w:val="0009189D"/>
    <w:rsid w:val="000922F5"/>
    <w:rsid w:val="00092B32"/>
    <w:rsid w:val="00092E96"/>
    <w:rsid w:val="0009386A"/>
    <w:rsid w:val="00093BF4"/>
    <w:rsid w:val="00093D27"/>
    <w:rsid w:val="00094AC2"/>
    <w:rsid w:val="000950FA"/>
    <w:rsid w:val="0009579C"/>
    <w:rsid w:val="00095F82"/>
    <w:rsid w:val="00096A15"/>
    <w:rsid w:val="000973D8"/>
    <w:rsid w:val="00097953"/>
    <w:rsid w:val="000A0515"/>
    <w:rsid w:val="000A1361"/>
    <w:rsid w:val="000A1F31"/>
    <w:rsid w:val="000A20A4"/>
    <w:rsid w:val="000A3188"/>
    <w:rsid w:val="000A3AE0"/>
    <w:rsid w:val="000A3F3B"/>
    <w:rsid w:val="000A45F9"/>
    <w:rsid w:val="000A46D4"/>
    <w:rsid w:val="000A4CDD"/>
    <w:rsid w:val="000A4DC0"/>
    <w:rsid w:val="000A4DE5"/>
    <w:rsid w:val="000A5D9C"/>
    <w:rsid w:val="000A5E7F"/>
    <w:rsid w:val="000A61E3"/>
    <w:rsid w:val="000A6F03"/>
    <w:rsid w:val="000B0840"/>
    <w:rsid w:val="000B09AD"/>
    <w:rsid w:val="000B0B02"/>
    <w:rsid w:val="000B1B98"/>
    <w:rsid w:val="000B2243"/>
    <w:rsid w:val="000B2869"/>
    <w:rsid w:val="000B4431"/>
    <w:rsid w:val="000B448E"/>
    <w:rsid w:val="000B4F70"/>
    <w:rsid w:val="000B6442"/>
    <w:rsid w:val="000B68E0"/>
    <w:rsid w:val="000B7078"/>
    <w:rsid w:val="000C1C6E"/>
    <w:rsid w:val="000C2A2E"/>
    <w:rsid w:val="000C2DF1"/>
    <w:rsid w:val="000C2E3D"/>
    <w:rsid w:val="000C34A4"/>
    <w:rsid w:val="000C43A4"/>
    <w:rsid w:val="000C4447"/>
    <w:rsid w:val="000C454E"/>
    <w:rsid w:val="000C60F8"/>
    <w:rsid w:val="000C61FA"/>
    <w:rsid w:val="000C7AA7"/>
    <w:rsid w:val="000C7CC5"/>
    <w:rsid w:val="000D0287"/>
    <w:rsid w:val="000D071B"/>
    <w:rsid w:val="000D0A4A"/>
    <w:rsid w:val="000D2079"/>
    <w:rsid w:val="000D2993"/>
    <w:rsid w:val="000D3296"/>
    <w:rsid w:val="000D38CC"/>
    <w:rsid w:val="000D417F"/>
    <w:rsid w:val="000D4A3A"/>
    <w:rsid w:val="000D4A42"/>
    <w:rsid w:val="000D4BAD"/>
    <w:rsid w:val="000D5E05"/>
    <w:rsid w:val="000D6D8F"/>
    <w:rsid w:val="000D78AD"/>
    <w:rsid w:val="000D7C34"/>
    <w:rsid w:val="000D7CFF"/>
    <w:rsid w:val="000E186A"/>
    <w:rsid w:val="000E1BE8"/>
    <w:rsid w:val="000E2C4A"/>
    <w:rsid w:val="000E2E17"/>
    <w:rsid w:val="000E2E7F"/>
    <w:rsid w:val="000E3C1B"/>
    <w:rsid w:val="000E5175"/>
    <w:rsid w:val="000E6679"/>
    <w:rsid w:val="000E6876"/>
    <w:rsid w:val="000F129C"/>
    <w:rsid w:val="000F17CC"/>
    <w:rsid w:val="000F27DA"/>
    <w:rsid w:val="000F636B"/>
    <w:rsid w:val="000F6DE4"/>
    <w:rsid w:val="000F78C8"/>
    <w:rsid w:val="000F793C"/>
    <w:rsid w:val="0010125D"/>
    <w:rsid w:val="00101BE2"/>
    <w:rsid w:val="001028FB"/>
    <w:rsid w:val="0010414A"/>
    <w:rsid w:val="0010520F"/>
    <w:rsid w:val="0010523D"/>
    <w:rsid w:val="00105F34"/>
    <w:rsid w:val="00106B1E"/>
    <w:rsid w:val="00106EDF"/>
    <w:rsid w:val="001073D8"/>
    <w:rsid w:val="00107859"/>
    <w:rsid w:val="00107B8F"/>
    <w:rsid w:val="00107C1D"/>
    <w:rsid w:val="0011031B"/>
    <w:rsid w:val="00110972"/>
    <w:rsid w:val="00111421"/>
    <w:rsid w:val="00111854"/>
    <w:rsid w:val="00111D07"/>
    <w:rsid w:val="001129C9"/>
    <w:rsid w:val="0011316D"/>
    <w:rsid w:val="00113D6B"/>
    <w:rsid w:val="001143EA"/>
    <w:rsid w:val="00114ABE"/>
    <w:rsid w:val="00116B0D"/>
    <w:rsid w:val="001176D6"/>
    <w:rsid w:val="00120A03"/>
    <w:rsid w:val="00122859"/>
    <w:rsid w:val="001232A4"/>
    <w:rsid w:val="00123AAA"/>
    <w:rsid w:val="001246A0"/>
    <w:rsid w:val="00127921"/>
    <w:rsid w:val="00130386"/>
    <w:rsid w:val="0013050E"/>
    <w:rsid w:val="00130CE1"/>
    <w:rsid w:val="00131BE1"/>
    <w:rsid w:val="00134444"/>
    <w:rsid w:val="001356A0"/>
    <w:rsid w:val="001357F9"/>
    <w:rsid w:val="00137393"/>
    <w:rsid w:val="001402C7"/>
    <w:rsid w:val="00140AE6"/>
    <w:rsid w:val="00140F5D"/>
    <w:rsid w:val="00141282"/>
    <w:rsid w:val="00141A75"/>
    <w:rsid w:val="00141C96"/>
    <w:rsid w:val="00142062"/>
    <w:rsid w:val="00142A89"/>
    <w:rsid w:val="00143699"/>
    <w:rsid w:val="001437A1"/>
    <w:rsid w:val="00143B01"/>
    <w:rsid w:val="00144B41"/>
    <w:rsid w:val="00144FFF"/>
    <w:rsid w:val="0014579C"/>
    <w:rsid w:val="00145835"/>
    <w:rsid w:val="00145D8B"/>
    <w:rsid w:val="00147288"/>
    <w:rsid w:val="001475FF"/>
    <w:rsid w:val="001503E4"/>
    <w:rsid w:val="001508D4"/>
    <w:rsid w:val="0015143A"/>
    <w:rsid w:val="001516E5"/>
    <w:rsid w:val="001527B2"/>
    <w:rsid w:val="001536EE"/>
    <w:rsid w:val="001539A7"/>
    <w:rsid w:val="00153B15"/>
    <w:rsid w:val="00154C93"/>
    <w:rsid w:val="00156C7C"/>
    <w:rsid w:val="00156ED1"/>
    <w:rsid w:val="0015794A"/>
    <w:rsid w:val="00160AD9"/>
    <w:rsid w:val="00160B79"/>
    <w:rsid w:val="00160CED"/>
    <w:rsid w:val="00161898"/>
    <w:rsid w:val="00161DE6"/>
    <w:rsid w:val="001626D5"/>
    <w:rsid w:val="00163F42"/>
    <w:rsid w:val="001653B9"/>
    <w:rsid w:val="0016636E"/>
    <w:rsid w:val="00166640"/>
    <w:rsid w:val="0016767F"/>
    <w:rsid w:val="001677AE"/>
    <w:rsid w:val="001679D4"/>
    <w:rsid w:val="00167FC9"/>
    <w:rsid w:val="00170661"/>
    <w:rsid w:val="00170791"/>
    <w:rsid w:val="00170AAF"/>
    <w:rsid w:val="00171BD2"/>
    <w:rsid w:val="00172A97"/>
    <w:rsid w:val="001764E9"/>
    <w:rsid w:val="00176F27"/>
    <w:rsid w:val="001858C9"/>
    <w:rsid w:val="00185B0A"/>
    <w:rsid w:val="001861CD"/>
    <w:rsid w:val="00186F4B"/>
    <w:rsid w:val="001933F6"/>
    <w:rsid w:val="00194CAA"/>
    <w:rsid w:val="0019503B"/>
    <w:rsid w:val="00195196"/>
    <w:rsid w:val="0019579F"/>
    <w:rsid w:val="00195863"/>
    <w:rsid w:val="0019594A"/>
    <w:rsid w:val="00195A46"/>
    <w:rsid w:val="00195AB2"/>
    <w:rsid w:val="00195DB3"/>
    <w:rsid w:val="00196167"/>
    <w:rsid w:val="001962A7"/>
    <w:rsid w:val="001964B6"/>
    <w:rsid w:val="001964F2"/>
    <w:rsid w:val="00196DA8"/>
    <w:rsid w:val="00197509"/>
    <w:rsid w:val="00197B3F"/>
    <w:rsid w:val="001A0AB1"/>
    <w:rsid w:val="001A3184"/>
    <w:rsid w:val="001A357E"/>
    <w:rsid w:val="001A4C76"/>
    <w:rsid w:val="001A538E"/>
    <w:rsid w:val="001A655D"/>
    <w:rsid w:val="001A7602"/>
    <w:rsid w:val="001B067C"/>
    <w:rsid w:val="001B0877"/>
    <w:rsid w:val="001B0C19"/>
    <w:rsid w:val="001B0FF1"/>
    <w:rsid w:val="001B17D8"/>
    <w:rsid w:val="001B2451"/>
    <w:rsid w:val="001B277A"/>
    <w:rsid w:val="001B3686"/>
    <w:rsid w:val="001B3B17"/>
    <w:rsid w:val="001B41CD"/>
    <w:rsid w:val="001B4BD5"/>
    <w:rsid w:val="001B5E4A"/>
    <w:rsid w:val="001B607C"/>
    <w:rsid w:val="001B6CF6"/>
    <w:rsid w:val="001B6DC5"/>
    <w:rsid w:val="001B7238"/>
    <w:rsid w:val="001B7B54"/>
    <w:rsid w:val="001C0C86"/>
    <w:rsid w:val="001C21BF"/>
    <w:rsid w:val="001C24C9"/>
    <w:rsid w:val="001C2C1F"/>
    <w:rsid w:val="001C4AB3"/>
    <w:rsid w:val="001C4F8A"/>
    <w:rsid w:val="001C4FA0"/>
    <w:rsid w:val="001C548D"/>
    <w:rsid w:val="001C6026"/>
    <w:rsid w:val="001C6868"/>
    <w:rsid w:val="001C6940"/>
    <w:rsid w:val="001D08AC"/>
    <w:rsid w:val="001D12BF"/>
    <w:rsid w:val="001D4742"/>
    <w:rsid w:val="001D5856"/>
    <w:rsid w:val="001D59F7"/>
    <w:rsid w:val="001D5AD3"/>
    <w:rsid w:val="001D75A3"/>
    <w:rsid w:val="001D7E40"/>
    <w:rsid w:val="001E19E5"/>
    <w:rsid w:val="001E31C8"/>
    <w:rsid w:val="001E3200"/>
    <w:rsid w:val="001E366F"/>
    <w:rsid w:val="001E39BD"/>
    <w:rsid w:val="001E54A6"/>
    <w:rsid w:val="001E5947"/>
    <w:rsid w:val="001E6930"/>
    <w:rsid w:val="001E785A"/>
    <w:rsid w:val="001F04FD"/>
    <w:rsid w:val="001F07F6"/>
    <w:rsid w:val="001F1060"/>
    <w:rsid w:val="001F1282"/>
    <w:rsid w:val="001F1C23"/>
    <w:rsid w:val="001F25DC"/>
    <w:rsid w:val="001F2C26"/>
    <w:rsid w:val="001F49BF"/>
    <w:rsid w:val="001F56DC"/>
    <w:rsid w:val="001F596E"/>
    <w:rsid w:val="001F7D49"/>
    <w:rsid w:val="001F7DF2"/>
    <w:rsid w:val="001F7EB1"/>
    <w:rsid w:val="00200F9B"/>
    <w:rsid w:val="00201AE9"/>
    <w:rsid w:val="002028DE"/>
    <w:rsid w:val="00202A27"/>
    <w:rsid w:val="002032BA"/>
    <w:rsid w:val="00203AD4"/>
    <w:rsid w:val="00207335"/>
    <w:rsid w:val="00207907"/>
    <w:rsid w:val="0021030A"/>
    <w:rsid w:val="00211022"/>
    <w:rsid w:val="002113FC"/>
    <w:rsid w:val="0021169A"/>
    <w:rsid w:val="002117D8"/>
    <w:rsid w:val="00212187"/>
    <w:rsid w:val="0021332F"/>
    <w:rsid w:val="002133B9"/>
    <w:rsid w:val="00213DE3"/>
    <w:rsid w:val="00214425"/>
    <w:rsid w:val="00214CD6"/>
    <w:rsid w:val="0021617A"/>
    <w:rsid w:val="0021682E"/>
    <w:rsid w:val="00216B4D"/>
    <w:rsid w:val="00217A9B"/>
    <w:rsid w:val="002212E8"/>
    <w:rsid w:val="00221D42"/>
    <w:rsid w:val="00222462"/>
    <w:rsid w:val="002226F5"/>
    <w:rsid w:val="00223591"/>
    <w:rsid w:val="002252B1"/>
    <w:rsid w:val="0022538D"/>
    <w:rsid w:val="002259DA"/>
    <w:rsid w:val="00225C98"/>
    <w:rsid w:val="0023075C"/>
    <w:rsid w:val="0023190B"/>
    <w:rsid w:val="00231C9E"/>
    <w:rsid w:val="00232811"/>
    <w:rsid w:val="00232BF5"/>
    <w:rsid w:val="00232C6A"/>
    <w:rsid w:val="00234A85"/>
    <w:rsid w:val="002351F4"/>
    <w:rsid w:val="002352AC"/>
    <w:rsid w:val="0023626E"/>
    <w:rsid w:val="002363BC"/>
    <w:rsid w:val="002368CC"/>
    <w:rsid w:val="00236B77"/>
    <w:rsid w:val="00236D27"/>
    <w:rsid w:val="00237C0A"/>
    <w:rsid w:val="00237EF5"/>
    <w:rsid w:val="00240F2F"/>
    <w:rsid w:val="002410CF"/>
    <w:rsid w:val="00242A3D"/>
    <w:rsid w:val="00243714"/>
    <w:rsid w:val="0024411B"/>
    <w:rsid w:val="00244A58"/>
    <w:rsid w:val="002458CD"/>
    <w:rsid w:val="00245B73"/>
    <w:rsid w:val="00245DC7"/>
    <w:rsid w:val="0024774F"/>
    <w:rsid w:val="002500CB"/>
    <w:rsid w:val="00250AAF"/>
    <w:rsid w:val="002517B8"/>
    <w:rsid w:val="00251BF2"/>
    <w:rsid w:val="00251F24"/>
    <w:rsid w:val="00252B03"/>
    <w:rsid w:val="00253E46"/>
    <w:rsid w:val="00253F89"/>
    <w:rsid w:val="00254857"/>
    <w:rsid w:val="002557B6"/>
    <w:rsid w:val="00255BCF"/>
    <w:rsid w:val="00255DAC"/>
    <w:rsid w:val="00255F02"/>
    <w:rsid w:val="002570B6"/>
    <w:rsid w:val="002572A0"/>
    <w:rsid w:val="002602AE"/>
    <w:rsid w:val="00262318"/>
    <w:rsid w:val="0026239D"/>
    <w:rsid w:val="00262A74"/>
    <w:rsid w:val="002633E5"/>
    <w:rsid w:val="002637D5"/>
    <w:rsid w:val="002641A9"/>
    <w:rsid w:val="00264AC5"/>
    <w:rsid w:val="00264B15"/>
    <w:rsid w:val="00265532"/>
    <w:rsid w:val="00266A92"/>
    <w:rsid w:val="002706AE"/>
    <w:rsid w:val="002711C8"/>
    <w:rsid w:val="002714D5"/>
    <w:rsid w:val="00271CFB"/>
    <w:rsid w:val="00271D98"/>
    <w:rsid w:val="00272F7B"/>
    <w:rsid w:val="0027395A"/>
    <w:rsid w:val="00273FC1"/>
    <w:rsid w:val="0027454B"/>
    <w:rsid w:val="0027548D"/>
    <w:rsid w:val="00275AC9"/>
    <w:rsid w:val="00275B6E"/>
    <w:rsid w:val="0027735B"/>
    <w:rsid w:val="002775B7"/>
    <w:rsid w:val="00280A99"/>
    <w:rsid w:val="0028105C"/>
    <w:rsid w:val="002814E0"/>
    <w:rsid w:val="00281D46"/>
    <w:rsid w:val="00282430"/>
    <w:rsid w:val="00282E0A"/>
    <w:rsid w:val="00283487"/>
    <w:rsid w:val="002853B4"/>
    <w:rsid w:val="002873F6"/>
    <w:rsid w:val="00287E24"/>
    <w:rsid w:val="00287F01"/>
    <w:rsid w:val="00290F6A"/>
    <w:rsid w:val="0029130E"/>
    <w:rsid w:val="002919FD"/>
    <w:rsid w:val="00291CCC"/>
    <w:rsid w:val="00293156"/>
    <w:rsid w:val="00293370"/>
    <w:rsid w:val="00294170"/>
    <w:rsid w:val="002949A5"/>
    <w:rsid w:val="002959FF"/>
    <w:rsid w:val="002A205B"/>
    <w:rsid w:val="002A22FC"/>
    <w:rsid w:val="002A23A6"/>
    <w:rsid w:val="002A326C"/>
    <w:rsid w:val="002A3C9E"/>
    <w:rsid w:val="002A3D9F"/>
    <w:rsid w:val="002A48AB"/>
    <w:rsid w:val="002A523E"/>
    <w:rsid w:val="002A52F2"/>
    <w:rsid w:val="002A56F2"/>
    <w:rsid w:val="002A6559"/>
    <w:rsid w:val="002A75F8"/>
    <w:rsid w:val="002A7682"/>
    <w:rsid w:val="002A78CC"/>
    <w:rsid w:val="002B218F"/>
    <w:rsid w:val="002B256C"/>
    <w:rsid w:val="002B2D05"/>
    <w:rsid w:val="002B359E"/>
    <w:rsid w:val="002B378A"/>
    <w:rsid w:val="002B3F75"/>
    <w:rsid w:val="002B42B5"/>
    <w:rsid w:val="002B4A82"/>
    <w:rsid w:val="002B59A7"/>
    <w:rsid w:val="002B6FE9"/>
    <w:rsid w:val="002B7984"/>
    <w:rsid w:val="002C03B4"/>
    <w:rsid w:val="002C09AF"/>
    <w:rsid w:val="002C0B6C"/>
    <w:rsid w:val="002C0F57"/>
    <w:rsid w:val="002C13C3"/>
    <w:rsid w:val="002C1EAA"/>
    <w:rsid w:val="002C200D"/>
    <w:rsid w:val="002C28A6"/>
    <w:rsid w:val="002C2E1B"/>
    <w:rsid w:val="002C44CA"/>
    <w:rsid w:val="002C4D84"/>
    <w:rsid w:val="002C57E5"/>
    <w:rsid w:val="002C6A29"/>
    <w:rsid w:val="002C7C90"/>
    <w:rsid w:val="002D0CFE"/>
    <w:rsid w:val="002D0EC2"/>
    <w:rsid w:val="002D0FA1"/>
    <w:rsid w:val="002D14FB"/>
    <w:rsid w:val="002D1B90"/>
    <w:rsid w:val="002D208A"/>
    <w:rsid w:val="002D35B4"/>
    <w:rsid w:val="002D360F"/>
    <w:rsid w:val="002D3768"/>
    <w:rsid w:val="002D39F9"/>
    <w:rsid w:val="002D468C"/>
    <w:rsid w:val="002D4FA2"/>
    <w:rsid w:val="002D5088"/>
    <w:rsid w:val="002D5759"/>
    <w:rsid w:val="002D57FB"/>
    <w:rsid w:val="002D6F0C"/>
    <w:rsid w:val="002D6F7B"/>
    <w:rsid w:val="002D75D1"/>
    <w:rsid w:val="002D7AEF"/>
    <w:rsid w:val="002E01FD"/>
    <w:rsid w:val="002E3710"/>
    <w:rsid w:val="002E3B3D"/>
    <w:rsid w:val="002E3E3D"/>
    <w:rsid w:val="002E4A1E"/>
    <w:rsid w:val="002E58CF"/>
    <w:rsid w:val="002E5EE0"/>
    <w:rsid w:val="002E751C"/>
    <w:rsid w:val="002F0726"/>
    <w:rsid w:val="002F0E11"/>
    <w:rsid w:val="002F1482"/>
    <w:rsid w:val="002F19ED"/>
    <w:rsid w:val="002F1EC4"/>
    <w:rsid w:val="002F29E0"/>
    <w:rsid w:val="002F2E56"/>
    <w:rsid w:val="002F32E8"/>
    <w:rsid w:val="002F4F08"/>
    <w:rsid w:val="002F5263"/>
    <w:rsid w:val="003016F8"/>
    <w:rsid w:val="00301B9D"/>
    <w:rsid w:val="00302712"/>
    <w:rsid w:val="003038C2"/>
    <w:rsid w:val="00304EDB"/>
    <w:rsid w:val="0030560B"/>
    <w:rsid w:val="00305FEC"/>
    <w:rsid w:val="003110C1"/>
    <w:rsid w:val="00311FCF"/>
    <w:rsid w:val="00314573"/>
    <w:rsid w:val="00315D1A"/>
    <w:rsid w:val="00316D1A"/>
    <w:rsid w:val="003172FA"/>
    <w:rsid w:val="00320D15"/>
    <w:rsid w:val="00321313"/>
    <w:rsid w:val="00321961"/>
    <w:rsid w:val="00322355"/>
    <w:rsid w:val="00322E75"/>
    <w:rsid w:val="0032304A"/>
    <w:rsid w:val="0032306E"/>
    <w:rsid w:val="0032364F"/>
    <w:rsid w:val="00323D54"/>
    <w:rsid w:val="003241D3"/>
    <w:rsid w:val="00324B14"/>
    <w:rsid w:val="00325C48"/>
    <w:rsid w:val="00325C65"/>
    <w:rsid w:val="003266DA"/>
    <w:rsid w:val="00326D87"/>
    <w:rsid w:val="00326DFC"/>
    <w:rsid w:val="00327DA4"/>
    <w:rsid w:val="00327F7B"/>
    <w:rsid w:val="0033036E"/>
    <w:rsid w:val="00330A53"/>
    <w:rsid w:val="00331547"/>
    <w:rsid w:val="00331B76"/>
    <w:rsid w:val="0033276E"/>
    <w:rsid w:val="00332984"/>
    <w:rsid w:val="003333FE"/>
    <w:rsid w:val="0033496E"/>
    <w:rsid w:val="00335BFB"/>
    <w:rsid w:val="003363D3"/>
    <w:rsid w:val="00336750"/>
    <w:rsid w:val="0033693D"/>
    <w:rsid w:val="00340958"/>
    <w:rsid w:val="0034155B"/>
    <w:rsid w:val="003416A6"/>
    <w:rsid w:val="0034181F"/>
    <w:rsid w:val="00341CD1"/>
    <w:rsid w:val="00342708"/>
    <w:rsid w:val="003435FB"/>
    <w:rsid w:val="00344DC0"/>
    <w:rsid w:val="00345851"/>
    <w:rsid w:val="00345ADE"/>
    <w:rsid w:val="00345B3E"/>
    <w:rsid w:val="00346D4D"/>
    <w:rsid w:val="003502E0"/>
    <w:rsid w:val="0035032B"/>
    <w:rsid w:val="00350FC2"/>
    <w:rsid w:val="00351892"/>
    <w:rsid w:val="00353512"/>
    <w:rsid w:val="00354553"/>
    <w:rsid w:val="00354F5E"/>
    <w:rsid w:val="00355573"/>
    <w:rsid w:val="003566E4"/>
    <w:rsid w:val="00356947"/>
    <w:rsid w:val="00360A66"/>
    <w:rsid w:val="00361064"/>
    <w:rsid w:val="00361944"/>
    <w:rsid w:val="00363920"/>
    <w:rsid w:val="00365A51"/>
    <w:rsid w:val="0036650B"/>
    <w:rsid w:val="00366DFC"/>
    <w:rsid w:val="00367797"/>
    <w:rsid w:val="00367EF8"/>
    <w:rsid w:val="003704DE"/>
    <w:rsid w:val="00370800"/>
    <w:rsid w:val="003709CE"/>
    <w:rsid w:val="00372610"/>
    <w:rsid w:val="0037288B"/>
    <w:rsid w:val="003731ED"/>
    <w:rsid w:val="00373BFF"/>
    <w:rsid w:val="0037511E"/>
    <w:rsid w:val="00375BC3"/>
    <w:rsid w:val="003770B6"/>
    <w:rsid w:val="0038233D"/>
    <w:rsid w:val="00385009"/>
    <w:rsid w:val="00385B25"/>
    <w:rsid w:val="00390736"/>
    <w:rsid w:val="00390912"/>
    <w:rsid w:val="00390B04"/>
    <w:rsid w:val="00391D81"/>
    <w:rsid w:val="003921F7"/>
    <w:rsid w:val="00392612"/>
    <w:rsid w:val="0039284A"/>
    <w:rsid w:val="0039326A"/>
    <w:rsid w:val="00394E3D"/>
    <w:rsid w:val="0039558E"/>
    <w:rsid w:val="003962B6"/>
    <w:rsid w:val="003965D4"/>
    <w:rsid w:val="0039732F"/>
    <w:rsid w:val="003973FE"/>
    <w:rsid w:val="00397AE5"/>
    <w:rsid w:val="003A0910"/>
    <w:rsid w:val="003A16A5"/>
    <w:rsid w:val="003A1BD1"/>
    <w:rsid w:val="003A2367"/>
    <w:rsid w:val="003A2766"/>
    <w:rsid w:val="003A3662"/>
    <w:rsid w:val="003A48AF"/>
    <w:rsid w:val="003A4AAC"/>
    <w:rsid w:val="003A5082"/>
    <w:rsid w:val="003A56E6"/>
    <w:rsid w:val="003A5BE1"/>
    <w:rsid w:val="003A6006"/>
    <w:rsid w:val="003A73CA"/>
    <w:rsid w:val="003A7E8D"/>
    <w:rsid w:val="003B0D4D"/>
    <w:rsid w:val="003B141F"/>
    <w:rsid w:val="003B19CE"/>
    <w:rsid w:val="003B1A1D"/>
    <w:rsid w:val="003B1DC7"/>
    <w:rsid w:val="003B1E7B"/>
    <w:rsid w:val="003B29AE"/>
    <w:rsid w:val="003B2B3B"/>
    <w:rsid w:val="003B3F7E"/>
    <w:rsid w:val="003B45E0"/>
    <w:rsid w:val="003B6502"/>
    <w:rsid w:val="003B6A13"/>
    <w:rsid w:val="003B710B"/>
    <w:rsid w:val="003C367B"/>
    <w:rsid w:val="003C45C5"/>
    <w:rsid w:val="003C4EC3"/>
    <w:rsid w:val="003C5F48"/>
    <w:rsid w:val="003C63EF"/>
    <w:rsid w:val="003C7990"/>
    <w:rsid w:val="003D0239"/>
    <w:rsid w:val="003D0A19"/>
    <w:rsid w:val="003D0CA8"/>
    <w:rsid w:val="003D1938"/>
    <w:rsid w:val="003D44AD"/>
    <w:rsid w:val="003D459C"/>
    <w:rsid w:val="003D47E0"/>
    <w:rsid w:val="003D4DC5"/>
    <w:rsid w:val="003D4F3E"/>
    <w:rsid w:val="003D557B"/>
    <w:rsid w:val="003D68A1"/>
    <w:rsid w:val="003D699E"/>
    <w:rsid w:val="003D6E9E"/>
    <w:rsid w:val="003D7445"/>
    <w:rsid w:val="003D7790"/>
    <w:rsid w:val="003E0C47"/>
    <w:rsid w:val="003E10FB"/>
    <w:rsid w:val="003E1EA8"/>
    <w:rsid w:val="003E29DB"/>
    <w:rsid w:val="003E6510"/>
    <w:rsid w:val="003E70D0"/>
    <w:rsid w:val="003E7233"/>
    <w:rsid w:val="003E7330"/>
    <w:rsid w:val="003E7CFE"/>
    <w:rsid w:val="003F03F2"/>
    <w:rsid w:val="003F0F1A"/>
    <w:rsid w:val="003F185E"/>
    <w:rsid w:val="003F226E"/>
    <w:rsid w:val="003F24DA"/>
    <w:rsid w:val="003F282C"/>
    <w:rsid w:val="003F4117"/>
    <w:rsid w:val="003F4B26"/>
    <w:rsid w:val="003F4F75"/>
    <w:rsid w:val="003F4FA3"/>
    <w:rsid w:val="003F5A6E"/>
    <w:rsid w:val="00400006"/>
    <w:rsid w:val="00400233"/>
    <w:rsid w:val="004003E1"/>
    <w:rsid w:val="00400B63"/>
    <w:rsid w:val="00400C27"/>
    <w:rsid w:val="00400F9A"/>
    <w:rsid w:val="00401323"/>
    <w:rsid w:val="004013F9"/>
    <w:rsid w:val="004027FC"/>
    <w:rsid w:val="004040CB"/>
    <w:rsid w:val="004045FD"/>
    <w:rsid w:val="00404D02"/>
    <w:rsid w:val="00405044"/>
    <w:rsid w:val="004074C1"/>
    <w:rsid w:val="004076AE"/>
    <w:rsid w:val="0040778D"/>
    <w:rsid w:val="00413180"/>
    <w:rsid w:val="00413EE3"/>
    <w:rsid w:val="00413F9B"/>
    <w:rsid w:val="0041581B"/>
    <w:rsid w:val="00416271"/>
    <w:rsid w:val="00416483"/>
    <w:rsid w:val="00416571"/>
    <w:rsid w:val="00416E39"/>
    <w:rsid w:val="00417121"/>
    <w:rsid w:val="004178E2"/>
    <w:rsid w:val="004179FB"/>
    <w:rsid w:val="00417B26"/>
    <w:rsid w:val="0042003F"/>
    <w:rsid w:val="0042091E"/>
    <w:rsid w:val="00420D63"/>
    <w:rsid w:val="004219AF"/>
    <w:rsid w:val="00421CAD"/>
    <w:rsid w:val="00421E03"/>
    <w:rsid w:val="00422203"/>
    <w:rsid w:val="00422465"/>
    <w:rsid w:val="004228A7"/>
    <w:rsid w:val="004240F0"/>
    <w:rsid w:val="00424C93"/>
    <w:rsid w:val="00424F4D"/>
    <w:rsid w:val="004259AE"/>
    <w:rsid w:val="00425BE1"/>
    <w:rsid w:val="00426D25"/>
    <w:rsid w:val="00431204"/>
    <w:rsid w:val="004318B1"/>
    <w:rsid w:val="00431CA3"/>
    <w:rsid w:val="00433776"/>
    <w:rsid w:val="00434075"/>
    <w:rsid w:val="0043425C"/>
    <w:rsid w:val="004346D9"/>
    <w:rsid w:val="00434BAE"/>
    <w:rsid w:val="0043645A"/>
    <w:rsid w:val="00436CE7"/>
    <w:rsid w:val="00436E1C"/>
    <w:rsid w:val="00437B0E"/>
    <w:rsid w:val="00437E3C"/>
    <w:rsid w:val="00437F9E"/>
    <w:rsid w:val="0044012D"/>
    <w:rsid w:val="00440A41"/>
    <w:rsid w:val="004419DD"/>
    <w:rsid w:val="00442018"/>
    <w:rsid w:val="0044216C"/>
    <w:rsid w:val="00442704"/>
    <w:rsid w:val="004430B8"/>
    <w:rsid w:val="00443D92"/>
    <w:rsid w:val="004440C6"/>
    <w:rsid w:val="00444901"/>
    <w:rsid w:val="0044595C"/>
    <w:rsid w:val="00445FE3"/>
    <w:rsid w:val="00447669"/>
    <w:rsid w:val="004504B1"/>
    <w:rsid w:val="004511A0"/>
    <w:rsid w:val="00451326"/>
    <w:rsid w:val="004520E8"/>
    <w:rsid w:val="0045220B"/>
    <w:rsid w:val="004537CE"/>
    <w:rsid w:val="00456A4C"/>
    <w:rsid w:val="00456BE8"/>
    <w:rsid w:val="00456F82"/>
    <w:rsid w:val="00460E9A"/>
    <w:rsid w:val="0046136A"/>
    <w:rsid w:val="0046150B"/>
    <w:rsid w:val="00461C73"/>
    <w:rsid w:val="004626D7"/>
    <w:rsid w:val="0046528B"/>
    <w:rsid w:val="004656AD"/>
    <w:rsid w:val="00466380"/>
    <w:rsid w:val="00466CD5"/>
    <w:rsid w:val="00467FD4"/>
    <w:rsid w:val="0047101F"/>
    <w:rsid w:val="004726A2"/>
    <w:rsid w:val="0047553F"/>
    <w:rsid w:val="00475FF2"/>
    <w:rsid w:val="0047699B"/>
    <w:rsid w:val="00477D59"/>
    <w:rsid w:val="00480242"/>
    <w:rsid w:val="0048153C"/>
    <w:rsid w:val="00481B2A"/>
    <w:rsid w:val="00482126"/>
    <w:rsid w:val="0048382E"/>
    <w:rsid w:val="00484B40"/>
    <w:rsid w:val="00485619"/>
    <w:rsid w:val="0048657F"/>
    <w:rsid w:val="004868D9"/>
    <w:rsid w:val="00486BC0"/>
    <w:rsid w:val="0048796A"/>
    <w:rsid w:val="004935FD"/>
    <w:rsid w:val="00493676"/>
    <w:rsid w:val="00493B31"/>
    <w:rsid w:val="004949B6"/>
    <w:rsid w:val="004969B3"/>
    <w:rsid w:val="00497C95"/>
    <w:rsid w:val="004A0410"/>
    <w:rsid w:val="004A0DB2"/>
    <w:rsid w:val="004A128E"/>
    <w:rsid w:val="004A3172"/>
    <w:rsid w:val="004A3D44"/>
    <w:rsid w:val="004A3DC0"/>
    <w:rsid w:val="004A53F9"/>
    <w:rsid w:val="004A7250"/>
    <w:rsid w:val="004A756E"/>
    <w:rsid w:val="004A7ADC"/>
    <w:rsid w:val="004A7B74"/>
    <w:rsid w:val="004B1641"/>
    <w:rsid w:val="004B254E"/>
    <w:rsid w:val="004B2779"/>
    <w:rsid w:val="004B2807"/>
    <w:rsid w:val="004B6095"/>
    <w:rsid w:val="004B63B8"/>
    <w:rsid w:val="004B6444"/>
    <w:rsid w:val="004B6B9A"/>
    <w:rsid w:val="004B6D2C"/>
    <w:rsid w:val="004B6DBB"/>
    <w:rsid w:val="004B6F34"/>
    <w:rsid w:val="004B6F6E"/>
    <w:rsid w:val="004B7474"/>
    <w:rsid w:val="004B74C8"/>
    <w:rsid w:val="004B7ED7"/>
    <w:rsid w:val="004C06C6"/>
    <w:rsid w:val="004C1EB6"/>
    <w:rsid w:val="004C258A"/>
    <w:rsid w:val="004C3656"/>
    <w:rsid w:val="004C42CA"/>
    <w:rsid w:val="004C4B9A"/>
    <w:rsid w:val="004C5A6F"/>
    <w:rsid w:val="004C5D97"/>
    <w:rsid w:val="004C6D16"/>
    <w:rsid w:val="004D0E34"/>
    <w:rsid w:val="004D1A70"/>
    <w:rsid w:val="004D339B"/>
    <w:rsid w:val="004D4B4F"/>
    <w:rsid w:val="004D4B56"/>
    <w:rsid w:val="004D5210"/>
    <w:rsid w:val="004E00BD"/>
    <w:rsid w:val="004E0D67"/>
    <w:rsid w:val="004E1553"/>
    <w:rsid w:val="004E3C73"/>
    <w:rsid w:val="004E4F7E"/>
    <w:rsid w:val="004E616B"/>
    <w:rsid w:val="004E6DA7"/>
    <w:rsid w:val="004E75F5"/>
    <w:rsid w:val="004E76CF"/>
    <w:rsid w:val="004F0B21"/>
    <w:rsid w:val="004F0EB6"/>
    <w:rsid w:val="004F167E"/>
    <w:rsid w:val="004F16D1"/>
    <w:rsid w:val="004F1F6A"/>
    <w:rsid w:val="004F20F0"/>
    <w:rsid w:val="004F2973"/>
    <w:rsid w:val="004F2A97"/>
    <w:rsid w:val="004F2BBB"/>
    <w:rsid w:val="004F3786"/>
    <w:rsid w:val="004F44D2"/>
    <w:rsid w:val="004F4D5B"/>
    <w:rsid w:val="004F4E7C"/>
    <w:rsid w:val="004F5938"/>
    <w:rsid w:val="004F5B55"/>
    <w:rsid w:val="004F60C1"/>
    <w:rsid w:val="004F6180"/>
    <w:rsid w:val="004F6FAC"/>
    <w:rsid w:val="004F7626"/>
    <w:rsid w:val="004F789B"/>
    <w:rsid w:val="00502595"/>
    <w:rsid w:val="00503A01"/>
    <w:rsid w:val="00505347"/>
    <w:rsid w:val="00506F6B"/>
    <w:rsid w:val="00507318"/>
    <w:rsid w:val="00511691"/>
    <w:rsid w:val="00511FC5"/>
    <w:rsid w:val="00512A3A"/>
    <w:rsid w:val="00512D7B"/>
    <w:rsid w:val="00513A69"/>
    <w:rsid w:val="00515E72"/>
    <w:rsid w:val="00516451"/>
    <w:rsid w:val="0051714C"/>
    <w:rsid w:val="005173FC"/>
    <w:rsid w:val="0051753E"/>
    <w:rsid w:val="0052191B"/>
    <w:rsid w:val="0052288D"/>
    <w:rsid w:val="00522C32"/>
    <w:rsid w:val="00523DEF"/>
    <w:rsid w:val="00523ECA"/>
    <w:rsid w:val="00525FED"/>
    <w:rsid w:val="00526855"/>
    <w:rsid w:val="00527A27"/>
    <w:rsid w:val="0053130E"/>
    <w:rsid w:val="00531546"/>
    <w:rsid w:val="00532F90"/>
    <w:rsid w:val="0053320F"/>
    <w:rsid w:val="00533918"/>
    <w:rsid w:val="00535921"/>
    <w:rsid w:val="00535DF4"/>
    <w:rsid w:val="00536BE2"/>
    <w:rsid w:val="00537B72"/>
    <w:rsid w:val="00537EC3"/>
    <w:rsid w:val="00541C56"/>
    <w:rsid w:val="005441B5"/>
    <w:rsid w:val="00544F06"/>
    <w:rsid w:val="00545046"/>
    <w:rsid w:val="005450C2"/>
    <w:rsid w:val="00545A45"/>
    <w:rsid w:val="00546004"/>
    <w:rsid w:val="005464BB"/>
    <w:rsid w:val="005478C2"/>
    <w:rsid w:val="00550158"/>
    <w:rsid w:val="00550BDB"/>
    <w:rsid w:val="00552BD9"/>
    <w:rsid w:val="00552D2D"/>
    <w:rsid w:val="00553F74"/>
    <w:rsid w:val="005550AD"/>
    <w:rsid w:val="00555F4E"/>
    <w:rsid w:val="00556C4A"/>
    <w:rsid w:val="005571AD"/>
    <w:rsid w:val="00557CC4"/>
    <w:rsid w:val="00561900"/>
    <w:rsid w:val="005624F8"/>
    <w:rsid w:val="005629EC"/>
    <w:rsid w:val="00562C03"/>
    <w:rsid w:val="005655C7"/>
    <w:rsid w:val="00566930"/>
    <w:rsid w:val="0056732D"/>
    <w:rsid w:val="00567865"/>
    <w:rsid w:val="0057143C"/>
    <w:rsid w:val="00571479"/>
    <w:rsid w:val="00571ED7"/>
    <w:rsid w:val="00572F54"/>
    <w:rsid w:val="00573988"/>
    <w:rsid w:val="005743E9"/>
    <w:rsid w:val="00575342"/>
    <w:rsid w:val="00576268"/>
    <w:rsid w:val="00576945"/>
    <w:rsid w:val="005774DA"/>
    <w:rsid w:val="00580B6C"/>
    <w:rsid w:val="005810C2"/>
    <w:rsid w:val="0058193E"/>
    <w:rsid w:val="005833E9"/>
    <w:rsid w:val="00583D7B"/>
    <w:rsid w:val="00584C4B"/>
    <w:rsid w:val="00584D7B"/>
    <w:rsid w:val="00585454"/>
    <w:rsid w:val="0058643A"/>
    <w:rsid w:val="0058672A"/>
    <w:rsid w:val="0058686D"/>
    <w:rsid w:val="00587BEC"/>
    <w:rsid w:val="00587C29"/>
    <w:rsid w:val="00587FB2"/>
    <w:rsid w:val="00590C05"/>
    <w:rsid w:val="00590C26"/>
    <w:rsid w:val="00590D7C"/>
    <w:rsid w:val="00591C97"/>
    <w:rsid w:val="005922F0"/>
    <w:rsid w:val="00593D54"/>
    <w:rsid w:val="00593DEC"/>
    <w:rsid w:val="00594E45"/>
    <w:rsid w:val="00596D2D"/>
    <w:rsid w:val="00597536"/>
    <w:rsid w:val="005A2654"/>
    <w:rsid w:val="005A2D6C"/>
    <w:rsid w:val="005A3713"/>
    <w:rsid w:val="005A375F"/>
    <w:rsid w:val="005A4AF7"/>
    <w:rsid w:val="005A5213"/>
    <w:rsid w:val="005A5CBC"/>
    <w:rsid w:val="005A66E7"/>
    <w:rsid w:val="005A6984"/>
    <w:rsid w:val="005A73B6"/>
    <w:rsid w:val="005A76B4"/>
    <w:rsid w:val="005A795A"/>
    <w:rsid w:val="005A7AE6"/>
    <w:rsid w:val="005A7C37"/>
    <w:rsid w:val="005B02C7"/>
    <w:rsid w:val="005B0AB7"/>
    <w:rsid w:val="005B0C2F"/>
    <w:rsid w:val="005B22EE"/>
    <w:rsid w:val="005B2FC2"/>
    <w:rsid w:val="005B3FC5"/>
    <w:rsid w:val="005B42F4"/>
    <w:rsid w:val="005B4323"/>
    <w:rsid w:val="005B4D74"/>
    <w:rsid w:val="005B6CEE"/>
    <w:rsid w:val="005B76AD"/>
    <w:rsid w:val="005C10E6"/>
    <w:rsid w:val="005C11CF"/>
    <w:rsid w:val="005C18C6"/>
    <w:rsid w:val="005C2B0F"/>
    <w:rsid w:val="005C322F"/>
    <w:rsid w:val="005C342F"/>
    <w:rsid w:val="005C3B1B"/>
    <w:rsid w:val="005C3E81"/>
    <w:rsid w:val="005C5437"/>
    <w:rsid w:val="005D08CC"/>
    <w:rsid w:val="005D0D4F"/>
    <w:rsid w:val="005D0FA2"/>
    <w:rsid w:val="005D15B2"/>
    <w:rsid w:val="005D1CA3"/>
    <w:rsid w:val="005D1DE8"/>
    <w:rsid w:val="005D25C1"/>
    <w:rsid w:val="005D2914"/>
    <w:rsid w:val="005D2B58"/>
    <w:rsid w:val="005D3455"/>
    <w:rsid w:val="005D3506"/>
    <w:rsid w:val="005D6C24"/>
    <w:rsid w:val="005D6E5D"/>
    <w:rsid w:val="005E1C99"/>
    <w:rsid w:val="005E1F92"/>
    <w:rsid w:val="005E2D2E"/>
    <w:rsid w:val="005E33B6"/>
    <w:rsid w:val="005E3C45"/>
    <w:rsid w:val="005E3D25"/>
    <w:rsid w:val="005E4263"/>
    <w:rsid w:val="005E597F"/>
    <w:rsid w:val="005E59F2"/>
    <w:rsid w:val="005E63C0"/>
    <w:rsid w:val="005E7797"/>
    <w:rsid w:val="005E7A35"/>
    <w:rsid w:val="005F0203"/>
    <w:rsid w:val="005F0ACF"/>
    <w:rsid w:val="005F12A0"/>
    <w:rsid w:val="005F1877"/>
    <w:rsid w:val="005F2C3C"/>
    <w:rsid w:val="005F3697"/>
    <w:rsid w:val="005F431C"/>
    <w:rsid w:val="005F4943"/>
    <w:rsid w:val="005F5FB2"/>
    <w:rsid w:val="005F61C7"/>
    <w:rsid w:val="005F77C9"/>
    <w:rsid w:val="005F7D8F"/>
    <w:rsid w:val="00600C4E"/>
    <w:rsid w:val="00600E47"/>
    <w:rsid w:val="00602B7F"/>
    <w:rsid w:val="006043AB"/>
    <w:rsid w:val="006057FA"/>
    <w:rsid w:val="00607E31"/>
    <w:rsid w:val="006108F5"/>
    <w:rsid w:val="00612412"/>
    <w:rsid w:val="006129A7"/>
    <w:rsid w:val="00612DBC"/>
    <w:rsid w:val="00612E6A"/>
    <w:rsid w:val="00612F22"/>
    <w:rsid w:val="00613E6E"/>
    <w:rsid w:val="0061461A"/>
    <w:rsid w:val="0061709F"/>
    <w:rsid w:val="006174E4"/>
    <w:rsid w:val="00620372"/>
    <w:rsid w:val="006220B9"/>
    <w:rsid w:val="00622172"/>
    <w:rsid w:val="006225D6"/>
    <w:rsid w:val="006246DE"/>
    <w:rsid w:val="00625ECD"/>
    <w:rsid w:val="006266FD"/>
    <w:rsid w:val="006301D3"/>
    <w:rsid w:val="006302DA"/>
    <w:rsid w:val="00630599"/>
    <w:rsid w:val="00631A32"/>
    <w:rsid w:val="00632558"/>
    <w:rsid w:val="00632ABC"/>
    <w:rsid w:val="00632B0B"/>
    <w:rsid w:val="006331E1"/>
    <w:rsid w:val="0063366E"/>
    <w:rsid w:val="00634429"/>
    <w:rsid w:val="00634661"/>
    <w:rsid w:val="006353BF"/>
    <w:rsid w:val="00635AA8"/>
    <w:rsid w:val="00636BA2"/>
    <w:rsid w:val="00636EEE"/>
    <w:rsid w:val="0063740E"/>
    <w:rsid w:val="0063785D"/>
    <w:rsid w:val="00637A31"/>
    <w:rsid w:val="006401CA"/>
    <w:rsid w:val="00640340"/>
    <w:rsid w:val="00640840"/>
    <w:rsid w:val="00640F7F"/>
    <w:rsid w:val="00641791"/>
    <w:rsid w:val="006418C3"/>
    <w:rsid w:val="00641C60"/>
    <w:rsid w:val="00643131"/>
    <w:rsid w:val="00643590"/>
    <w:rsid w:val="00644203"/>
    <w:rsid w:val="00644254"/>
    <w:rsid w:val="00644CD7"/>
    <w:rsid w:val="00645A0E"/>
    <w:rsid w:val="006464E4"/>
    <w:rsid w:val="00646CF2"/>
    <w:rsid w:val="00646F16"/>
    <w:rsid w:val="00647ACD"/>
    <w:rsid w:val="006516CD"/>
    <w:rsid w:val="00651B1F"/>
    <w:rsid w:val="006538D6"/>
    <w:rsid w:val="00653EEE"/>
    <w:rsid w:val="00654F3F"/>
    <w:rsid w:val="006556C6"/>
    <w:rsid w:val="00655C77"/>
    <w:rsid w:val="00655F30"/>
    <w:rsid w:val="006578C1"/>
    <w:rsid w:val="00660919"/>
    <w:rsid w:val="00661980"/>
    <w:rsid w:val="00661BCF"/>
    <w:rsid w:val="006628B6"/>
    <w:rsid w:val="00664036"/>
    <w:rsid w:val="006641CD"/>
    <w:rsid w:val="006642BB"/>
    <w:rsid w:val="006647D8"/>
    <w:rsid w:val="00664B55"/>
    <w:rsid w:val="006654CE"/>
    <w:rsid w:val="00665C24"/>
    <w:rsid w:val="00665F91"/>
    <w:rsid w:val="00666135"/>
    <w:rsid w:val="00666636"/>
    <w:rsid w:val="00666915"/>
    <w:rsid w:val="006669FC"/>
    <w:rsid w:val="00667518"/>
    <w:rsid w:val="00667C72"/>
    <w:rsid w:val="006714A4"/>
    <w:rsid w:val="006718E4"/>
    <w:rsid w:val="00671905"/>
    <w:rsid w:val="00672671"/>
    <w:rsid w:val="00672823"/>
    <w:rsid w:val="00673724"/>
    <w:rsid w:val="006743D4"/>
    <w:rsid w:val="0067512F"/>
    <w:rsid w:val="00675FDA"/>
    <w:rsid w:val="0067685D"/>
    <w:rsid w:val="006769D3"/>
    <w:rsid w:val="006776E6"/>
    <w:rsid w:val="00677A67"/>
    <w:rsid w:val="0068050E"/>
    <w:rsid w:val="00680622"/>
    <w:rsid w:val="006819A2"/>
    <w:rsid w:val="00682421"/>
    <w:rsid w:val="00682C3E"/>
    <w:rsid w:val="00682F8A"/>
    <w:rsid w:val="006845A8"/>
    <w:rsid w:val="00684803"/>
    <w:rsid w:val="006867CC"/>
    <w:rsid w:val="00686C5E"/>
    <w:rsid w:val="00687440"/>
    <w:rsid w:val="00687D91"/>
    <w:rsid w:val="00687EBB"/>
    <w:rsid w:val="006902FE"/>
    <w:rsid w:val="0069161F"/>
    <w:rsid w:val="00691FB4"/>
    <w:rsid w:val="006924AD"/>
    <w:rsid w:val="00692A44"/>
    <w:rsid w:val="00693F90"/>
    <w:rsid w:val="00694A49"/>
    <w:rsid w:val="00694E11"/>
    <w:rsid w:val="0069708E"/>
    <w:rsid w:val="006978AB"/>
    <w:rsid w:val="00697BDC"/>
    <w:rsid w:val="006A00E9"/>
    <w:rsid w:val="006A0833"/>
    <w:rsid w:val="006A17E5"/>
    <w:rsid w:val="006A1E81"/>
    <w:rsid w:val="006A2A55"/>
    <w:rsid w:val="006A2E58"/>
    <w:rsid w:val="006A4DA8"/>
    <w:rsid w:val="006A54F2"/>
    <w:rsid w:val="006A6D32"/>
    <w:rsid w:val="006A7275"/>
    <w:rsid w:val="006A761D"/>
    <w:rsid w:val="006B107C"/>
    <w:rsid w:val="006B17E4"/>
    <w:rsid w:val="006B2862"/>
    <w:rsid w:val="006B2DB0"/>
    <w:rsid w:val="006B2F2B"/>
    <w:rsid w:val="006B31A9"/>
    <w:rsid w:val="006B33A9"/>
    <w:rsid w:val="006B6E97"/>
    <w:rsid w:val="006B77DF"/>
    <w:rsid w:val="006C0006"/>
    <w:rsid w:val="006C09CF"/>
    <w:rsid w:val="006C1AA4"/>
    <w:rsid w:val="006C20A4"/>
    <w:rsid w:val="006C2843"/>
    <w:rsid w:val="006C390A"/>
    <w:rsid w:val="006C3D47"/>
    <w:rsid w:val="006C3EEA"/>
    <w:rsid w:val="006C473B"/>
    <w:rsid w:val="006C57CC"/>
    <w:rsid w:val="006C6741"/>
    <w:rsid w:val="006C6DEC"/>
    <w:rsid w:val="006C733B"/>
    <w:rsid w:val="006C7854"/>
    <w:rsid w:val="006D279A"/>
    <w:rsid w:val="006D2BDD"/>
    <w:rsid w:val="006D36EF"/>
    <w:rsid w:val="006D3971"/>
    <w:rsid w:val="006D4F4F"/>
    <w:rsid w:val="006D5105"/>
    <w:rsid w:val="006D56A7"/>
    <w:rsid w:val="006D5920"/>
    <w:rsid w:val="006D5A13"/>
    <w:rsid w:val="006D5CBD"/>
    <w:rsid w:val="006D5D6D"/>
    <w:rsid w:val="006D6306"/>
    <w:rsid w:val="006D664C"/>
    <w:rsid w:val="006D6BF0"/>
    <w:rsid w:val="006D6E37"/>
    <w:rsid w:val="006D773C"/>
    <w:rsid w:val="006D7DCD"/>
    <w:rsid w:val="006E00EF"/>
    <w:rsid w:val="006E1702"/>
    <w:rsid w:val="006E1947"/>
    <w:rsid w:val="006E1BA0"/>
    <w:rsid w:val="006E298C"/>
    <w:rsid w:val="006E52CB"/>
    <w:rsid w:val="006E5865"/>
    <w:rsid w:val="006E6959"/>
    <w:rsid w:val="006E73F7"/>
    <w:rsid w:val="006E7BE9"/>
    <w:rsid w:val="006F30D2"/>
    <w:rsid w:val="006F345C"/>
    <w:rsid w:val="006F396E"/>
    <w:rsid w:val="006F39CB"/>
    <w:rsid w:val="006F3C1B"/>
    <w:rsid w:val="006F4931"/>
    <w:rsid w:val="006F53B1"/>
    <w:rsid w:val="006F5E43"/>
    <w:rsid w:val="006F6030"/>
    <w:rsid w:val="006F6287"/>
    <w:rsid w:val="006F6719"/>
    <w:rsid w:val="006F6C20"/>
    <w:rsid w:val="0070063C"/>
    <w:rsid w:val="00701ECA"/>
    <w:rsid w:val="00703E38"/>
    <w:rsid w:val="00704DDB"/>
    <w:rsid w:val="00704EEC"/>
    <w:rsid w:val="007051A5"/>
    <w:rsid w:val="0070588C"/>
    <w:rsid w:val="007059BE"/>
    <w:rsid w:val="007070B3"/>
    <w:rsid w:val="00707832"/>
    <w:rsid w:val="00710AA3"/>
    <w:rsid w:val="00710F74"/>
    <w:rsid w:val="00711181"/>
    <w:rsid w:val="00711D62"/>
    <w:rsid w:val="00712535"/>
    <w:rsid w:val="007129A5"/>
    <w:rsid w:val="00712FF6"/>
    <w:rsid w:val="00713CA6"/>
    <w:rsid w:val="00714566"/>
    <w:rsid w:val="00714FC9"/>
    <w:rsid w:val="00715780"/>
    <w:rsid w:val="00720EEE"/>
    <w:rsid w:val="007216DD"/>
    <w:rsid w:val="0072222A"/>
    <w:rsid w:val="007224BF"/>
    <w:rsid w:val="00723472"/>
    <w:rsid w:val="007238CC"/>
    <w:rsid w:val="0072524E"/>
    <w:rsid w:val="007256AC"/>
    <w:rsid w:val="007262CB"/>
    <w:rsid w:val="00731286"/>
    <w:rsid w:val="0073188B"/>
    <w:rsid w:val="00731FB8"/>
    <w:rsid w:val="00733551"/>
    <w:rsid w:val="0073369E"/>
    <w:rsid w:val="00733830"/>
    <w:rsid w:val="00733B65"/>
    <w:rsid w:val="0073436D"/>
    <w:rsid w:val="00734F63"/>
    <w:rsid w:val="00735776"/>
    <w:rsid w:val="007357FF"/>
    <w:rsid w:val="00735BF6"/>
    <w:rsid w:val="00736E16"/>
    <w:rsid w:val="00736E32"/>
    <w:rsid w:val="00737125"/>
    <w:rsid w:val="0073758B"/>
    <w:rsid w:val="00737F97"/>
    <w:rsid w:val="007401EE"/>
    <w:rsid w:val="00741BF8"/>
    <w:rsid w:val="00743D49"/>
    <w:rsid w:val="00744826"/>
    <w:rsid w:val="007456EA"/>
    <w:rsid w:val="007465D4"/>
    <w:rsid w:val="00746B2F"/>
    <w:rsid w:val="007501A2"/>
    <w:rsid w:val="007512B6"/>
    <w:rsid w:val="00751547"/>
    <w:rsid w:val="0075407E"/>
    <w:rsid w:val="007565D3"/>
    <w:rsid w:val="007568B2"/>
    <w:rsid w:val="00757282"/>
    <w:rsid w:val="00757F74"/>
    <w:rsid w:val="00760081"/>
    <w:rsid w:val="00761351"/>
    <w:rsid w:val="00762692"/>
    <w:rsid w:val="00762890"/>
    <w:rsid w:val="00763D76"/>
    <w:rsid w:val="007642DC"/>
    <w:rsid w:val="00764AAA"/>
    <w:rsid w:val="0076576C"/>
    <w:rsid w:val="007659D6"/>
    <w:rsid w:val="00767448"/>
    <w:rsid w:val="007674F2"/>
    <w:rsid w:val="007675A6"/>
    <w:rsid w:val="00767AD0"/>
    <w:rsid w:val="00767B64"/>
    <w:rsid w:val="0077033E"/>
    <w:rsid w:val="0077085F"/>
    <w:rsid w:val="0077103C"/>
    <w:rsid w:val="0077285D"/>
    <w:rsid w:val="00772C80"/>
    <w:rsid w:val="007734D4"/>
    <w:rsid w:val="00774153"/>
    <w:rsid w:val="00774374"/>
    <w:rsid w:val="0077571C"/>
    <w:rsid w:val="00775F00"/>
    <w:rsid w:val="007765CE"/>
    <w:rsid w:val="00777937"/>
    <w:rsid w:val="00777B55"/>
    <w:rsid w:val="00777D30"/>
    <w:rsid w:val="00780D68"/>
    <w:rsid w:val="007822E8"/>
    <w:rsid w:val="007833C9"/>
    <w:rsid w:val="00783732"/>
    <w:rsid w:val="007839C9"/>
    <w:rsid w:val="00783D20"/>
    <w:rsid w:val="007846B8"/>
    <w:rsid w:val="00784B8A"/>
    <w:rsid w:val="00786073"/>
    <w:rsid w:val="00786313"/>
    <w:rsid w:val="007868D4"/>
    <w:rsid w:val="0078726A"/>
    <w:rsid w:val="0078753B"/>
    <w:rsid w:val="00787991"/>
    <w:rsid w:val="007879E6"/>
    <w:rsid w:val="00790E3F"/>
    <w:rsid w:val="007912B9"/>
    <w:rsid w:val="00791928"/>
    <w:rsid w:val="0079222E"/>
    <w:rsid w:val="00794424"/>
    <w:rsid w:val="00795FCC"/>
    <w:rsid w:val="00796787"/>
    <w:rsid w:val="007970BD"/>
    <w:rsid w:val="007A01BD"/>
    <w:rsid w:val="007A0781"/>
    <w:rsid w:val="007A3330"/>
    <w:rsid w:val="007A4535"/>
    <w:rsid w:val="007A4ED4"/>
    <w:rsid w:val="007A59C0"/>
    <w:rsid w:val="007A5BB5"/>
    <w:rsid w:val="007A6A1C"/>
    <w:rsid w:val="007A6A96"/>
    <w:rsid w:val="007A6F4E"/>
    <w:rsid w:val="007B0296"/>
    <w:rsid w:val="007B117D"/>
    <w:rsid w:val="007B235B"/>
    <w:rsid w:val="007B2D33"/>
    <w:rsid w:val="007B324D"/>
    <w:rsid w:val="007B3581"/>
    <w:rsid w:val="007B4B45"/>
    <w:rsid w:val="007B52A1"/>
    <w:rsid w:val="007B589E"/>
    <w:rsid w:val="007B6429"/>
    <w:rsid w:val="007B6497"/>
    <w:rsid w:val="007B6541"/>
    <w:rsid w:val="007C05FE"/>
    <w:rsid w:val="007C0777"/>
    <w:rsid w:val="007C08E7"/>
    <w:rsid w:val="007C14A3"/>
    <w:rsid w:val="007C213C"/>
    <w:rsid w:val="007C24E6"/>
    <w:rsid w:val="007C37AE"/>
    <w:rsid w:val="007C39B6"/>
    <w:rsid w:val="007C3FE2"/>
    <w:rsid w:val="007C423A"/>
    <w:rsid w:val="007C4347"/>
    <w:rsid w:val="007C436E"/>
    <w:rsid w:val="007C58BB"/>
    <w:rsid w:val="007C76EB"/>
    <w:rsid w:val="007D04B9"/>
    <w:rsid w:val="007D08A7"/>
    <w:rsid w:val="007D0D99"/>
    <w:rsid w:val="007D0E4A"/>
    <w:rsid w:val="007D1E63"/>
    <w:rsid w:val="007D2776"/>
    <w:rsid w:val="007D3335"/>
    <w:rsid w:val="007D3E00"/>
    <w:rsid w:val="007D3F35"/>
    <w:rsid w:val="007D4249"/>
    <w:rsid w:val="007D43EC"/>
    <w:rsid w:val="007D497F"/>
    <w:rsid w:val="007D4A4D"/>
    <w:rsid w:val="007D50B5"/>
    <w:rsid w:val="007D5662"/>
    <w:rsid w:val="007D58F0"/>
    <w:rsid w:val="007D5A24"/>
    <w:rsid w:val="007D62F8"/>
    <w:rsid w:val="007D6679"/>
    <w:rsid w:val="007D7428"/>
    <w:rsid w:val="007D783A"/>
    <w:rsid w:val="007D7E85"/>
    <w:rsid w:val="007E1017"/>
    <w:rsid w:val="007E21F6"/>
    <w:rsid w:val="007E2789"/>
    <w:rsid w:val="007E2FBE"/>
    <w:rsid w:val="007E33C8"/>
    <w:rsid w:val="007E47CE"/>
    <w:rsid w:val="007E4B75"/>
    <w:rsid w:val="007E5F97"/>
    <w:rsid w:val="007E682C"/>
    <w:rsid w:val="007E6FBB"/>
    <w:rsid w:val="007E7060"/>
    <w:rsid w:val="007E7466"/>
    <w:rsid w:val="007E7A4A"/>
    <w:rsid w:val="007E7A73"/>
    <w:rsid w:val="007F094F"/>
    <w:rsid w:val="007F0FF1"/>
    <w:rsid w:val="007F1545"/>
    <w:rsid w:val="007F2176"/>
    <w:rsid w:val="007F304E"/>
    <w:rsid w:val="007F3A6A"/>
    <w:rsid w:val="007F40E6"/>
    <w:rsid w:val="007F4CDF"/>
    <w:rsid w:val="007F565D"/>
    <w:rsid w:val="007F6929"/>
    <w:rsid w:val="007F6A61"/>
    <w:rsid w:val="007F70B5"/>
    <w:rsid w:val="007F7578"/>
    <w:rsid w:val="007F757D"/>
    <w:rsid w:val="007F7CB6"/>
    <w:rsid w:val="00801366"/>
    <w:rsid w:val="008028C5"/>
    <w:rsid w:val="00804EAC"/>
    <w:rsid w:val="0080567F"/>
    <w:rsid w:val="008067E3"/>
    <w:rsid w:val="00807C0B"/>
    <w:rsid w:val="00810268"/>
    <w:rsid w:val="0081028D"/>
    <w:rsid w:val="008123D2"/>
    <w:rsid w:val="00812C60"/>
    <w:rsid w:val="00813975"/>
    <w:rsid w:val="008145A1"/>
    <w:rsid w:val="00815838"/>
    <w:rsid w:val="00815839"/>
    <w:rsid w:val="008168CE"/>
    <w:rsid w:val="008173F2"/>
    <w:rsid w:val="0081764C"/>
    <w:rsid w:val="00822428"/>
    <w:rsid w:val="00822B1C"/>
    <w:rsid w:val="008248F7"/>
    <w:rsid w:val="00824F92"/>
    <w:rsid w:val="008253BF"/>
    <w:rsid w:val="008261B4"/>
    <w:rsid w:val="008262B7"/>
    <w:rsid w:val="00826317"/>
    <w:rsid w:val="0082732A"/>
    <w:rsid w:val="0083059F"/>
    <w:rsid w:val="00830BE4"/>
    <w:rsid w:val="00831517"/>
    <w:rsid w:val="0083225B"/>
    <w:rsid w:val="0083294D"/>
    <w:rsid w:val="00833C55"/>
    <w:rsid w:val="0083424F"/>
    <w:rsid w:val="008344F5"/>
    <w:rsid w:val="00836391"/>
    <w:rsid w:val="00836DCB"/>
    <w:rsid w:val="00836EBF"/>
    <w:rsid w:val="008407BD"/>
    <w:rsid w:val="0084083F"/>
    <w:rsid w:val="00842020"/>
    <w:rsid w:val="008420B1"/>
    <w:rsid w:val="008423F1"/>
    <w:rsid w:val="00842761"/>
    <w:rsid w:val="008447A3"/>
    <w:rsid w:val="00847928"/>
    <w:rsid w:val="0085043D"/>
    <w:rsid w:val="008518FC"/>
    <w:rsid w:val="008528E6"/>
    <w:rsid w:val="00853DFA"/>
    <w:rsid w:val="00853E4F"/>
    <w:rsid w:val="0085499C"/>
    <w:rsid w:val="00856E53"/>
    <w:rsid w:val="00860595"/>
    <w:rsid w:val="00860750"/>
    <w:rsid w:val="00860DBF"/>
    <w:rsid w:val="0086121F"/>
    <w:rsid w:val="00861CDD"/>
    <w:rsid w:val="0086264C"/>
    <w:rsid w:val="00862C00"/>
    <w:rsid w:val="0086333F"/>
    <w:rsid w:val="008642CC"/>
    <w:rsid w:val="008649BA"/>
    <w:rsid w:val="0086558A"/>
    <w:rsid w:val="00867501"/>
    <w:rsid w:val="0086751D"/>
    <w:rsid w:val="0087072B"/>
    <w:rsid w:val="00871254"/>
    <w:rsid w:val="00871E8F"/>
    <w:rsid w:val="00872DC8"/>
    <w:rsid w:val="00873B42"/>
    <w:rsid w:val="00873D08"/>
    <w:rsid w:val="00874194"/>
    <w:rsid w:val="00874250"/>
    <w:rsid w:val="00874701"/>
    <w:rsid w:val="00874BA1"/>
    <w:rsid w:val="00876125"/>
    <w:rsid w:val="00876807"/>
    <w:rsid w:val="00876F1F"/>
    <w:rsid w:val="0088027A"/>
    <w:rsid w:val="00880712"/>
    <w:rsid w:val="00880CA7"/>
    <w:rsid w:val="0088140B"/>
    <w:rsid w:val="0088257F"/>
    <w:rsid w:val="0088302F"/>
    <w:rsid w:val="0088384C"/>
    <w:rsid w:val="00883E53"/>
    <w:rsid w:val="00884638"/>
    <w:rsid w:val="00884AA1"/>
    <w:rsid w:val="00887432"/>
    <w:rsid w:val="00887DBB"/>
    <w:rsid w:val="00890EEC"/>
    <w:rsid w:val="00891FBA"/>
    <w:rsid w:val="00892560"/>
    <w:rsid w:val="00894010"/>
    <w:rsid w:val="00894792"/>
    <w:rsid w:val="00895AEF"/>
    <w:rsid w:val="00895F86"/>
    <w:rsid w:val="0089613E"/>
    <w:rsid w:val="0089789D"/>
    <w:rsid w:val="00897EE1"/>
    <w:rsid w:val="008A027A"/>
    <w:rsid w:val="008A088F"/>
    <w:rsid w:val="008A0CF8"/>
    <w:rsid w:val="008A0E52"/>
    <w:rsid w:val="008A154A"/>
    <w:rsid w:val="008A1C55"/>
    <w:rsid w:val="008A3D50"/>
    <w:rsid w:val="008A571B"/>
    <w:rsid w:val="008A5D7F"/>
    <w:rsid w:val="008A6E79"/>
    <w:rsid w:val="008A6F3A"/>
    <w:rsid w:val="008A7F8C"/>
    <w:rsid w:val="008B03F7"/>
    <w:rsid w:val="008B05D0"/>
    <w:rsid w:val="008B1370"/>
    <w:rsid w:val="008B1CFD"/>
    <w:rsid w:val="008B2C1B"/>
    <w:rsid w:val="008B2E9F"/>
    <w:rsid w:val="008B300E"/>
    <w:rsid w:val="008B4B1E"/>
    <w:rsid w:val="008B4BAB"/>
    <w:rsid w:val="008B5960"/>
    <w:rsid w:val="008B6239"/>
    <w:rsid w:val="008B69EC"/>
    <w:rsid w:val="008C0502"/>
    <w:rsid w:val="008C0BF8"/>
    <w:rsid w:val="008C100B"/>
    <w:rsid w:val="008C22D2"/>
    <w:rsid w:val="008C2657"/>
    <w:rsid w:val="008C2EFF"/>
    <w:rsid w:val="008C3D7E"/>
    <w:rsid w:val="008C4E5C"/>
    <w:rsid w:val="008C5324"/>
    <w:rsid w:val="008C6FD6"/>
    <w:rsid w:val="008D0126"/>
    <w:rsid w:val="008D0142"/>
    <w:rsid w:val="008D1B9B"/>
    <w:rsid w:val="008D299A"/>
    <w:rsid w:val="008D3EAD"/>
    <w:rsid w:val="008D5B35"/>
    <w:rsid w:val="008D6547"/>
    <w:rsid w:val="008D79D5"/>
    <w:rsid w:val="008E0466"/>
    <w:rsid w:val="008E1307"/>
    <w:rsid w:val="008E19E5"/>
    <w:rsid w:val="008E218B"/>
    <w:rsid w:val="008E2D46"/>
    <w:rsid w:val="008E3975"/>
    <w:rsid w:val="008E4014"/>
    <w:rsid w:val="008E425B"/>
    <w:rsid w:val="008E4E64"/>
    <w:rsid w:val="008E4EDE"/>
    <w:rsid w:val="008E54DA"/>
    <w:rsid w:val="008E67AC"/>
    <w:rsid w:val="008E7D00"/>
    <w:rsid w:val="008F037B"/>
    <w:rsid w:val="008F0934"/>
    <w:rsid w:val="008F0971"/>
    <w:rsid w:val="008F12A5"/>
    <w:rsid w:val="008F1BEB"/>
    <w:rsid w:val="008F1FB8"/>
    <w:rsid w:val="008F23EA"/>
    <w:rsid w:val="008F3607"/>
    <w:rsid w:val="008F39F2"/>
    <w:rsid w:val="008F3B53"/>
    <w:rsid w:val="008F3C01"/>
    <w:rsid w:val="008F48E7"/>
    <w:rsid w:val="008F57AC"/>
    <w:rsid w:val="008F6880"/>
    <w:rsid w:val="008F6B14"/>
    <w:rsid w:val="008F6B7C"/>
    <w:rsid w:val="008F7987"/>
    <w:rsid w:val="00901634"/>
    <w:rsid w:val="00901767"/>
    <w:rsid w:val="00901A87"/>
    <w:rsid w:val="00902089"/>
    <w:rsid w:val="00903C4A"/>
    <w:rsid w:val="009040F0"/>
    <w:rsid w:val="0090417A"/>
    <w:rsid w:val="00905AEA"/>
    <w:rsid w:val="00905DE1"/>
    <w:rsid w:val="00906E71"/>
    <w:rsid w:val="00907418"/>
    <w:rsid w:val="00907A52"/>
    <w:rsid w:val="00911CEA"/>
    <w:rsid w:val="00913E70"/>
    <w:rsid w:val="009140A6"/>
    <w:rsid w:val="00914C9B"/>
    <w:rsid w:val="0091515A"/>
    <w:rsid w:val="009155C5"/>
    <w:rsid w:val="00916B7F"/>
    <w:rsid w:val="00916C4D"/>
    <w:rsid w:val="00917744"/>
    <w:rsid w:val="0092085A"/>
    <w:rsid w:val="009211B9"/>
    <w:rsid w:val="00922433"/>
    <w:rsid w:val="00922471"/>
    <w:rsid w:val="009227F1"/>
    <w:rsid w:val="00925BDE"/>
    <w:rsid w:val="00925FB7"/>
    <w:rsid w:val="009263D6"/>
    <w:rsid w:val="00926628"/>
    <w:rsid w:val="00926DBB"/>
    <w:rsid w:val="00926E52"/>
    <w:rsid w:val="00930BAA"/>
    <w:rsid w:val="0093164D"/>
    <w:rsid w:val="00932394"/>
    <w:rsid w:val="00932782"/>
    <w:rsid w:val="00932D8B"/>
    <w:rsid w:val="009330DE"/>
    <w:rsid w:val="00933782"/>
    <w:rsid w:val="00934110"/>
    <w:rsid w:val="009355F3"/>
    <w:rsid w:val="00936102"/>
    <w:rsid w:val="00936265"/>
    <w:rsid w:val="00936ADA"/>
    <w:rsid w:val="009370C1"/>
    <w:rsid w:val="00937BC8"/>
    <w:rsid w:val="00940D6D"/>
    <w:rsid w:val="0094191D"/>
    <w:rsid w:val="0094215E"/>
    <w:rsid w:val="0094465E"/>
    <w:rsid w:val="00944919"/>
    <w:rsid w:val="00945DF6"/>
    <w:rsid w:val="00946765"/>
    <w:rsid w:val="00947EA8"/>
    <w:rsid w:val="00950203"/>
    <w:rsid w:val="00950D84"/>
    <w:rsid w:val="00951203"/>
    <w:rsid w:val="009512C0"/>
    <w:rsid w:val="009513FD"/>
    <w:rsid w:val="009518EF"/>
    <w:rsid w:val="00951904"/>
    <w:rsid w:val="00952A48"/>
    <w:rsid w:val="009538BF"/>
    <w:rsid w:val="00954836"/>
    <w:rsid w:val="00954867"/>
    <w:rsid w:val="00954ADE"/>
    <w:rsid w:val="009553BB"/>
    <w:rsid w:val="00955538"/>
    <w:rsid w:val="00955919"/>
    <w:rsid w:val="00955CAD"/>
    <w:rsid w:val="0095675B"/>
    <w:rsid w:val="00956892"/>
    <w:rsid w:val="00956DCF"/>
    <w:rsid w:val="00957018"/>
    <w:rsid w:val="00960111"/>
    <w:rsid w:val="00960960"/>
    <w:rsid w:val="009617C2"/>
    <w:rsid w:val="00961BBA"/>
    <w:rsid w:val="009625AA"/>
    <w:rsid w:val="009629EE"/>
    <w:rsid w:val="00962D62"/>
    <w:rsid w:val="009631E0"/>
    <w:rsid w:val="00964323"/>
    <w:rsid w:val="00965AAF"/>
    <w:rsid w:val="00965C5B"/>
    <w:rsid w:val="00966FAA"/>
    <w:rsid w:val="009670C7"/>
    <w:rsid w:val="00970119"/>
    <w:rsid w:val="0097036C"/>
    <w:rsid w:val="009705A7"/>
    <w:rsid w:val="00970C75"/>
    <w:rsid w:val="00971D07"/>
    <w:rsid w:val="0097265D"/>
    <w:rsid w:val="009727F6"/>
    <w:rsid w:val="00972F56"/>
    <w:rsid w:val="00973EDE"/>
    <w:rsid w:val="00974481"/>
    <w:rsid w:val="0097481A"/>
    <w:rsid w:val="0097649C"/>
    <w:rsid w:val="009774DE"/>
    <w:rsid w:val="00977D94"/>
    <w:rsid w:val="0098000A"/>
    <w:rsid w:val="00981DD8"/>
    <w:rsid w:val="0098303E"/>
    <w:rsid w:val="00983F40"/>
    <w:rsid w:val="009852C1"/>
    <w:rsid w:val="00985421"/>
    <w:rsid w:val="009857E6"/>
    <w:rsid w:val="00985818"/>
    <w:rsid w:val="00985AD7"/>
    <w:rsid w:val="0098666A"/>
    <w:rsid w:val="00987B45"/>
    <w:rsid w:val="00987F74"/>
    <w:rsid w:val="00990992"/>
    <w:rsid w:val="009911D6"/>
    <w:rsid w:val="00991ACF"/>
    <w:rsid w:val="00991E1E"/>
    <w:rsid w:val="00993747"/>
    <w:rsid w:val="0099418C"/>
    <w:rsid w:val="0099531D"/>
    <w:rsid w:val="009975B5"/>
    <w:rsid w:val="009A0B6F"/>
    <w:rsid w:val="009A0E4F"/>
    <w:rsid w:val="009A3059"/>
    <w:rsid w:val="009A370A"/>
    <w:rsid w:val="009A4291"/>
    <w:rsid w:val="009A46F1"/>
    <w:rsid w:val="009A5093"/>
    <w:rsid w:val="009A5350"/>
    <w:rsid w:val="009A7A95"/>
    <w:rsid w:val="009B0441"/>
    <w:rsid w:val="009B072E"/>
    <w:rsid w:val="009B195A"/>
    <w:rsid w:val="009B19DB"/>
    <w:rsid w:val="009B251A"/>
    <w:rsid w:val="009B48EF"/>
    <w:rsid w:val="009B4DF7"/>
    <w:rsid w:val="009B5887"/>
    <w:rsid w:val="009B5981"/>
    <w:rsid w:val="009B70E7"/>
    <w:rsid w:val="009B7502"/>
    <w:rsid w:val="009C03CF"/>
    <w:rsid w:val="009C319C"/>
    <w:rsid w:val="009C3992"/>
    <w:rsid w:val="009C616D"/>
    <w:rsid w:val="009C66FC"/>
    <w:rsid w:val="009C6A2A"/>
    <w:rsid w:val="009C775F"/>
    <w:rsid w:val="009D15BB"/>
    <w:rsid w:val="009D1711"/>
    <w:rsid w:val="009D4CDE"/>
    <w:rsid w:val="009D7293"/>
    <w:rsid w:val="009D7658"/>
    <w:rsid w:val="009D7B76"/>
    <w:rsid w:val="009E0990"/>
    <w:rsid w:val="009E1D76"/>
    <w:rsid w:val="009E2359"/>
    <w:rsid w:val="009E3CC8"/>
    <w:rsid w:val="009E3FF2"/>
    <w:rsid w:val="009E6E8D"/>
    <w:rsid w:val="009E7BF0"/>
    <w:rsid w:val="009E7D12"/>
    <w:rsid w:val="009F0736"/>
    <w:rsid w:val="009F0D65"/>
    <w:rsid w:val="009F2E10"/>
    <w:rsid w:val="009F3356"/>
    <w:rsid w:val="009F365B"/>
    <w:rsid w:val="009F37B3"/>
    <w:rsid w:val="009F5395"/>
    <w:rsid w:val="009F56E4"/>
    <w:rsid w:val="009F657E"/>
    <w:rsid w:val="009F7996"/>
    <w:rsid w:val="009F7D06"/>
    <w:rsid w:val="00A01F89"/>
    <w:rsid w:val="00A02B29"/>
    <w:rsid w:val="00A02F11"/>
    <w:rsid w:val="00A031A8"/>
    <w:rsid w:val="00A031D9"/>
    <w:rsid w:val="00A037F6"/>
    <w:rsid w:val="00A04605"/>
    <w:rsid w:val="00A04CDE"/>
    <w:rsid w:val="00A04DEB"/>
    <w:rsid w:val="00A04EFC"/>
    <w:rsid w:val="00A05396"/>
    <w:rsid w:val="00A05B2B"/>
    <w:rsid w:val="00A077CF"/>
    <w:rsid w:val="00A108EE"/>
    <w:rsid w:val="00A12898"/>
    <w:rsid w:val="00A130EB"/>
    <w:rsid w:val="00A14850"/>
    <w:rsid w:val="00A15729"/>
    <w:rsid w:val="00A1576A"/>
    <w:rsid w:val="00A170D6"/>
    <w:rsid w:val="00A1756E"/>
    <w:rsid w:val="00A17573"/>
    <w:rsid w:val="00A179F6"/>
    <w:rsid w:val="00A17AD8"/>
    <w:rsid w:val="00A17CE8"/>
    <w:rsid w:val="00A20948"/>
    <w:rsid w:val="00A21958"/>
    <w:rsid w:val="00A21AEB"/>
    <w:rsid w:val="00A22766"/>
    <w:rsid w:val="00A24FEE"/>
    <w:rsid w:val="00A25AD4"/>
    <w:rsid w:val="00A26437"/>
    <w:rsid w:val="00A272D6"/>
    <w:rsid w:val="00A27EC0"/>
    <w:rsid w:val="00A30F9B"/>
    <w:rsid w:val="00A314E5"/>
    <w:rsid w:val="00A317AB"/>
    <w:rsid w:val="00A31DD6"/>
    <w:rsid w:val="00A34F7F"/>
    <w:rsid w:val="00A35EA9"/>
    <w:rsid w:val="00A37CFE"/>
    <w:rsid w:val="00A37D70"/>
    <w:rsid w:val="00A402C1"/>
    <w:rsid w:val="00A41600"/>
    <w:rsid w:val="00A43B4B"/>
    <w:rsid w:val="00A43D41"/>
    <w:rsid w:val="00A45929"/>
    <w:rsid w:val="00A45F0E"/>
    <w:rsid w:val="00A47CCD"/>
    <w:rsid w:val="00A51B33"/>
    <w:rsid w:val="00A51E41"/>
    <w:rsid w:val="00A53B85"/>
    <w:rsid w:val="00A5591E"/>
    <w:rsid w:val="00A55F0B"/>
    <w:rsid w:val="00A56410"/>
    <w:rsid w:val="00A565EE"/>
    <w:rsid w:val="00A56FB2"/>
    <w:rsid w:val="00A601B3"/>
    <w:rsid w:val="00A60C2B"/>
    <w:rsid w:val="00A60E0D"/>
    <w:rsid w:val="00A60EF8"/>
    <w:rsid w:val="00A60F91"/>
    <w:rsid w:val="00A6170D"/>
    <w:rsid w:val="00A62187"/>
    <w:rsid w:val="00A62968"/>
    <w:rsid w:val="00A63238"/>
    <w:rsid w:val="00A63C9A"/>
    <w:rsid w:val="00A64082"/>
    <w:rsid w:val="00A641D9"/>
    <w:rsid w:val="00A64614"/>
    <w:rsid w:val="00A657DB"/>
    <w:rsid w:val="00A65C80"/>
    <w:rsid w:val="00A66C06"/>
    <w:rsid w:val="00A67E5D"/>
    <w:rsid w:val="00A70333"/>
    <w:rsid w:val="00A708FE"/>
    <w:rsid w:val="00A70E45"/>
    <w:rsid w:val="00A72ABA"/>
    <w:rsid w:val="00A72E3F"/>
    <w:rsid w:val="00A72FD2"/>
    <w:rsid w:val="00A73C7F"/>
    <w:rsid w:val="00A744A1"/>
    <w:rsid w:val="00A745B7"/>
    <w:rsid w:val="00A74CC4"/>
    <w:rsid w:val="00A754D9"/>
    <w:rsid w:val="00A75E72"/>
    <w:rsid w:val="00A77CAE"/>
    <w:rsid w:val="00A8002C"/>
    <w:rsid w:val="00A80B87"/>
    <w:rsid w:val="00A81193"/>
    <w:rsid w:val="00A82B07"/>
    <w:rsid w:val="00A84F42"/>
    <w:rsid w:val="00A858DF"/>
    <w:rsid w:val="00A859DD"/>
    <w:rsid w:val="00A85D17"/>
    <w:rsid w:val="00A86CD1"/>
    <w:rsid w:val="00A87F70"/>
    <w:rsid w:val="00A90029"/>
    <w:rsid w:val="00A90FE7"/>
    <w:rsid w:val="00A918AE"/>
    <w:rsid w:val="00A918CD"/>
    <w:rsid w:val="00A91D6B"/>
    <w:rsid w:val="00A91E5A"/>
    <w:rsid w:val="00A9288A"/>
    <w:rsid w:val="00A9288E"/>
    <w:rsid w:val="00A92B5F"/>
    <w:rsid w:val="00A930DD"/>
    <w:rsid w:val="00A933B4"/>
    <w:rsid w:val="00A9491D"/>
    <w:rsid w:val="00A94FCB"/>
    <w:rsid w:val="00A971A9"/>
    <w:rsid w:val="00A971E9"/>
    <w:rsid w:val="00AA20F9"/>
    <w:rsid w:val="00AA29F3"/>
    <w:rsid w:val="00AA4521"/>
    <w:rsid w:val="00AA510A"/>
    <w:rsid w:val="00AA5153"/>
    <w:rsid w:val="00AA5DC7"/>
    <w:rsid w:val="00AA62AF"/>
    <w:rsid w:val="00AA6C9F"/>
    <w:rsid w:val="00AA6FCE"/>
    <w:rsid w:val="00AA7191"/>
    <w:rsid w:val="00AA76D0"/>
    <w:rsid w:val="00AB04FF"/>
    <w:rsid w:val="00AB08A4"/>
    <w:rsid w:val="00AB0A72"/>
    <w:rsid w:val="00AB0F98"/>
    <w:rsid w:val="00AB1B14"/>
    <w:rsid w:val="00AB3179"/>
    <w:rsid w:val="00AB4E84"/>
    <w:rsid w:val="00AB55B9"/>
    <w:rsid w:val="00AB5A06"/>
    <w:rsid w:val="00AB5FC6"/>
    <w:rsid w:val="00AB6F45"/>
    <w:rsid w:val="00AB7226"/>
    <w:rsid w:val="00AB7BAF"/>
    <w:rsid w:val="00AC069E"/>
    <w:rsid w:val="00AC161B"/>
    <w:rsid w:val="00AC1A31"/>
    <w:rsid w:val="00AC294D"/>
    <w:rsid w:val="00AC2996"/>
    <w:rsid w:val="00AC415C"/>
    <w:rsid w:val="00AC6CA9"/>
    <w:rsid w:val="00AC6FFC"/>
    <w:rsid w:val="00AC79FB"/>
    <w:rsid w:val="00AC7D9E"/>
    <w:rsid w:val="00AD01EA"/>
    <w:rsid w:val="00AD1732"/>
    <w:rsid w:val="00AD1C63"/>
    <w:rsid w:val="00AD2103"/>
    <w:rsid w:val="00AD2FC4"/>
    <w:rsid w:val="00AD35C7"/>
    <w:rsid w:val="00AD397A"/>
    <w:rsid w:val="00AD5F1F"/>
    <w:rsid w:val="00AD670C"/>
    <w:rsid w:val="00AD68F2"/>
    <w:rsid w:val="00AD69E1"/>
    <w:rsid w:val="00AD6A42"/>
    <w:rsid w:val="00AD6A6F"/>
    <w:rsid w:val="00AD6FA2"/>
    <w:rsid w:val="00AE0166"/>
    <w:rsid w:val="00AE2159"/>
    <w:rsid w:val="00AE2409"/>
    <w:rsid w:val="00AE2533"/>
    <w:rsid w:val="00AE31D5"/>
    <w:rsid w:val="00AE39AD"/>
    <w:rsid w:val="00AE3E94"/>
    <w:rsid w:val="00AE3F4C"/>
    <w:rsid w:val="00AE61C5"/>
    <w:rsid w:val="00AE6E0C"/>
    <w:rsid w:val="00AE72DD"/>
    <w:rsid w:val="00AF1A88"/>
    <w:rsid w:val="00AF2D58"/>
    <w:rsid w:val="00AF372E"/>
    <w:rsid w:val="00AF3843"/>
    <w:rsid w:val="00AF4CB0"/>
    <w:rsid w:val="00AF723C"/>
    <w:rsid w:val="00B00008"/>
    <w:rsid w:val="00B00425"/>
    <w:rsid w:val="00B0050F"/>
    <w:rsid w:val="00B01B0E"/>
    <w:rsid w:val="00B01EA5"/>
    <w:rsid w:val="00B03237"/>
    <w:rsid w:val="00B04915"/>
    <w:rsid w:val="00B0593C"/>
    <w:rsid w:val="00B05BDB"/>
    <w:rsid w:val="00B05C6F"/>
    <w:rsid w:val="00B077FA"/>
    <w:rsid w:val="00B10482"/>
    <w:rsid w:val="00B108B2"/>
    <w:rsid w:val="00B10FB0"/>
    <w:rsid w:val="00B11A6F"/>
    <w:rsid w:val="00B1292D"/>
    <w:rsid w:val="00B12D2B"/>
    <w:rsid w:val="00B1397C"/>
    <w:rsid w:val="00B160D5"/>
    <w:rsid w:val="00B16503"/>
    <w:rsid w:val="00B166B1"/>
    <w:rsid w:val="00B17F32"/>
    <w:rsid w:val="00B205A0"/>
    <w:rsid w:val="00B20A91"/>
    <w:rsid w:val="00B21200"/>
    <w:rsid w:val="00B24269"/>
    <w:rsid w:val="00B24DA8"/>
    <w:rsid w:val="00B255AE"/>
    <w:rsid w:val="00B257C4"/>
    <w:rsid w:val="00B2636E"/>
    <w:rsid w:val="00B2682A"/>
    <w:rsid w:val="00B26BFC"/>
    <w:rsid w:val="00B2724C"/>
    <w:rsid w:val="00B27469"/>
    <w:rsid w:val="00B30170"/>
    <w:rsid w:val="00B309E1"/>
    <w:rsid w:val="00B30B63"/>
    <w:rsid w:val="00B3229A"/>
    <w:rsid w:val="00B33EE4"/>
    <w:rsid w:val="00B341B4"/>
    <w:rsid w:val="00B345DA"/>
    <w:rsid w:val="00B3496B"/>
    <w:rsid w:val="00B37BB7"/>
    <w:rsid w:val="00B4126C"/>
    <w:rsid w:val="00B41398"/>
    <w:rsid w:val="00B41E1A"/>
    <w:rsid w:val="00B422CA"/>
    <w:rsid w:val="00B42AAD"/>
    <w:rsid w:val="00B44A8E"/>
    <w:rsid w:val="00B44D67"/>
    <w:rsid w:val="00B458A9"/>
    <w:rsid w:val="00B45E1B"/>
    <w:rsid w:val="00B474BF"/>
    <w:rsid w:val="00B503D1"/>
    <w:rsid w:val="00B53413"/>
    <w:rsid w:val="00B53E57"/>
    <w:rsid w:val="00B55E81"/>
    <w:rsid w:val="00B56697"/>
    <w:rsid w:val="00B56A87"/>
    <w:rsid w:val="00B5710A"/>
    <w:rsid w:val="00B57140"/>
    <w:rsid w:val="00B576E8"/>
    <w:rsid w:val="00B57AA2"/>
    <w:rsid w:val="00B61841"/>
    <w:rsid w:val="00B6244A"/>
    <w:rsid w:val="00B62ECB"/>
    <w:rsid w:val="00B6304B"/>
    <w:rsid w:val="00B643CA"/>
    <w:rsid w:val="00B64428"/>
    <w:rsid w:val="00B64A8E"/>
    <w:rsid w:val="00B65391"/>
    <w:rsid w:val="00B65F62"/>
    <w:rsid w:val="00B66889"/>
    <w:rsid w:val="00B66C6D"/>
    <w:rsid w:val="00B67045"/>
    <w:rsid w:val="00B67EE3"/>
    <w:rsid w:val="00B701F2"/>
    <w:rsid w:val="00B719D1"/>
    <w:rsid w:val="00B7230F"/>
    <w:rsid w:val="00B72842"/>
    <w:rsid w:val="00B7343F"/>
    <w:rsid w:val="00B74564"/>
    <w:rsid w:val="00B75BC1"/>
    <w:rsid w:val="00B761A1"/>
    <w:rsid w:val="00B76C0D"/>
    <w:rsid w:val="00B779A3"/>
    <w:rsid w:val="00B80444"/>
    <w:rsid w:val="00B82DD5"/>
    <w:rsid w:val="00B82E33"/>
    <w:rsid w:val="00B8350E"/>
    <w:rsid w:val="00B8483F"/>
    <w:rsid w:val="00B8621C"/>
    <w:rsid w:val="00B86892"/>
    <w:rsid w:val="00B87750"/>
    <w:rsid w:val="00B90774"/>
    <w:rsid w:val="00B92B17"/>
    <w:rsid w:val="00B93510"/>
    <w:rsid w:val="00B93639"/>
    <w:rsid w:val="00B94BFD"/>
    <w:rsid w:val="00B94D4D"/>
    <w:rsid w:val="00B94FE0"/>
    <w:rsid w:val="00B96646"/>
    <w:rsid w:val="00BA1D8A"/>
    <w:rsid w:val="00BA2158"/>
    <w:rsid w:val="00BA5978"/>
    <w:rsid w:val="00BA5AB1"/>
    <w:rsid w:val="00BA5FA4"/>
    <w:rsid w:val="00BA602C"/>
    <w:rsid w:val="00BA62A2"/>
    <w:rsid w:val="00BA7215"/>
    <w:rsid w:val="00BA7A9B"/>
    <w:rsid w:val="00BB1887"/>
    <w:rsid w:val="00BB1E37"/>
    <w:rsid w:val="00BB28F3"/>
    <w:rsid w:val="00BB3005"/>
    <w:rsid w:val="00BB37EE"/>
    <w:rsid w:val="00BB410F"/>
    <w:rsid w:val="00BB54D3"/>
    <w:rsid w:val="00BB76E0"/>
    <w:rsid w:val="00BB7733"/>
    <w:rsid w:val="00BB77AD"/>
    <w:rsid w:val="00BC1C64"/>
    <w:rsid w:val="00BC227F"/>
    <w:rsid w:val="00BC25CD"/>
    <w:rsid w:val="00BC29F2"/>
    <w:rsid w:val="00BC3578"/>
    <w:rsid w:val="00BC440C"/>
    <w:rsid w:val="00BC5631"/>
    <w:rsid w:val="00BC5F59"/>
    <w:rsid w:val="00BC67A0"/>
    <w:rsid w:val="00BC731E"/>
    <w:rsid w:val="00BD0025"/>
    <w:rsid w:val="00BD0F25"/>
    <w:rsid w:val="00BD109B"/>
    <w:rsid w:val="00BD1187"/>
    <w:rsid w:val="00BD1688"/>
    <w:rsid w:val="00BD173E"/>
    <w:rsid w:val="00BD1A09"/>
    <w:rsid w:val="00BD262D"/>
    <w:rsid w:val="00BD2FC3"/>
    <w:rsid w:val="00BD331F"/>
    <w:rsid w:val="00BD3B19"/>
    <w:rsid w:val="00BD3D92"/>
    <w:rsid w:val="00BD3EB0"/>
    <w:rsid w:val="00BD3F9A"/>
    <w:rsid w:val="00BD530C"/>
    <w:rsid w:val="00BD6B26"/>
    <w:rsid w:val="00BD6C79"/>
    <w:rsid w:val="00BD7596"/>
    <w:rsid w:val="00BD7AFC"/>
    <w:rsid w:val="00BD7CD0"/>
    <w:rsid w:val="00BE07F9"/>
    <w:rsid w:val="00BE0C7F"/>
    <w:rsid w:val="00BE1707"/>
    <w:rsid w:val="00BE1E41"/>
    <w:rsid w:val="00BE245E"/>
    <w:rsid w:val="00BE3765"/>
    <w:rsid w:val="00BE4277"/>
    <w:rsid w:val="00BE4326"/>
    <w:rsid w:val="00BE4C36"/>
    <w:rsid w:val="00BE6117"/>
    <w:rsid w:val="00BE7BA1"/>
    <w:rsid w:val="00BE7C8D"/>
    <w:rsid w:val="00BF0ED3"/>
    <w:rsid w:val="00BF28C8"/>
    <w:rsid w:val="00BF2A3E"/>
    <w:rsid w:val="00BF376D"/>
    <w:rsid w:val="00BF3795"/>
    <w:rsid w:val="00BF4993"/>
    <w:rsid w:val="00BF4D5F"/>
    <w:rsid w:val="00BF4DAF"/>
    <w:rsid w:val="00BF51C9"/>
    <w:rsid w:val="00BF57C8"/>
    <w:rsid w:val="00BF7301"/>
    <w:rsid w:val="00C0033C"/>
    <w:rsid w:val="00C01418"/>
    <w:rsid w:val="00C03C74"/>
    <w:rsid w:val="00C0404D"/>
    <w:rsid w:val="00C051EA"/>
    <w:rsid w:val="00C058F2"/>
    <w:rsid w:val="00C0624D"/>
    <w:rsid w:val="00C06685"/>
    <w:rsid w:val="00C07963"/>
    <w:rsid w:val="00C10CFB"/>
    <w:rsid w:val="00C119D9"/>
    <w:rsid w:val="00C12665"/>
    <w:rsid w:val="00C13972"/>
    <w:rsid w:val="00C14019"/>
    <w:rsid w:val="00C1471B"/>
    <w:rsid w:val="00C1664F"/>
    <w:rsid w:val="00C16876"/>
    <w:rsid w:val="00C17523"/>
    <w:rsid w:val="00C20E9B"/>
    <w:rsid w:val="00C20FD6"/>
    <w:rsid w:val="00C21DD3"/>
    <w:rsid w:val="00C22AA8"/>
    <w:rsid w:val="00C239EF"/>
    <w:rsid w:val="00C23BA9"/>
    <w:rsid w:val="00C23EA1"/>
    <w:rsid w:val="00C2625D"/>
    <w:rsid w:val="00C27EA3"/>
    <w:rsid w:val="00C30ED3"/>
    <w:rsid w:val="00C319B8"/>
    <w:rsid w:val="00C32155"/>
    <w:rsid w:val="00C33231"/>
    <w:rsid w:val="00C36059"/>
    <w:rsid w:val="00C37B18"/>
    <w:rsid w:val="00C41F44"/>
    <w:rsid w:val="00C4297C"/>
    <w:rsid w:val="00C42B82"/>
    <w:rsid w:val="00C43DA1"/>
    <w:rsid w:val="00C44CB5"/>
    <w:rsid w:val="00C4555B"/>
    <w:rsid w:val="00C4580A"/>
    <w:rsid w:val="00C4593D"/>
    <w:rsid w:val="00C47022"/>
    <w:rsid w:val="00C47AED"/>
    <w:rsid w:val="00C47F36"/>
    <w:rsid w:val="00C508F0"/>
    <w:rsid w:val="00C50A9D"/>
    <w:rsid w:val="00C529DD"/>
    <w:rsid w:val="00C54DC2"/>
    <w:rsid w:val="00C55638"/>
    <w:rsid w:val="00C556C7"/>
    <w:rsid w:val="00C5590F"/>
    <w:rsid w:val="00C562D8"/>
    <w:rsid w:val="00C57491"/>
    <w:rsid w:val="00C57998"/>
    <w:rsid w:val="00C60A0F"/>
    <w:rsid w:val="00C61031"/>
    <w:rsid w:val="00C61401"/>
    <w:rsid w:val="00C61B31"/>
    <w:rsid w:val="00C62FB6"/>
    <w:rsid w:val="00C639EA"/>
    <w:rsid w:val="00C63BEC"/>
    <w:rsid w:val="00C63CFE"/>
    <w:rsid w:val="00C653B6"/>
    <w:rsid w:val="00C65BF4"/>
    <w:rsid w:val="00C70075"/>
    <w:rsid w:val="00C704A9"/>
    <w:rsid w:val="00C70DCC"/>
    <w:rsid w:val="00C71012"/>
    <w:rsid w:val="00C71F9C"/>
    <w:rsid w:val="00C73B0C"/>
    <w:rsid w:val="00C73EBD"/>
    <w:rsid w:val="00C756DE"/>
    <w:rsid w:val="00C760F7"/>
    <w:rsid w:val="00C763E7"/>
    <w:rsid w:val="00C767A7"/>
    <w:rsid w:val="00C76A16"/>
    <w:rsid w:val="00C7718C"/>
    <w:rsid w:val="00C77234"/>
    <w:rsid w:val="00C80405"/>
    <w:rsid w:val="00C80F2B"/>
    <w:rsid w:val="00C817B8"/>
    <w:rsid w:val="00C81B3E"/>
    <w:rsid w:val="00C837E9"/>
    <w:rsid w:val="00C83C89"/>
    <w:rsid w:val="00C84A18"/>
    <w:rsid w:val="00C85311"/>
    <w:rsid w:val="00C87852"/>
    <w:rsid w:val="00C90197"/>
    <w:rsid w:val="00C91E9E"/>
    <w:rsid w:val="00C923CA"/>
    <w:rsid w:val="00C92D0F"/>
    <w:rsid w:val="00C92E16"/>
    <w:rsid w:val="00C92F77"/>
    <w:rsid w:val="00C94765"/>
    <w:rsid w:val="00C9679A"/>
    <w:rsid w:val="00C978DB"/>
    <w:rsid w:val="00CA06DE"/>
    <w:rsid w:val="00CA1091"/>
    <w:rsid w:val="00CA21F4"/>
    <w:rsid w:val="00CA242C"/>
    <w:rsid w:val="00CA2652"/>
    <w:rsid w:val="00CA2A0D"/>
    <w:rsid w:val="00CA2F24"/>
    <w:rsid w:val="00CA3940"/>
    <w:rsid w:val="00CA3B4C"/>
    <w:rsid w:val="00CA433E"/>
    <w:rsid w:val="00CA4364"/>
    <w:rsid w:val="00CA43BE"/>
    <w:rsid w:val="00CA7908"/>
    <w:rsid w:val="00CB03EC"/>
    <w:rsid w:val="00CB0952"/>
    <w:rsid w:val="00CB0B60"/>
    <w:rsid w:val="00CB13BC"/>
    <w:rsid w:val="00CB1BA3"/>
    <w:rsid w:val="00CB1F63"/>
    <w:rsid w:val="00CB321D"/>
    <w:rsid w:val="00CB34BC"/>
    <w:rsid w:val="00CB3523"/>
    <w:rsid w:val="00CB3BDF"/>
    <w:rsid w:val="00CB43E1"/>
    <w:rsid w:val="00CB534D"/>
    <w:rsid w:val="00CB685C"/>
    <w:rsid w:val="00CB722E"/>
    <w:rsid w:val="00CB77CA"/>
    <w:rsid w:val="00CC099B"/>
    <w:rsid w:val="00CC2501"/>
    <w:rsid w:val="00CC325D"/>
    <w:rsid w:val="00CC352D"/>
    <w:rsid w:val="00CC364C"/>
    <w:rsid w:val="00CC4F2C"/>
    <w:rsid w:val="00CC5EA4"/>
    <w:rsid w:val="00CC60DD"/>
    <w:rsid w:val="00CC776A"/>
    <w:rsid w:val="00CD4275"/>
    <w:rsid w:val="00CD44E3"/>
    <w:rsid w:val="00CD56E3"/>
    <w:rsid w:val="00CD68BA"/>
    <w:rsid w:val="00CD73DB"/>
    <w:rsid w:val="00CD7BA1"/>
    <w:rsid w:val="00CE09F1"/>
    <w:rsid w:val="00CE18F3"/>
    <w:rsid w:val="00CE1BC5"/>
    <w:rsid w:val="00CE280E"/>
    <w:rsid w:val="00CE4577"/>
    <w:rsid w:val="00CE4702"/>
    <w:rsid w:val="00CE4A2A"/>
    <w:rsid w:val="00CE4E61"/>
    <w:rsid w:val="00CE5AF7"/>
    <w:rsid w:val="00CE628C"/>
    <w:rsid w:val="00CE6320"/>
    <w:rsid w:val="00CE6702"/>
    <w:rsid w:val="00CE701C"/>
    <w:rsid w:val="00CE7739"/>
    <w:rsid w:val="00CE7BFC"/>
    <w:rsid w:val="00CF062C"/>
    <w:rsid w:val="00CF0E16"/>
    <w:rsid w:val="00CF125C"/>
    <w:rsid w:val="00CF12E0"/>
    <w:rsid w:val="00CF1941"/>
    <w:rsid w:val="00CF1A75"/>
    <w:rsid w:val="00CF29F8"/>
    <w:rsid w:val="00CF3A3E"/>
    <w:rsid w:val="00CF427B"/>
    <w:rsid w:val="00CF4523"/>
    <w:rsid w:val="00CF4A4A"/>
    <w:rsid w:val="00CF54CB"/>
    <w:rsid w:val="00CF5F1B"/>
    <w:rsid w:val="00CF64B3"/>
    <w:rsid w:val="00CF6BCB"/>
    <w:rsid w:val="00CF7317"/>
    <w:rsid w:val="00D01456"/>
    <w:rsid w:val="00D01D16"/>
    <w:rsid w:val="00D01E6B"/>
    <w:rsid w:val="00D02839"/>
    <w:rsid w:val="00D02EF8"/>
    <w:rsid w:val="00D03434"/>
    <w:rsid w:val="00D047A0"/>
    <w:rsid w:val="00D060C1"/>
    <w:rsid w:val="00D06FD7"/>
    <w:rsid w:val="00D07A78"/>
    <w:rsid w:val="00D07E3F"/>
    <w:rsid w:val="00D10A98"/>
    <w:rsid w:val="00D11ECC"/>
    <w:rsid w:val="00D11F92"/>
    <w:rsid w:val="00D12217"/>
    <w:rsid w:val="00D1247D"/>
    <w:rsid w:val="00D12812"/>
    <w:rsid w:val="00D13801"/>
    <w:rsid w:val="00D1593F"/>
    <w:rsid w:val="00D1642E"/>
    <w:rsid w:val="00D169E3"/>
    <w:rsid w:val="00D16F1D"/>
    <w:rsid w:val="00D177F9"/>
    <w:rsid w:val="00D17A3E"/>
    <w:rsid w:val="00D2000E"/>
    <w:rsid w:val="00D20579"/>
    <w:rsid w:val="00D20A30"/>
    <w:rsid w:val="00D20D33"/>
    <w:rsid w:val="00D2155D"/>
    <w:rsid w:val="00D2208F"/>
    <w:rsid w:val="00D22F69"/>
    <w:rsid w:val="00D23405"/>
    <w:rsid w:val="00D23B56"/>
    <w:rsid w:val="00D23E11"/>
    <w:rsid w:val="00D24E53"/>
    <w:rsid w:val="00D2541B"/>
    <w:rsid w:val="00D25623"/>
    <w:rsid w:val="00D25DD4"/>
    <w:rsid w:val="00D260B0"/>
    <w:rsid w:val="00D26138"/>
    <w:rsid w:val="00D27DD4"/>
    <w:rsid w:val="00D27E28"/>
    <w:rsid w:val="00D27FFA"/>
    <w:rsid w:val="00D30241"/>
    <w:rsid w:val="00D31CF2"/>
    <w:rsid w:val="00D32714"/>
    <w:rsid w:val="00D359A7"/>
    <w:rsid w:val="00D3661F"/>
    <w:rsid w:val="00D3665E"/>
    <w:rsid w:val="00D36B56"/>
    <w:rsid w:val="00D426F8"/>
    <w:rsid w:val="00D43D70"/>
    <w:rsid w:val="00D44437"/>
    <w:rsid w:val="00D447C5"/>
    <w:rsid w:val="00D44DE9"/>
    <w:rsid w:val="00D45BA8"/>
    <w:rsid w:val="00D45C20"/>
    <w:rsid w:val="00D467F1"/>
    <w:rsid w:val="00D46B50"/>
    <w:rsid w:val="00D47EDC"/>
    <w:rsid w:val="00D50BDF"/>
    <w:rsid w:val="00D52A5A"/>
    <w:rsid w:val="00D52F75"/>
    <w:rsid w:val="00D530CA"/>
    <w:rsid w:val="00D53775"/>
    <w:rsid w:val="00D53AC5"/>
    <w:rsid w:val="00D54CEE"/>
    <w:rsid w:val="00D54F22"/>
    <w:rsid w:val="00D568E9"/>
    <w:rsid w:val="00D5780D"/>
    <w:rsid w:val="00D57888"/>
    <w:rsid w:val="00D60EAF"/>
    <w:rsid w:val="00D6101C"/>
    <w:rsid w:val="00D618EB"/>
    <w:rsid w:val="00D61D53"/>
    <w:rsid w:val="00D61D64"/>
    <w:rsid w:val="00D61F88"/>
    <w:rsid w:val="00D62B73"/>
    <w:rsid w:val="00D63498"/>
    <w:rsid w:val="00D64D16"/>
    <w:rsid w:val="00D66B35"/>
    <w:rsid w:val="00D66C8C"/>
    <w:rsid w:val="00D66F6F"/>
    <w:rsid w:val="00D673A7"/>
    <w:rsid w:val="00D677D8"/>
    <w:rsid w:val="00D67CB9"/>
    <w:rsid w:val="00D70225"/>
    <w:rsid w:val="00D705CC"/>
    <w:rsid w:val="00D70B6E"/>
    <w:rsid w:val="00D70C1C"/>
    <w:rsid w:val="00D71D62"/>
    <w:rsid w:val="00D71E7C"/>
    <w:rsid w:val="00D7285F"/>
    <w:rsid w:val="00D73996"/>
    <w:rsid w:val="00D744A7"/>
    <w:rsid w:val="00D7526C"/>
    <w:rsid w:val="00D769AD"/>
    <w:rsid w:val="00D76B5E"/>
    <w:rsid w:val="00D80A59"/>
    <w:rsid w:val="00D80BC3"/>
    <w:rsid w:val="00D80CF5"/>
    <w:rsid w:val="00D80E20"/>
    <w:rsid w:val="00D812B2"/>
    <w:rsid w:val="00D81E5B"/>
    <w:rsid w:val="00D81F52"/>
    <w:rsid w:val="00D82A27"/>
    <w:rsid w:val="00D82BD4"/>
    <w:rsid w:val="00D83B7B"/>
    <w:rsid w:val="00D84329"/>
    <w:rsid w:val="00D844AB"/>
    <w:rsid w:val="00D858E3"/>
    <w:rsid w:val="00D85DA3"/>
    <w:rsid w:val="00D86503"/>
    <w:rsid w:val="00D86F53"/>
    <w:rsid w:val="00D870C5"/>
    <w:rsid w:val="00D8712E"/>
    <w:rsid w:val="00D878EC"/>
    <w:rsid w:val="00D90461"/>
    <w:rsid w:val="00D92BEE"/>
    <w:rsid w:val="00D92F87"/>
    <w:rsid w:val="00D93817"/>
    <w:rsid w:val="00D9480E"/>
    <w:rsid w:val="00D948DB"/>
    <w:rsid w:val="00D95AA3"/>
    <w:rsid w:val="00D970FD"/>
    <w:rsid w:val="00D9796B"/>
    <w:rsid w:val="00D97ABC"/>
    <w:rsid w:val="00D97BA9"/>
    <w:rsid w:val="00DA04EF"/>
    <w:rsid w:val="00DA148B"/>
    <w:rsid w:val="00DA1D31"/>
    <w:rsid w:val="00DA4A58"/>
    <w:rsid w:val="00DA4EAC"/>
    <w:rsid w:val="00DA52EB"/>
    <w:rsid w:val="00DA5C31"/>
    <w:rsid w:val="00DA5E7C"/>
    <w:rsid w:val="00DA63C3"/>
    <w:rsid w:val="00DA6E30"/>
    <w:rsid w:val="00DA72DD"/>
    <w:rsid w:val="00DB0354"/>
    <w:rsid w:val="00DB0614"/>
    <w:rsid w:val="00DB1AE2"/>
    <w:rsid w:val="00DB3362"/>
    <w:rsid w:val="00DB33DC"/>
    <w:rsid w:val="00DB39B9"/>
    <w:rsid w:val="00DB4899"/>
    <w:rsid w:val="00DB5383"/>
    <w:rsid w:val="00DB53EF"/>
    <w:rsid w:val="00DB58D2"/>
    <w:rsid w:val="00DB5E98"/>
    <w:rsid w:val="00DC0B62"/>
    <w:rsid w:val="00DC104D"/>
    <w:rsid w:val="00DC17BE"/>
    <w:rsid w:val="00DC3A9D"/>
    <w:rsid w:val="00DC3B2D"/>
    <w:rsid w:val="00DC5AAE"/>
    <w:rsid w:val="00DC5EEA"/>
    <w:rsid w:val="00DC6395"/>
    <w:rsid w:val="00DC686B"/>
    <w:rsid w:val="00DC6A5E"/>
    <w:rsid w:val="00DC7E94"/>
    <w:rsid w:val="00DD0322"/>
    <w:rsid w:val="00DD1628"/>
    <w:rsid w:val="00DD1FD9"/>
    <w:rsid w:val="00DD28F9"/>
    <w:rsid w:val="00DD408A"/>
    <w:rsid w:val="00DD4B0D"/>
    <w:rsid w:val="00DD4EC9"/>
    <w:rsid w:val="00DD59D6"/>
    <w:rsid w:val="00DD6CA2"/>
    <w:rsid w:val="00DD6DE1"/>
    <w:rsid w:val="00DD6F61"/>
    <w:rsid w:val="00DD7A9A"/>
    <w:rsid w:val="00DE0740"/>
    <w:rsid w:val="00DE09EF"/>
    <w:rsid w:val="00DE1368"/>
    <w:rsid w:val="00DE1DE4"/>
    <w:rsid w:val="00DE3677"/>
    <w:rsid w:val="00DE3DC0"/>
    <w:rsid w:val="00DE41D5"/>
    <w:rsid w:val="00DE4A8A"/>
    <w:rsid w:val="00DE53D4"/>
    <w:rsid w:val="00DF0644"/>
    <w:rsid w:val="00DF0EE2"/>
    <w:rsid w:val="00DF1A42"/>
    <w:rsid w:val="00DF32A3"/>
    <w:rsid w:val="00DF395A"/>
    <w:rsid w:val="00DF3F3D"/>
    <w:rsid w:val="00DF4188"/>
    <w:rsid w:val="00DF47BC"/>
    <w:rsid w:val="00DF4DC6"/>
    <w:rsid w:val="00DF5063"/>
    <w:rsid w:val="00DF6424"/>
    <w:rsid w:val="00DF7019"/>
    <w:rsid w:val="00DF775A"/>
    <w:rsid w:val="00DF7D67"/>
    <w:rsid w:val="00E006C4"/>
    <w:rsid w:val="00E03723"/>
    <w:rsid w:val="00E0413A"/>
    <w:rsid w:val="00E04A43"/>
    <w:rsid w:val="00E0520F"/>
    <w:rsid w:val="00E053C6"/>
    <w:rsid w:val="00E0566C"/>
    <w:rsid w:val="00E05753"/>
    <w:rsid w:val="00E05FB6"/>
    <w:rsid w:val="00E06575"/>
    <w:rsid w:val="00E06635"/>
    <w:rsid w:val="00E07505"/>
    <w:rsid w:val="00E10E6E"/>
    <w:rsid w:val="00E11B50"/>
    <w:rsid w:val="00E122CC"/>
    <w:rsid w:val="00E12E89"/>
    <w:rsid w:val="00E137AE"/>
    <w:rsid w:val="00E13DF7"/>
    <w:rsid w:val="00E140E5"/>
    <w:rsid w:val="00E1411B"/>
    <w:rsid w:val="00E147CB"/>
    <w:rsid w:val="00E1503A"/>
    <w:rsid w:val="00E15724"/>
    <w:rsid w:val="00E157B3"/>
    <w:rsid w:val="00E15B8A"/>
    <w:rsid w:val="00E17791"/>
    <w:rsid w:val="00E17B2F"/>
    <w:rsid w:val="00E20055"/>
    <w:rsid w:val="00E20679"/>
    <w:rsid w:val="00E20C23"/>
    <w:rsid w:val="00E22CA9"/>
    <w:rsid w:val="00E24FA7"/>
    <w:rsid w:val="00E26DAB"/>
    <w:rsid w:val="00E3138B"/>
    <w:rsid w:val="00E3286C"/>
    <w:rsid w:val="00E32B36"/>
    <w:rsid w:val="00E32E37"/>
    <w:rsid w:val="00E33B37"/>
    <w:rsid w:val="00E3416D"/>
    <w:rsid w:val="00E3459B"/>
    <w:rsid w:val="00E35300"/>
    <w:rsid w:val="00E35FA1"/>
    <w:rsid w:val="00E372A9"/>
    <w:rsid w:val="00E3779D"/>
    <w:rsid w:val="00E37FAF"/>
    <w:rsid w:val="00E41399"/>
    <w:rsid w:val="00E41504"/>
    <w:rsid w:val="00E41E24"/>
    <w:rsid w:val="00E41E87"/>
    <w:rsid w:val="00E45879"/>
    <w:rsid w:val="00E45A04"/>
    <w:rsid w:val="00E46869"/>
    <w:rsid w:val="00E47AB8"/>
    <w:rsid w:val="00E47C0C"/>
    <w:rsid w:val="00E50E5A"/>
    <w:rsid w:val="00E51168"/>
    <w:rsid w:val="00E512F7"/>
    <w:rsid w:val="00E530C5"/>
    <w:rsid w:val="00E537E9"/>
    <w:rsid w:val="00E53A99"/>
    <w:rsid w:val="00E540D4"/>
    <w:rsid w:val="00E604B5"/>
    <w:rsid w:val="00E605D0"/>
    <w:rsid w:val="00E607EB"/>
    <w:rsid w:val="00E61EBD"/>
    <w:rsid w:val="00E62357"/>
    <w:rsid w:val="00E632F7"/>
    <w:rsid w:val="00E637F7"/>
    <w:rsid w:val="00E63B4D"/>
    <w:rsid w:val="00E64A4E"/>
    <w:rsid w:val="00E655CA"/>
    <w:rsid w:val="00E675D2"/>
    <w:rsid w:val="00E70504"/>
    <w:rsid w:val="00E70BC0"/>
    <w:rsid w:val="00E721FB"/>
    <w:rsid w:val="00E723FE"/>
    <w:rsid w:val="00E743F7"/>
    <w:rsid w:val="00E747BB"/>
    <w:rsid w:val="00E7517B"/>
    <w:rsid w:val="00E75942"/>
    <w:rsid w:val="00E75B91"/>
    <w:rsid w:val="00E76395"/>
    <w:rsid w:val="00E768CF"/>
    <w:rsid w:val="00E76AD3"/>
    <w:rsid w:val="00E77CAD"/>
    <w:rsid w:val="00E81032"/>
    <w:rsid w:val="00E81783"/>
    <w:rsid w:val="00E81BEE"/>
    <w:rsid w:val="00E81FBB"/>
    <w:rsid w:val="00E822E6"/>
    <w:rsid w:val="00E82998"/>
    <w:rsid w:val="00E82B56"/>
    <w:rsid w:val="00E83065"/>
    <w:rsid w:val="00E83900"/>
    <w:rsid w:val="00E859CB"/>
    <w:rsid w:val="00E85C14"/>
    <w:rsid w:val="00E85CDD"/>
    <w:rsid w:val="00E85EE3"/>
    <w:rsid w:val="00E863FD"/>
    <w:rsid w:val="00E865EE"/>
    <w:rsid w:val="00E86C94"/>
    <w:rsid w:val="00E8731A"/>
    <w:rsid w:val="00E902FD"/>
    <w:rsid w:val="00E90389"/>
    <w:rsid w:val="00E90618"/>
    <w:rsid w:val="00E90691"/>
    <w:rsid w:val="00E91D40"/>
    <w:rsid w:val="00E920F1"/>
    <w:rsid w:val="00E929EE"/>
    <w:rsid w:val="00E93007"/>
    <w:rsid w:val="00E937A1"/>
    <w:rsid w:val="00E946E7"/>
    <w:rsid w:val="00E94CB4"/>
    <w:rsid w:val="00E94DB0"/>
    <w:rsid w:val="00E950B4"/>
    <w:rsid w:val="00E965C6"/>
    <w:rsid w:val="00E96E03"/>
    <w:rsid w:val="00E96EF7"/>
    <w:rsid w:val="00E972C8"/>
    <w:rsid w:val="00E97EDB"/>
    <w:rsid w:val="00EA0CBF"/>
    <w:rsid w:val="00EA0CCE"/>
    <w:rsid w:val="00EA0D96"/>
    <w:rsid w:val="00EA0E1C"/>
    <w:rsid w:val="00EA237A"/>
    <w:rsid w:val="00EA5092"/>
    <w:rsid w:val="00EA5D49"/>
    <w:rsid w:val="00EA5F7B"/>
    <w:rsid w:val="00EA69C3"/>
    <w:rsid w:val="00EA7053"/>
    <w:rsid w:val="00EB1D6A"/>
    <w:rsid w:val="00EB20AC"/>
    <w:rsid w:val="00EB2DDF"/>
    <w:rsid w:val="00EB33A3"/>
    <w:rsid w:val="00EB35F0"/>
    <w:rsid w:val="00EB3965"/>
    <w:rsid w:val="00EB3996"/>
    <w:rsid w:val="00EB3BE0"/>
    <w:rsid w:val="00EB51F3"/>
    <w:rsid w:val="00EB524C"/>
    <w:rsid w:val="00EB5661"/>
    <w:rsid w:val="00EB5786"/>
    <w:rsid w:val="00EB6765"/>
    <w:rsid w:val="00EB7A5D"/>
    <w:rsid w:val="00EC0B6E"/>
    <w:rsid w:val="00EC0CEA"/>
    <w:rsid w:val="00EC2F18"/>
    <w:rsid w:val="00EC4BC7"/>
    <w:rsid w:val="00EC6390"/>
    <w:rsid w:val="00EC63A9"/>
    <w:rsid w:val="00EC69C5"/>
    <w:rsid w:val="00EC7939"/>
    <w:rsid w:val="00ED094D"/>
    <w:rsid w:val="00ED3DAD"/>
    <w:rsid w:val="00ED5593"/>
    <w:rsid w:val="00ED647F"/>
    <w:rsid w:val="00ED699D"/>
    <w:rsid w:val="00ED7159"/>
    <w:rsid w:val="00ED7B9E"/>
    <w:rsid w:val="00EE1B41"/>
    <w:rsid w:val="00EE3614"/>
    <w:rsid w:val="00EE437B"/>
    <w:rsid w:val="00EE4B4F"/>
    <w:rsid w:val="00EE4EAA"/>
    <w:rsid w:val="00EE56F4"/>
    <w:rsid w:val="00EE57C5"/>
    <w:rsid w:val="00EE5E46"/>
    <w:rsid w:val="00EE618C"/>
    <w:rsid w:val="00EF0769"/>
    <w:rsid w:val="00EF0A58"/>
    <w:rsid w:val="00EF0A6C"/>
    <w:rsid w:val="00EF13EF"/>
    <w:rsid w:val="00EF29AF"/>
    <w:rsid w:val="00EF3055"/>
    <w:rsid w:val="00EF3C24"/>
    <w:rsid w:val="00EF4803"/>
    <w:rsid w:val="00EF624A"/>
    <w:rsid w:val="00EF6B57"/>
    <w:rsid w:val="00EF79E4"/>
    <w:rsid w:val="00F00A0B"/>
    <w:rsid w:val="00F014F3"/>
    <w:rsid w:val="00F02049"/>
    <w:rsid w:val="00F03158"/>
    <w:rsid w:val="00F03C3D"/>
    <w:rsid w:val="00F04400"/>
    <w:rsid w:val="00F05449"/>
    <w:rsid w:val="00F06AB9"/>
    <w:rsid w:val="00F074BF"/>
    <w:rsid w:val="00F07A27"/>
    <w:rsid w:val="00F12105"/>
    <w:rsid w:val="00F156B9"/>
    <w:rsid w:val="00F15D3A"/>
    <w:rsid w:val="00F161C7"/>
    <w:rsid w:val="00F1681C"/>
    <w:rsid w:val="00F16EED"/>
    <w:rsid w:val="00F17527"/>
    <w:rsid w:val="00F178FB"/>
    <w:rsid w:val="00F179F7"/>
    <w:rsid w:val="00F17B33"/>
    <w:rsid w:val="00F17D03"/>
    <w:rsid w:val="00F20324"/>
    <w:rsid w:val="00F20B12"/>
    <w:rsid w:val="00F22B2A"/>
    <w:rsid w:val="00F23996"/>
    <w:rsid w:val="00F23BC9"/>
    <w:rsid w:val="00F23D26"/>
    <w:rsid w:val="00F24C67"/>
    <w:rsid w:val="00F25346"/>
    <w:rsid w:val="00F25F22"/>
    <w:rsid w:val="00F26366"/>
    <w:rsid w:val="00F26582"/>
    <w:rsid w:val="00F277FF"/>
    <w:rsid w:val="00F3049C"/>
    <w:rsid w:val="00F30AD6"/>
    <w:rsid w:val="00F31BD3"/>
    <w:rsid w:val="00F32E94"/>
    <w:rsid w:val="00F3325A"/>
    <w:rsid w:val="00F34044"/>
    <w:rsid w:val="00F34201"/>
    <w:rsid w:val="00F3497F"/>
    <w:rsid w:val="00F351EF"/>
    <w:rsid w:val="00F36163"/>
    <w:rsid w:val="00F36720"/>
    <w:rsid w:val="00F36CB1"/>
    <w:rsid w:val="00F37ADC"/>
    <w:rsid w:val="00F402AC"/>
    <w:rsid w:val="00F404C0"/>
    <w:rsid w:val="00F4050A"/>
    <w:rsid w:val="00F408CF"/>
    <w:rsid w:val="00F410B2"/>
    <w:rsid w:val="00F4124F"/>
    <w:rsid w:val="00F417CE"/>
    <w:rsid w:val="00F417F4"/>
    <w:rsid w:val="00F41AF7"/>
    <w:rsid w:val="00F41C09"/>
    <w:rsid w:val="00F41F7E"/>
    <w:rsid w:val="00F4201F"/>
    <w:rsid w:val="00F42672"/>
    <w:rsid w:val="00F441E1"/>
    <w:rsid w:val="00F44942"/>
    <w:rsid w:val="00F44D26"/>
    <w:rsid w:val="00F45438"/>
    <w:rsid w:val="00F455D3"/>
    <w:rsid w:val="00F458D2"/>
    <w:rsid w:val="00F4655E"/>
    <w:rsid w:val="00F466E1"/>
    <w:rsid w:val="00F46839"/>
    <w:rsid w:val="00F4695F"/>
    <w:rsid w:val="00F46BC8"/>
    <w:rsid w:val="00F479C5"/>
    <w:rsid w:val="00F47A8C"/>
    <w:rsid w:val="00F519B4"/>
    <w:rsid w:val="00F52043"/>
    <w:rsid w:val="00F5380B"/>
    <w:rsid w:val="00F54CF4"/>
    <w:rsid w:val="00F55773"/>
    <w:rsid w:val="00F56DBC"/>
    <w:rsid w:val="00F56FB7"/>
    <w:rsid w:val="00F575B2"/>
    <w:rsid w:val="00F576A7"/>
    <w:rsid w:val="00F6093A"/>
    <w:rsid w:val="00F6108E"/>
    <w:rsid w:val="00F63067"/>
    <w:rsid w:val="00F63292"/>
    <w:rsid w:val="00F635B2"/>
    <w:rsid w:val="00F63791"/>
    <w:rsid w:val="00F63DB4"/>
    <w:rsid w:val="00F63F9C"/>
    <w:rsid w:val="00F64835"/>
    <w:rsid w:val="00F65399"/>
    <w:rsid w:val="00F65748"/>
    <w:rsid w:val="00F65DAB"/>
    <w:rsid w:val="00F660CE"/>
    <w:rsid w:val="00F66E0A"/>
    <w:rsid w:val="00F67A34"/>
    <w:rsid w:val="00F67A6D"/>
    <w:rsid w:val="00F70FB5"/>
    <w:rsid w:val="00F713C1"/>
    <w:rsid w:val="00F7311C"/>
    <w:rsid w:val="00F735D4"/>
    <w:rsid w:val="00F7415B"/>
    <w:rsid w:val="00F74D29"/>
    <w:rsid w:val="00F76C89"/>
    <w:rsid w:val="00F81F1C"/>
    <w:rsid w:val="00F823BE"/>
    <w:rsid w:val="00F828F1"/>
    <w:rsid w:val="00F84259"/>
    <w:rsid w:val="00F84EAB"/>
    <w:rsid w:val="00F85BB1"/>
    <w:rsid w:val="00F85E80"/>
    <w:rsid w:val="00F866C6"/>
    <w:rsid w:val="00F86848"/>
    <w:rsid w:val="00F86BB8"/>
    <w:rsid w:val="00F87A01"/>
    <w:rsid w:val="00F91B2F"/>
    <w:rsid w:val="00F9249A"/>
    <w:rsid w:val="00F92DF5"/>
    <w:rsid w:val="00F934AA"/>
    <w:rsid w:val="00F93D74"/>
    <w:rsid w:val="00F94BED"/>
    <w:rsid w:val="00F954C9"/>
    <w:rsid w:val="00F96798"/>
    <w:rsid w:val="00F96C32"/>
    <w:rsid w:val="00F96C72"/>
    <w:rsid w:val="00FA0F83"/>
    <w:rsid w:val="00FA1EA9"/>
    <w:rsid w:val="00FA6959"/>
    <w:rsid w:val="00FB0BE9"/>
    <w:rsid w:val="00FB27E9"/>
    <w:rsid w:val="00FB2BFA"/>
    <w:rsid w:val="00FB3396"/>
    <w:rsid w:val="00FB41DA"/>
    <w:rsid w:val="00FB44FC"/>
    <w:rsid w:val="00FB514F"/>
    <w:rsid w:val="00FB6624"/>
    <w:rsid w:val="00FB7BF2"/>
    <w:rsid w:val="00FB7F4D"/>
    <w:rsid w:val="00FC0C01"/>
    <w:rsid w:val="00FC1121"/>
    <w:rsid w:val="00FC189F"/>
    <w:rsid w:val="00FC238C"/>
    <w:rsid w:val="00FC399A"/>
    <w:rsid w:val="00FC43B2"/>
    <w:rsid w:val="00FC4F98"/>
    <w:rsid w:val="00FC5412"/>
    <w:rsid w:val="00FC7F2D"/>
    <w:rsid w:val="00FD0303"/>
    <w:rsid w:val="00FD0DA5"/>
    <w:rsid w:val="00FD295A"/>
    <w:rsid w:val="00FD35A3"/>
    <w:rsid w:val="00FD3FC7"/>
    <w:rsid w:val="00FD4599"/>
    <w:rsid w:val="00FD490A"/>
    <w:rsid w:val="00FD4C54"/>
    <w:rsid w:val="00FD4C8F"/>
    <w:rsid w:val="00FD5109"/>
    <w:rsid w:val="00FD5FE0"/>
    <w:rsid w:val="00FD6364"/>
    <w:rsid w:val="00FD6848"/>
    <w:rsid w:val="00FD6D63"/>
    <w:rsid w:val="00FD6E2C"/>
    <w:rsid w:val="00FD7874"/>
    <w:rsid w:val="00FD7DE8"/>
    <w:rsid w:val="00FE0735"/>
    <w:rsid w:val="00FE0EA7"/>
    <w:rsid w:val="00FE1197"/>
    <w:rsid w:val="00FE294C"/>
    <w:rsid w:val="00FE4050"/>
    <w:rsid w:val="00FE4531"/>
    <w:rsid w:val="00FE47B1"/>
    <w:rsid w:val="00FE5C3B"/>
    <w:rsid w:val="00FE7EA4"/>
    <w:rsid w:val="00FF0005"/>
    <w:rsid w:val="00FF0392"/>
    <w:rsid w:val="00FF0644"/>
    <w:rsid w:val="00FF0F18"/>
    <w:rsid w:val="00FF1044"/>
    <w:rsid w:val="00FF2D2F"/>
    <w:rsid w:val="00FF36A1"/>
    <w:rsid w:val="00FF3B99"/>
    <w:rsid w:val="00FF4007"/>
    <w:rsid w:val="00FF4C32"/>
    <w:rsid w:val="00FF527F"/>
    <w:rsid w:val="00FF557C"/>
    <w:rsid w:val="00FF5C1A"/>
    <w:rsid w:val="00FF62B0"/>
    <w:rsid w:val="00FF7354"/>
    <w:rsid w:val="00FF74EE"/>
    <w:rsid w:val="00FF7639"/>
    <w:rsid w:val="00FF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D95573"/>
  <w15:docId w15:val="{F6DC87E7-FE42-4156-90A9-FE7383E0F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qFormat="1"/>
    <w:lsdException w:name="Intense Reference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6">
    <w:name w:val="Normal"/>
    <w:qFormat/>
    <w:rsid w:val="00710F74"/>
    <w:pPr>
      <w:ind w:firstLine="709"/>
      <w:jc w:val="both"/>
    </w:pPr>
    <w:rPr>
      <w:rFonts w:ascii="Times New Roman" w:eastAsia="Times New Roman" w:hAnsi="Times New Roman"/>
      <w:snapToGrid w:val="0"/>
      <w:color w:val="000000"/>
      <w:sz w:val="28"/>
    </w:rPr>
  </w:style>
  <w:style w:type="paragraph" w:styleId="11">
    <w:name w:val="heading 1"/>
    <w:aliases w:val="_GOST_1,H1,H11,H12,H111,H13,H112,H14,H15,H16,H17,H18,H19,H113,H121,H1111,H131,H1121,H141,H151,H161,H171,H181,...,1,h1,app heading 1,ITT t1,II+,I,(раздел),h:1,h:1app,TF-Overskrift 1,R1,Titre 0,.,Название спецификации,Знак,Section,_EB_1,ASFK_1"/>
    <w:basedOn w:val="a6"/>
    <w:next w:val="2"/>
    <w:link w:val="15"/>
    <w:qFormat/>
    <w:rsid w:val="00F15D3A"/>
    <w:pPr>
      <w:keepNext/>
      <w:pageBreakBefore/>
      <w:numPr>
        <w:numId w:val="7"/>
      </w:numPr>
      <w:suppressAutoHyphens/>
      <w:spacing w:before="120" w:after="120"/>
      <w:jc w:val="left"/>
      <w:outlineLvl w:val="0"/>
    </w:pPr>
    <w:rPr>
      <w:rFonts w:eastAsia="Calibri"/>
      <w:b/>
      <w:bCs/>
      <w:color w:val="auto"/>
      <w:sz w:val="36"/>
    </w:rPr>
  </w:style>
  <w:style w:type="paragraph" w:styleId="2">
    <w:name w:val="heading 2"/>
    <w:aliases w:val="_GOST_2,ç2,H2,h2,Numbered text 3,H21,h21,Numbered text 31,H22,h22,Numbered text 32,H211,h211,Numbered text 311,H23,h23,Numbered text 33,H212,h212,Numbered text 312,H24,h24,Numbered text 34,H25,h25,Numbered text 35,H26,h26,Numbered text 36,2"/>
    <w:basedOn w:val="a6"/>
    <w:next w:val="3"/>
    <w:link w:val="23"/>
    <w:qFormat/>
    <w:rsid w:val="00F15D3A"/>
    <w:pPr>
      <w:keepNext/>
      <w:numPr>
        <w:ilvl w:val="1"/>
        <w:numId w:val="7"/>
      </w:numPr>
      <w:spacing w:before="120" w:after="120"/>
      <w:ind w:left="0"/>
      <w:outlineLvl w:val="1"/>
    </w:pPr>
    <w:rPr>
      <w:rFonts w:eastAsia="Calibri"/>
      <w:b/>
      <w:bCs/>
      <w:color w:val="auto"/>
      <w:sz w:val="32"/>
    </w:rPr>
  </w:style>
  <w:style w:type="paragraph" w:styleId="3">
    <w:name w:val="heading 3"/>
    <w:aliases w:val="_GOST_3,H3,ç3,h3,H31,h31,H32,h32,H311,h311,H33,h33,H312,h312,H34,h34,H35,h35,H36,h36,H37,h37,H38,h38,H39,h39,H313,h313,H321,h321,H3111,h3111,H331,h331,H3121,h3121,H341,h341,H351,h351,H361,h361,H371,h371,H381,h381,heading 3,Head 3,l3+toc 3,CT"/>
    <w:basedOn w:val="a6"/>
    <w:next w:val="40"/>
    <w:link w:val="34"/>
    <w:qFormat/>
    <w:rsid w:val="00F15D3A"/>
    <w:pPr>
      <w:keepNext/>
      <w:numPr>
        <w:ilvl w:val="2"/>
        <w:numId w:val="7"/>
      </w:numPr>
      <w:spacing w:before="360" w:after="120"/>
      <w:outlineLvl w:val="2"/>
    </w:pPr>
    <w:rPr>
      <w:rFonts w:eastAsia="Calibri"/>
      <w:b/>
      <w:bCs/>
    </w:rPr>
  </w:style>
  <w:style w:type="paragraph" w:styleId="40">
    <w:name w:val="heading 4"/>
    <w:aliases w:val="_GOST_4,c4,H4,Параграф,Заголовок 4 (Приложение),H41,(подпункт),Заголовок 4 дополнительный,Sub-Minor,heading 4,????????? 4 (??????????),Заголовок 4/2,h:4,h4,ITT t4,PA Micro Section,TE Heading 4,4,heading 4 + Indent: Left 0.5 in,a.,I4,l4,headi"/>
    <w:basedOn w:val="a6"/>
    <w:next w:val="a7"/>
    <w:link w:val="42"/>
    <w:qFormat/>
    <w:rsid w:val="00F15D3A"/>
    <w:pPr>
      <w:numPr>
        <w:ilvl w:val="3"/>
        <w:numId w:val="7"/>
      </w:numPr>
      <w:spacing w:before="360" w:after="120"/>
      <w:ind w:left="0"/>
      <w:outlineLvl w:val="3"/>
    </w:pPr>
  </w:style>
  <w:style w:type="paragraph" w:styleId="50">
    <w:name w:val="heading 5"/>
    <w:basedOn w:val="a6"/>
    <w:next w:val="a6"/>
    <w:link w:val="51"/>
    <w:uiPriority w:val="9"/>
    <w:qFormat/>
    <w:rsid w:val="0070063C"/>
    <w:pPr>
      <w:spacing w:before="240" w:after="60" w:line="360" w:lineRule="auto"/>
      <w:outlineLvl w:val="4"/>
    </w:pPr>
    <w:rPr>
      <w:rFonts w:ascii="Arial" w:hAnsi="Arial"/>
      <w:snapToGrid/>
      <w:color w:val="auto"/>
      <w:sz w:val="22"/>
      <w:lang w:eastAsia="en-US"/>
    </w:rPr>
  </w:style>
  <w:style w:type="paragraph" w:styleId="6">
    <w:name w:val="heading 6"/>
    <w:basedOn w:val="a6"/>
    <w:next w:val="a6"/>
    <w:link w:val="60"/>
    <w:uiPriority w:val="9"/>
    <w:qFormat/>
    <w:rsid w:val="006A0833"/>
    <w:pPr>
      <w:spacing w:before="240" w:after="60" w:line="360" w:lineRule="auto"/>
      <w:jc w:val="left"/>
      <w:outlineLvl w:val="5"/>
    </w:pPr>
    <w:rPr>
      <w:rFonts w:ascii="Arial" w:hAnsi="Arial"/>
      <w:i/>
      <w:snapToGrid/>
      <w:color w:val="auto"/>
      <w:sz w:val="20"/>
    </w:rPr>
  </w:style>
  <w:style w:type="paragraph" w:styleId="7">
    <w:name w:val="heading 7"/>
    <w:basedOn w:val="a6"/>
    <w:next w:val="a6"/>
    <w:link w:val="70"/>
    <w:uiPriority w:val="9"/>
    <w:qFormat/>
    <w:rsid w:val="006A0833"/>
    <w:pPr>
      <w:keepNext/>
      <w:spacing w:line="360" w:lineRule="auto"/>
      <w:jc w:val="left"/>
      <w:outlineLvl w:val="6"/>
    </w:pPr>
    <w:rPr>
      <w:rFonts w:ascii="Arial" w:hAnsi="Arial"/>
      <w:i/>
      <w:snapToGrid/>
      <w:color w:val="auto"/>
      <w:sz w:val="20"/>
      <w:lang w:val="en-US"/>
    </w:rPr>
  </w:style>
  <w:style w:type="paragraph" w:styleId="8">
    <w:name w:val="heading 8"/>
    <w:basedOn w:val="a6"/>
    <w:next w:val="a6"/>
    <w:link w:val="80"/>
    <w:uiPriority w:val="9"/>
    <w:qFormat/>
    <w:rsid w:val="005629EC"/>
    <w:pPr>
      <w:spacing w:before="240" w:after="60"/>
      <w:ind w:left="1440" w:hanging="1440"/>
      <w:outlineLvl w:val="7"/>
    </w:pPr>
    <w:rPr>
      <w:i/>
      <w:iCs/>
      <w:szCs w:val="24"/>
    </w:rPr>
  </w:style>
  <w:style w:type="paragraph" w:styleId="9">
    <w:name w:val="heading 9"/>
    <w:basedOn w:val="a6"/>
    <w:next w:val="a6"/>
    <w:link w:val="90"/>
    <w:uiPriority w:val="9"/>
    <w:qFormat/>
    <w:rsid w:val="005629EC"/>
    <w:pPr>
      <w:spacing w:before="240" w:after="60"/>
      <w:ind w:left="1584" w:hanging="1584"/>
      <w:outlineLvl w:val="8"/>
    </w:pPr>
    <w:rPr>
      <w:rFonts w:ascii="Cambria" w:eastAsia="Calibri" w:hAnsi="Cambria"/>
      <w:sz w:val="22"/>
      <w:szCs w:val="22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15">
    <w:name w:val="Заголовок 1 Знак"/>
    <w:aliases w:val="_GOST_1 Знак,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... Знак"/>
    <w:link w:val="11"/>
    <w:rsid w:val="00F15D3A"/>
    <w:rPr>
      <w:rFonts w:ascii="Times New Roman" w:hAnsi="Times New Roman"/>
      <w:b/>
      <w:bCs/>
      <w:snapToGrid w:val="0"/>
      <w:sz w:val="36"/>
    </w:rPr>
  </w:style>
  <w:style w:type="character" w:customStyle="1" w:styleId="23">
    <w:name w:val="Заголовок 2 Знак"/>
    <w:aliases w:val="_GOST_2 Знак,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"/>
    <w:link w:val="2"/>
    <w:rsid w:val="00F15D3A"/>
    <w:rPr>
      <w:rFonts w:ascii="Times New Roman" w:hAnsi="Times New Roman"/>
      <w:b/>
      <w:bCs/>
      <w:snapToGrid w:val="0"/>
      <w:sz w:val="32"/>
    </w:rPr>
  </w:style>
  <w:style w:type="character" w:customStyle="1" w:styleId="34">
    <w:name w:val="Заголовок 3 Знак"/>
    <w:aliases w:val="_GOST_3 Знак,H3 Знак,ç3 Знак,h3 Знак,H31 Знак,h31 Знак,H32 Знак,h32 Знак,H311 Знак,h311 Знак,H33 Знак,h33 Знак,H312 Знак,h312 Знак,H34 Знак,h34 Знак,H35 Знак,h35 Знак,H36 Знак,h36 Знак,H37 Знак,h37 Знак,H38 Знак,h38 Знак,H39 Знак"/>
    <w:link w:val="3"/>
    <w:rsid w:val="00F15D3A"/>
    <w:rPr>
      <w:rFonts w:ascii="Times New Roman" w:hAnsi="Times New Roman"/>
      <w:b/>
      <w:bCs/>
      <w:snapToGrid w:val="0"/>
      <w:color w:val="000000"/>
      <w:sz w:val="28"/>
    </w:rPr>
  </w:style>
  <w:style w:type="character" w:customStyle="1" w:styleId="42">
    <w:name w:val="Заголовок 4 Знак"/>
    <w:aliases w:val="_GOST_4 Знак,c4 Знак,H4 Знак,Параграф Знак,Заголовок 4 (Приложение) Знак,H41 Знак,(подпункт) Знак,Заголовок 4 дополнительный Знак,Sub-Minor Знак,heading 4 Знак,????????? 4 (??????????) Знак,Заголовок 4/2 Знак,h:4 Знак,h4 Знак,4 Знак"/>
    <w:link w:val="40"/>
    <w:rsid w:val="00F15D3A"/>
    <w:rPr>
      <w:rFonts w:ascii="Times New Roman" w:eastAsia="Times New Roman" w:hAnsi="Times New Roman"/>
      <w:snapToGrid w:val="0"/>
      <w:color w:val="000000"/>
      <w:sz w:val="28"/>
    </w:rPr>
  </w:style>
  <w:style w:type="character" w:customStyle="1" w:styleId="51">
    <w:name w:val="Заголовок 5 Знак"/>
    <w:link w:val="50"/>
    <w:uiPriority w:val="9"/>
    <w:rsid w:val="0070063C"/>
    <w:rPr>
      <w:rFonts w:ascii="Arial" w:eastAsia="Times New Roman" w:hAnsi="Arial"/>
      <w:sz w:val="22"/>
      <w:lang w:eastAsia="en-US"/>
    </w:rPr>
  </w:style>
  <w:style w:type="character" w:customStyle="1" w:styleId="60">
    <w:name w:val="Заголовок 6 Знак"/>
    <w:link w:val="6"/>
    <w:uiPriority w:val="9"/>
    <w:rsid w:val="006A0833"/>
    <w:rPr>
      <w:rFonts w:ascii="Arial" w:eastAsia="Times New Roman" w:hAnsi="Arial" w:cs="Times New Roman"/>
      <w:i/>
      <w:szCs w:val="20"/>
    </w:rPr>
  </w:style>
  <w:style w:type="character" w:customStyle="1" w:styleId="70">
    <w:name w:val="Заголовок 7 Знак"/>
    <w:link w:val="7"/>
    <w:uiPriority w:val="9"/>
    <w:rsid w:val="006A0833"/>
    <w:rPr>
      <w:rFonts w:ascii="Arial" w:eastAsia="Times New Roman" w:hAnsi="Arial" w:cs="Times New Roman"/>
      <w:i/>
      <w:szCs w:val="20"/>
      <w:lang w:val="en-US"/>
    </w:rPr>
  </w:style>
  <w:style w:type="paragraph" w:styleId="ab">
    <w:name w:val="Body Text"/>
    <w:basedOn w:val="a6"/>
    <w:link w:val="ac"/>
    <w:uiPriority w:val="99"/>
    <w:qFormat/>
    <w:rsid w:val="00A21AEB"/>
  </w:style>
  <w:style w:type="character" w:customStyle="1" w:styleId="ac">
    <w:name w:val="Основной текст Знак"/>
    <w:link w:val="ab"/>
    <w:uiPriority w:val="99"/>
    <w:rsid w:val="00A21AEB"/>
    <w:rPr>
      <w:rFonts w:ascii="Times New Roman" w:eastAsia="Times New Roman" w:hAnsi="Times New Roman"/>
      <w:snapToGrid w:val="0"/>
      <w:color w:val="000000"/>
      <w:sz w:val="28"/>
    </w:rPr>
  </w:style>
  <w:style w:type="paragraph" w:customStyle="1" w:styleId="-3">
    <w:name w:val="Таблица - наименование"/>
    <w:basedOn w:val="a6"/>
    <w:uiPriority w:val="99"/>
    <w:qFormat/>
    <w:rsid w:val="00D25DD4"/>
    <w:pPr>
      <w:keepNext/>
      <w:numPr>
        <w:numId w:val="14"/>
      </w:numPr>
      <w:spacing w:before="120" w:after="60"/>
      <w:jc w:val="left"/>
    </w:pPr>
    <w:rPr>
      <w:color w:val="auto"/>
    </w:rPr>
  </w:style>
  <w:style w:type="paragraph" w:customStyle="1" w:styleId="24">
    <w:name w:val="Пункт 2 уровня"/>
    <w:basedOn w:val="2"/>
    <w:link w:val="25"/>
    <w:qFormat/>
    <w:rsid w:val="006A0833"/>
    <w:pPr>
      <w:keepNext w:val="0"/>
    </w:pPr>
    <w:rPr>
      <w:rFonts w:ascii="Calibri" w:hAnsi="Calibri"/>
      <w:b w:val="0"/>
      <w:sz w:val="28"/>
    </w:rPr>
  </w:style>
  <w:style w:type="paragraph" w:customStyle="1" w:styleId="35">
    <w:name w:val="Пункт 3 уровня"/>
    <w:basedOn w:val="3"/>
    <w:link w:val="36"/>
    <w:qFormat/>
    <w:rsid w:val="0015794A"/>
    <w:pPr>
      <w:keepNext w:val="0"/>
      <w:spacing w:before="120"/>
    </w:pPr>
    <w:rPr>
      <w:rFonts w:ascii="Calibri" w:hAnsi="Calibri"/>
      <w:b w:val="0"/>
      <w:color w:val="auto"/>
    </w:rPr>
  </w:style>
  <w:style w:type="character" w:customStyle="1" w:styleId="36">
    <w:name w:val="Пункт 3 уровня Знак"/>
    <w:link w:val="35"/>
    <w:rsid w:val="001402C7"/>
    <w:rPr>
      <w:bCs/>
      <w:snapToGrid w:val="0"/>
      <w:sz w:val="28"/>
    </w:rPr>
  </w:style>
  <w:style w:type="paragraph" w:customStyle="1" w:styleId="43">
    <w:name w:val="Пункт 4 уровня"/>
    <w:basedOn w:val="40"/>
    <w:link w:val="44"/>
    <w:autoRedefine/>
    <w:qFormat/>
    <w:rsid w:val="002D468C"/>
    <w:pPr>
      <w:spacing w:before="120"/>
    </w:pPr>
    <w:rPr>
      <w:rFonts w:ascii="Calibri" w:eastAsia="Calibri" w:hAnsi="Calibri"/>
    </w:rPr>
  </w:style>
  <w:style w:type="character" w:customStyle="1" w:styleId="44">
    <w:name w:val="Пункт 4 уровня Знак"/>
    <w:link w:val="43"/>
    <w:rsid w:val="007C24E6"/>
    <w:rPr>
      <w:snapToGrid w:val="0"/>
      <w:color w:val="000000"/>
      <w:sz w:val="28"/>
    </w:rPr>
  </w:style>
  <w:style w:type="character" w:styleId="ad">
    <w:name w:val="FollowedHyperlink"/>
    <w:rsid w:val="006A0833"/>
    <w:rPr>
      <w:color w:val="800080"/>
      <w:u w:val="single"/>
    </w:rPr>
  </w:style>
  <w:style w:type="paragraph" w:styleId="ae">
    <w:name w:val="header"/>
    <w:basedOn w:val="a6"/>
    <w:link w:val="af"/>
    <w:uiPriority w:val="99"/>
    <w:rsid w:val="006A0833"/>
  </w:style>
  <w:style w:type="character" w:customStyle="1" w:styleId="af">
    <w:name w:val="Верхний колонтитул Знак"/>
    <w:link w:val="ae"/>
    <w:uiPriority w:val="99"/>
    <w:rsid w:val="006A0833"/>
    <w:rPr>
      <w:rFonts w:ascii="Times New Roman" w:eastAsia="Times New Roman" w:hAnsi="Times New Roman" w:cs="Times New Roman"/>
      <w:snapToGrid/>
      <w:color w:val="000000"/>
      <w:sz w:val="24"/>
      <w:szCs w:val="20"/>
      <w:lang w:eastAsia="ru-RU"/>
    </w:rPr>
  </w:style>
  <w:style w:type="character" w:styleId="af0">
    <w:name w:val="Hyperlink"/>
    <w:uiPriority w:val="99"/>
    <w:rsid w:val="006A0833"/>
    <w:rPr>
      <w:color w:val="0000FF"/>
      <w:u w:val="single"/>
    </w:rPr>
  </w:style>
  <w:style w:type="paragraph" w:customStyle="1" w:styleId="af1">
    <w:name w:val="Заголовки без нумерации"/>
    <w:basedOn w:val="11"/>
    <w:next w:val="ab"/>
    <w:qFormat/>
    <w:rsid w:val="006A0833"/>
    <w:pPr>
      <w:numPr>
        <w:numId w:val="0"/>
      </w:numPr>
    </w:pPr>
  </w:style>
  <w:style w:type="paragraph" w:styleId="af2">
    <w:name w:val="footer"/>
    <w:link w:val="af3"/>
    <w:uiPriority w:val="99"/>
    <w:rsid w:val="006A0833"/>
    <w:pPr>
      <w:tabs>
        <w:tab w:val="center" w:pos="4677"/>
        <w:tab w:val="right" w:pos="9355"/>
      </w:tabs>
    </w:pPr>
    <w:rPr>
      <w:rFonts w:ascii="Arial" w:eastAsia="Times New Roman" w:hAnsi="Arial"/>
      <w:i/>
      <w:sz w:val="16"/>
      <w:lang w:val="en-US"/>
    </w:rPr>
  </w:style>
  <w:style w:type="character" w:customStyle="1" w:styleId="af3">
    <w:name w:val="Нижний колонтитул Знак"/>
    <w:link w:val="af2"/>
    <w:uiPriority w:val="99"/>
    <w:rsid w:val="006A0833"/>
    <w:rPr>
      <w:rFonts w:ascii="Arial" w:eastAsia="Times New Roman" w:hAnsi="Arial"/>
      <w:i/>
      <w:sz w:val="16"/>
      <w:lang w:val="en-US" w:eastAsia="ru-RU" w:bidi="ar-SA"/>
    </w:rPr>
  </w:style>
  <w:style w:type="character" w:styleId="af4">
    <w:name w:val="page number"/>
    <w:rsid w:val="006A0833"/>
    <w:rPr>
      <w:iCs/>
      <w:sz w:val="28"/>
    </w:rPr>
  </w:style>
  <w:style w:type="paragraph" w:styleId="45">
    <w:name w:val="toc 4"/>
    <w:basedOn w:val="a6"/>
    <w:next w:val="a6"/>
    <w:autoRedefine/>
    <w:uiPriority w:val="39"/>
    <w:rsid w:val="00B82DD5"/>
    <w:pPr>
      <w:tabs>
        <w:tab w:val="right" w:leader="dot" w:pos="9486"/>
      </w:tabs>
      <w:ind w:left="840" w:firstLine="294"/>
      <w:jc w:val="left"/>
    </w:pPr>
    <w:rPr>
      <w:rFonts w:asciiTheme="minorHAnsi" w:hAnsiTheme="minorHAnsi"/>
      <w:sz w:val="18"/>
      <w:szCs w:val="18"/>
    </w:rPr>
  </w:style>
  <w:style w:type="paragraph" w:customStyle="1" w:styleId="10-">
    <w:name w:val="Таблица (10) - осн. текст"/>
    <w:basedOn w:val="a6"/>
    <w:rsid w:val="006A0833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0">
    <w:name w:val="Таблица (10) - список нум. 1"/>
    <w:basedOn w:val="10-"/>
    <w:rsid w:val="006A0833"/>
    <w:pPr>
      <w:numPr>
        <w:numId w:val="4"/>
      </w:numPr>
      <w:tabs>
        <w:tab w:val="clear" w:pos="360"/>
      </w:tabs>
      <w:ind w:left="227" w:hanging="227"/>
    </w:pPr>
    <w:rPr>
      <w:rFonts w:cs="Arial"/>
    </w:rPr>
  </w:style>
  <w:style w:type="paragraph" w:styleId="16">
    <w:name w:val="toc 1"/>
    <w:basedOn w:val="a6"/>
    <w:next w:val="a6"/>
    <w:uiPriority w:val="39"/>
    <w:rsid w:val="001B607C"/>
    <w:pPr>
      <w:spacing w:before="120" w:after="120"/>
      <w:ind w:firstLine="0"/>
      <w:jc w:val="left"/>
    </w:pPr>
    <w:rPr>
      <w:rFonts w:ascii="Times New Roman Полужирный" w:hAnsi="Times New Roman Полужирный"/>
      <w:b/>
      <w:bCs/>
    </w:rPr>
  </w:style>
  <w:style w:type="paragraph" w:styleId="26">
    <w:name w:val="toc 2"/>
    <w:basedOn w:val="a6"/>
    <w:next w:val="a6"/>
    <w:uiPriority w:val="39"/>
    <w:rsid w:val="001B607C"/>
    <w:pPr>
      <w:ind w:left="278" w:firstLine="0"/>
      <w:jc w:val="left"/>
    </w:pPr>
  </w:style>
  <w:style w:type="paragraph" w:styleId="37">
    <w:name w:val="toc 3"/>
    <w:basedOn w:val="a6"/>
    <w:next w:val="a6"/>
    <w:uiPriority w:val="39"/>
    <w:rsid w:val="001B607C"/>
    <w:pPr>
      <w:ind w:left="561" w:firstLine="0"/>
      <w:jc w:val="left"/>
    </w:pPr>
    <w:rPr>
      <w:iCs/>
    </w:rPr>
  </w:style>
  <w:style w:type="character" w:customStyle="1" w:styleId="af5">
    <w:name w:val="Текст примечания Знак"/>
    <w:link w:val="af6"/>
    <w:uiPriority w:val="99"/>
    <w:rsid w:val="006A0833"/>
    <w:rPr>
      <w:snapToGrid/>
      <w:color w:val="000000"/>
    </w:rPr>
  </w:style>
  <w:style w:type="paragraph" w:styleId="af6">
    <w:name w:val="annotation text"/>
    <w:basedOn w:val="a6"/>
    <w:link w:val="af5"/>
    <w:uiPriority w:val="99"/>
    <w:rsid w:val="006A0833"/>
    <w:rPr>
      <w:rFonts w:ascii="Calibri" w:eastAsia="Calibri" w:hAnsi="Calibri"/>
      <w:sz w:val="20"/>
    </w:rPr>
  </w:style>
  <w:style w:type="character" w:customStyle="1" w:styleId="17">
    <w:name w:val="Текст примечания Знак1"/>
    <w:uiPriority w:val="99"/>
    <w:rsid w:val="006A0833"/>
    <w:rPr>
      <w:rFonts w:ascii="Times New Roman" w:eastAsia="Times New Roman" w:hAnsi="Times New Roman" w:cs="Times New Roman"/>
      <w:snapToGrid/>
      <w:color w:val="000000"/>
      <w:sz w:val="20"/>
      <w:szCs w:val="20"/>
      <w:lang w:eastAsia="ru-RU"/>
    </w:rPr>
  </w:style>
  <w:style w:type="paragraph" w:customStyle="1" w:styleId="10">
    <w:name w:val="Список маркированный уровень 1"/>
    <w:basedOn w:val="a6"/>
    <w:link w:val="18"/>
    <w:qFormat/>
    <w:rsid w:val="006A0833"/>
    <w:pPr>
      <w:keepLines/>
      <w:numPr>
        <w:numId w:val="1"/>
      </w:numPr>
      <w:spacing w:before="120" w:after="120"/>
    </w:pPr>
    <w:rPr>
      <w:rFonts w:ascii="Calibri" w:eastAsia="Calibri" w:hAnsi="Calibri"/>
      <w:color w:val="auto"/>
    </w:rPr>
  </w:style>
  <w:style w:type="paragraph" w:customStyle="1" w:styleId="21">
    <w:name w:val="Список маркированный уровень 2"/>
    <w:basedOn w:val="a6"/>
    <w:link w:val="27"/>
    <w:qFormat/>
    <w:rsid w:val="006A0833"/>
    <w:pPr>
      <w:numPr>
        <w:numId w:val="3"/>
      </w:numPr>
      <w:tabs>
        <w:tab w:val="left" w:pos="-2127"/>
      </w:tabs>
      <w:spacing w:before="120" w:after="120"/>
    </w:pPr>
    <w:rPr>
      <w:rFonts w:ascii="Calibri" w:eastAsia="Calibri" w:hAnsi="Calibri"/>
      <w:color w:val="auto"/>
    </w:rPr>
  </w:style>
  <w:style w:type="paragraph" w:styleId="af7">
    <w:name w:val="Normal (Web)"/>
    <w:basedOn w:val="a6"/>
    <w:rsid w:val="006A0833"/>
    <w:rPr>
      <w:szCs w:val="24"/>
    </w:rPr>
  </w:style>
  <w:style w:type="paragraph" w:customStyle="1" w:styleId="a5">
    <w:name w:val="Список нумерованный"/>
    <w:basedOn w:val="a6"/>
    <w:link w:val="af8"/>
    <w:rsid w:val="006A0833"/>
    <w:pPr>
      <w:numPr>
        <w:numId w:val="2"/>
      </w:numPr>
      <w:spacing w:before="120" w:after="120"/>
    </w:pPr>
  </w:style>
  <w:style w:type="paragraph" w:customStyle="1" w:styleId="10-1">
    <w:name w:val="Таблица (10) - сп.марк.ур.1"/>
    <w:basedOn w:val="10-"/>
    <w:rsid w:val="006A0833"/>
    <w:pPr>
      <w:numPr>
        <w:numId w:val="5"/>
      </w:numPr>
      <w:tabs>
        <w:tab w:val="clear" w:pos="360"/>
        <w:tab w:val="num" w:pos="171"/>
      </w:tabs>
      <w:ind w:left="170" w:hanging="170"/>
    </w:pPr>
  </w:style>
  <w:style w:type="paragraph" w:styleId="af9">
    <w:name w:val="footnote text"/>
    <w:aliases w:val="Footnote Text Char Знак Знак,Footnote Text Char Знак,Footnote Text Char Знак Знак Знак Знак, Знак2,Footnote Text Char Знак Знак Знак Знак Char Char,Знак2"/>
    <w:basedOn w:val="a6"/>
    <w:link w:val="afa"/>
    <w:rsid w:val="006A0833"/>
    <w:rPr>
      <w:rFonts w:ascii="Arial" w:hAnsi="Arial"/>
      <w:sz w:val="20"/>
    </w:rPr>
  </w:style>
  <w:style w:type="character" w:customStyle="1" w:styleId="afa">
    <w:name w:val="Текст сноски Знак"/>
    <w:aliases w:val="Footnote Text Char Знак Знак Знак,Footnote Text Char Знак Знак1,Footnote Text Char Знак Знак Знак Знак Знак, Знак2 Знак,Footnote Text Char Знак Знак Знак Знак Char Char Знак1,Знак2 Знак"/>
    <w:link w:val="af9"/>
    <w:rsid w:val="006A0833"/>
    <w:rPr>
      <w:rFonts w:ascii="Arial" w:eastAsia="Times New Roman" w:hAnsi="Arial" w:cs="Times New Roman"/>
      <w:snapToGrid/>
      <w:color w:val="000000"/>
      <w:sz w:val="20"/>
      <w:szCs w:val="20"/>
      <w:lang w:eastAsia="ru-RU"/>
    </w:rPr>
  </w:style>
  <w:style w:type="character" w:styleId="afb">
    <w:name w:val="footnote reference"/>
    <w:rsid w:val="006A0833"/>
    <w:rPr>
      <w:vertAlign w:val="superscript"/>
    </w:rPr>
  </w:style>
  <w:style w:type="paragraph" w:customStyle="1" w:styleId="10-2">
    <w:name w:val="Таблица (10) - сп.марк.ур.2"/>
    <w:basedOn w:val="10-"/>
    <w:rsid w:val="006A0833"/>
    <w:pPr>
      <w:numPr>
        <w:numId w:val="6"/>
      </w:numPr>
    </w:pPr>
  </w:style>
  <w:style w:type="paragraph" w:customStyle="1" w:styleId="afc">
    <w:name w:val="Заголовок приложения"/>
    <w:basedOn w:val="11"/>
    <w:next w:val="a6"/>
    <w:rsid w:val="006A0833"/>
    <w:pPr>
      <w:numPr>
        <w:numId w:val="0"/>
      </w:numPr>
      <w:spacing w:before="0"/>
      <w:jc w:val="right"/>
    </w:pPr>
  </w:style>
  <w:style w:type="paragraph" w:styleId="52">
    <w:name w:val="toc 5"/>
    <w:basedOn w:val="a6"/>
    <w:next w:val="a6"/>
    <w:autoRedefine/>
    <w:uiPriority w:val="39"/>
    <w:rsid w:val="007D3F35"/>
    <w:pPr>
      <w:tabs>
        <w:tab w:val="left" w:pos="2687"/>
        <w:tab w:val="right" w:leader="dot" w:pos="9486"/>
      </w:tabs>
      <w:ind w:left="1120" w:firstLine="298"/>
      <w:jc w:val="left"/>
    </w:pPr>
    <w:rPr>
      <w:rFonts w:asciiTheme="minorHAnsi" w:hAnsiTheme="minorHAnsi"/>
      <w:sz w:val="18"/>
      <w:szCs w:val="18"/>
    </w:rPr>
  </w:style>
  <w:style w:type="paragraph" w:styleId="61">
    <w:name w:val="toc 6"/>
    <w:basedOn w:val="a6"/>
    <w:next w:val="a6"/>
    <w:autoRedefine/>
    <w:uiPriority w:val="39"/>
    <w:rsid w:val="006A0833"/>
    <w:pPr>
      <w:ind w:left="1400"/>
      <w:jc w:val="left"/>
    </w:pPr>
    <w:rPr>
      <w:rFonts w:asciiTheme="minorHAnsi" w:hAnsiTheme="minorHAnsi"/>
      <w:sz w:val="18"/>
      <w:szCs w:val="18"/>
    </w:rPr>
  </w:style>
  <w:style w:type="paragraph" w:styleId="71">
    <w:name w:val="toc 7"/>
    <w:basedOn w:val="a6"/>
    <w:next w:val="a6"/>
    <w:autoRedefine/>
    <w:uiPriority w:val="39"/>
    <w:rsid w:val="006A0833"/>
    <w:pPr>
      <w:ind w:left="1680"/>
      <w:jc w:val="left"/>
    </w:pPr>
    <w:rPr>
      <w:rFonts w:asciiTheme="minorHAnsi" w:hAnsiTheme="minorHAnsi"/>
      <w:sz w:val="18"/>
      <w:szCs w:val="18"/>
    </w:rPr>
  </w:style>
  <w:style w:type="paragraph" w:styleId="81">
    <w:name w:val="toc 8"/>
    <w:basedOn w:val="a6"/>
    <w:next w:val="a6"/>
    <w:autoRedefine/>
    <w:uiPriority w:val="39"/>
    <w:rsid w:val="006A0833"/>
    <w:pPr>
      <w:ind w:left="1960"/>
      <w:jc w:val="left"/>
    </w:pPr>
    <w:rPr>
      <w:rFonts w:asciiTheme="minorHAnsi" w:hAnsiTheme="minorHAnsi"/>
      <w:sz w:val="18"/>
      <w:szCs w:val="18"/>
    </w:rPr>
  </w:style>
  <w:style w:type="paragraph" w:styleId="91">
    <w:name w:val="toc 9"/>
    <w:basedOn w:val="a6"/>
    <w:next w:val="a6"/>
    <w:autoRedefine/>
    <w:uiPriority w:val="39"/>
    <w:rsid w:val="006A0833"/>
    <w:pPr>
      <w:ind w:left="2240"/>
      <w:jc w:val="left"/>
    </w:pPr>
    <w:rPr>
      <w:rFonts w:asciiTheme="minorHAnsi" w:hAnsiTheme="minorHAnsi"/>
      <w:sz w:val="18"/>
      <w:szCs w:val="18"/>
    </w:rPr>
  </w:style>
  <w:style w:type="character" w:styleId="afd">
    <w:name w:val="annotation reference"/>
    <w:uiPriority w:val="99"/>
    <w:rsid w:val="006A0833"/>
    <w:rPr>
      <w:sz w:val="16"/>
      <w:szCs w:val="16"/>
    </w:rPr>
  </w:style>
  <w:style w:type="paragraph" w:customStyle="1" w:styleId="afe">
    <w:name w:val="Основной текст (центр/одинарный)"/>
    <w:basedOn w:val="ab"/>
    <w:link w:val="aff"/>
    <w:rsid w:val="006A0833"/>
    <w:pPr>
      <w:spacing w:before="120" w:after="120"/>
      <w:ind w:firstLine="0"/>
      <w:jc w:val="center"/>
    </w:pPr>
  </w:style>
  <w:style w:type="character" w:customStyle="1" w:styleId="aff">
    <w:name w:val="Основной текст (центр/одинарный) Знак"/>
    <w:link w:val="afe"/>
    <w:rsid w:val="006A0833"/>
    <w:rPr>
      <w:rFonts w:ascii="Times New Roman" w:eastAsia="Times New Roman" w:hAnsi="Times New Roman" w:cs="Times New Roman"/>
      <w:snapToGrid/>
      <w:color w:val="000000"/>
      <w:sz w:val="28"/>
      <w:szCs w:val="20"/>
      <w:lang w:eastAsia="ru-RU"/>
    </w:rPr>
  </w:style>
  <w:style w:type="paragraph" w:customStyle="1" w:styleId="30">
    <w:name w:val="Список маркированный уровень 3"/>
    <w:basedOn w:val="a6"/>
    <w:link w:val="38"/>
    <w:qFormat/>
    <w:rsid w:val="006A0833"/>
    <w:pPr>
      <w:numPr>
        <w:numId w:val="8"/>
      </w:numPr>
      <w:tabs>
        <w:tab w:val="clear" w:pos="1701"/>
      </w:tabs>
    </w:pPr>
  </w:style>
  <w:style w:type="paragraph" w:styleId="aff0">
    <w:name w:val="Document Map"/>
    <w:basedOn w:val="a6"/>
    <w:link w:val="aff1"/>
    <w:semiHidden/>
    <w:rsid w:val="006A0833"/>
    <w:pPr>
      <w:shd w:val="clear" w:color="auto" w:fill="000080"/>
    </w:pPr>
    <w:rPr>
      <w:rFonts w:ascii="Tahoma" w:hAnsi="Tahoma"/>
    </w:rPr>
  </w:style>
  <w:style w:type="character" w:customStyle="1" w:styleId="aff1">
    <w:name w:val="Схема документа Знак"/>
    <w:link w:val="aff0"/>
    <w:semiHidden/>
    <w:rsid w:val="006A0833"/>
    <w:rPr>
      <w:rFonts w:ascii="Tahoma" w:eastAsia="Times New Roman" w:hAnsi="Tahoma" w:cs="Tahoma"/>
      <w:snapToGrid/>
      <w:color w:val="000000"/>
      <w:sz w:val="24"/>
      <w:szCs w:val="20"/>
      <w:shd w:val="clear" w:color="auto" w:fill="000080"/>
      <w:lang w:eastAsia="ru-RU"/>
    </w:rPr>
  </w:style>
  <w:style w:type="paragraph" w:customStyle="1" w:styleId="a7">
    <w:name w:val="Основной текст (без отступа)"/>
    <w:basedOn w:val="ab"/>
    <w:rsid w:val="006A0833"/>
    <w:pPr>
      <w:spacing w:before="120" w:after="120"/>
      <w:ind w:firstLine="0"/>
    </w:pPr>
  </w:style>
  <w:style w:type="paragraph" w:styleId="aff2">
    <w:name w:val="table of figures"/>
    <w:basedOn w:val="ab"/>
    <w:next w:val="a6"/>
    <w:uiPriority w:val="99"/>
    <w:rsid w:val="002C0B6C"/>
    <w:pPr>
      <w:tabs>
        <w:tab w:val="right" w:leader="dot" w:pos="9639"/>
        <w:tab w:val="right" w:leader="dot" w:pos="9911"/>
      </w:tabs>
      <w:spacing w:before="120" w:after="120"/>
      <w:ind w:left="709" w:hanging="709"/>
      <w:jc w:val="left"/>
    </w:pPr>
    <w:rPr>
      <w:noProof/>
    </w:rPr>
  </w:style>
  <w:style w:type="paragraph" w:customStyle="1" w:styleId="-4">
    <w:name w:val="Рисунок - наименование"/>
    <w:basedOn w:val="a6"/>
    <w:qFormat/>
    <w:rsid w:val="006A0833"/>
    <w:pPr>
      <w:spacing w:before="120" w:after="120"/>
      <w:jc w:val="center"/>
    </w:pPr>
    <w:rPr>
      <w:bCs/>
    </w:rPr>
  </w:style>
  <w:style w:type="paragraph" w:customStyle="1" w:styleId="8-">
    <w:name w:val="Таблица (8) - осн. текст"/>
    <w:basedOn w:val="a6"/>
    <w:rsid w:val="006A0833"/>
    <w:pPr>
      <w:ind w:left="57" w:right="57"/>
      <w:jc w:val="left"/>
    </w:pPr>
    <w:rPr>
      <w:rFonts w:ascii="Arial" w:hAnsi="Arial" w:cs="Arial"/>
      <w:sz w:val="16"/>
    </w:rPr>
  </w:style>
  <w:style w:type="paragraph" w:styleId="aff3">
    <w:name w:val="Balloon Text"/>
    <w:basedOn w:val="a6"/>
    <w:link w:val="aff4"/>
    <w:semiHidden/>
    <w:rsid w:val="006A0833"/>
    <w:rPr>
      <w:rFonts w:ascii="Tahoma" w:hAnsi="Tahoma"/>
      <w:sz w:val="16"/>
      <w:szCs w:val="16"/>
    </w:rPr>
  </w:style>
  <w:style w:type="character" w:customStyle="1" w:styleId="aff4">
    <w:name w:val="Текст выноски Знак"/>
    <w:link w:val="aff3"/>
    <w:semiHidden/>
    <w:rsid w:val="006A0833"/>
    <w:rPr>
      <w:rFonts w:ascii="Tahoma" w:eastAsia="Times New Roman" w:hAnsi="Tahoma" w:cs="Tahoma"/>
      <w:snapToGrid/>
      <w:color w:val="000000"/>
      <w:sz w:val="16"/>
      <w:szCs w:val="16"/>
      <w:lang w:eastAsia="ru-RU"/>
    </w:rPr>
  </w:style>
  <w:style w:type="paragraph" w:customStyle="1" w:styleId="-5">
    <w:name w:val="Титульный лист - текст"/>
    <w:link w:val="-6"/>
    <w:rsid w:val="006A0833"/>
    <w:rPr>
      <w:rFonts w:ascii="Times New Roman" w:eastAsia="Times New Roman" w:hAnsi="Times New Roman"/>
      <w:sz w:val="28"/>
    </w:rPr>
  </w:style>
  <w:style w:type="paragraph" w:customStyle="1" w:styleId="aff5">
    <w:name w:val="Список общий (ручная нумерация)"/>
    <w:basedOn w:val="ab"/>
    <w:next w:val="a6"/>
    <w:rsid w:val="006A0833"/>
    <w:pPr>
      <w:spacing w:before="120" w:after="120"/>
      <w:ind w:left="851" w:hanging="284"/>
    </w:pPr>
  </w:style>
  <w:style w:type="paragraph" w:styleId="aff6">
    <w:name w:val="annotation subject"/>
    <w:basedOn w:val="af6"/>
    <w:next w:val="af6"/>
    <w:link w:val="aff7"/>
    <w:rsid w:val="006A0833"/>
    <w:rPr>
      <w:rFonts w:ascii="Times New Roman" w:eastAsia="Times New Roman" w:hAnsi="Times New Roman"/>
      <w:b/>
      <w:bCs/>
    </w:rPr>
  </w:style>
  <w:style w:type="character" w:customStyle="1" w:styleId="aff7">
    <w:name w:val="Тема примечания Знак"/>
    <w:link w:val="aff6"/>
    <w:rsid w:val="006A0833"/>
    <w:rPr>
      <w:rFonts w:ascii="Times New Roman" w:eastAsia="Times New Roman" w:hAnsi="Times New Roman" w:cs="Times New Roman"/>
      <w:b/>
      <w:bCs/>
      <w:snapToGrid/>
      <w:color w:val="000000"/>
      <w:sz w:val="20"/>
      <w:szCs w:val="20"/>
      <w:lang w:eastAsia="ru-RU"/>
    </w:rPr>
  </w:style>
  <w:style w:type="paragraph" w:customStyle="1" w:styleId="a">
    <w:name w:val="Нумерация"/>
    <w:basedOn w:val="a6"/>
    <w:autoRedefine/>
    <w:rsid w:val="006A0833"/>
    <w:pPr>
      <w:numPr>
        <w:numId w:val="9"/>
      </w:numPr>
      <w:tabs>
        <w:tab w:val="left" w:pos="1134"/>
      </w:tabs>
      <w:spacing w:line="500" w:lineRule="exact"/>
      <w:ind w:left="924" w:hanging="357"/>
      <w:jc w:val="left"/>
    </w:pPr>
    <w:rPr>
      <w:rFonts w:ascii="Arial" w:hAnsi="Arial"/>
      <w:snapToGrid/>
      <w:color w:val="auto"/>
    </w:rPr>
  </w:style>
  <w:style w:type="paragraph" w:customStyle="1" w:styleId="39">
    <w:name w:val="Пункт 3 уровня без нумерации"/>
    <w:basedOn w:val="35"/>
    <w:rsid w:val="006A0833"/>
    <w:pPr>
      <w:numPr>
        <w:ilvl w:val="0"/>
        <w:numId w:val="0"/>
      </w:numPr>
      <w:ind w:firstLine="567"/>
    </w:pPr>
  </w:style>
  <w:style w:type="paragraph" w:styleId="19">
    <w:name w:val="index 1"/>
    <w:basedOn w:val="a6"/>
    <w:next w:val="a6"/>
    <w:autoRedefine/>
    <w:rsid w:val="006A0833"/>
    <w:pPr>
      <w:ind w:left="240" w:hanging="240"/>
    </w:pPr>
  </w:style>
  <w:style w:type="table" w:styleId="aff8">
    <w:name w:val="Table Grid"/>
    <w:basedOn w:val="a9"/>
    <w:uiPriority w:val="39"/>
    <w:rsid w:val="006A0833"/>
    <w:pPr>
      <w:ind w:firstLine="567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7">
    <w:name w:val="Титльный лист - заголовок документа"/>
    <w:basedOn w:val="a6"/>
    <w:qFormat/>
    <w:rsid w:val="006A0833"/>
    <w:pPr>
      <w:jc w:val="center"/>
    </w:pPr>
    <w:rPr>
      <w:rFonts w:ascii="Arial" w:hAnsi="Arial"/>
      <w:b/>
      <w:sz w:val="36"/>
    </w:rPr>
  </w:style>
  <w:style w:type="paragraph" w:customStyle="1" w:styleId="-8">
    <w:name w:val="Титульный лист - название документа"/>
    <w:basedOn w:val="-7"/>
    <w:link w:val="-9"/>
    <w:qFormat/>
    <w:rsid w:val="006A0833"/>
    <w:rPr>
      <w:b w:val="0"/>
    </w:rPr>
  </w:style>
  <w:style w:type="paragraph" w:styleId="aff9">
    <w:name w:val="endnote text"/>
    <w:basedOn w:val="a6"/>
    <w:link w:val="affa"/>
    <w:rsid w:val="006A0833"/>
    <w:rPr>
      <w:sz w:val="20"/>
    </w:rPr>
  </w:style>
  <w:style w:type="character" w:customStyle="1" w:styleId="affa">
    <w:name w:val="Текст концевой сноски Знак"/>
    <w:link w:val="aff9"/>
    <w:rsid w:val="006A0833"/>
    <w:rPr>
      <w:rFonts w:ascii="Times New Roman" w:eastAsia="Times New Roman" w:hAnsi="Times New Roman" w:cs="Times New Roman"/>
      <w:snapToGrid/>
      <w:color w:val="000000"/>
      <w:sz w:val="20"/>
      <w:szCs w:val="20"/>
      <w:lang w:eastAsia="ru-RU"/>
    </w:rPr>
  </w:style>
  <w:style w:type="character" w:styleId="affb">
    <w:name w:val="endnote reference"/>
    <w:rsid w:val="006A0833"/>
    <w:rPr>
      <w:vertAlign w:val="superscript"/>
    </w:rPr>
  </w:style>
  <w:style w:type="character" w:customStyle="1" w:styleId="-9">
    <w:name w:val="Титульный лист - название документа Знак"/>
    <w:link w:val="-8"/>
    <w:rsid w:val="006A0833"/>
    <w:rPr>
      <w:rFonts w:ascii="Arial" w:eastAsia="Times New Roman" w:hAnsi="Arial" w:cs="Times New Roman"/>
      <w:snapToGrid/>
      <w:color w:val="000000"/>
      <w:sz w:val="36"/>
      <w:szCs w:val="20"/>
      <w:lang w:eastAsia="ru-RU"/>
    </w:rPr>
  </w:style>
  <w:style w:type="paragraph" w:customStyle="1" w:styleId="12-">
    <w:name w:val="Таблица (12) - Заголовки"/>
    <w:basedOn w:val="a7"/>
    <w:qFormat/>
    <w:rsid w:val="006A0833"/>
    <w:pPr>
      <w:spacing w:before="60" w:after="60"/>
      <w:jc w:val="left"/>
    </w:pPr>
    <w:rPr>
      <w:rFonts w:ascii="Arial" w:hAnsi="Arial" w:cs="Arial"/>
      <w:b/>
    </w:rPr>
  </w:style>
  <w:style w:type="paragraph" w:customStyle="1" w:styleId="12-0">
    <w:name w:val="Таблица (12) - осн. текст"/>
    <w:basedOn w:val="a7"/>
    <w:qFormat/>
    <w:rsid w:val="006A0833"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9"/>
    <w:rsid w:val="006A0833"/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styleId="affc">
    <w:name w:val="Table Elegant"/>
    <w:basedOn w:val="a9"/>
    <w:rsid w:val="006A0833"/>
    <w:pPr>
      <w:jc w:val="both"/>
    </w:pPr>
    <w:rPr>
      <w:rFonts w:ascii="Times New Roman" w:eastAsia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0">
    <w:name w:val="Table Web 1"/>
    <w:basedOn w:val="a9"/>
    <w:rsid w:val="006A0833"/>
    <w:pPr>
      <w:jc w:val="both"/>
    </w:pPr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a">
    <w:name w:val="Светлый список1"/>
    <w:basedOn w:val="a9"/>
    <w:uiPriority w:val="61"/>
    <w:rsid w:val="006A0833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d">
    <w:name w:val="Выделение жирным шрифтом"/>
    <w:qFormat/>
    <w:rsid w:val="006A0833"/>
    <w:rPr>
      <w:b/>
    </w:rPr>
  </w:style>
  <w:style w:type="character" w:customStyle="1" w:styleId="affe">
    <w:name w:val="Выделение курсивом"/>
    <w:qFormat/>
    <w:rsid w:val="006A0833"/>
    <w:rPr>
      <w:i/>
    </w:rPr>
  </w:style>
  <w:style w:type="character" w:customStyle="1" w:styleId="afff">
    <w:name w:val="Выделение подчеркиванием"/>
    <w:qFormat/>
    <w:rsid w:val="006A0833"/>
    <w:rPr>
      <w:u w:val="single"/>
    </w:rPr>
  </w:style>
  <w:style w:type="paragraph" w:customStyle="1" w:styleId="1b">
    <w:name w:val="Абзац списка1"/>
    <w:aliases w:val="it_List1,Абзац списка11"/>
    <w:basedOn w:val="a6"/>
    <w:link w:val="afff0"/>
    <w:uiPriority w:val="99"/>
    <w:qFormat/>
    <w:rsid w:val="006A0833"/>
    <w:pPr>
      <w:ind w:left="708"/>
    </w:pPr>
  </w:style>
  <w:style w:type="paragraph" w:styleId="afff1">
    <w:name w:val="caption"/>
    <w:aliases w:val="Object name"/>
    <w:basedOn w:val="a6"/>
    <w:next w:val="a6"/>
    <w:link w:val="afff2"/>
    <w:uiPriority w:val="35"/>
    <w:qFormat/>
    <w:rsid w:val="00214425"/>
    <w:pPr>
      <w:spacing w:before="240"/>
    </w:pPr>
    <w:rPr>
      <w:bCs/>
    </w:rPr>
  </w:style>
  <w:style w:type="character" w:customStyle="1" w:styleId="1c">
    <w:name w:val="я_Технический стиль 1 Знак"/>
    <w:link w:val="1d"/>
    <w:rsid w:val="006A0833"/>
    <w:rPr>
      <w:rFonts w:ascii="Arial" w:hAnsi="Arial" w:cs="Arial"/>
      <w:b/>
      <w:bCs/>
      <w:snapToGrid/>
      <w:color w:val="000000"/>
      <w:sz w:val="24"/>
      <w:szCs w:val="24"/>
    </w:rPr>
  </w:style>
  <w:style w:type="paragraph" w:customStyle="1" w:styleId="1d">
    <w:name w:val="я_Технический стиль 1"/>
    <w:basedOn w:val="a6"/>
    <w:link w:val="1c"/>
    <w:qFormat/>
    <w:rsid w:val="006A0833"/>
    <w:pPr>
      <w:pBdr>
        <w:bottom w:val="single" w:sz="12" w:space="1" w:color="auto"/>
      </w:pBdr>
      <w:suppressAutoHyphens/>
      <w:ind w:left="142" w:right="140"/>
      <w:jc w:val="center"/>
    </w:pPr>
    <w:rPr>
      <w:rFonts w:ascii="Arial" w:eastAsia="Calibri" w:hAnsi="Arial"/>
      <w:b/>
      <w:bCs/>
      <w:szCs w:val="24"/>
    </w:rPr>
  </w:style>
  <w:style w:type="paragraph" w:customStyle="1" w:styleId="28">
    <w:name w:val="я_Технический стиль 2"/>
    <w:basedOn w:val="-5"/>
    <w:link w:val="29"/>
    <w:qFormat/>
    <w:rsid w:val="006A0833"/>
    <w:pPr>
      <w:suppressAutoHyphens/>
    </w:pPr>
    <w:rPr>
      <w:u w:val="single"/>
    </w:rPr>
  </w:style>
  <w:style w:type="paragraph" w:customStyle="1" w:styleId="3a">
    <w:name w:val="я_Технический стиль 3"/>
    <w:basedOn w:val="-5"/>
    <w:link w:val="3b"/>
    <w:qFormat/>
    <w:rsid w:val="006A0833"/>
    <w:rPr>
      <w:rFonts w:ascii="Arial" w:hAnsi="Arial"/>
      <w:b/>
    </w:rPr>
  </w:style>
  <w:style w:type="character" w:customStyle="1" w:styleId="-6">
    <w:name w:val="Титульный лист - текст Знак"/>
    <w:link w:val="-5"/>
    <w:rsid w:val="006A0833"/>
    <w:rPr>
      <w:rFonts w:ascii="Times New Roman" w:eastAsia="Times New Roman" w:hAnsi="Times New Roman"/>
      <w:sz w:val="28"/>
      <w:lang w:eastAsia="ru-RU" w:bidi="ar-SA"/>
    </w:rPr>
  </w:style>
  <w:style w:type="character" w:customStyle="1" w:styleId="29">
    <w:name w:val="я_Технический стиль 2 Знак"/>
    <w:link w:val="28"/>
    <w:rsid w:val="006A0833"/>
    <w:rPr>
      <w:rFonts w:ascii="Times New Roman" w:eastAsia="Times New Roman" w:hAnsi="Times New Roman" w:cs="Arial"/>
      <w:sz w:val="28"/>
      <w:szCs w:val="20"/>
      <w:u w:val="single"/>
      <w:lang w:eastAsia="ru-RU"/>
    </w:rPr>
  </w:style>
  <w:style w:type="character" w:customStyle="1" w:styleId="3b">
    <w:name w:val="я_Технический стиль 3 Знак"/>
    <w:link w:val="3a"/>
    <w:rsid w:val="006A0833"/>
    <w:rPr>
      <w:rFonts w:ascii="Arial" w:eastAsia="Times New Roman" w:hAnsi="Arial" w:cs="Arial"/>
      <w:b/>
      <w:sz w:val="28"/>
      <w:szCs w:val="20"/>
      <w:lang w:eastAsia="ru-RU"/>
    </w:rPr>
  </w:style>
  <w:style w:type="character" w:customStyle="1" w:styleId="25">
    <w:name w:val="Пункт 2 уровня Знак"/>
    <w:link w:val="24"/>
    <w:rsid w:val="006A0833"/>
    <w:rPr>
      <w:bCs/>
      <w:snapToGrid w:val="0"/>
      <w:color w:val="000000"/>
      <w:sz w:val="28"/>
    </w:rPr>
  </w:style>
  <w:style w:type="paragraph" w:customStyle="1" w:styleId="a1">
    <w:name w:val="Нумерованный список (тбл)"/>
    <w:basedOn w:val="a6"/>
    <w:qFormat/>
    <w:rsid w:val="00CC4F2C"/>
    <w:pPr>
      <w:numPr>
        <w:numId w:val="10"/>
      </w:numPr>
      <w:spacing w:line="360" w:lineRule="auto"/>
      <w:jc w:val="left"/>
    </w:pPr>
    <w:rPr>
      <w:bCs/>
      <w:snapToGrid/>
      <w:color w:val="auto"/>
      <w:szCs w:val="18"/>
    </w:rPr>
  </w:style>
  <w:style w:type="paragraph" w:customStyle="1" w:styleId="afff3">
    <w:name w:val="Список нумерованный (цифра с точкой)"/>
    <w:basedOn w:val="a6"/>
    <w:qFormat/>
    <w:rsid w:val="006A0833"/>
    <w:pPr>
      <w:spacing w:before="120" w:after="120"/>
    </w:pPr>
    <w:rPr>
      <w:szCs w:val="28"/>
    </w:rPr>
  </w:style>
  <w:style w:type="character" w:customStyle="1" w:styleId="afff4">
    <w:name w:val="Выделение надстрочными символами"/>
    <w:qFormat/>
    <w:rsid w:val="006A0833"/>
    <w:rPr>
      <w:vertAlign w:val="superscript"/>
    </w:rPr>
  </w:style>
  <w:style w:type="paragraph" w:customStyle="1" w:styleId="afff5">
    <w:name w:val="я_технический стиль &quot;перечень&quot;"/>
    <w:basedOn w:val="a6"/>
    <w:qFormat/>
    <w:rsid w:val="006A0833"/>
    <w:pPr>
      <w:tabs>
        <w:tab w:val="right" w:leader="dot" w:pos="9627"/>
      </w:tabs>
      <w:spacing w:before="60" w:after="60"/>
    </w:pPr>
    <w:rPr>
      <w:noProof/>
    </w:rPr>
  </w:style>
  <w:style w:type="paragraph" w:styleId="afff6">
    <w:name w:val="Body Text Indent"/>
    <w:basedOn w:val="a6"/>
    <w:link w:val="afff7"/>
    <w:uiPriority w:val="99"/>
    <w:unhideWhenUsed/>
    <w:rsid w:val="005C18C6"/>
    <w:pPr>
      <w:spacing w:after="120"/>
      <w:ind w:left="283"/>
    </w:pPr>
  </w:style>
  <w:style w:type="character" w:customStyle="1" w:styleId="afff7">
    <w:name w:val="Основной текст с отступом Знак"/>
    <w:link w:val="afff6"/>
    <w:uiPriority w:val="99"/>
    <w:rsid w:val="005C18C6"/>
    <w:rPr>
      <w:rFonts w:ascii="Times New Roman" w:eastAsia="Times New Roman" w:hAnsi="Times New Roman" w:cs="Times New Roman"/>
      <w:snapToGrid/>
      <w:color w:val="000000"/>
      <w:sz w:val="24"/>
      <w:szCs w:val="20"/>
      <w:lang w:eastAsia="ru-RU"/>
    </w:rPr>
  </w:style>
  <w:style w:type="character" w:customStyle="1" w:styleId="afff0">
    <w:name w:val="Абзац списка Знак"/>
    <w:aliases w:val="it_List1 Знак,Абзац списка1 Знак,List Paragraph Знак,Абзац списка для документа Знак,Абзац списка5 Знак,Абзац маркированнный Знак,FooterText Знак,numbered Знак,Paragraphe de liste1 Знак,lp1 Знак"/>
    <w:link w:val="1b"/>
    <w:uiPriority w:val="99"/>
    <w:locked/>
    <w:rsid w:val="000206B4"/>
    <w:rPr>
      <w:rFonts w:ascii="Times New Roman" w:eastAsia="Times New Roman" w:hAnsi="Times New Roman" w:cs="Times New Roman"/>
      <w:snapToGrid/>
      <w:color w:val="000000"/>
      <w:sz w:val="28"/>
      <w:szCs w:val="20"/>
      <w:lang w:eastAsia="ru-RU"/>
    </w:rPr>
  </w:style>
  <w:style w:type="character" w:styleId="afff8">
    <w:name w:val="Emphasis"/>
    <w:uiPriority w:val="20"/>
    <w:qFormat/>
    <w:rsid w:val="000206B4"/>
    <w:rPr>
      <w:rFonts w:ascii="Times New Roman" w:hAnsi="Times New Roman" w:cs="Times New Roman"/>
      <w:i/>
      <w:color w:val="auto"/>
    </w:rPr>
  </w:style>
  <w:style w:type="paragraph" w:customStyle="1" w:styleId="1e">
    <w:name w:val="Обычный1"/>
    <w:link w:val="Normal"/>
    <w:uiPriority w:val="99"/>
    <w:rsid w:val="002602AE"/>
    <w:rPr>
      <w:rFonts w:ascii="Times New Roman" w:eastAsia="Times New Roman" w:hAnsi="Times New Roman"/>
      <w:color w:val="000000"/>
    </w:rPr>
  </w:style>
  <w:style w:type="paragraph" w:styleId="afff9">
    <w:name w:val="Revision"/>
    <w:hidden/>
    <w:uiPriority w:val="99"/>
    <w:semiHidden/>
    <w:rsid w:val="00336750"/>
    <w:rPr>
      <w:sz w:val="22"/>
      <w:szCs w:val="22"/>
      <w:lang w:eastAsia="en-US"/>
    </w:rPr>
  </w:style>
  <w:style w:type="paragraph" w:styleId="afffa">
    <w:name w:val="toa heading"/>
    <w:basedOn w:val="a6"/>
    <w:next w:val="a6"/>
    <w:uiPriority w:val="99"/>
    <w:unhideWhenUsed/>
    <w:rsid w:val="00336750"/>
    <w:pPr>
      <w:spacing w:before="120"/>
    </w:pPr>
    <w:rPr>
      <w:rFonts w:ascii="Cambria" w:hAnsi="Cambria"/>
      <w:b/>
      <w:bCs/>
      <w:szCs w:val="24"/>
    </w:rPr>
  </w:style>
  <w:style w:type="table" w:customStyle="1" w:styleId="110">
    <w:name w:val="Светлый список11"/>
    <w:basedOn w:val="a9"/>
    <w:uiPriority w:val="99"/>
    <w:rsid w:val="00336750"/>
    <w:rPr>
      <w:rFonts w:eastAsia="Times New Roman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fb">
    <w:name w:val="Выделение цветом (желтый)"/>
    <w:qFormat/>
    <w:rsid w:val="00336750"/>
    <w:rPr>
      <w:bdr w:val="none" w:sz="0" w:space="0" w:color="auto"/>
      <w:shd w:val="clear" w:color="auto" w:fill="FFFF00"/>
    </w:rPr>
  </w:style>
  <w:style w:type="character" w:styleId="afffc">
    <w:name w:val="Subtle Reference"/>
    <w:uiPriority w:val="99"/>
    <w:qFormat/>
    <w:rsid w:val="00336750"/>
    <w:rPr>
      <w:smallCaps/>
      <w:color w:val="5A5A5A"/>
    </w:rPr>
  </w:style>
  <w:style w:type="character" w:styleId="afffd">
    <w:name w:val="Intense Reference"/>
    <w:uiPriority w:val="99"/>
    <w:qFormat/>
    <w:rsid w:val="00336750"/>
    <w:rPr>
      <w:b/>
      <w:bCs/>
      <w:smallCaps/>
      <w:color w:val="4F81BD"/>
      <w:spacing w:val="5"/>
    </w:rPr>
  </w:style>
  <w:style w:type="paragraph" w:customStyle="1" w:styleId="OTRListmark1">
    <w:name w:val="_OTR_List_mark1"/>
    <w:link w:val="OTRListmark10"/>
    <w:uiPriority w:val="99"/>
    <w:rsid w:val="002D5088"/>
    <w:pPr>
      <w:numPr>
        <w:numId w:val="11"/>
      </w:numPr>
    </w:pPr>
    <w:rPr>
      <w:sz w:val="22"/>
      <w:szCs w:val="22"/>
      <w:lang w:val="en-US" w:eastAsia="en-US"/>
    </w:rPr>
  </w:style>
  <w:style w:type="character" w:customStyle="1" w:styleId="OTRListmark10">
    <w:name w:val="_OTR_List_mark1 Знак"/>
    <w:link w:val="OTRListmark1"/>
    <w:uiPriority w:val="99"/>
    <w:locked/>
    <w:rsid w:val="002D5088"/>
    <w:rPr>
      <w:sz w:val="22"/>
      <w:szCs w:val="22"/>
      <w:lang w:val="en-US" w:eastAsia="en-US"/>
    </w:rPr>
  </w:style>
  <w:style w:type="paragraph" w:customStyle="1" w:styleId="2a">
    <w:name w:val="Абзац списка2"/>
    <w:basedOn w:val="a6"/>
    <w:uiPriority w:val="99"/>
    <w:rsid w:val="004040CB"/>
    <w:pPr>
      <w:widowControl w:val="0"/>
      <w:spacing w:after="160" w:line="259" w:lineRule="auto"/>
      <w:ind w:left="720"/>
      <w:contextualSpacing/>
      <w:jc w:val="left"/>
    </w:pPr>
    <w:rPr>
      <w:snapToGrid/>
      <w:color w:val="auto"/>
      <w:szCs w:val="22"/>
      <w:lang w:eastAsia="en-US"/>
    </w:rPr>
  </w:style>
  <w:style w:type="paragraph" w:customStyle="1" w:styleId="TableListBullet">
    <w:name w:val="Table List Bullet"/>
    <w:basedOn w:val="a6"/>
    <w:uiPriority w:val="99"/>
    <w:rsid w:val="004040CB"/>
    <w:pPr>
      <w:numPr>
        <w:numId w:val="12"/>
      </w:numPr>
    </w:pPr>
    <w:rPr>
      <w:snapToGrid/>
      <w:color w:val="auto"/>
      <w:lang w:eastAsia="en-US"/>
    </w:rPr>
  </w:style>
  <w:style w:type="paragraph" w:customStyle="1" w:styleId="ASFKTablenorm">
    <w:name w:val="_ASFK_Table_norm"/>
    <w:uiPriority w:val="99"/>
    <w:rsid w:val="004040CB"/>
    <w:pPr>
      <w:spacing w:before="60" w:after="60"/>
      <w:contextualSpacing/>
    </w:pPr>
    <w:rPr>
      <w:rFonts w:ascii="Times New Roman" w:eastAsia="Times New Roman" w:hAnsi="Times New Roman"/>
      <w:sz w:val="22"/>
    </w:rPr>
  </w:style>
  <w:style w:type="paragraph" w:customStyle="1" w:styleId="ASFKTableHead">
    <w:name w:val="_ASFK_Table_Head"/>
    <w:basedOn w:val="ASFKTablenorm"/>
    <w:uiPriority w:val="99"/>
    <w:rsid w:val="004040CB"/>
    <w:pPr>
      <w:keepNext/>
      <w:jc w:val="center"/>
    </w:pPr>
    <w:rPr>
      <w:b/>
      <w:bCs/>
    </w:rPr>
  </w:style>
  <w:style w:type="paragraph" w:customStyle="1" w:styleId="ASFKTableNum">
    <w:name w:val="_ASFK_Table_Num"/>
    <w:basedOn w:val="a6"/>
    <w:link w:val="ASFKTableNum0"/>
    <w:uiPriority w:val="99"/>
    <w:rsid w:val="004040CB"/>
    <w:pPr>
      <w:spacing w:before="60" w:after="60"/>
      <w:jc w:val="left"/>
    </w:pPr>
    <w:rPr>
      <w:snapToGrid/>
      <w:color w:val="auto"/>
      <w:sz w:val="22"/>
    </w:rPr>
  </w:style>
  <w:style w:type="character" w:customStyle="1" w:styleId="ASFKTableNum0">
    <w:name w:val="_ASFK_Table_Num Знак Знак"/>
    <w:link w:val="ASFKTableNum"/>
    <w:uiPriority w:val="99"/>
    <w:rsid w:val="004040CB"/>
    <w:rPr>
      <w:rFonts w:ascii="Times New Roman" w:eastAsia="Times New Roman" w:hAnsi="Times New Roman"/>
      <w:sz w:val="22"/>
    </w:rPr>
  </w:style>
  <w:style w:type="paragraph" w:customStyle="1" w:styleId="33">
    <w:name w:val="Нумерованный список 3 (тбл)"/>
    <w:basedOn w:val="a1"/>
    <w:uiPriority w:val="99"/>
    <w:rsid w:val="00E122CC"/>
    <w:pPr>
      <w:numPr>
        <w:numId w:val="13"/>
      </w:numPr>
      <w:tabs>
        <w:tab w:val="clear" w:pos="1701"/>
        <w:tab w:val="num" w:pos="360"/>
        <w:tab w:val="num" w:pos="1324"/>
      </w:tabs>
      <w:spacing w:before="40" w:after="80"/>
      <w:ind w:left="1707" w:firstLine="397"/>
    </w:pPr>
    <w:rPr>
      <w:sz w:val="22"/>
    </w:rPr>
  </w:style>
  <w:style w:type="paragraph" w:customStyle="1" w:styleId="ORGITEM1">
    <w:name w:val="ORG_ITEM1"/>
    <w:basedOn w:val="a6"/>
    <w:link w:val="ORGITEM10"/>
    <w:uiPriority w:val="99"/>
    <w:rsid w:val="00E122CC"/>
    <w:pPr>
      <w:widowControl w:val="0"/>
      <w:tabs>
        <w:tab w:val="num" w:pos="1797"/>
      </w:tabs>
      <w:spacing w:after="120" w:line="360" w:lineRule="auto"/>
      <w:ind w:left="1797" w:hanging="357"/>
    </w:pPr>
    <w:rPr>
      <w:rFonts w:ascii="Arial" w:hAnsi="Arial"/>
      <w:snapToGrid/>
      <w:color w:val="auto"/>
      <w:sz w:val="20"/>
    </w:rPr>
  </w:style>
  <w:style w:type="character" w:customStyle="1" w:styleId="ORGITEM10">
    <w:name w:val="ORG_ITEM1 Знак"/>
    <w:link w:val="ORGITEM1"/>
    <w:uiPriority w:val="99"/>
    <w:locked/>
    <w:rsid w:val="00E122CC"/>
    <w:rPr>
      <w:rFonts w:ascii="Arial" w:eastAsia="Times New Roman" w:hAnsi="Arial"/>
    </w:rPr>
  </w:style>
  <w:style w:type="paragraph" w:customStyle="1" w:styleId="afffe">
    <w:name w:val="Подзаголовок (без уровня)"/>
    <w:basedOn w:val="affff"/>
    <w:next w:val="a6"/>
    <w:uiPriority w:val="99"/>
    <w:rsid w:val="004F4E7C"/>
    <w:pPr>
      <w:keepNext/>
      <w:pageBreakBefore/>
      <w:numPr>
        <w:ilvl w:val="0"/>
      </w:numPr>
      <w:spacing w:after="120" w:line="360" w:lineRule="auto"/>
      <w:ind w:firstLine="709"/>
      <w:jc w:val="center"/>
    </w:pPr>
    <w:rPr>
      <w:rFonts w:ascii="Times New Roman" w:hAnsi="Times New Roman"/>
      <w:b/>
      <w:snapToGrid/>
      <w:color w:val="auto"/>
      <w:spacing w:val="0"/>
      <w:sz w:val="40"/>
      <w:szCs w:val="40"/>
    </w:rPr>
  </w:style>
  <w:style w:type="paragraph" w:styleId="affff">
    <w:name w:val="Subtitle"/>
    <w:basedOn w:val="a6"/>
    <w:next w:val="a6"/>
    <w:link w:val="affff0"/>
    <w:uiPriority w:val="99"/>
    <w:qFormat/>
    <w:rsid w:val="004F4E7C"/>
    <w:pPr>
      <w:numPr>
        <w:ilvl w:val="1"/>
      </w:numPr>
      <w:spacing w:after="160"/>
      <w:ind w:firstLine="709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affff0">
    <w:name w:val="Подзаголовок Знак"/>
    <w:link w:val="affff"/>
    <w:uiPriority w:val="99"/>
    <w:rsid w:val="004F4E7C"/>
    <w:rPr>
      <w:rFonts w:ascii="Calibri" w:eastAsia="Times New Roman" w:hAnsi="Calibri" w:cs="Times New Roman"/>
      <w:snapToGrid/>
      <w:color w:val="5A5A5A"/>
      <w:spacing w:val="15"/>
      <w:sz w:val="22"/>
      <w:szCs w:val="22"/>
    </w:rPr>
  </w:style>
  <w:style w:type="character" w:customStyle="1" w:styleId="Normal">
    <w:name w:val="Normal Знак"/>
    <w:link w:val="1e"/>
    <w:locked/>
    <w:rsid w:val="00883E53"/>
    <w:rPr>
      <w:rFonts w:ascii="Times New Roman" w:eastAsia="Times New Roman" w:hAnsi="Times New Roman"/>
      <w:color w:val="000000"/>
      <w:lang w:val="ru-RU" w:eastAsia="ru-RU" w:bidi="ar-SA"/>
    </w:rPr>
  </w:style>
  <w:style w:type="character" w:customStyle="1" w:styleId="18">
    <w:name w:val="Список маркированный уровень 1 Знак"/>
    <w:link w:val="10"/>
    <w:rsid w:val="006D5920"/>
    <w:rPr>
      <w:snapToGrid w:val="0"/>
      <w:sz w:val="28"/>
    </w:rPr>
  </w:style>
  <w:style w:type="paragraph" w:customStyle="1" w:styleId="OTRListMark">
    <w:name w:val="OTR_List_Mark"/>
    <w:basedOn w:val="a6"/>
    <w:link w:val="OTRListMark0"/>
    <w:uiPriority w:val="99"/>
    <w:rsid w:val="00480242"/>
    <w:pPr>
      <w:numPr>
        <w:numId w:val="15"/>
      </w:numPr>
      <w:spacing w:before="60" w:after="60"/>
    </w:pPr>
    <w:rPr>
      <w:rFonts w:ascii="Calibri" w:eastAsia="Calibri" w:hAnsi="Calibri"/>
      <w:snapToGrid/>
      <w:color w:val="auto"/>
    </w:rPr>
  </w:style>
  <w:style w:type="character" w:customStyle="1" w:styleId="OTRListMark0">
    <w:name w:val="OTR_List_Mark Знак"/>
    <w:link w:val="OTRListMark"/>
    <w:uiPriority w:val="99"/>
    <w:rsid w:val="00480242"/>
    <w:rPr>
      <w:sz w:val="28"/>
    </w:rPr>
  </w:style>
  <w:style w:type="character" w:customStyle="1" w:styleId="27">
    <w:name w:val="Список маркированный уровень 2 Знак"/>
    <w:link w:val="21"/>
    <w:rsid w:val="007F70B5"/>
    <w:rPr>
      <w:snapToGrid w:val="0"/>
      <w:sz w:val="28"/>
    </w:rPr>
  </w:style>
  <w:style w:type="character" w:customStyle="1" w:styleId="2b">
    <w:name w:val="Текст примечания Знак2"/>
    <w:uiPriority w:val="99"/>
    <w:semiHidden/>
    <w:rsid w:val="004E4F7E"/>
    <w:rPr>
      <w:sz w:val="20"/>
      <w:szCs w:val="20"/>
    </w:rPr>
  </w:style>
  <w:style w:type="paragraph" w:customStyle="1" w:styleId="1f">
    <w:name w:val="Без интервала1"/>
    <w:link w:val="NoSpacingChar1"/>
    <w:uiPriority w:val="99"/>
    <w:rsid w:val="00314573"/>
    <w:rPr>
      <w:rFonts w:ascii="Times New Roman" w:eastAsia="Times New Roman" w:hAnsi="Times New Roman"/>
      <w:sz w:val="24"/>
      <w:szCs w:val="24"/>
    </w:rPr>
  </w:style>
  <w:style w:type="paragraph" w:customStyle="1" w:styleId="a3">
    <w:name w:val="Приложение"/>
    <w:next w:val="a6"/>
    <w:uiPriority w:val="99"/>
    <w:rsid w:val="00314573"/>
    <w:pPr>
      <w:keepNext/>
      <w:keepLines/>
      <w:pageBreakBefore/>
      <w:numPr>
        <w:numId w:val="16"/>
      </w:numPr>
      <w:suppressAutoHyphens/>
      <w:spacing w:before="600" w:after="360" w:line="288" w:lineRule="auto"/>
      <w:jc w:val="center"/>
      <w:outlineLvl w:val="0"/>
    </w:pPr>
    <w:rPr>
      <w:rFonts w:ascii="Arial" w:eastAsia="Times New Roman" w:hAnsi="Arial" w:cs="Arial"/>
      <w:b/>
      <w:bCs/>
      <w:caps/>
      <w:sz w:val="32"/>
      <w:szCs w:val="32"/>
      <w:lang w:eastAsia="en-US"/>
    </w:rPr>
  </w:style>
  <w:style w:type="character" w:customStyle="1" w:styleId="NoSpacingChar1">
    <w:name w:val="No Spacing Char1"/>
    <w:link w:val="1f"/>
    <w:uiPriority w:val="99"/>
    <w:locked/>
    <w:rsid w:val="00314573"/>
    <w:rPr>
      <w:rFonts w:ascii="Times New Roman" w:eastAsia="Times New Roman" w:hAnsi="Times New Roman"/>
      <w:sz w:val="24"/>
      <w:szCs w:val="24"/>
      <w:lang w:bidi="ar-SA"/>
    </w:rPr>
  </w:style>
  <w:style w:type="paragraph" w:customStyle="1" w:styleId="-">
    <w:name w:val="Контракт-раздел"/>
    <w:basedOn w:val="a6"/>
    <w:next w:val="-0"/>
    <w:uiPriority w:val="99"/>
    <w:rsid w:val="00954ADE"/>
    <w:pPr>
      <w:keepNext/>
      <w:numPr>
        <w:numId w:val="17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  <w:snapToGrid/>
      <w:color w:val="auto"/>
      <w:szCs w:val="24"/>
    </w:rPr>
  </w:style>
  <w:style w:type="paragraph" w:customStyle="1" w:styleId="-0">
    <w:name w:val="Контракт-пункт"/>
    <w:basedOn w:val="a6"/>
    <w:uiPriority w:val="99"/>
    <w:rsid w:val="00954ADE"/>
    <w:pPr>
      <w:numPr>
        <w:ilvl w:val="1"/>
        <w:numId w:val="17"/>
      </w:numPr>
    </w:pPr>
    <w:rPr>
      <w:snapToGrid/>
      <w:color w:val="auto"/>
      <w:szCs w:val="24"/>
    </w:rPr>
  </w:style>
  <w:style w:type="paragraph" w:customStyle="1" w:styleId="-1">
    <w:name w:val="Контракт-подпункт"/>
    <w:basedOn w:val="a6"/>
    <w:uiPriority w:val="99"/>
    <w:rsid w:val="00954ADE"/>
    <w:pPr>
      <w:numPr>
        <w:ilvl w:val="2"/>
        <w:numId w:val="17"/>
      </w:numPr>
    </w:pPr>
    <w:rPr>
      <w:snapToGrid/>
      <w:color w:val="auto"/>
      <w:szCs w:val="24"/>
    </w:rPr>
  </w:style>
  <w:style w:type="paragraph" w:customStyle="1" w:styleId="-2">
    <w:name w:val="Контракт-подподпункт"/>
    <w:basedOn w:val="a6"/>
    <w:uiPriority w:val="99"/>
    <w:rsid w:val="00954ADE"/>
    <w:pPr>
      <w:numPr>
        <w:ilvl w:val="3"/>
        <w:numId w:val="17"/>
      </w:numPr>
    </w:pPr>
    <w:rPr>
      <w:snapToGrid/>
      <w:color w:val="auto"/>
      <w:szCs w:val="24"/>
    </w:rPr>
  </w:style>
  <w:style w:type="character" w:customStyle="1" w:styleId="2c">
    <w:name w:val="Текст сноски Знак2"/>
    <w:aliases w:val="Footnote Text Char Знак Знак Знак4,Footnote Text Char Знак Знак5,Footnote Text Char Знак Знак Знак Знак Знак1, Знак2 Знак1,Footnote Text Char Знак Знак Знак Знак Char Char Знак,Знак2 Знак1"/>
    <w:uiPriority w:val="99"/>
    <w:locked/>
    <w:rsid w:val="00954ADE"/>
    <w:rPr>
      <w:sz w:val="24"/>
      <w:lang w:val="ru-RU" w:eastAsia="ar-SA" w:bidi="ar-SA"/>
    </w:rPr>
  </w:style>
  <w:style w:type="paragraph" w:customStyle="1" w:styleId="--">
    <w:name w:val="_Наимен.Утв-го.Док-та"/>
    <w:uiPriority w:val="99"/>
    <w:rsid w:val="00954ADE"/>
    <w:pPr>
      <w:suppressAutoHyphens/>
      <w:spacing w:before="240" w:line="400" w:lineRule="exact"/>
      <w:jc w:val="center"/>
    </w:pPr>
    <w:rPr>
      <w:rFonts w:ascii="Times New Roman" w:eastAsia="Times New Roman" w:hAnsi="Times New Roman"/>
      <w:caps/>
      <w:sz w:val="32"/>
    </w:rPr>
  </w:style>
  <w:style w:type="paragraph" w:customStyle="1" w:styleId="GOSTListmark1">
    <w:name w:val="_GOST_List_mark1"/>
    <w:uiPriority w:val="99"/>
    <w:rsid w:val="00954ADE"/>
    <w:pPr>
      <w:tabs>
        <w:tab w:val="num" w:pos="851"/>
      </w:tabs>
      <w:ind w:left="851" w:hanging="284"/>
      <w:jc w:val="both"/>
    </w:pPr>
    <w:rPr>
      <w:rFonts w:ascii="Times New Roman" w:eastAsia="Times New Roman" w:hAnsi="Times New Roman"/>
      <w:snapToGrid w:val="0"/>
      <w:sz w:val="24"/>
    </w:rPr>
  </w:style>
  <w:style w:type="paragraph" w:styleId="affff1">
    <w:name w:val="TOC Heading"/>
    <w:basedOn w:val="11"/>
    <w:next w:val="a6"/>
    <w:uiPriority w:val="39"/>
    <w:qFormat/>
    <w:rsid w:val="00954ADE"/>
    <w:pPr>
      <w:keepLines/>
      <w:pageBreakBefore w:val="0"/>
      <w:numPr>
        <w:numId w:val="0"/>
      </w:numPr>
      <w:suppressAutoHyphens w:val="0"/>
      <w:spacing w:before="240" w:after="0" w:line="259" w:lineRule="auto"/>
      <w:outlineLvl w:val="9"/>
    </w:pPr>
    <w:rPr>
      <w:rFonts w:ascii="Calibri Light" w:hAnsi="Calibri Light"/>
      <w:b w:val="0"/>
      <w:bCs w:val="0"/>
      <w:snapToGrid/>
      <w:color w:val="2E74B5"/>
      <w:sz w:val="32"/>
      <w:szCs w:val="32"/>
    </w:rPr>
  </w:style>
  <w:style w:type="character" w:customStyle="1" w:styleId="80">
    <w:name w:val="Заголовок 8 Знак"/>
    <w:link w:val="8"/>
    <w:uiPriority w:val="9"/>
    <w:rsid w:val="005629EC"/>
    <w:rPr>
      <w:rFonts w:ascii="Times New Roman" w:eastAsia="Times New Roman" w:hAnsi="Times New Roman"/>
      <w:i/>
      <w:iCs/>
      <w:snapToGrid w:val="0"/>
      <w:color w:val="000000"/>
      <w:sz w:val="24"/>
      <w:szCs w:val="24"/>
    </w:rPr>
  </w:style>
  <w:style w:type="character" w:customStyle="1" w:styleId="90">
    <w:name w:val="Заголовок 9 Знак"/>
    <w:link w:val="9"/>
    <w:uiPriority w:val="9"/>
    <w:rsid w:val="005629EC"/>
    <w:rPr>
      <w:rFonts w:ascii="Cambria" w:hAnsi="Cambria"/>
      <w:snapToGrid w:val="0"/>
      <w:color w:val="000000"/>
      <w:sz w:val="22"/>
      <w:szCs w:val="22"/>
    </w:rPr>
  </w:style>
  <w:style w:type="paragraph" w:styleId="affff2">
    <w:name w:val="No Spacing"/>
    <w:uiPriority w:val="99"/>
    <w:qFormat/>
    <w:rsid w:val="005629EC"/>
    <w:pPr>
      <w:spacing w:before="120" w:after="120"/>
      <w:ind w:left="1208" w:hanging="357"/>
      <w:jc w:val="both"/>
    </w:pPr>
    <w:rPr>
      <w:rFonts w:ascii="Times New Roman" w:hAnsi="Times New Roman"/>
      <w:sz w:val="24"/>
      <w:szCs w:val="22"/>
      <w:lang w:eastAsia="en-US"/>
    </w:rPr>
  </w:style>
  <w:style w:type="paragraph" w:customStyle="1" w:styleId="1f0">
    <w:name w:val="Стиль1"/>
    <w:basedOn w:val="11"/>
    <w:link w:val="1f1"/>
    <w:qFormat/>
    <w:rsid w:val="005629EC"/>
    <w:pPr>
      <w:pageBreakBefore w:val="0"/>
      <w:suppressAutoHyphens w:val="0"/>
      <w:spacing w:after="240" w:line="288" w:lineRule="auto"/>
      <w:ind w:left="432"/>
      <w:jc w:val="right"/>
    </w:pPr>
    <w:rPr>
      <w:caps/>
      <w:snapToGrid/>
      <w:kern w:val="32"/>
      <w:szCs w:val="32"/>
    </w:rPr>
  </w:style>
  <w:style w:type="paragraph" w:customStyle="1" w:styleId="Bullet1">
    <w:name w:val="Bullet_1"/>
    <w:basedOn w:val="a6"/>
    <w:rsid w:val="005629EC"/>
    <w:pPr>
      <w:numPr>
        <w:numId w:val="18"/>
      </w:numPr>
      <w:spacing w:after="120" w:line="288" w:lineRule="auto"/>
    </w:pPr>
    <w:rPr>
      <w:snapToGrid/>
      <w:color w:val="auto"/>
      <w:sz w:val="20"/>
      <w:szCs w:val="24"/>
    </w:rPr>
  </w:style>
  <w:style w:type="character" w:customStyle="1" w:styleId="Interface">
    <w:name w:val="Interface"/>
    <w:rsid w:val="005629EC"/>
    <w:rPr>
      <w:rFonts w:ascii="Times New Roman" w:hAnsi="Times New Roman"/>
      <w:b/>
      <w:color w:val="0000FF"/>
      <w:w w:val="100"/>
      <w:vertAlign w:val="baseline"/>
    </w:rPr>
  </w:style>
  <w:style w:type="paragraph" w:customStyle="1" w:styleId="Bullet2">
    <w:name w:val="Bullet_2"/>
    <w:basedOn w:val="a6"/>
    <w:link w:val="Bullet20"/>
    <w:uiPriority w:val="99"/>
    <w:rsid w:val="005629EC"/>
    <w:pPr>
      <w:numPr>
        <w:numId w:val="19"/>
      </w:numPr>
      <w:spacing w:after="120" w:line="288" w:lineRule="auto"/>
    </w:pPr>
    <w:rPr>
      <w:rFonts w:ascii="Calibri" w:eastAsia="Calibri" w:hAnsi="Calibri"/>
      <w:snapToGrid/>
      <w:color w:val="auto"/>
      <w:sz w:val="20"/>
      <w:szCs w:val="24"/>
    </w:rPr>
  </w:style>
  <w:style w:type="paragraph" w:customStyle="1" w:styleId="Notes">
    <w:name w:val="Notes"/>
    <w:basedOn w:val="a6"/>
    <w:link w:val="Notes0"/>
    <w:rsid w:val="005629EC"/>
    <w:pPr>
      <w:spacing w:after="120" w:line="288" w:lineRule="auto"/>
      <w:ind w:left="567"/>
    </w:pPr>
    <w:rPr>
      <w:snapToGrid/>
      <w:color w:val="auto"/>
      <w:sz w:val="18"/>
      <w:szCs w:val="24"/>
    </w:rPr>
  </w:style>
  <w:style w:type="paragraph" w:customStyle="1" w:styleId="Warningword">
    <w:name w:val="Warning word"/>
    <w:basedOn w:val="a6"/>
    <w:link w:val="Warningword0"/>
    <w:uiPriority w:val="99"/>
    <w:rsid w:val="005629EC"/>
    <w:pPr>
      <w:spacing w:before="120" w:after="120" w:line="288" w:lineRule="auto"/>
      <w:ind w:left="567"/>
    </w:pPr>
    <w:rPr>
      <w:b/>
      <w:snapToGrid/>
      <w:color w:val="auto"/>
      <w:sz w:val="18"/>
      <w:szCs w:val="24"/>
    </w:rPr>
  </w:style>
  <w:style w:type="paragraph" w:customStyle="1" w:styleId="13">
    <w:name w:val="Згл 1 многоур"/>
    <w:basedOn w:val="a6"/>
    <w:next w:val="11"/>
    <w:autoRedefine/>
    <w:rsid w:val="005629EC"/>
    <w:pPr>
      <w:keepNext/>
      <w:pageBreakBefore/>
      <w:widowControl w:val="0"/>
      <w:numPr>
        <w:numId w:val="20"/>
      </w:numPr>
      <w:pBdr>
        <w:bottom w:val="single" w:sz="8" w:space="5" w:color="auto"/>
      </w:pBdr>
      <w:autoSpaceDE w:val="0"/>
      <w:autoSpaceDN w:val="0"/>
      <w:adjustRightInd w:val="0"/>
      <w:spacing w:before="2600" w:line="288" w:lineRule="auto"/>
      <w:ind w:left="-567" w:firstLine="0"/>
      <w:jc w:val="left"/>
      <w:textAlignment w:val="center"/>
      <w:outlineLvl w:val="0"/>
    </w:pPr>
    <w:rPr>
      <w:rFonts w:ascii="Arial" w:eastAsia="Batang" w:hAnsi="Arial" w:cs="FuturisC"/>
      <w:caps/>
      <w:snapToGrid/>
      <w:spacing w:val="14"/>
      <w:szCs w:val="28"/>
      <w:lang w:eastAsia="ko-KR"/>
    </w:rPr>
  </w:style>
  <w:style w:type="numbering" w:customStyle="1" w:styleId="a4">
    <w:name w:val="Нумерация_заголовков"/>
    <w:rsid w:val="005629EC"/>
    <w:pPr>
      <w:numPr>
        <w:numId w:val="20"/>
      </w:numPr>
    </w:pPr>
  </w:style>
  <w:style w:type="paragraph" w:customStyle="1" w:styleId="Picture">
    <w:name w:val="Picture"/>
    <w:basedOn w:val="a6"/>
    <w:uiPriority w:val="99"/>
    <w:rsid w:val="005629EC"/>
    <w:pPr>
      <w:spacing w:before="240" w:after="240" w:line="288" w:lineRule="auto"/>
      <w:jc w:val="right"/>
    </w:pPr>
    <w:rPr>
      <w:snapToGrid/>
      <w:color w:val="auto"/>
      <w:sz w:val="20"/>
      <w:szCs w:val="24"/>
    </w:rPr>
  </w:style>
  <w:style w:type="character" w:customStyle="1" w:styleId="Bullet20">
    <w:name w:val="Bullet_2 Знак"/>
    <w:link w:val="Bullet2"/>
    <w:uiPriority w:val="99"/>
    <w:rsid w:val="005629EC"/>
    <w:rPr>
      <w:szCs w:val="24"/>
    </w:rPr>
  </w:style>
  <w:style w:type="character" w:customStyle="1" w:styleId="Notes0">
    <w:name w:val="Notes Знак"/>
    <w:link w:val="Notes"/>
    <w:rsid w:val="005629EC"/>
    <w:rPr>
      <w:rFonts w:ascii="Times New Roman" w:eastAsia="Times New Roman" w:hAnsi="Times New Roman"/>
      <w:sz w:val="18"/>
      <w:szCs w:val="24"/>
    </w:rPr>
  </w:style>
  <w:style w:type="paragraph" w:customStyle="1" w:styleId="TextinTable">
    <w:name w:val="Text in Table"/>
    <w:basedOn w:val="a6"/>
    <w:uiPriority w:val="99"/>
    <w:rsid w:val="005629EC"/>
    <w:pPr>
      <w:spacing w:line="288" w:lineRule="auto"/>
      <w:jc w:val="left"/>
    </w:pPr>
    <w:rPr>
      <w:snapToGrid/>
      <w:color w:val="auto"/>
      <w:sz w:val="18"/>
      <w:szCs w:val="24"/>
    </w:rPr>
  </w:style>
  <w:style w:type="character" w:customStyle="1" w:styleId="affff3">
    <w:name w:val="курсив"/>
    <w:uiPriority w:val="99"/>
    <w:rsid w:val="005629EC"/>
    <w:rPr>
      <w:i/>
      <w:color w:val="FF6600"/>
    </w:rPr>
  </w:style>
  <w:style w:type="paragraph" w:customStyle="1" w:styleId="Bullet0">
    <w:name w:val="Bullet_0"/>
    <w:basedOn w:val="a6"/>
    <w:uiPriority w:val="99"/>
    <w:rsid w:val="005629EC"/>
    <w:pPr>
      <w:spacing w:after="120" w:line="288" w:lineRule="auto"/>
      <w:ind w:left="284"/>
    </w:pPr>
    <w:rPr>
      <w:snapToGrid/>
      <w:color w:val="auto"/>
      <w:sz w:val="20"/>
      <w:szCs w:val="24"/>
    </w:rPr>
  </w:style>
  <w:style w:type="character" w:customStyle="1" w:styleId="Warningword0">
    <w:name w:val="Warning word Знак"/>
    <w:link w:val="Warningword"/>
    <w:uiPriority w:val="99"/>
    <w:rsid w:val="005629EC"/>
    <w:rPr>
      <w:rFonts w:ascii="Times New Roman" w:eastAsia="Times New Roman" w:hAnsi="Times New Roman"/>
      <w:b/>
      <w:sz w:val="18"/>
      <w:szCs w:val="24"/>
    </w:rPr>
  </w:style>
  <w:style w:type="character" w:customStyle="1" w:styleId="Bold">
    <w:name w:val="Bold"/>
    <w:uiPriority w:val="99"/>
    <w:rsid w:val="005629EC"/>
    <w:rPr>
      <w:rFonts w:ascii="Arial Narrow" w:hAnsi="Arial Narrow"/>
      <w:b/>
      <w:color w:val="800080"/>
      <w:u w:val="single"/>
    </w:rPr>
  </w:style>
  <w:style w:type="paragraph" w:styleId="affff4">
    <w:name w:val="Title"/>
    <w:basedOn w:val="a6"/>
    <w:link w:val="affff5"/>
    <w:uiPriority w:val="99"/>
    <w:qFormat/>
    <w:rsid w:val="005629EC"/>
    <w:pPr>
      <w:spacing w:before="240" w:after="60" w:line="288" w:lineRule="auto"/>
      <w:jc w:val="center"/>
      <w:outlineLvl w:val="0"/>
    </w:pPr>
    <w:rPr>
      <w:rFonts w:ascii="Arial" w:hAnsi="Arial"/>
      <w:b/>
      <w:bCs/>
      <w:snapToGrid/>
      <w:color w:val="auto"/>
      <w:kern w:val="28"/>
      <w:sz w:val="32"/>
      <w:szCs w:val="32"/>
    </w:rPr>
  </w:style>
  <w:style w:type="character" w:customStyle="1" w:styleId="affff5">
    <w:name w:val="Заголовок Знак"/>
    <w:link w:val="affff4"/>
    <w:uiPriority w:val="99"/>
    <w:rsid w:val="005629EC"/>
    <w:rPr>
      <w:rFonts w:ascii="Arial" w:eastAsia="Times New Roman" w:hAnsi="Arial"/>
      <w:b/>
      <w:bCs/>
      <w:kern w:val="28"/>
      <w:sz w:val="32"/>
      <w:szCs w:val="32"/>
    </w:rPr>
  </w:style>
  <w:style w:type="paragraph" w:customStyle="1" w:styleId="Moscow">
    <w:name w:val="Moscow"/>
    <w:basedOn w:val="a6"/>
    <w:link w:val="Moscow0"/>
    <w:uiPriority w:val="99"/>
    <w:rsid w:val="005629EC"/>
    <w:pPr>
      <w:jc w:val="center"/>
    </w:pPr>
    <w:rPr>
      <w:rFonts w:ascii="Arial" w:hAnsi="Arial"/>
      <w:snapToGrid/>
      <w:color w:val="auto"/>
      <w:sz w:val="20"/>
      <w:szCs w:val="24"/>
    </w:rPr>
  </w:style>
  <w:style w:type="character" w:customStyle="1" w:styleId="Moscow0">
    <w:name w:val="Moscow Знак"/>
    <w:link w:val="Moscow"/>
    <w:uiPriority w:val="99"/>
    <w:rsid w:val="005629EC"/>
    <w:rPr>
      <w:rFonts w:ascii="Arial" w:eastAsia="Times New Roman" w:hAnsi="Arial"/>
      <w:szCs w:val="24"/>
    </w:rPr>
  </w:style>
  <w:style w:type="paragraph" w:customStyle="1" w:styleId="affff6">
    <w:name w:val="Право_тиражирования"/>
    <w:basedOn w:val="a6"/>
    <w:uiPriority w:val="99"/>
    <w:rsid w:val="005629EC"/>
    <w:pPr>
      <w:spacing w:after="60"/>
      <w:jc w:val="center"/>
    </w:pPr>
    <w:rPr>
      <w:rFonts w:ascii="Arial" w:hAnsi="Arial"/>
      <w:b/>
      <w:snapToGrid/>
      <w:color w:val="auto"/>
      <w:sz w:val="16"/>
      <w:szCs w:val="24"/>
    </w:rPr>
  </w:style>
  <w:style w:type="paragraph" w:customStyle="1" w:styleId="1f2">
    <w:name w:val="ООО_1С"/>
    <w:basedOn w:val="a6"/>
    <w:uiPriority w:val="99"/>
    <w:rsid w:val="005629EC"/>
    <w:pPr>
      <w:jc w:val="left"/>
    </w:pPr>
    <w:rPr>
      <w:snapToGrid/>
      <w:color w:val="auto"/>
      <w:sz w:val="16"/>
      <w:szCs w:val="24"/>
    </w:rPr>
  </w:style>
  <w:style w:type="paragraph" w:customStyle="1" w:styleId="affff7">
    <w:name w:val="Отбивка"/>
    <w:basedOn w:val="a6"/>
    <w:link w:val="affff8"/>
    <w:uiPriority w:val="99"/>
    <w:rsid w:val="005629EC"/>
    <w:pPr>
      <w:ind w:left="284" w:hanging="284"/>
    </w:pPr>
    <w:rPr>
      <w:snapToGrid/>
      <w:color w:val="auto"/>
      <w:sz w:val="12"/>
      <w:szCs w:val="24"/>
    </w:rPr>
  </w:style>
  <w:style w:type="character" w:customStyle="1" w:styleId="affff8">
    <w:name w:val="Отбивка Знак"/>
    <w:link w:val="affff7"/>
    <w:uiPriority w:val="99"/>
    <w:locked/>
    <w:rsid w:val="005629EC"/>
    <w:rPr>
      <w:rFonts w:ascii="Times New Roman" w:eastAsia="Times New Roman" w:hAnsi="Times New Roman"/>
      <w:sz w:val="12"/>
      <w:szCs w:val="24"/>
    </w:rPr>
  </w:style>
  <w:style w:type="character" w:customStyle="1" w:styleId="bold0">
    <w:name w:val="bold"/>
    <w:uiPriority w:val="99"/>
    <w:rsid w:val="005629EC"/>
    <w:rPr>
      <w:b/>
      <w:bCs/>
      <w:color w:val="000080"/>
      <w:w w:val="100"/>
      <w:vertAlign w:val="baseline"/>
    </w:rPr>
  </w:style>
  <w:style w:type="paragraph" w:customStyle="1" w:styleId="affff9">
    <w:name w:val="Линия_консультанций"/>
    <w:basedOn w:val="a6"/>
    <w:uiPriority w:val="99"/>
    <w:rsid w:val="005629E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20" w:line="200" w:lineRule="exact"/>
      <w:ind w:left="567" w:right="284"/>
      <w:jc w:val="center"/>
    </w:pPr>
    <w:rPr>
      <w:b/>
      <w:snapToGrid/>
      <w:color w:val="auto"/>
      <w:sz w:val="18"/>
      <w:szCs w:val="24"/>
    </w:rPr>
  </w:style>
  <w:style w:type="paragraph" w:customStyle="1" w:styleId="special">
    <w:name w:val="Обычный_special"/>
    <w:link w:val="special0"/>
    <w:qFormat/>
    <w:rsid w:val="005629EC"/>
    <w:pPr>
      <w:ind w:firstLine="709"/>
      <w:jc w:val="both"/>
    </w:pPr>
    <w:rPr>
      <w:sz w:val="24"/>
      <w:szCs w:val="24"/>
    </w:rPr>
  </w:style>
  <w:style w:type="character" w:customStyle="1" w:styleId="special0">
    <w:name w:val="Обычный_special Знак"/>
    <w:link w:val="special"/>
    <w:rsid w:val="005629EC"/>
    <w:rPr>
      <w:sz w:val="24"/>
      <w:szCs w:val="24"/>
      <w:lang w:bidi="ar-SA"/>
    </w:rPr>
  </w:style>
  <w:style w:type="paragraph" w:customStyle="1" w:styleId="20">
    <w:name w:val="Стиль2"/>
    <w:basedOn w:val="8"/>
    <w:uiPriority w:val="99"/>
    <w:qFormat/>
    <w:rsid w:val="005629EC"/>
    <w:pPr>
      <w:numPr>
        <w:ilvl w:val="7"/>
        <w:numId w:val="7"/>
      </w:numPr>
      <w:tabs>
        <w:tab w:val="clear" w:pos="1516"/>
      </w:tabs>
      <w:ind w:left="1440"/>
    </w:pPr>
    <w:rPr>
      <w:b/>
    </w:rPr>
  </w:style>
  <w:style w:type="paragraph" w:customStyle="1" w:styleId="3c">
    <w:name w:val="Абзац списка3"/>
    <w:basedOn w:val="a6"/>
    <w:uiPriority w:val="99"/>
    <w:rsid w:val="005629EC"/>
    <w:pPr>
      <w:spacing w:after="160" w:line="259" w:lineRule="auto"/>
      <w:ind w:left="720"/>
      <w:jc w:val="left"/>
    </w:pPr>
    <w:rPr>
      <w:rFonts w:ascii="Calibri" w:hAnsi="Calibri"/>
      <w:snapToGrid/>
      <w:color w:val="auto"/>
      <w:sz w:val="22"/>
      <w:szCs w:val="22"/>
      <w:lang w:eastAsia="en-US"/>
    </w:rPr>
  </w:style>
  <w:style w:type="character" w:styleId="affffa">
    <w:name w:val="Strong"/>
    <w:uiPriority w:val="22"/>
    <w:qFormat/>
    <w:rsid w:val="005629EC"/>
    <w:rPr>
      <w:b/>
      <w:bCs/>
    </w:rPr>
  </w:style>
  <w:style w:type="paragraph" w:customStyle="1" w:styleId="note">
    <w:name w:val="note"/>
    <w:basedOn w:val="a6"/>
    <w:uiPriority w:val="99"/>
    <w:rsid w:val="005629EC"/>
    <w:pPr>
      <w:spacing w:before="100" w:beforeAutospacing="1" w:after="100" w:afterAutospacing="1"/>
      <w:jc w:val="left"/>
    </w:pPr>
    <w:rPr>
      <w:snapToGrid/>
      <w:color w:val="auto"/>
      <w:szCs w:val="24"/>
    </w:rPr>
  </w:style>
  <w:style w:type="paragraph" w:styleId="4">
    <w:name w:val="List Number 4"/>
    <w:basedOn w:val="a6"/>
    <w:uiPriority w:val="99"/>
    <w:rsid w:val="005629EC"/>
    <w:pPr>
      <w:numPr>
        <w:numId w:val="21"/>
      </w:numPr>
      <w:tabs>
        <w:tab w:val="num" w:pos="360"/>
      </w:tabs>
      <w:suppressAutoHyphens/>
      <w:ind w:left="0" w:firstLine="0"/>
    </w:pPr>
    <w:rPr>
      <w:snapToGrid/>
      <w:color w:val="auto"/>
    </w:rPr>
  </w:style>
  <w:style w:type="paragraph" w:customStyle="1" w:styleId="affffb">
    <w:name w:val="Основной"/>
    <w:basedOn w:val="a6"/>
    <w:link w:val="affffc"/>
    <w:qFormat/>
    <w:rsid w:val="005629EC"/>
    <w:rPr>
      <w:szCs w:val="32"/>
    </w:rPr>
  </w:style>
  <w:style w:type="character" w:customStyle="1" w:styleId="affffc">
    <w:name w:val="Основной Знак"/>
    <w:link w:val="affffb"/>
    <w:rsid w:val="005629EC"/>
    <w:rPr>
      <w:rFonts w:ascii="Times New Roman" w:eastAsia="Times New Roman" w:hAnsi="Times New Roman"/>
      <w:snapToGrid w:val="0"/>
      <w:color w:val="000000"/>
      <w:sz w:val="28"/>
      <w:szCs w:val="32"/>
    </w:rPr>
  </w:style>
  <w:style w:type="paragraph" w:customStyle="1" w:styleId="affffd">
    <w:name w:val="ТаблОбычный"/>
    <w:link w:val="affffe"/>
    <w:qFormat/>
    <w:rsid w:val="005629EC"/>
    <w:pPr>
      <w:spacing w:line="276" w:lineRule="auto"/>
    </w:pPr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affffe">
    <w:name w:val="ТаблОбычный Знак"/>
    <w:link w:val="affffd"/>
    <w:rsid w:val="005629EC"/>
    <w:rPr>
      <w:rFonts w:ascii="Times New Roman" w:eastAsia="Times New Roman" w:hAnsi="Times New Roman"/>
      <w:sz w:val="24"/>
      <w:szCs w:val="22"/>
      <w:lang w:eastAsia="en-US" w:bidi="ar-SA"/>
    </w:rPr>
  </w:style>
  <w:style w:type="paragraph" w:customStyle="1" w:styleId="afffff">
    <w:name w:val="ТаблШапка"/>
    <w:link w:val="afffff0"/>
    <w:qFormat/>
    <w:rsid w:val="005629EC"/>
    <w:pPr>
      <w:spacing w:line="276" w:lineRule="auto"/>
    </w:pPr>
    <w:rPr>
      <w:rFonts w:ascii="Times New Roman" w:eastAsia="Times New Roman" w:hAnsi="Times New Roman"/>
      <w:b/>
      <w:sz w:val="24"/>
      <w:szCs w:val="22"/>
      <w:lang w:eastAsia="en-US"/>
    </w:rPr>
  </w:style>
  <w:style w:type="character" w:customStyle="1" w:styleId="afffff0">
    <w:name w:val="ТаблШапка Знак"/>
    <w:link w:val="afffff"/>
    <w:rsid w:val="005629EC"/>
    <w:rPr>
      <w:rFonts w:ascii="Times New Roman" w:eastAsia="Times New Roman" w:hAnsi="Times New Roman"/>
      <w:b/>
      <w:sz w:val="24"/>
      <w:szCs w:val="22"/>
      <w:lang w:eastAsia="en-US" w:bidi="ar-SA"/>
    </w:rPr>
  </w:style>
  <w:style w:type="table" w:customStyle="1" w:styleId="1f3">
    <w:name w:val="Сетка таблицы1"/>
    <w:basedOn w:val="a9"/>
    <w:next w:val="aff8"/>
    <w:uiPriority w:val="99"/>
    <w:rsid w:val="005629EC"/>
    <w:pPr>
      <w:ind w:firstLine="567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Сетка таблицы2"/>
    <w:basedOn w:val="a9"/>
    <w:next w:val="aff8"/>
    <w:uiPriority w:val="99"/>
    <w:rsid w:val="005629EC"/>
    <w:pPr>
      <w:ind w:firstLine="567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Таблица (12)1"/>
    <w:basedOn w:val="a9"/>
    <w:uiPriority w:val="99"/>
    <w:rsid w:val="005629EC"/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customStyle="1" w:styleId="122">
    <w:name w:val="Светлый список12"/>
    <w:basedOn w:val="a9"/>
    <w:uiPriority w:val="99"/>
    <w:rsid w:val="005629EC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111">
    <w:name w:val="Светлый список111"/>
    <w:basedOn w:val="a9"/>
    <w:uiPriority w:val="99"/>
    <w:rsid w:val="005629EC"/>
    <w:rPr>
      <w:rFonts w:eastAsia="Times New Roman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2e">
    <w:name w:val="Згл 2 многоур"/>
    <w:basedOn w:val="2"/>
    <w:next w:val="a6"/>
    <w:rsid w:val="000C454E"/>
    <w:pPr>
      <w:numPr>
        <w:ilvl w:val="0"/>
        <w:numId w:val="0"/>
      </w:numPr>
      <w:tabs>
        <w:tab w:val="num" w:pos="578"/>
        <w:tab w:val="left" w:pos="851"/>
      </w:tabs>
      <w:suppressAutoHyphens/>
      <w:autoSpaceDE w:val="0"/>
      <w:autoSpaceDN w:val="0"/>
      <w:adjustRightInd w:val="0"/>
      <w:spacing w:before="397" w:after="198" w:line="288" w:lineRule="auto"/>
      <w:ind w:left="578" w:hanging="578"/>
      <w:textAlignment w:val="center"/>
    </w:pPr>
    <w:rPr>
      <w:rFonts w:ascii="FreeSetC" w:eastAsia="Batang" w:hAnsi="FreeSetC"/>
      <w:caps/>
      <w:snapToGrid/>
      <w:spacing w:val="2"/>
      <w:sz w:val="22"/>
      <w:szCs w:val="22"/>
      <w:u w:color="003781"/>
      <w:lang w:eastAsia="ko-KR"/>
    </w:rPr>
  </w:style>
  <w:style w:type="paragraph" w:customStyle="1" w:styleId="3d">
    <w:name w:val="Згл 3 многоур"/>
    <w:basedOn w:val="3"/>
    <w:next w:val="a6"/>
    <w:rsid w:val="000C454E"/>
    <w:pPr>
      <w:keepLines/>
      <w:numPr>
        <w:ilvl w:val="0"/>
        <w:numId w:val="0"/>
      </w:numPr>
      <w:tabs>
        <w:tab w:val="num" w:pos="720"/>
        <w:tab w:val="left" w:pos="851"/>
      </w:tabs>
      <w:suppressAutoHyphens/>
      <w:autoSpaceDE w:val="0"/>
      <w:autoSpaceDN w:val="0"/>
      <w:adjustRightInd w:val="0"/>
      <w:spacing w:before="227" w:after="170" w:line="288" w:lineRule="auto"/>
      <w:ind w:left="720" w:hanging="720"/>
      <w:jc w:val="left"/>
      <w:textAlignment w:val="center"/>
    </w:pPr>
    <w:rPr>
      <w:rFonts w:ascii="FreeSetC" w:eastAsia="Batang" w:hAnsi="FreeSetC"/>
      <w:snapToGrid/>
      <w:spacing w:val="2"/>
      <w:sz w:val="22"/>
      <w:szCs w:val="22"/>
      <w:u w:color="003781"/>
      <w:lang w:eastAsia="ko-KR"/>
    </w:rPr>
  </w:style>
  <w:style w:type="paragraph" w:styleId="afffff1">
    <w:name w:val="Plain Text"/>
    <w:basedOn w:val="a6"/>
    <w:link w:val="afffff2"/>
    <w:uiPriority w:val="99"/>
    <w:rsid w:val="000C454E"/>
    <w:pPr>
      <w:spacing w:after="120"/>
      <w:ind w:left="851"/>
    </w:pPr>
    <w:rPr>
      <w:rFonts w:ascii="Courier New" w:hAnsi="Courier New"/>
      <w:snapToGrid/>
      <w:color w:val="auto"/>
      <w:sz w:val="20"/>
    </w:rPr>
  </w:style>
  <w:style w:type="paragraph" w:customStyle="1" w:styleId="a2">
    <w:name w:val="Нумерация списка числами!"/>
    <w:basedOn w:val="a6"/>
    <w:next w:val="a6"/>
    <w:link w:val="afffff3"/>
    <w:qFormat/>
    <w:rsid w:val="00D23B56"/>
    <w:pPr>
      <w:numPr>
        <w:numId w:val="22"/>
      </w:numPr>
      <w:spacing w:before="120" w:after="120"/>
    </w:pPr>
    <w:rPr>
      <w:rFonts w:ascii="Calibri" w:eastAsia="Calibri" w:hAnsi="Calibri"/>
    </w:rPr>
  </w:style>
  <w:style w:type="character" w:customStyle="1" w:styleId="afffff3">
    <w:name w:val="Нумерация списка числами! Знак"/>
    <w:link w:val="a2"/>
    <w:rsid w:val="00D23B56"/>
    <w:rPr>
      <w:snapToGrid w:val="0"/>
      <w:color w:val="000000"/>
      <w:sz w:val="28"/>
    </w:rPr>
  </w:style>
  <w:style w:type="character" w:customStyle="1" w:styleId="af8">
    <w:name w:val="Список нумерованный Знак"/>
    <w:link w:val="a5"/>
    <w:rsid w:val="00DA5C31"/>
    <w:rPr>
      <w:rFonts w:ascii="Times New Roman" w:eastAsia="Times New Roman" w:hAnsi="Times New Roman"/>
      <w:snapToGrid w:val="0"/>
      <w:color w:val="000000"/>
      <w:sz w:val="28"/>
    </w:rPr>
  </w:style>
  <w:style w:type="paragraph" w:styleId="afffff4">
    <w:name w:val="List Paragraph"/>
    <w:aliases w:val="List Paragraph,Абзац списка для документа,Абзац списка5,Абзац маркированнный,FooterText,numbered,Paragraphe de liste1,lp1"/>
    <w:basedOn w:val="a6"/>
    <w:uiPriority w:val="99"/>
    <w:qFormat/>
    <w:rsid w:val="00350FC2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napToGrid/>
      <w:color w:val="auto"/>
      <w:sz w:val="22"/>
      <w:szCs w:val="22"/>
      <w:lang w:eastAsia="en-US"/>
    </w:rPr>
  </w:style>
  <w:style w:type="character" w:customStyle="1" w:styleId="CommentTextChar1">
    <w:name w:val="Comment Text Char1"/>
    <w:uiPriority w:val="99"/>
    <w:semiHidden/>
    <w:rsid w:val="00774153"/>
    <w:rPr>
      <w:rFonts w:ascii="Times New Roman" w:eastAsia="Times New Roman" w:hAnsi="Times New Roman"/>
      <w:color w:val="000000"/>
      <w:sz w:val="20"/>
      <w:szCs w:val="20"/>
    </w:rPr>
  </w:style>
  <w:style w:type="character" w:customStyle="1" w:styleId="afffff2">
    <w:name w:val="Текст Знак"/>
    <w:link w:val="afffff1"/>
    <w:uiPriority w:val="99"/>
    <w:rsid w:val="00774153"/>
    <w:rPr>
      <w:rFonts w:ascii="Courier New" w:eastAsia="Times New Roman" w:hAnsi="Courier New"/>
    </w:rPr>
  </w:style>
  <w:style w:type="paragraph" w:customStyle="1" w:styleId="14">
    <w:name w:val="Заголовок 1 Контрольный пример"/>
    <w:basedOn w:val="11"/>
    <w:next w:val="22"/>
    <w:link w:val="1f4"/>
    <w:qFormat/>
    <w:rsid w:val="00774153"/>
    <w:pPr>
      <w:pageBreakBefore w:val="0"/>
      <w:numPr>
        <w:numId w:val="23"/>
      </w:numPr>
      <w:tabs>
        <w:tab w:val="left" w:pos="4536"/>
      </w:tabs>
      <w:spacing w:before="360"/>
    </w:pPr>
    <w:rPr>
      <w:rFonts w:eastAsia="Times New Roman"/>
      <w:color w:val="000000"/>
      <w:lang w:val="x-none" w:eastAsia="x-none"/>
    </w:rPr>
  </w:style>
  <w:style w:type="character" w:customStyle="1" w:styleId="1f4">
    <w:name w:val="Заголовок 1 Контрольный пример Знак"/>
    <w:link w:val="14"/>
    <w:rsid w:val="00774153"/>
    <w:rPr>
      <w:rFonts w:ascii="Arial" w:eastAsia="Times New Roman" w:hAnsi="Arial"/>
      <w:b/>
      <w:bCs/>
      <w:snapToGrid w:val="0"/>
      <w:color w:val="000000"/>
      <w:sz w:val="36"/>
      <w:lang w:val="x-none" w:eastAsia="x-none"/>
    </w:rPr>
  </w:style>
  <w:style w:type="paragraph" w:customStyle="1" w:styleId="22">
    <w:name w:val="Заголовок 2 Контрольный пример"/>
    <w:basedOn w:val="14"/>
    <w:qFormat/>
    <w:rsid w:val="00774153"/>
    <w:pPr>
      <w:numPr>
        <w:ilvl w:val="1"/>
      </w:numPr>
      <w:tabs>
        <w:tab w:val="clear" w:pos="4536"/>
        <w:tab w:val="num" w:pos="1440"/>
      </w:tabs>
      <w:ind w:left="1440" w:hanging="360"/>
    </w:pPr>
    <w:rPr>
      <w:sz w:val="32"/>
    </w:rPr>
  </w:style>
  <w:style w:type="paragraph" w:customStyle="1" w:styleId="32">
    <w:name w:val="Пункт 3 уровня Контрольный пример"/>
    <w:basedOn w:val="35"/>
    <w:qFormat/>
    <w:rsid w:val="00774153"/>
    <w:pPr>
      <w:numPr>
        <w:numId w:val="23"/>
      </w:numPr>
    </w:pPr>
    <w:rPr>
      <w:rFonts w:ascii="Times New Roman" w:eastAsia="Times New Roman" w:hAnsi="Times New Roman"/>
      <w:color w:val="000000"/>
      <w:lang w:val="x-none" w:eastAsia="x-none"/>
    </w:rPr>
  </w:style>
  <w:style w:type="character" w:customStyle="1" w:styleId="CharChar">
    <w:name w:val="Обычный Char Char"/>
    <w:rsid w:val="009D171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EBNormal">
    <w:name w:val="_EB_Normal"/>
    <w:link w:val="EBNormal0"/>
    <w:qFormat/>
    <w:rsid w:val="00E64A4E"/>
    <w:pPr>
      <w:spacing w:before="120" w:after="60"/>
      <w:ind w:firstLine="567"/>
      <w:contextualSpacing/>
      <w:jc w:val="both"/>
    </w:pPr>
    <w:rPr>
      <w:rFonts w:ascii="Times New Roman" w:eastAsia="Times New Roman" w:hAnsi="Times New Roman"/>
      <w:sz w:val="28"/>
    </w:rPr>
  </w:style>
  <w:style w:type="character" w:customStyle="1" w:styleId="EBNormal0">
    <w:name w:val="_EB_Normal Знак"/>
    <w:link w:val="EBNormal"/>
    <w:rsid w:val="00E64A4E"/>
    <w:rPr>
      <w:rFonts w:ascii="Times New Roman" w:eastAsia="Times New Roman" w:hAnsi="Times New Roman"/>
      <w:sz w:val="28"/>
    </w:rPr>
  </w:style>
  <w:style w:type="character" w:customStyle="1" w:styleId="EBNormal1">
    <w:name w:val="_EB_Normal Знак Знак"/>
    <w:locked/>
    <w:rsid w:val="00111854"/>
    <w:rPr>
      <w:rFonts w:ascii="Times New Roman" w:eastAsia="Times New Roman" w:hAnsi="Times New Roman"/>
      <w:sz w:val="28"/>
    </w:rPr>
  </w:style>
  <w:style w:type="character" w:customStyle="1" w:styleId="1f5">
    <w:name w:val="Неразрешенное упоминание1"/>
    <w:basedOn w:val="a8"/>
    <w:uiPriority w:val="99"/>
    <w:semiHidden/>
    <w:unhideWhenUsed/>
    <w:rsid w:val="00DB5383"/>
    <w:rPr>
      <w:color w:val="605E5C"/>
      <w:shd w:val="clear" w:color="auto" w:fill="E1DFDD"/>
    </w:rPr>
  </w:style>
  <w:style w:type="character" w:customStyle="1" w:styleId="2f">
    <w:name w:val="Неразрешенное упоминание2"/>
    <w:basedOn w:val="a8"/>
    <w:uiPriority w:val="99"/>
    <w:semiHidden/>
    <w:unhideWhenUsed/>
    <w:rsid w:val="007765CE"/>
    <w:rPr>
      <w:color w:val="605E5C"/>
      <w:shd w:val="clear" w:color="auto" w:fill="E1DFDD"/>
    </w:rPr>
  </w:style>
  <w:style w:type="paragraph" w:customStyle="1" w:styleId="afffff5">
    <w:name w:val="Текст документа"/>
    <w:basedOn w:val="a6"/>
    <w:link w:val="afffff6"/>
    <w:rsid w:val="00EA5092"/>
    <w:pPr>
      <w:widowControl w:val="0"/>
      <w:spacing w:before="120" w:after="120" w:line="360" w:lineRule="exact"/>
      <w:ind w:firstLine="567"/>
    </w:pPr>
    <w:rPr>
      <w:rFonts w:eastAsiaTheme="minorHAnsi" w:cstheme="minorBidi"/>
      <w:color w:val="auto"/>
      <w:szCs w:val="22"/>
      <w:lang w:eastAsia="en-US"/>
    </w:rPr>
  </w:style>
  <w:style w:type="character" w:customStyle="1" w:styleId="afffff6">
    <w:name w:val="Текст документа Знак"/>
    <w:link w:val="afffff5"/>
    <w:rsid w:val="00EA5092"/>
    <w:rPr>
      <w:rFonts w:ascii="Times New Roman" w:eastAsiaTheme="minorHAnsi" w:hAnsi="Times New Roman" w:cstheme="minorBidi"/>
      <w:snapToGrid w:val="0"/>
      <w:sz w:val="28"/>
      <w:szCs w:val="22"/>
      <w:lang w:eastAsia="en-US"/>
    </w:rPr>
  </w:style>
  <w:style w:type="paragraph" w:customStyle="1" w:styleId="EBListmark1">
    <w:name w:val="_EB_List_mark1"/>
    <w:link w:val="EBListmark10"/>
    <w:rsid w:val="00EA5092"/>
    <w:pPr>
      <w:tabs>
        <w:tab w:val="num" w:pos="1134"/>
      </w:tabs>
      <w:spacing w:after="60"/>
      <w:ind w:left="1134" w:hanging="283"/>
      <w:contextualSpacing/>
      <w:jc w:val="both"/>
    </w:pPr>
    <w:rPr>
      <w:rFonts w:ascii="Times New Roman" w:eastAsia="Times New Roman" w:hAnsi="Times New Roman"/>
      <w:snapToGrid w:val="0"/>
      <w:sz w:val="28"/>
      <w:lang w:val="en-US"/>
    </w:rPr>
  </w:style>
  <w:style w:type="character" w:customStyle="1" w:styleId="EBListmark10">
    <w:name w:val="_EB_List_mark1 Знак Знак"/>
    <w:link w:val="EBListmark1"/>
    <w:rsid w:val="00EA5092"/>
    <w:rPr>
      <w:rFonts w:ascii="Times New Roman" w:eastAsia="Times New Roman" w:hAnsi="Times New Roman"/>
      <w:snapToGrid w:val="0"/>
      <w:sz w:val="28"/>
      <w:lang w:val="en-US"/>
    </w:rPr>
  </w:style>
  <w:style w:type="character" w:customStyle="1" w:styleId="keyword">
    <w:name w:val="keyword"/>
    <w:basedOn w:val="a8"/>
    <w:rsid w:val="00EA5092"/>
  </w:style>
  <w:style w:type="paragraph" w:customStyle="1" w:styleId="1">
    <w:name w:val="Маркир. 1"/>
    <w:basedOn w:val="a6"/>
    <w:link w:val="1f6"/>
    <w:rsid w:val="00EA5092"/>
    <w:pPr>
      <w:widowControl w:val="0"/>
      <w:numPr>
        <w:numId w:val="25"/>
      </w:numPr>
      <w:tabs>
        <w:tab w:val="left" w:pos="170"/>
      </w:tabs>
      <w:spacing w:before="120" w:after="120" w:line="360" w:lineRule="exact"/>
      <w:ind w:right="57"/>
    </w:pPr>
    <w:rPr>
      <w:rFonts w:eastAsiaTheme="minorHAnsi" w:cstheme="minorBidi"/>
      <w:color w:val="auto"/>
      <w:szCs w:val="22"/>
      <w:lang w:eastAsia="en-US"/>
    </w:rPr>
  </w:style>
  <w:style w:type="character" w:customStyle="1" w:styleId="1f6">
    <w:name w:val="Маркир. 1 Знак"/>
    <w:basedOn w:val="a8"/>
    <w:link w:val="1"/>
    <w:rsid w:val="00EA5092"/>
    <w:rPr>
      <w:rFonts w:ascii="Times New Roman" w:eastAsiaTheme="minorHAnsi" w:hAnsi="Times New Roman" w:cstheme="minorBidi"/>
      <w:snapToGrid w:val="0"/>
      <w:sz w:val="28"/>
      <w:szCs w:val="22"/>
      <w:lang w:eastAsia="en-US"/>
    </w:rPr>
  </w:style>
  <w:style w:type="paragraph" w:styleId="3e">
    <w:name w:val="Body Text 3"/>
    <w:basedOn w:val="a6"/>
    <w:link w:val="3f"/>
    <w:rsid w:val="00EA5092"/>
    <w:pPr>
      <w:widowControl w:val="0"/>
      <w:spacing w:before="120" w:after="120" w:line="276" w:lineRule="auto"/>
    </w:pPr>
    <w:rPr>
      <w:rFonts w:eastAsiaTheme="minorHAnsi" w:cstheme="minorBidi"/>
      <w:snapToGrid/>
      <w:color w:val="auto"/>
      <w:sz w:val="16"/>
      <w:szCs w:val="16"/>
      <w:lang w:eastAsia="en-US"/>
    </w:rPr>
  </w:style>
  <w:style w:type="character" w:customStyle="1" w:styleId="3f">
    <w:name w:val="Основной текст 3 Знак"/>
    <w:basedOn w:val="a8"/>
    <w:link w:val="3e"/>
    <w:rsid w:val="00EA5092"/>
    <w:rPr>
      <w:rFonts w:ascii="Times New Roman" w:eastAsiaTheme="minorHAnsi" w:hAnsi="Times New Roman" w:cstheme="minorBidi"/>
      <w:sz w:val="16"/>
      <w:szCs w:val="16"/>
      <w:lang w:eastAsia="en-US"/>
    </w:rPr>
  </w:style>
  <w:style w:type="paragraph" w:customStyle="1" w:styleId="EBListnormal">
    <w:name w:val="_EB_List_normal"/>
    <w:rsid w:val="00EA5092"/>
    <w:pPr>
      <w:tabs>
        <w:tab w:val="left" w:pos="284"/>
      </w:tabs>
      <w:spacing w:after="60"/>
      <w:ind w:left="1021"/>
      <w:contextualSpacing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afffff7">
    <w:name w:val="ГС_Основной_текст"/>
    <w:link w:val="afffff8"/>
    <w:rsid w:val="00EA5092"/>
    <w:pPr>
      <w:tabs>
        <w:tab w:val="left" w:pos="851"/>
      </w:tabs>
      <w:spacing w:before="60" w:after="60" w:line="360" w:lineRule="auto"/>
      <w:ind w:firstLine="851"/>
      <w:contextualSpacing/>
      <w:jc w:val="both"/>
    </w:pPr>
    <w:rPr>
      <w:rFonts w:ascii="Times New Roman" w:eastAsia="Times New Roman" w:hAnsi="Times New Roman"/>
      <w:snapToGrid w:val="0"/>
      <w:sz w:val="24"/>
      <w:szCs w:val="24"/>
    </w:rPr>
  </w:style>
  <w:style w:type="character" w:customStyle="1" w:styleId="afffff8">
    <w:name w:val="ГС_Основной_текст Знак"/>
    <w:link w:val="afffff7"/>
    <w:rsid w:val="00EA5092"/>
    <w:rPr>
      <w:rFonts w:ascii="Times New Roman" w:eastAsia="Times New Roman" w:hAnsi="Times New Roman"/>
      <w:snapToGrid w:val="0"/>
      <w:sz w:val="24"/>
      <w:szCs w:val="24"/>
    </w:rPr>
  </w:style>
  <w:style w:type="paragraph" w:customStyle="1" w:styleId="1f7">
    <w:name w:val="Заголовок 1 Доп"/>
    <w:basedOn w:val="11"/>
    <w:link w:val="1f8"/>
    <w:rsid w:val="00EA5092"/>
    <w:pPr>
      <w:numPr>
        <w:numId w:val="0"/>
      </w:numPr>
      <w:spacing w:before="240"/>
      <w:jc w:val="right"/>
    </w:pPr>
    <w:rPr>
      <w:rFonts w:eastAsia="Times New Roman"/>
      <w:b w:val="0"/>
      <w:bCs w:val="0"/>
      <w:caps/>
      <w:snapToGrid/>
      <w:sz w:val="24"/>
      <w:szCs w:val="32"/>
      <w:lang w:eastAsia="en-US"/>
    </w:rPr>
  </w:style>
  <w:style w:type="character" w:customStyle="1" w:styleId="1f8">
    <w:name w:val="Заголовок 1 Доп Знак"/>
    <w:link w:val="1f7"/>
    <w:rsid w:val="00EA5092"/>
    <w:rPr>
      <w:rFonts w:ascii="Arial" w:eastAsia="Times New Roman" w:hAnsi="Arial"/>
      <w:caps/>
      <w:sz w:val="24"/>
      <w:szCs w:val="32"/>
      <w:lang w:eastAsia="en-US"/>
    </w:rPr>
  </w:style>
  <w:style w:type="character" w:customStyle="1" w:styleId="afff2">
    <w:name w:val="Название объекта Знак"/>
    <w:aliases w:val="Object name Знак"/>
    <w:basedOn w:val="a8"/>
    <w:link w:val="afff1"/>
    <w:uiPriority w:val="35"/>
    <w:rsid w:val="00EA5092"/>
    <w:rPr>
      <w:rFonts w:ascii="Times New Roman" w:eastAsia="Times New Roman" w:hAnsi="Times New Roman"/>
      <w:bCs/>
      <w:snapToGrid w:val="0"/>
      <w:color w:val="000000"/>
      <w:sz w:val="28"/>
    </w:rPr>
  </w:style>
  <w:style w:type="paragraph" w:customStyle="1" w:styleId="afffff9">
    <w:name w:val="ОбычныйБезОтст"/>
    <w:link w:val="afffffa"/>
    <w:qFormat/>
    <w:rsid w:val="00EA5092"/>
    <w:pPr>
      <w:spacing w:before="120" w:after="120" w:line="276" w:lineRule="auto"/>
    </w:pPr>
    <w:rPr>
      <w:rFonts w:ascii="Times New Roman" w:eastAsiaTheme="minorHAnsi" w:hAnsi="Times New Roman" w:cstheme="minorBidi"/>
      <w:sz w:val="28"/>
      <w:szCs w:val="22"/>
      <w:lang w:eastAsia="en-US"/>
    </w:rPr>
  </w:style>
  <w:style w:type="character" w:customStyle="1" w:styleId="afffffa">
    <w:name w:val="ОбычныйБезОтст Знак"/>
    <w:basedOn w:val="a8"/>
    <w:link w:val="afffff9"/>
    <w:rsid w:val="00EA5092"/>
    <w:rPr>
      <w:rFonts w:ascii="Times New Roman" w:eastAsiaTheme="minorHAnsi" w:hAnsi="Times New Roman" w:cstheme="minorBidi"/>
      <w:sz w:val="28"/>
      <w:szCs w:val="22"/>
      <w:lang w:eastAsia="en-US"/>
    </w:rPr>
  </w:style>
  <w:style w:type="paragraph" w:customStyle="1" w:styleId="afffffb">
    <w:name w:val="РисНазвание"/>
    <w:basedOn w:val="afff1"/>
    <w:link w:val="afffffc"/>
    <w:qFormat/>
    <w:rsid w:val="00EA5092"/>
    <w:pPr>
      <w:spacing w:before="120" w:line="276" w:lineRule="auto"/>
      <w:ind w:firstLine="0"/>
      <w:jc w:val="center"/>
    </w:pPr>
    <w:rPr>
      <w:rFonts w:eastAsiaTheme="minorHAnsi" w:cstheme="minorBidi"/>
      <w:bCs w:val="0"/>
      <w:iCs/>
      <w:snapToGrid/>
      <w:color w:val="auto"/>
      <w:szCs w:val="24"/>
      <w:lang w:eastAsia="en-US"/>
    </w:rPr>
  </w:style>
  <w:style w:type="character" w:customStyle="1" w:styleId="afffffc">
    <w:name w:val="РисНазвание Знак"/>
    <w:basedOn w:val="a8"/>
    <w:link w:val="afffffb"/>
    <w:rsid w:val="00EA5092"/>
    <w:rPr>
      <w:rFonts w:ascii="Times New Roman" w:eastAsiaTheme="minorHAnsi" w:hAnsi="Times New Roman" w:cstheme="minorBidi"/>
      <w:iCs/>
      <w:sz w:val="28"/>
      <w:szCs w:val="24"/>
      <w:lang w:eastAsia="en-US"/>
    </w:rPr>
  </w:style>
  <w:style w:type="character" w:customStyle="1" w:styleId="38">
    <w:name w:val="Список маркированный уровень 3 Знак"/>
    <w:basedOn w:val="27"/>
    <w:link w:val="30"/>
    <w:rsid w:val="00EA5092"/>
    <w:rPr>
      <w:rFonts w:ascii="Times New Roman" w:eastAsia="Times New Roman" w:hAnsi="Times New Roman"/>
      <w:snapToGrid w:val="0"/>
      <w:color w:val="000000"/>
      <w:sz w:val="28"/>
    </w:rPr>
  </w:style>
  <w:style w:type="paragraph" w:customStyle="1" w:styleId="12">
    <w:name w:val="Список нумерованный уровень 1"/>
    <w:basedOn w:val="afffff4"/>
    <w:link w:val="1f9"/>
    <w:rsid w:val="00EA5092"/>
    <w:pPr>
      <w:numPr>
        <w:numId w:val="24"/>
      </w:numPr>
      <w:spacing w:before="120" w:after="120" w:line="276" w:lineRule="auto"/>
      <w:jc w:val="both"/>
    </w:pPr>
    <w:rPr>
      <w:rFonts w:ascii="Times New Roman" w:hAnsi="Times New Roman"/>
      <w:color w:val="000000"/>
      <w:sz w:val="28"/>
    </w:rPr>
  </w:style>
  <w:style w:type="character" w:customStyle="1" w:styleId="1f9">
    <w:name w:val="Список нумерованный уровень 1 Знак"/>
    <w:basedOn w:val="afff0"/>
    <w:link w:val="12"/>
    <w:rsid w:val="00EA5092"/>
    <w:rPr>
      <w:rFonts w:ascii="Times New Roman" w:eastAsiaTheme="minorHAnsi" w:hAnsi="Times New Roman" w:cstheme="minorBidi"/>
      <w:snapToGrid/>
      <w:color w:val="000000"/>
      <w:sz w:val="28"/>
      <w:szCs w:val="22"/>
      <w:lang w:eastAsia="en-US"/>
    </w:rPr>
  </w:style>
  <w:style w:type="paragraph" w:customStyle="1" w:styleId="afffffd">
    <w:name w:val="ТаблНазвание"/>
    <w:link w:val="afffffe"/>
    <w:qFormat/>
    <w:rsid w:val="00EA5092"/>
    <w:pPr>
      <w:keepNext/>
      <w:keepLines/>
      <w:spacing w:line="276" w:lineRule="auto"/>
      <w:jc w:val="right"/>
    </w:pPr>
    <w:rPr>
      <w:rFonts w:ascii="Times New Roman" w:eastAsiaTheme="minorHAnsi" w:hAnsi="Times New Roman" w:cstheme="minorBidi"/>
      <w:iCs/>
      <w:sz w:val="28"/>
      <w:szCs w:val="24"/>
      <w:lang w:eastAsia="en-US"/>
    </w:rPr>
  </w:style>
  <w:style w:type="character" w:customStyle="1" w:styleId="afffffe">
    <w:name w:val="ТаблНазвание Знак"/>
    <w:basedOn w:val="a8"/>
    <w:link w:val="afffffd"/>
    <w:rsid w:val="00EA5092"/>
    <w:rPr>
      <w:rFonts w:ascii="Times New Roman" w:eastAsiaTheme="minorHAnsi" w:hAnsi="Times New Roman" w:cstheme="minorBidi"/>
      <w:iCs/>
      <w:sz w:val="28"/>
      <w:szCs w:val="24"/>
      <w:lang w:eastAsia="en-US"/>
    </w:rPr>
  </w:style>
  <w:style w:type="paragraph" w:customStyle="1" w:styleId="1fa">
    <w:name w:val="Пункт 1 уровня"/>
    <w:basedOn w:val="11"/>
    <w:link w:val="1fb"/>
    <w:qFormat/>
    <w:rsid w:val="00EA5092"/>
    <w:pPr>
      <w:pageBreakBefore w:val="0"/>
      <w:spacing w:before="240" w:line="276" w:lineRule="auto"/>
      <w:ind w:left="360" w:hanging="360"/>
    </w:pPr>
    <w:rPr>
      <w:rFonts w:eastAsiaTheme="majorEastAsia" w:cstheme="majorBidi"/>
      <w:b w:val="0"/>
      <w:bCs w:val="0"/>
      <w:snapToGrid/>
      <w:sz w:val="28"/>
      <w:szCs w:val="32"/>
      <w:lang w:eastAsia="en-US"/>
    </w:rPr>
  </w:style>
  <w:style w:type="character" w:customStyle="1" w:styleId="1fb">
    <w:name w:val="Пункт 1 уровня Знак"/>
    <w:link w:val="1fa"/>
    <w:rsid w:val="00EA5092"/>
    <w:rPr>
      <w:rFonts w:ascii="Times New Roman" w:eastAsiaTheme="majorEastAsia" w:hAnsi="Times New Roman" w:cstheme="majorBidi"/>
      <w:sz w:val="28"/>
      <w:szCs w:val="32"/>
      <w:lang w:eastAsia="en-US"/>
    </w:rPr>
  </w:style>
  <w:style w:type="paragraph" w:customStyle="1" w:styleId="a0">
    <w:name w:val="ТаблНум"/>
    <w:basedOn w:val="affffd"/>
    <w:link w:val="affffff"/>
    <w:qFormat/>
    <w:rsid w:val="00EA5092"/>
    <w:pPr>
      <w:numPr>
        <w:numId w:val="27"/>
      </w:numPr>
    </w:pPr>
    <w:rPr>
      <w:rFonts w:eastAsiaTheme="minorHAnsi" w:cstheme="minorBidi"/>
    </w:rPr>
  </w:style>
  <w:style w:type="character" w:customStyle="1" w:styleId="affffff">
    <w:name w:val="ТаблНум Знак"/>
    <w:basedOn w:val="affffe"/>
    <w:link w:val="a0"/>
    <w:rsid w:val="00EA5092"/>
    <w:rPr>
      <w:rFonts w:ascii="Times New Roman" w:eastAsiaTheme="minorHAnsi" w:hAnsi="Times New Roman" w:cstheme="minorBidi"/>
      <w:sz w:val="24"/>
      <w:szCs w:val="22"/>
      <w:lang w:eastAsia="en-US" w:bidi="ar-SA"/>
    </w:rPr>
  </w:style>
  <w:style w:type="paragraph" w:customStyle="1" w:styleId="affffff0">
    <w:name w:val="Рисунок"/>
    <w:basedOn w:val="afffff9"/>
    <w:link w:val="affffff1"/>
    <w:qFormat/>
    <w:rsid w:val="00EA5092"/>
    <w:pPr>
      <w:keepNext/>
      <w:jc w:val="center"/>
    </w:pPr>
    <w:rPr>
      <w:noProof/>
    </w:rPr>
  </w:style>
  <w:style w:type="character" w:customStyle="1" w:styleId="affffff1">
    <w:name w:val="Рисунок Знак"/>
    <w:basedOn w:val="afffffa"/>
    <w:link w:val="affffff0"/>
    <w:rsid w:val="00EA5092"/>
    <w:rPr>
      <w:rFonts w:ascii="Times New Roman" w:eastAsiaTheme="minorHAnsi" w:hAnsi="Times New Roman" w:cstheme="minorBidi"/>
      <w:noProof/>
      <w:sz w:val="28"/>
      <w:szCs w:val="22"/>
      <w:lang w:eastAsia="en-US"/>
    </w:rPr>
  </w:style>
  <w:style w:type="character" w:customStyle="1" w:styleId="210">
    <w:name w:val="Цитата 21"/>
    <w:basedOn w:val="a8"/>
    <w:rsid w:val="00EA5092"/>
  </w:style>
  <w:style w:type="character" w:customStyle="1" w:styleId="fontstyle01">
    <w:name w:val="fontstyle01"/>
    <w:basedOn w:val="a8"/>
    <w:rsid w:val="00EA509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8"/>
    <w:rsid w:val="00EA5092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productname">
    <w:name w:val="productname"/>
    <w:basedOn w:val="a8"/>
    <w:rsid w:val="00EA5092"/>
  </w:style>
  <w:style w:type="character" w:styleId="HTML">
    <w:name w:val="HTML Code"/>
    <w:basedOn w:val="a8"/>
    <w:uiPriority w:val="99"/>
    <w:unhideWhenUsed/>
    <w:rsid w:val="00EA5092"/>
    <w:rPr>
      <w:rFonts w:ascii="Courier New" w:eastAsia="Times New Roman" w:hAnsi="Courier New" w:cs="Courier New"/>
      <w:sz w:val="20"/>
      <w:szCs w:val="20"/>
    </w:rPr>
  </w:style>
  <w:style w:type="character" w:customStyle="1" w:styleId="application">
    <w:name w:val="application"/>
    <w:basedOn w:val="a8"/>
    <w:rsid w:val="00EA5092"/>
  </w:style>
  <w:style w:type="character" w:styleId="HTML0">
    <w:name w:val="HTML Acronym"/>
    <w:basedOn w:val="a8"/>
    <w:uiPriority w:val="99"/>
    <w:unhideWhenUsed/>
    <w:rsid w:val="00EA5092"/>
  </w:style>
  <w:style w:type="character" w:customStyle="1" w:styleId="refentrytitle">
    <w:name w:val="refentrytitle"/>
    <w:basedOn w:val="a8"/>
    <w:rsid w:val="00EA5092"/>
  </w:style>
  <w:style w:type="paragraph" w:styleId="HTML1">
    <w:name w:val="HTML Preformatted"/>
    <w:basedOn w:val="a6"/>
    <w:link w:val="HTML2"/>
    <w:uiPriority w:val="99"/>
    <w:unhideWhenUsed/>
    <w:rsid w:val="00EA50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napToGrid/>
      <w:color w:val="auto"/>
      <w:sz w:val="20"/>
    </w:rPr>
  </w:style>
  <w:style w:type="character" w:customStyle="1" w:styleId="HTML2">
    <w:name w:val="Стандартный HTML Знак"/>
    <w:basedOn w:val="a8"/>
    <w:link w:val="HTML1"/>
    <w:uiPriority w:val="99"/>
    <w:rsid w:val="00EA5092"/>
    <w:rPr>
      <w:rFonts w:ascii="Courier New" w:eastAsia="Times New Roman" w:hAnsi="Courier New" w:cs="Courier New"/>
    </w:rPr>
  </w:style>
  <w:style w:type="character" w:customStyle="1" w:styleId="systemitem">
    <w:name w:val="systemitem"/>
    <w:basedOn w:val="a8"/>
    <w:rsid w:val="00EA5092"/>
  </w:style>
  <w:style w:type="character" w:customStyle="1" w:styleId="copyright-span">
    <w:name w:val="copyright-span"/>
    <w:basedOn w:val="a8"/>
    <w:rsid w:val="00EA5092"/>
  </w:style>
  <w:style w:type="paragraph" w:styleId="affffff2">
    <w:name w:val="List Bullet"/>
    <w:basedOn w:val="a6"/>
    <w:uiPriority w:val="99"/>
    <w:unhideWhenUsed/>
    <w:rsid w:val="00EA5092"/>
    <w:pPr>
      <w:spacing w:before="100" w:beforeAutospacing="1" w:after="100" w:afterAutospacing="1"/>
      <w:ind w:firstLine="0"/>
      <w:jc w:val="left"/>
    </w:pPr>
    <w:rPr>
      <w:snapToGrid/>
      <w:color w:val="auto"/>
      <w:szCs w:val="24"/>
    </w:rPr>
  </w:style>
  <w:style w:type="character" w:customStyle="1" w:styleId="interface0">
    <w:name w:val="interface"/>
    <w:basedOn w:val="a8"/>
    <w:rsid w:val="00EA5092"/>
  </w:style>
  <w:style w:type="character" w:customStyle="1" w:styleId="term">
    <w:name w:val="term"/>
    <w:basedOn w:val="a8"/>
    <w:rsid w:val="00EA5092"/>
  </w:style>
  <w:style w:type="paragraph" w:customStyle="1" w:styleId="affffff3">
    <w:name w:val="Команды"/>
    <w:basedOn w:val="a6"/>
    <w:link w:val="affffff4"/>
    <w:rsid w:val="00EA5092"/>
    <w:pPr>
      <w:widowControl w:val="0"/>
      <w:spacing w:before="120" w:after="120"/>
    </w:pPr>
    <w:rPr>
      <w:rFonts w:ascii="Courier New" w:eastAsiaTheme="minorHAnsi" w:hAnsi="Courier New" w:cs="Courier New"/>
      <w:snapToGrid/>
      <w:color w:val="auto"/>
      <w:szCs w:val="24"/>
      <w:lang w:val="en-US" w:eastAsia="en-US"/>
    </w:rPr>
  </w:style>
  <w:style w:type="character" w:customStyle="1" w:styleId="affffff4">
    <w:name w:val="Команды Знак"/>
    <w:basedOn w:val="a8"/>
    <w:link w:val="affffff3"/>
    <w:rsid w:val="00EA5092"/>
    <w:rPr>
      <w:rFonts w:ascii="Courier New" w:eastAsiaTheme="minorHAnsi" w:hAnsi="Courier New" w:cs="Courier New"/>
      <w:sz w:val="24"/>
      <w:szCs w:val="24"/>
      <w:lang w:val="en-US" w:eastAsia="en-US"/>
    </w:rPr>
  </w:style>
  <w:style w:type="paragraph" w:customStyle="1" w:styleId="Commands">
    <w:name w:val="Commands"/>
    <w:basedOn w:val="1f0"/>
    <w:link w:val="Commands0"/>
    <w:qFormat/>
    <w:rsid w:val="00EA5092"/>
    <w:pPr>
      <w:keepNext w:val="0"/>
      <w:widowControl w:val="0"/>
      <w:numPr>
        <w:numId w:val="0"/>
      </w:numPr>
      <w:spacing w:after="120" w:line="240" w:lineRule="auto"/>
      <w:ind w:firstLine="709"/>
      <w:jc w:val="both"/>
      <w:outlineLvl w:val="9"/>
    </w:pPr>
    <w:rPr>
      <w:rFonts w:eastAsiaTheme="minorHAnsi"/>
      <w:b w:val="0"/>
      <w:color w:val="4BACC6" w:themeColor="accent5"/>
      <w:lang w:val="en-US" w:eastAsia="en-US"/>
    </w:rPr>
  </w:style>
  <w:style w:type="character" w:customStyle="1" w:styleId="1f1">
    <w:name w:val="Стиль1 Знак"/>
    <w:basedOn w:val="affffff4"/>
    <w:link w:val="1f0"/>
    <w:rsid w:val="00EA5092"/>
    <w:rPr>
      <w:rFonts w:ascii="Arial" w:eastAsiaTheme="minorHAnsi" w:hAnsi="Arial" w:cs="Arial"/>
      <w:b/>
      <w:bCs/>
      <w:caps/>
      <w:kern w:val="32"/>
      <w:sz w:val="36"/>
      <w:szCs w:val="32"/>
      <w:lang w:val="en-US" w:eastAsia="en-US"/>
    </w:rPr>
  </w:style>
  <w:style w:type="character" w:customStyle="1" w:styleId="Commands0">
    <w:name w:val="Commands Знак"/>
    <w:basedOn w:val="1f1"/>
    <w:link w:val="Commands"/>
    <w:rsid w:val="00EA5092"/>
    <w:rPr>
      <w:rFonts w:ascii="Times New Roman" w:eastAsiaTheme="minorHAnsi" w:hAnsi="Times New Roman" w:cs="Arial"/>
      <w:b w:val="0"/>
      <w:bCs/>
      <w:caps/>
      <w:color w:val="4BACC6" w:themeColor="accent5"/>
      <w:kern w:val="32"/>
      <w:sz w:val="36"/>
      <w:szCs w:val="32"/>
      <w:lang w:val="en-US" w:eastAsia="en-US"/>
    </w:rPr>
  </w:style>
  <w:style w:type="paragraph" w:customStyle="1" w:styleId="Output">
    <w:name w:val="Output"/>
    <w:basedOn w:val="afffff9"/>
    <w:link w:val="Output0"/>
    <w:qFormat/>
    <w:rsid w:val="00EA5092"/>
    <w:pPr>
      <w:ind w:left="708"/>
    </w:pPr>
    <w:rPr>
      <w:rFonts w:ascii="Consolas" w:hAnsi="Consolas"/>
      <w:color w:val="F79646" w:themeColor="accent6"/>
      <w:sz w:val="24"/>
    </w:rPr>
  </w:style>
  <w:style w:type="paragraph" w:customStyle="1" w:styleId="Input">
    <w:name w:val="Input"/>
    <w:basedOn w:val="Commands"/>
    <w:link w:val="Input0"/>
    <w:rsid w:val="00EA5092"/>
    <w:pPr>
      <w:jc w:val="left"/>
    </w:pPr>
  </w:style>
  <w:style w:type="character" w:customStyle="1" w:styleId="Output0">
    <w:name w:val="Output Знак"/>
    <w:basedOn w:val="afffffa"/>
    <w:link w:val="Output"/>
    <w:rsid w:val="00EA5092"/>
    <w:rPr>
      <w:rFonts w:ascii="Consolas" w:eastAsiaTheme="minorHAnsi" w:hAnsi="Consolas" w:cstheme="minorBidi"/>
      <w:color w:val="F79646" w:themeColor="accent6"/>
      <w:sz w:val="24"/>
      <w:szCs w:val="22"/>
      <w:lang w:eastAsia="en-US"/>
    </w:rPr>
  </w:style>
  <w:style w:type="character" w:customStyle="1" w:styleId="Input0">
    <w:name w:val="Input Знак"/>
    <w:basedOn w:val="Commands0"/>
    <w:link w:val="Input"/>
    <w:rsid w:val="00EA5092"/>
    <w:rPr>
      <w:rFonts w:ascii="Times New Roman" w:eastAsiaTheme="minorHAnsi" w:hAnsi="Times New Roman" w:cs="Arial"/>
      <w:b w:val="0"/>
      <w:bCs/>
      <w:caps/>
      <w:color w:val="4BACC6" w:themeColor="accent5"/>
      <w:kern w:val="32"/>
      <w:sz w:val="36"/>
      <w:szCs w:val="32"/>
      <w:lang w:val="en-US" w:eastAsia="en-US"/>
    </w:rPr>
  </w:style>
  <w:style w:type="paragraph" w:customStyle="1" w:styleId="Conf">
    <w:name w:val="Conf"/>
    <w:basedOn w:val="afffff9"/>
    <w:link w:val="Conf0"/>
    <w:qFormat/>
    <w:rsid w:val="00EA5092"/>
    <w:pPr>
      <w:spacing w:line="240" w:lineRule="auto"/>
      <w:ind w:left="708"/>
    </w:pPr>
    <w:rPr>
      <w:rFonts w:ascii="Courier New" w:hAnsi="Courier New"/>
      <w:szCs w:val="16"/>
    </w:rPr>
  </w:style>
  <w:style w:type="paragraph" w:customStyle="1" w:styleId="Out">
    <w:name w:val="Out"/>
    <w:basedOn w:val="Commands"/>
    <w:link w:val="Out0"/>
    <w:rsid w:val="00EA5092"/>
    <w:pPr>
      <w:ind w:left="359"/>
    </w:pPr>
  </w:style>
  <w:style w:type="character" w:customStyle="1" w:styleId="Conf0">
    <w:name w:val="Conf Знак"/>
    <w:basedOn w:val="afffffa"/>
    <w:link w:val="Conf"/>
    <w:rsid w:val="00EA5092"/>
    <w:rPr>
      <w:rFonts w:ascii="Courier New" w:eastAsiaTheme="minorHAnsi" w:hAnsi="Courier New" w:cstheme="minorBidi"/>
      <w:sz w:val="28"/>
      <w:szCs w:val="16"/>
      <w:lang w:eastAsia="en-US"/>
    </w:rPr>
  </w:style>
  <w:style w:type="character" w:customStyle="1" w:styleId="Out0">
    <w:name w:val="Out Знак"/>
    <w:basedOn w:val="Commands0"/>
    <w:link w:val="Out"/>
    <w:rsid w:val="00EA5092"/>
    <w:rPr>
      <w:rFonts w:ascii="Times New Roman" w:eastAsiaTheme="minorHAnsi" w:hAnsi="Times New Roman" w:cs="Arial"/>
      <w:b w:val="0"/>
      <w:bCs/>
      <w:caps/>
      <w:color w:val="4BACC6" w:themeColor="accent5"/>
      <w:kern w:val="32"/>
      <w:sz w:val="36"/>
      <w:szCs w:val="32"/>
      <w:lang w:val="en-US" w:eastAsia="en-US"/>
    </w:rPr>
  </w:style>
  <w:style w:type="character" w:customStyle="1" w:styleId="crayon-o">
    <w:name w:val="crayon-o"/>
    <w:basedOn w:val="a8"/>
    <w:rsid w:val="00EA5092"/>
  </w:style>
  <w:style w:type="character" w:customStyle="1" w:styleId="crayon-e">
    <w:name w:val="crayon-e"/>
    <w:basedOn w:val="a8"/>
    <w:rsid w:val="00EA5092"/>
  </w:style>
  <w:style w:type="character" w:customStyle="1" w:styleId="crayon-v">
    <w:name w:val="crayon-v"/>
    <w:basedOn w:val="a8"/>
    <w:rsid w:val="00EA5092"/>
  </w:style>
  <w:style w:type="character" w:customStyle="1" w:styleId="crayon-h">
    <w:name w:val="crayon-h"/>
    <w:basedOn w:val="a8"/>
    <w:rsid w:val="00EA5092"/>
  </w:style>
  <w:style w:type="character" w:customStyle="1" w:styleId="crayon-cn">
    <w:name w:val="crayon-cn"/>
    <w:basedOn w:val="a8"/>
    <w:rsid w:val="00EA5092"/>
  </w:style>
  <w:style w:type="character" w:customStyle="1" w:styleId="hljs-tag">
    <w:name w:val="hljs-tag"/>
    <w:basedOn w:val="a8"/>
    <w:rsid w:val="00EA5092"/>
  </w:style>
  <w:style w:type="character" w:customStyle="1" w:styleId="hljs-name">
    <w:name w:val="hljs-name"/>
    <w:basedOn w:val="a8"/>
    <w:rsid w:val="00EA5092"/>
  </w:style>
  <w:style w:type="character" w:customStyle="1" w:styleId="hljs-attr">
    <w:name w:val="hljs-attr"/>
    <w:basedOn w:val="a8"/>
    <w:rsid w:val="00EA5092"/>
  </w:style>
  <w:style w:type="character" w:customStyle="1" w:styleId="hljs-string">
    <w:name w:val="hljs-string"/>
    <w:basedOn w:val="a8"/>
    <w:rsid w:val="00EA5092"/>
  </w:style>
  <w:style w:type="character" w:customStyle="1" w:styleId="fontstyle31">
    <w:name w:val="fontstyle31"/>
    <w:basedOn w:val="a8"/>
    <w:rsid w:val="00EA5092"/>
    <w:rPr>
      <w:rFonts w:ascii="PetersburgCTT" w:hAnsi="PetersburgCTT" w:hint="default"/>
      <w:b/>
      <w:bCs/>
      <w:i w:val="0"/>
      <w:iCs w:val="0"/>
      <w:color w:val="000000"/>
      <w:sz w:val="20"/>
      <w:szCs w:val="20"/>
    </w:rPr>
  </w:style>
  <w:style w:type="paragraph" w:customStyle="1" w:styleId="affffff5">
    <w:name w:val="Кнопка"/>
    <w:basedOn w:val="12"/>
    <w:link w:val="affffff6"/>
    <w:qFormat/>
    <w:rsid w:val="00EA5092"/>
    <w:pPr>
      <w:numPr>
        <w:numId w:val="0"/>
      </w:numPr>
      <w:ind w:left="1429" w:hanging="360"/>
    </w:pPr>
    <w:rPr>
      <w:rFonts w:cstheme="minorHAnsi"/>
      <w:color w:val="7030A0"/>
    </w:rPr>
  </w:style>
  <w:style w:type="character" w:customStyle="1" w:styleId="fontstyle11">
    <w:name w:val="fontstyle11"/>
    <w:basedOn w:val="a8"/>
    <w:rsid w:val="00EA5092"/>
    <w:rPr>
      <w:rFonts w:ascii="PetersburgCTT" w:hAnsi="PetersburgCT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ffffff6">
    <w:name w:val="Кнопка Знак"/>
    <w:basedOn w:val="1f9"/>
    <w:link w:val="affffff5"/>
    <w:rsid w:val="00EA5092"/>
    <w:rPr>
      <w:rFonts w:ascii="Times New Roman" w:eastAsiaTheme="minorHAnsi" w:hAnsi="Times New Roman" w:cstheme="minorHAnsi"/>
      <w:snapToGrid/>
      <w:color w:val="7030A0"/>
      <w:sz w:val="28"/>
      <w:szCs w:val="22"/>
      <w:lang w:eastAsia="en-US"/>
    </w:rPr>
  </w:style>
  <w:style w:type="paragraph" w:customStyle="1" w:styleId="affffff7">
    <w:name w:val="Структура"/>
    <w:basedOn w:val="afffff9"/>
    <w:link w:val="affffff8"/>
    <w:qFormat/>
    <w:rsid w:val="00EA5092"/>
    <w:rPr>
      <w:b/>
    </w:rPr>
  </w:style>
  <w:style w:type="character" w:customStyle="1" w:styleId="affffff8">
    <w:name w:val="Структура Знак"/>
    <w:basedOn w:val="afffffa"/>
    <w:link w:val="affffff7"/>
    <w:rsid w:val="00EA5092"/>
    <w:rPr>
      <w:rFonts w:ascii="Times New Roman" w:eastAsiaTheme="minorHAnsi" w:hAnsi="Times New Roman" w:cstheme="minorBidi"/>
      <w:b/>
      <w:sz w:val="28"/>
      <w:szCs w:val="22"/>
      <w:lang w:eastAsia="en-US"/>
    </w:rPr>
  </w:style>
  <w:style w:type="paragraph" w:customStyle="1" w:styleId="5">
    <w:name w:val="Пункт 5 уровня"/>
    <w:basedOn w:val="50"/>
    <w:link w:val="53"/>
    <w:qFormat/>
    <w:rsid w:val="00EA5092"/>
    <w:pPr>
      <w:widowControl w:val="0"/>
      <w:numPr>
        <w:ilvl w:val="4"/>
        <w:numId w:val="7"/>
      </w:numPr>
      <w:tabs>
        <w:tab w:val="left" w:pos="1134"/>
      </w:tabs>
      <w:spacing w:before="120" w:after="120" w:line="276" w:lineRule="auto"/>
    </w:pPr>
    <w:rPr>
      <w:rFonts w:ascii="Times New Roman" w:eastAsiaTheme="majorEastAsia" w:hAnsi="Times New Roman" w:cstheme="majorBidi"/>
      <w:iCs/>
      <w:sz w:val="28"/>
      <w:szCs w:val="22"/>
    </w:rPr>
  </w:style>
  <w:style w:type="character" w:customStyle="1" w:styleId="53">
    <w:name w:val="Пункт 5 уровня Знак"/>
    <w:basedOn w:val="51"/>
    <w:link w:val="5"/>
    <w:rsid w:val="00EA5092"/>
    <w:rPr>
      <w:rFonts w:ascii="Times New Roman" w:eastAsiaTheme="majorEastAsia" w:hAnsi="Times New Roman" w:cstheme="majorBidi"/>
      <w:iCs/>
      <w:sz w:val="28"/>
      <w:szCs w:val="22"/>
      <w:lang w:eastAsia="en-US"/>
    </w:rPr>
  </w:style>
  <w:style w:type="paragraph" w:customStyle="1" w:styleId="31">
    <w:name w:val="Заголовок 3_ред"/>
    <w:basedOn w:val="3"/>
    <w:qFormat/>
    <w:rsid w:val="00EA5092"/>
    <w:pPr>
      <w:keepNext w:val="0"/>
      <w:numPr>
        <w:ilvl w:val="0"/>
        <w:numId w:val="44"/>
      </w:numPr>
      <w:spacing w:before="120" w:line="276" w:lineRule="auto"/>
    </w:pPr>
    <w:rPr>
      <w:rFonts w:eastAsiaTheme="majorEastAsia" w:cstheme="majorBidi"/>
      <w:bCs w:val="0"/>
      <w:snapToGrid/>
      <w:color w:val="auto"/>
      <w:szCs w:val="24"/>
      <w:lang w:eastAsia="en-US"/>
    </w:rPr>
  </w:style>
  <w:style w:type="paragraph" w:customStyle="1" w:styleId="41">
    <w:name w:val="Заголовок 4_ред"/>
    <w:basedOn w:val="40"/>
    <w:qFormat/>
    <w:rsid w:val="00EA5092"/>
    <w:pPr>
      <w:numPr>
        <w:ilvl w:val="1"/>
        <w:numId w:val="44"/>
      </w:numPr>
      <w:spacing w:before="120" w:line="276" w:lineRule="auto"/>
    </w:pPr>
    <w:rPr>
      <w:rFonts w:eastAsiaTheme="majorEastAsia" w:cstheme="majorBidi"/>
      <w:b/>
      <w:iCs/>
      <w:snapToGrid/>
      <w:color w:val="auto"/>
      <w:szCs w:val="24"/>
      <w:lang w:eastAsia="en-US"/>
    </w:rPr>
  </w:style>
  <w:style w:type="paragraph" w:customStyle="1" w:styleId="54">
    <w:name w:val="Заголовок 5_ред"/>
    <w:basedOn w:val="50"/>
    <w:qFormat/>
    <w:rsid w:val="00EA5092"/>
    <w:pPr>
      <w:widowControl w:val="0"/>
      <w:spacing w:before="120" w:after="120" w:line="276" w:lineRule="auto"/>
      <w:ind w:left="1008" w:hanging="1008"/>
    </w:pPr>
    <w:rPr>
      <w:rFonts w:ascii="Times New Roman" w:eastAsiaTheme="majorEastAsia" w:hAnsi="Times New Roman" w:cstheme="majorBidi"/>
      <w:b/>
      <w:iCs/>
      <w:sz w:val="28"/>
      <w:szCs w:val="22"/>
    </w:rPr>
  </w:style>
  <w:style w:type="paragraph" w:customStyle="1" w:styleId="EBTablenorm">
    <w:name w:val="_EB_Table_norm"/>
    <w:link w:val="EBTablenorm0"/>
    <w:rsid w:val="000551B3"/>
    <w:pPr>
      <w:spacing w:before="60" w:after="60"/>
      <w:contextualSpacing/>
      <w:jc w:val="both"/>
    </w:pPr>
    <w:rPr>
      <w:rFonts w:ascii="Times New Roman" w:eastAsia="Times New Roman" w:hAnsi="Times New Roman"/>
      <w:sz w:val="28"/>
    </w:rPr>
  </w:style>
  <w:style w:type="paragraph" w:customStyle="1" w:styleId="EBTableNum">
    <w:name w:val="_EB_Table_Num"/>
    <w:basedOn w:val="a6"/>
    <w:rsid w:val="000551B3"/>
    <w:pPr>
      <w:numPr>
        <w:numId w:val="79"/>
      </w:numPr>
      <w:tabs>
        <w:tab w:val="left" w:pos="284"/>
      </w:tabs>
      <w:spacing w:before="60" w:after="60"/>
      <w:ind w:right="57"/>
      <w:jc w:val="left"/>
    </w:pPr>
    <w:rPr>
      <w:snapToGrid/>
      <w:color w:val="auto"/>
    </w:rPr>
  </w:style>
  <w:style w:type="character" w:customStyle="1" w:styleId="EBTablenorm0">
    <w:name w:val="_EB_Table_norm Знак"/>
    <w:link w:val="EBTablenorm"/>
    <w:rsid w:val="000551B3"/>
    <w:rPr>
      <w:rFonts w:ascii="Times New Roman" w:eastAsia="Times New Roman" w:hAnsi="Times New Roman"/>
      <w:sz w:val="28"/>
    </w:rPr>
  </w:style>
  <w:style w:type="paragraph" w:customStyle="1" w:styleId="EBTableListNum">
    <w:name w:val="_EB_Table_List_Num"/>
    <w:basedOn w:val="a6"/>
    <w:rsid w:val="00D27DD4"/>
    <w:pPr>
      <w:numPr>
        <w:numId w:val="86"/>
      </w:numPr>
      <w:spacing w:before="60" w:after="60"/>
      <w:ind w:right="57"/>
      <w:contextualSpacing/>
      <w:jc w:val="left"/>
    </w:pPr>
    <w:rPr>
      <w:snapToGrid/>
      <w:color w:val="auto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117" Type="http://schemas.openxmlformats.org/officeDocument/2006/relationships/image" Target="media/image107.png"/><Relationship Id="rId21" Type="http://schemas.openxmlformats.org/officeDocument/2006/relationships/image" Target="media/image11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3.png"/><Relationship Id="rId68" Type="http://schemas.openxmlformats.org/officeDocument/2006/relationships/image" Target="media/image58.png"/><Relationship Id="rId84" Type="http://schemas.openxmlformats.org/officeDocument/2006/relationships/image" Target="media/image74.png"/><Relationship Id="rId89" Type="http://schemas.openxmlformats.org/officeDocument/2006/relationships/image" Target="media/image79.png"/><Relationship Id="rId112" Type="http://schemas.openxmlformats.org/officeDocument/2006/relationships/image" Target="media/image102.png"/><Relationship Id="rId133" Type="http://schemas.openxmlformats.org/officeDocument/2006/relationships/image" Target="media/image123.png"/><Relationship Id="rId138" Type="http://schemas.openxmlformats.org/officeDocument/2006/relationships/image" Target="media/image128.png"/><Relationship Id="rId16" Type="http://schemas.openxmlformats.org/officeDocument/2006/relationships/image" Target="media/image6.png"/><Relationship Id="rId107" Type="http://schemas.openxmlformats.org/officeDocument/2006/relationships/image" Target="media/image97.png"/><Relationship Id="rId11" Type="http://schemas.openxmlformats.org/officeDocument/2006/relationships/image" Target="media/image1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74" Type="http://schemas.openxmlformats.org/officeDocument/2006/relationships/image" Target="media/image64.png"/><Relationship Id="rId79" Type="http://schemas.openxmlformats.org/officeDocument/2006/relationships/image" Target="media/image69.png"/><Relationship Id="rId102" Type="http://schemas.openxmlformats.org/officeDocument/2006/relationships/image" Target="media/image92.png"/><Relationship Id="rId123" Type="http://schemas.openxmlformats.org/officeDocument/2006/relationships/image" Target="media/image113.png"/><Relationship Id="rId128" Type="http://schemas.openxmlformats.org/officeDocument/2006/relationships/image" Target="media/image118.png"/><Relationship Id="rId144" Type="http://schemas.openxmlformats.org/officeDocument/2006/relationships/header" Target="header1.xml"/><Relationship Id="rId5" Type="http://schemas.openxmlformats.org/officeDocument/2006/relationships/numbering" Target="numbering.xml"/><Relationship Id="rId90" Type="http://schemas.openxmlformats.org/officeDocument/2006/relationships/image" Target="media/image80.png"/><Relationship Id="rId95" Type="http://schemas.openxmlformats.org/officeDocument/2006/relationships/image" Target="media/image85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64" Type="http://schemas.openxmlformats.org/officeDocument/2006/relationships/image" Target="media/image54.png"/><Relationship Id="rId69" Type="http://schemas.openxmlformats.org/officeDocument/2006/relationships/image" Target="media/image59.png"/><Relationship Id="rId113" Type="http://schemas.openxmlformats.org/officeDocument/2006/relationships/image" Target="media/image103.png"/><Relationship Id="rId118" Type="http://schemas.openxmlformats.org/officeDocument/2006/relationships/image" Target="media/image108.png"/><Relationship Id="rId134" Type="http://schemas.openxmlformats.org/officeDocument/2006/relationships/image" Target="media/image124.png"/><Relationship Id="rId139" Type="http://schemas.openxmlformats.org/officeDocument/2006/relationships/image" Target="media/image129.png"/><Relationship Id="rId80" Type="http://schemas.openxmlformats.org/officeDocument/2006/relationships/image" Target="media/image70.png"/><Relationship Id="rId85" Type="http://schemas.openxmlformats.org/officeDocument/2006/relationships/image" Target="media/image75.pn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image" Target="media/image57.png"/><Relationship Id="rId103" Type="http://schemas.openxmlformats.org/officeDocument/2006/relationships/image" Target="media/image93.png"/><Relationship Id="rId108" Type="http://schemas.openxmlformats.org/officeDocument/2006/relationships/image" Target="media/image98.png"/><Relationship Id="rId116" Type="http://schemas.openxmlformats.org/officeDocument/2006/relationships/image" Target="media/image106.png"/><Relationship Id="rId124" Type="http://schemas.openxmlformats.org/officeDocument/2006/relationships/image" Target="media/image114.png"/><Relationship Id="rId129" Type="http://schemas.openxmlformats.org/officeDocument/2006/relationships/image" Target="media/image119.png"/><Relationship Id="rId137" Type="http://schemas.openxmlformats.org/officeDocument/2006/relationships/image" Target="media/image127.png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70" Type="http://schemas.openxmlformats.org/officeDocument/2006/relationships/image" Target="media/image60.png"/><Relationship Id="rId75" Type="http://schemas.openxmlformats.org/officeDocument/2006/relationships/image" Target="media/image65.png"/><Relationship Id="rId83" Type="http://schemas.openxmlformats.org/officeDocument/2006/relationships/image" Target="media/image73.png"/><Relationship Id="rId88" Type="http://schemas.openxmlformats.org/officeDocument/2006/relationships/image" Target="media/image78.png"/><Relationship Id="rId91" Type="http://schemas.openxmlformats.org/officeDocument/2006/relationships/image" Target="media/image81.png"/><Relationship Id="rId96" Type="http://schemas.openxmlformats.org/officeDocument/2006/relationships/image" Target="media/image86.png"/><Relationship Id="rId111" Type="http://schemas.openxmlformats.org/officeDocument/2006/relationships/image" Target="media/image101.png"/><Relationship Id="rId132" Type="http://schemas.openxmlformats.org/officeDocument/2006/relationships/image" Target="media/image122.png"/><Relationship Id="rId140" Type="http://schemas.openxmlformats.org/officeDocument/2006/relationships/image" Target="media/image130.png"/><Relationship Id="rId145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6" Type="http://schemas.openxmlformats.org/officeDocument/2006/relationships/image" Target="media/image96.png"/><Relationship Id="rId114" Type="http://schemas.openxmlformats.org/officeDocument/2006/relationships/image" Target="media/image104.png"/><Relationship Id="rId119" Type="http://schemas.openxmlformats.org/officeDocument/2006/relationships/image" Target="media/image109.png"/><Relationship Id="rId127" Type="http://schemas.openxmlformats.org/officeDocument/2006/relationships/image" Target="media/image117.png"/><Relationship Id="rId10" Type="http://schemas.openxmlformats.org/officeDocument/2006/relationships/endnotes" Target="endnotes.xml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73" Type="http://schemas.openxmlformats.org/officeDocument/2006/relationships/image" Target="media/image63.png"/><Relationship Id="rId78" Type="http://schemas.openxmlformats.org/officeDocument/2006/relationships/image" Target="media/image68.png"/><Relationship Id="rId81" Type="http://schemas.openxmlformats.org/officeDocument/2006/relationships/image" Target="media/image71.png"/><Relationship Id="rId86" Type="http://schemas.openxmlformats.org/officeDocument/2006/relationships/image" Target="media/image76.png"/><Relationship Id="rId94" Type="http://schemas.openxmlformats.org/officeDocument/2006/relationships/image" Target="media/image84.png"/><Relationship Id="rId99" Type="http://schemas.openxmlformats.org/officeDocument/2006/relationships/image" Target="media/image89.png"/><Relationship Id="rId101" Type="http://schemas.openxmlformats.org/officeDocument/2006/relationships/image" Target="media/image91.png"/><Relationship Id="rId122" Type="http://schemas.openxmlformats.org/officeDocument/2006/relationships/image" Target="media/image112.png"/><Relationship Id="rId130" Type="http://schemas.openxmlformats.org/officeDocument/2006/relationships/image" Target="media/image120.png"/><Relationship Id="rId135" Type="http://schemas.openxmlformats.org/officeDocument/2006/relationships/image" Target="media/image125.png"/><Relationship Id="rId143" Type="http://schemas.openxmlformats.org/officeDocument/2006/relationships/image" Target="media/image133.png"/><Relationship Id="rId148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9" Type="http://schemas.openxmlformats.org/officeDocument/2006/relationships/image" Target="media/image29.png"/><Relationship Id="rId109" Type="http://schemas.openxmlformats.org/officeDocument/2006/relationships/image" Target="media/image99.png"/><Relationship Id="rId34" Type="http://schemas.openxmlformats.org/officeDocument/2006/relationships/image" Target="media/image24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6.png"/><Relationship Id="rId97" Type="http://schemas.openxmlformats.org/officeDocument/2006/relationships/image" Target="media/image87.png"/><Relationship Id="rId104" Type="http://schemas.openxmlformats.org/officeDocument/2006/relationships/image" Target="media/image94.png"/><Relationship Id="rId120" Type="http://schemas.openxmlformats.org/officeDocument/2006/relationships/image" Target="media/image110.png"/><Relationship Id="rId125" Type="http://schemas.openxmlformats.org/officeDocument/2006/relationships/image" Target="media/image115.png"/><Relationship Id="rId141" Type="http://schemas.openxmlformats.org/officeDocument/2006/relationships/image" Target="media/image131.png"/><Relationship Id="rId146" Type="http://schemas.openxmlformats.org/officeDocument/2006/relationships/footer" Target="footer1.xml"/><Relationship Id="rId7" Type="http://schemas.openxmlformats.org/officeDocument/2006/relationships/settings" Target="settings.xml"/><Relationship Id="rId71" Type="http://schemas.openxmlformats.org/officeDocument/2006/relationships/image" Target="media/image61.png"/><Relationship Id="rId92" Type="http://schemas.openxmlformats.org/officeDocument/2006/relationships/image" Target="media/image82.png"/><Relationship Id="rId2" Type="http://schemas.openxmlformats.org/officeDocument/2006/relationships/customXml" Target="../customXml/item2.xml"/><Relationship Id="rId29" Type="http://schemas.openxmlformats.org/officeDocument/2006/relationships/image" Target="media/image19.png"/><Relationship Id="rId24" Type="http://schemas.openxmlformats.org/officeDocument/2006/relationships/image" Target="media/image14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66" Type="http://schemas.openxmlformats.org/officeDocument/2006/relationships/image" Target="media/image56.png"/><Relationship Id="rId87" Type="http://schemas.openxmlformats.org/officeDocument/2006/relationships/image" Target="media/image77.png"/><Relationship Id="rId110" Type="http://schemas.openxmlformats.org/officeDocument/2006/relationships/image" Target="media/image100.png"/><Relationship Id="rId115" Type="http://schemas.openxmlformats.org/officeDocument/2006/relationships/image" Target="media/image105.png"/><Relationship Id="rId131" Type="http://schemas.openxmlformats.org/officeDocument/2006/relationships/image" Target="media/image121.png"/><Relationship Id="rId136" Type="http://schemas.openxmlformats.org/officeDocument/2006/relationships/image" Target="media/image126.png"/><Relationship Id="rId61" Type="http://schemas.openxmlformats.org/officeDocument/2006/relationships/image" Target="media/image51.png"/><Relationship Id="rId82" Type="http://schemas.openxmlformats.org/officeDocument/2006/relationships/image" Target="media/image72.png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56" Type="http://schemas.openxmlformats.org/officeDocument/2006/relationships/image" Target="media/image46.png"/><Relationship Id="rId77" Type="http://schemas.openxmlformats.org/officeDocument/2006/relationships/image" Target="media/image67.png"/><Relationship Id="rId100" Type="http://schemas.openxmlformats.org/officeDocument/2006/relationships/image" Target="media/image90.png"/><Relationship Id="rId105" Type="http://schemas.openxmlformats.org/officeDocument/2006/relationships/image" Target="media/image95.png"/><Relationship Id="rId126" Type="http://schemas.openxmlformats.org/officeDocument/2006/relationships/image" Target="media/image116.png"/><Relationship Id="rId147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image" Target="media/image41.png"/><Relationship Id="rId72" Type="http://schemas.openxmlformats.org/officeDocument/2006/relationships/image" Target="media/image62.png"/><Relationship Id="rId93" Type="http://schemas.openxmlformats.org/officeDocument/2006/relationships/image" Target="media/image83.png"/><Relationship Id="rId98" Type="http://schemas.openxmlformats.org/officeDocument/2006/relationships/image" Target="media/image88.png"/><Relationship Id="rId121" Type="http://schemas.openxmlformats.org/officeDocument/2006/relationships/image" Target="media/image111.png"/><Relationship Id="rId142" Type="http://schemas.openxmlformats.org/officeDocument/2006/relationships/image" Target="media/image13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A004913AE8B8C4895D798E911FA8F1A" ma:contentTypeVersion="8" ma:contentTypeDescription="Создание документа." ma:contentTypeScope="" ma:versionID="c6bb7047029fd47bf0a6b7ed437d616f">
  <xsd:schema xmlns:xsd="http://www.w3.org/2001/XMLSchema" xmlns:xs="http://www.w3.org/2001/XMLSchema" xmlns:p="http://schemas.microsoft.com/office/2006/metadata/properties" xmlns:ns3="893ac20e-591d-448c-8bf8-8ffcca60bc4a" targetNamespace="http://schemas.microsoft.com/office/2006/metadata/properties" ma:root="true" ma:fieldsID="4c966dcf1a57bd527d1a87d1cf2c1b79" ns3:_="">
    <xsd:import namespace="893ac20e-591d-448c-8bf8-8ffcca60bc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3ac20e-591d-448c-8bf8-8ffcca60bc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035C4-BA3F-451E-A01B-C67F6498EE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B2A4B1B-01D6-4168-8446-64DC3FD5DE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3ac20e-591d-448c-8bf8-8ffcca60bc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70E398-2E48-4F42-9112-89011630C6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07EB3F-4D6E-421B-B1D7-DB45A85DB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144</Pages>
  <Words>20096</Words>
  <Characters>114548</Characters>
  <Application>Microsoft Office Word</Application>
  <DocSecurity>0</DocSecurity>
  <Lines>954</Lines>
  <Paragraphs>268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КАЗНАЧЕЙСТВО (КАЗНАЧЕЙСТВО РОССИИ)</vt:lpstr>
    </vt:vector>
  </TitlesOfParts>
  <Company>Krokoz™</Company>
  <LinksUpToDate>false</LinksUpToDate>
  <CharactersWithSpaces>134376</CharactersWithSpaces>
  <SharedDoc>false</SharedDoc>
  <HLinks>
    <vt:vector size="1596" baseType="variant">
      <vt:variant>
        <vt:i4>2491444</vt:i4>
      </vt:variant>
      <vt:variant>
        <vt:i4>2862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2859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2856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2853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2850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2847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2844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2841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2838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2835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2832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2829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7274597</vt:i4>
      </vt:variant>
      <vt:variant>
        <vt:i4>2586</vt:i4>
      </vt:variant>
      <vt:variant>
        <vt:i4>0</vt:i4>
      </vt:variant>
      <vt:variant>
        <vt:i4>5</vt:i4>
      </vt:variant>
      <vt:variant>
        <vt:lpwstr>v8mnghelp://help/topics/v8config/v8cfgHelp/mdobject/id06b4cd0e-3d2b-4d01-a89d-218d750ef081/038b5c85-fb1c-4082-9c4c-e69f8928bf3a</vt:lpwstr>
      </vt:variant>
      <vt:variant>
        <vt:lpwstr/>
      </vt:variant>
      <vt:variant>
        <vt:i4>2752545</vt:i4>
      </vt:variant>
      <vt:variant>
        <vt:i4>2571</vt:i4>
      </vt:variant>
      <vt:variant>
        <vt:i4>0</vt:i4>
      </vt:variant>
      <vt:variant>
        <vt:i4>5</vt:i4>
      </vt:variant>
      <vt:variant>
        <vt:lpwstr>https://its.1c.ru/db/garant/content/71488992/1/1016</vt:lpwstr>
      </vt:variant>
      <vt:variant>
        <vt:lpwstr/>
      </vt:variant>
      <vt:variant>
        <vt:i4>2752545</vt:i4>
      </vt:variant>
      <vt:variant>
        <vt:i4>2568</vt:i4>
      </vt:variant>
      <vt:variant>
        <vt:i4>0</vt:i4>
      </vt:variant>
      <vt:variant>
        <vt:i4>5</vt:i4>
      </vt:variant>
      <vt:variant>
        <vt:lpwstr>https://its.1c.ru/db/garant/content/71488992/1/1012</vt:lpwstr>
      </vt:variant>
      <vt:variant>
        <vt:lpwstr/>
      </vt:variant>
      <vt:variant>
        <vt:i4>2818081</vt:i4>
      </vt:variant>
      <vt:variant>
        <vt:i4>2565</vt:i4>
      </vt:variant>
      <vt:variant>
        <vt:i4>0</vt:i4>
      </vt:variant>
      <vt:variant>
        <vt:i4>5</vt:i4>
      </vt:variant>
      <vt:variant>
        <vt:lpwstr>https://its.1c.ru/db/garant/content/71488992/1/1000</vt:lpwstr>
      </vt:variant>
      <vt:variant>
        <vt:lpwstr/>
      </vt:variant>
      <vt:variant>
        <vt:i4>132205</vt:i4>
      </vt:variant>
      <vt:variant>
        <vt:i4>2112</vt:i4>
      </vt:variant>
      <vt:variant>
        <vt:i4>0</vt:i4>
      </vt:variant>
      <vt:variant>
        <vt:i4>5</vt:i4>
      </vt:variant>
      <vt:variant>
        <vt:lpwstr/>
      </vt:variant>
      <vt:variant>
        <vt:lpwstr>_Общие_особенности_документов</vt:lpwstr>
      </vt:variant>
      <vt:variant>
        <vt:i4>132205</vt:i4>
      </vt:variant>
      <vt:variant>
        <vt:i4>2100</vt:i4>
      </vt:variant>
      <vt:variant>
        <vt:i4>0</vt:i4>
      </vt:variant>
      <vt:variant>
        <vt:i4>5</vt:i4>
      </vt:variant>
      <vt:variant>
        <vt:lpwstr/>
      </vt:variant>
      <vt:variant>
        <vt:lpwstr>_Общие_особенности_документов</vt:lpwstr>
      </vt:variant>
      <vt:variant>
        <vt:i4>132205</vt:i4>
      </vt:variant>
      <vt:variant>
        <vt:i4>2088</vt:i4>
      </vt:variant>
      <vt:variant>
        <vt:i4>0</vt:i4>
      </vt:variant>
      <vt:variant>
        <vt:i4>5</vt:i4>
      </vt:variant>
      <vt:variant>
        <vt:lpwstr/>
      </vt:variant>
      <vt:variant>
        <vt:lpwstr>_Общие_особенности_документов</vt:lpwstr>
      </vt:variant>
      <vt:variant>
        <vt:i4>132205</vt:i4>
      </vt:variant>
      <vt:variant>
        <vt:i4>2079</vt:i4>
      </vt:variant>
      <vt:variant>
        <vt:i4>0</vt:i4>
      </vt:variant>
      <vt:variant>
        <vt:i4>5</vt:i4>
      </vt:variant>
      <vt:variant>
        <vt:lpwstr/>
      </vt:variant>
      <vt:variant>
        <vt:lpwstr>_Общие_особенности_документов</vt:lpwstr>
      </vt:variant>
      <vt:variant>
        <vt:i4>132205</vt:i4>
      </vt:variant>
      <vt:variant>
        <vt:i4>2058</vt:i4>
      </vt:variant>
      <vt:variant>
        <vt:i4>0</vt:i4>
      </vt:variant>
      <vt:variant>
        <vt:i4>5</vt:i4>
      </vt:variant>
      <vt:variant>
        <vt:lpwstr/>
      </vt:variant>
      <vt:variant>
        <vt:lpwstr>_Общие_особенности_документов</vt:lpwstr>
      </vt:variant>
      <vt:variant>
        <vt:i4>4456451</vt:i4>
      </vt:variant>
      <vt:variant>
        <vt:i4>1473</vt:i4>
      </vt:variant>
      <vt:variant>
        <vt:i4>0</vt:i4>
      </vt:variant>
      <vt:variant>
        <vt:i4>5</vt:i4>
      </vt:variant>
      <vt:variant>
        <vt:lpwstr>http://www.roskazna.ru/gis/ehlektronnyj-byudzhet/podklyuchenie-k-sisteme/</vt:lpwstr>
      </vt:variant>
      <vt:variant>
        <vt:lpwstr/>
      </vt:variant>
      <vt:variant>
        <vt:i4>1048633</vt:i4>
      </vt:variant>
      <vt:variant>
        <vt:i4>1466</vt:i4>
      </vt:variant>
      <vt:variant>
        <vt:i4>0</vt:i4>
      </vt:variant>
      <vt:variant>
        <vt:i4>5</vt:i4>
      </vt:variant>
      <vt:variant>
        <vt:lpwstr/>
      </vt:variant>
      <vt:variant>
        <vt:lpwstr>_Toc532590714</vt:lpwstr>
      </vt:variant>
      <vt:variant>
        <vt:i4>1048633</vt:i4>
      </vt:variant>
      <vt:variant>
        <vt:i4>1460</vt:i4>
      </vt:variant>
      <vt:variant>
        <vt:i4>0</vt:i4>
      </vt:variant>
      <vt:variant>
        <vt:i4>5</vt:i4>
      </vt:variant>
      <vt:variant>
        <vt:lpwstr/>
      </vt:variant>
      <vt:variant>
        <vt:lpwstr>_Toc532590713</vt:lpwstr>
      </vt:variant>
      <vt:variant>
        <vt:i4>1048633</vt:i4>
      </vt:variant>
      <vt:variant>
        <vt:i4>1454</vt:i4>
      </vt:variant>
      <vt:variant>
        <vt:i4>0</vt:i4>
      </vt:variant>
      <vt:variant>
        <vt:i4>5</vt:i4>
      </vt:variant>
      <vt:variant>
        <vt:lpwstr/>
      </vt:variant>
      <vt:variant>
        <vt:lpwstr>_Toc532590712</vt:lpwstr>
      </vt:variant>
      <vt:variant>
        <vt:i4>1048633</vt:i4>
      </vt:variant>
      <vt:variant>
        <vt:i4>1448</vt:i4>
      </vt:variant>
      <vt:variant>
        <vt:i4>0</vt:i4>
      </vt:variant>
      <vt:variant>
        <vt:i4>5</vt:i4>
      </vt:variant>
      <vt:variant>
        <vt:lpwstr/>
      </vt:variant>
      <vt:variant>
        <vt:lpwstr>_Toc532590711</vt:lpwstr>
      </vt:variant>
      <vt:variant>
        <vt:i4>1048633</vt:i4>
      </vt:variant>
      <vt:variant>
        <vt:i4>1442</vt:i4>
      </vt:variant>
      <vt:variant>
        <vt:i4>0</vt:i4>
      </vt:variant>
      <vt:variant>
        <vt:i4>5</vt:i4>
      </vt:variant>
      <vt:variant>
        <vt:lpwstr/>
      </vt:variant>
      <vt:variant>
        <vt:lpwstr>_Toc532590710</vt:lpwstr>
      </vt:variant>
      <vt:variant>
        <vt:i4>1114169</vt:i4>
      </vt:variant>
      <vt:variant>
        <vt:i4>1436</vt:i4>
      </vt:variant>
      <vt:variant>
        <vt:i4>0</vt:i4>
      </vt:variant>
      <vt:variant>
        <vt:i4>5</vt:i4>
      </vt:variant>
      <vt:variant>
        <vt:lpwstr/>
      </vt:variant>
      <vt:variant>
        <vt:lpwstr>_Toc532590709</vt:lpwstr>
      </vt:variant>
      <vt:variant>
        <vt:i4>1114169</vt:i4>
      </vt:variant>
      <vt:variant>
        <vt:i4>1430</vt:i4>
      </vt:variant>
      <vt:variant>
        <vt:i4>0</vt:i4>
      </vt:variant>
      <vt:variant>
        <vt:i4>5</vt:i4>
      </vt:variant>
      <vt:variant>
        <vt:lpwstr/>
      </vt:variant>
      <vt:variant>
        <vt:lpwstr>_Toc532590708</vt:lpwstr>
      </vt:variant>
      <vt:variant>
        <vt:i4>1114169</vt:i4>
      </vt:variant>
      <vt:variant>
        <vt:i4>1424</vt:i4>
      </vt:variant>
      <vt:variant>
        <vt:i4>0</vt:i4>
      </vt:variant>
      <vt:variant>
        <vt:i4>5</vt:i4>
      </vt:variant>
      <vt:variant>
        <vt:lpwstr/>
      </vt:variant>
      <vt:variant>
        <vt:lpwstr>_Toc532590707</vt:lpwstr>
      </vt:variant>
      <vt:variant>
        <vt:i4>1114169</vt:i4>
      </vt:variant>
      <vt:variant>
        <vt:i4>1418</vt:i4>
      </vt:variant>
      <vt:variant>
        <vt:i4>0</vt:i4>
      </vt:variant>
      <vt:variant>
        <vt:i4>5</vt:i4>
      </vt:variant>
      <vt:variant>
        <vt:lpwstr/>
      </vt:variant>
      <vt:variant>
        <vt:lpwstr>_Toc532590706</vt:lpwstr>
      </vt:variant>
      <vt:variant>
        <vt:i4>1114169</vt:i4>
      </vt:variant>
      <vt:variant>
        <vt:i4>1412</vt:i4>
      </vt:variant>
      <vt:variant>
        <vt:i4>0</vt:i4>
      </vt:variant>
      <vt:variant>
        <vt:i4>5</vt:i4>
      </vt:variant>
      <vt:variant>
        <vt:lpwstr/>
      </vt:variant>
      <vt:variant>
        <vt:lpwstr>_Toc532590705</vt:lpwstr>
      </vt:variant>
      <vt:variant>
        <vt:i4>1114169</vt:i4>
      </vt:variant>
      <vt:variant>
        <vt:i4>1406</vt:i4>
      </vt:variant>
      <vt:variant>
        <vt:i4>0</vt:i4>
      </vt:variant>
      <vt:variant>
        <vt:i4>5</vt:i4>
      </vt:variant>
      <vt:variant>
        <vt:lpwstr/>
      </vt:variant>
      <vt:variant>
        <vt:lpwstr>_Toc532590704</vt:lpwstr>
      </vt:variant>
      <vt:variant>
        <vt:i4>1114169</vt:i4>
      </vt:variant>
      <vt:variant>
        <vt:i4>1400</vt:i4>
      </vt:variant>
      <vt:variant>
        <vt:i4>0</vt:i4>
      </vt:variant>
      <vt:variant>
        <vt:i4>5</vt:i4>
      </vt:variant>
      <vt:variant>
        <vt:lpwstr/>
      </vt:variant>
      <vt:variant>
        <vt:lpwstr>_Toc532590703</vt:lpwstr>
      </vt:variant>
      <vt:variant>
        <vt:i4>1114169</vt:i4>
      </vt:variant>
      <vt:variant>
        <vt:i4>1394</vt:i4>
      </vt:variant>
      <vt:variant>
        <vt:i4>0</vt:i4>
      </vt:variant>
      <vt:variant>
        <vt:i4>5</vt:i4>
      </vt:variant>
      <vt:variant>
        <vt:lpwstr/>
      </vt:variant>
      <vt:variant>
        <vt:lpwstr>_Toc532590702</vt:lpwstr>
      </vt:variant>
      <vt:variant>
        <vt:i4>1114169</vt:i4>
      </vt:variant>
      <vt:variant>
        <vt:i4>1388</vt:i4>
      </vt:variant>
      <vt:variant>
        <vt:i4>0</vt:i4>
      </vt:variant>
      <vt:variant>
        <vt:i4>5</vt:i4>
      </vt:variant>
      <vt:variant>
        <vt:lpwstr/>
      </vt:variant>
      <vt:variant>
        <vt:lpwstr>_Toc532590701</vt:lpwstr>
      </vt:variant>
      <vt:variant>
        <vt:i4>1114169</vt:i4>
      </vt:variant>
      <vt:variant>
        <vt:i4>1382</vt:i4>
      </vt:variant>
      <vt:variant>
        <vt:i4>0</vt:i4>
      </vt:variant>
      <vt:variant>
        <vt:i4>5</vt:i4>
      </vt:variant>
      <vt:variant>
        <vt:lpwstr/>
      </vt:variant>
      <vt:variant>
        <vt:lpwstr>_Toc532590700</vt:lpwstr>
      </vt:variant>
      <vt:variant>
        <vt:i4>1572920</vt:i4>
      </vt:variant>
      <vt:variant>
        <vt:i4>1376</vt:i4>
      </vt:variant>
      <vt:variant>
        <vt:i4>0</vt:i4>
      </vt:variant>
      <vt:variant>
        <vt:i4>5</vt:i4>
      </vt:variant>
      <vt:variant>
        <vt:lpwstr/>
      </vt:variant>
      <vt:variant>
        <vt:lpwstr>_Toc532590699</vt:lpwstr>
      </vt:variant>
      <vt:variant>
        <vt:i4>1572920</vt:i4>
      </vt:variant>
      <vt:variant>
        <vt:i4>1370</vt:i4>
      </vt:variant>
      <vt:variant>
        <vt:i4>0</vt:i4>
      </vt:variant>
      <vt:variant>
        <vt:i4>5</vt:i4>
      </vt:variant>
      <vt:variant>
        <vt:lpwstr/>
      </vt:variant>
      <vt:variant>
        <vt:lpwstr>_Toc532590698</vt:lpwstr>
      </vt:variant>
      <vt:variant>
        <vt:i4>1572920</vt:i4>
      </vt:variant>
      <vt:variant>
        <vt:i4>1364</vt:i4>
      </vt:variant>
      <vt:variant>
        <vt:i4>0</vt:i4>
      </vt:variant>
      <vt:variant>
        <vt:i4>5</vt:i4>
      </vt:variant>
      <vt:variant>
        <vt:lpwstr/>
      </vt:variant>
      <vt:variant>
        <vt:lpwstr>_Toc532590697</vt:lpwstr>
      </vt:variant>
      <vt:variant>
        <vt:i4>1572920</vt:i4>
      </vt:variant>
      <vt:variant>
        <vt:i4>1358</vt:i4>
      </vt:variant>
      <vt:variant>
        <vt:i4>0</vt:i4>
      </vt:variant>
      <vt:variant>
        <vt:i4>5</vt:i4>
      </vt:variant>
      <vt:variant>
        <vt:lpwstr/>
      </vt:variant>
      <vt:variant>
        <vt:lpwstr>_Toc532590696</vt:lpwstr>
      </vt:variant>
      <vt:variant>
        <vt:i4>1572920</vt:i4>
      </vt:variant>
      <vt:variant>
        <vt:i4>1352</vt:i4>
      </vt:variant>
      <vt:variant>
        <vt:i4>0</vt:i4>
      </vt:variant>
      <vt:variant>
        <vt:i4>5</vt:i4>
      </vt:variant>
      <vt:variant>
        <vt:lpwstr/>
      </vt:variant>
      <vt:variant>
        <vt:lpwstr>_Toc532590695</vt:lpwstr>
      </vt:variant>
      <vt:variant>
        <vt:i4>1572920</vt:i4>
      </vt:variant>
      <vt:variant>
        <vt:i4>1346</vt:i4>
      </vt:variant>
      <vt:variant>
        <vt:i4>0</vt:i4>
      </vt:variant>
      <vt:variant>
        <vt:i4>5</vt:i4>
      </vt:variant>
      <vt:variant>
        <vt:lpwstr/>
      </vt:variant>
      <vt:variant>
        <vt:lpwstr>_Toc532590694</vt:lpwstr>
      </vt:variant>
      <vt:variant>
        <vt:i4>1572920</vt:i4>
      </vt:variant>
      <vt:variant>
        <vt:i4>1340</vt:i4>
      </vt:variant>
      <vt:variant>
        <vt:i4>0</vt:i4>
      </vt:variant>
      <vt:variant>
        <vt:i4>5</vt:i4>
      </vt:variant>
      <vt:variant>
        <vt:lpwstr/>
      </vt:variant>
      <vt:variant>
        <vt:lpwstr>_Toc532590693</vt:lpwstr>
      </vt:variant>
      <vt:variant>
        <vt:i4>1572920</vt:i4>
      </vt:variant>
      <vt:variant>
        <vt:i4>1334</vt:i4>
      </vt:variant>
      <vt:variant>
        <vt:i4>0</vt:i4>
      </vt:variant>
      <vt:variant>
        <vt:i4>5</vt:i4>
      </vt:variant>
      <vt:variant>
        <vt:lpwstr/>
      </vt:variant>
      <vt:variant>
        <vt:lpwstr>_Toc532590692</vt:lpwstr>
      </vt:variant>
      <vt:variant>
        <vt:i4>1572920</vt:i4>
      </vt:variant>
      <vt:variant>
        <vt:i4>1328</vt:i4>
      </vt:variant>
      <vt:variant>
        <vt:i4>0</vt:i4>
      </vt:variant>
      <vt:variant>
        <vt:i4>5</vt:i4>
      </vt:variant>
      <vt:variant>
        <vt:lpwstr/>
      </vt:variant>
      <vt:variant>
        <vt:lpwstr>_Toc532590691</vt:lpwstr>
      </vt:variant>
      <vt:variant>
        <vt:i4>1572920</vt:i4>
      </vt:variant>
      <vt:variant>
        <vt:i4>1322</vt:i4>
      </vt:variant>
      <vt:variant>
        <vt:i4>0</vt:i4>
      </vt:variant>
      <vt:variant>
        <vt:i4>5</vt:i4>
      </vt:variant>
      <vt:variant>
        <vt:lpwstr/>
      </vt:variant>
      <vt:variant>
        <vt:lpwstr>_Toc532590690</vt:lpwstr>
      </vt:variant>
      <vt:variant>
        <vt:i4>1638456</vt:i4>
      </vt:variant>
      <vt:variant>
        <vt:i4>1316</vt:i4>
      </vt:variant>
      <vt:variant>
        <vt:i4>0</vt:i4>
      </vt:variant>
      <vt:variant>
        <vt:i4>5</vt:i4>
      </vt:variant>
      <vt:variant>
        <vt:lpwstr/>
      </vt:variant>
      <vt:variant>
        <vt:lpwstr>_Toc532590689</vt:lpwstr>
      </vt:variant>
      <vt:variant>
        <vt:i4>1638456</vt:i4>
      </vt:variant>
      <vt:variant>
        <vt:i4>1310</vt:i4>
      </vt:variant>
      <vt:variant>
        <vt:i4>0</vt:i4>
      </vt:variant>
      <vt:variant>
        <vt:i4>5</vt:i4>
      </vt:variant>
      <vt:variant>
        <vt:lpwstr/>
      </vt:variant>
      <vt:variant>
        <vt:lpwstr>_Toc532590688</vt:lpwstr>
      </vt:variant>
      <vt:variant>
        <vt:i4>1638456</vt:i4>
      </vt:variant>
      <vt:variant>
        <vt:i4>1304</vt:i4>
      </vt:variant>
      <vt:variant>
        <vt:i4>0</vt:i4>
      </vt:variant>
      <vt:variant>
        <vt:i4>5</vt:i4>
      </vt:variant>
      <vt:variant>
        <vt:lpwstr/>
      </vt:variant>
      <vt:variant>
        <vt:lpwstr>_Toc532590687</vt:lpwstr>
      </vt:variant>
      <vt:variant>
        <vt:i4>1638456</vt:i4>
      </vt:variant>
      <vt:variant>
        <vt:i4>1298</vt:i4>
      </vt:variant>
      <vt:variant>
        <vt:i4>0</vt:i4>
      </vt:variant>
      <vt:variant>
        <vt:i4>5</vt:i4>
      </vt:variant>
      <vt:variant>
        <vt:lpwstr/>
      </vt:variant>
      <vt:variant>
        <vt:lpwstr>_Toc532590686</vt:lpwstr>
      </vt:variant>
      <vt:variant>
        <vt:i4>1638456</vt:i4>
      </vt:variant>
      <vt:variant>
        <vt:i4>1292</vt:i4>
      </vt:variant>
      <vt:variant>
        <vt:i4>0</vt:i4>
      </vt:variant>
      <vt:variant>
        <vt:i4>5</vt:i4>
      </vt:variant>
      <vt:variant>
        <vt:lpwstr/>
      </vt:variant>
      <vt:variant>
        <vt:lpwstr>_Toc532590685</vt:lpwstr>
      </vt:variant>
      <vt:variant>
        <vt:i4>1638456</vt:i4>
      </vt:variant>
      <vt:variant>
        <vt:i4>1286</vt:i4>
      </vt:variant>
      <vt:variant>
        <vt:i4>0</vt:i4>
      </vt:variant>
      <vt:variant>
        <vt:i4>5</vt:i4>
      </vt:variant>
      <vt:variant>
        <vt:lpwstr/>
      </vt:variant>
      <vt:variant>
        <vt:lpwstr>_Toc532590684</vt:lpwstr>
      </vt:variant>
      <vt:variant>
        <vt:i4>1638456</vt:i4>
      </vt:variant>
      <vt:variant>
        <vt:i4>1280</vt:i4>
      </vt:variant>
      <vt:variant>
        <vt:i4>0</vt:i4>
      </vt:variant>
      <vt:variant>
        <vt:i4>5</vt:i4>
      </vt:variant>
      <vt:variant>
        <vt:lpwstr/>
      </vt:variant>
      <vt:variant>
        <vt:lpwstr>_Toc532590683</vt:lpwstr>
      </vt:variant>
      <vt:variant>
        <vt:i4>1638456</vt:i4>
      </vt:variant>
      <vt:variant>
        <vt:i4>1274</vt:i4>
      </vt:variant>
      <vt:variant>
        <vt:i4>0</vt:i4>
      </vt:variant>
      <vt:variant>
        <vt:i4>5</vt:i4>
      </vt:variant>
      <vt:variant>
        <vt:lpwstr/>
      </vt:variant>
      <vt:variant>
        <vt:lpwstr>_Toc532590682</vt:lpwstr>
      </vt:variant>
      <vt:variant>
        <vt:i4>1638456</vt:i4>
      </vt:variant>
      <vt:variant>
        <vt:i4>1268</vt:i4>
      </vt:variant>
      <vt:variant>
        <vt:i4>0</vt:i4>
      </vt:variant>
      <vt:variant>
        <vt:i4>5</vt:i4>
      </vt:variant>
      <vt:variant>
        <vt:lpwstr/>
      </vt:variant>
      <vt:variant>
        <vt:lpwstr>_Toc532590681</vt:lpwstr>
      </vt:variant>
      <vt:variant>
        <vt:i4>1638456</vt:i4>
      </vt:variant>
      <vt:variant>
        <vt:i4>1262</vt:i4>
      </vt:variant>
      <vt:variant>
        <vt:i4>0</vt:i4>
      </vt:variant>
      <vt:variant>
        <vt:i4>5</vt:i4>
      </vt:variant>
      <vt:variant>
        <vt:lpwstr/>
      </vt:variant>
      <vt:variant>
        <vt:lpwstr>_Toc532590680</vt:lpwstr>
      </vt:variant>
      <vt:variant>
        <vt:i4>1441848</vt:i4>
      </vt:variant>
      <vt:variant>
        <vt:i4>1256</vt:i4>
      </vt:variant>
      <vt:variant>
        <vt:i4>0</vt:i4>
      </vt:variant>
      <vt:variant>
        <vt:i4>5</vt:i4>
      </vt:variant>
      <vt:variant>
        <vt:lpwstr/>
      </vt:variant>
      <vt:variant>
        <vt:lpwstr>_Toc532590679</vt:lpwstr>
      </vt:variant>
      <vt:variant>
        <vt:i4>1441848</vt:i4>
      </vt:variant>
      <vt:variant>
        <vt:i4>1250</vt:i4>
      </vt:variant>
      <vt:variant>
        <vt:i4>0</vt:i4>
      </vt:variant>
      <vt:variant>
        <vt:i4>5</vt:i4>
      </vt:variant>
      <vt:variant>
        <vt:lpwstr/>
      </vt:variant>
      <vt:variant>
        <vt:lpwstr>_Toc532590678</vt:lpwstr>
      </vt:variant>
      <vt:variant>
        <vt:i4>1441848</vt:i4>
      </vt:variant>
      <vt:variant>
        <vt:i4>1244</vt:i4>
      </vt:variant>
      <vt:variant>
        <vt:i4>0</vt:i4>
      </vt:variant>
      <vt:variant>
        <vt:i4>5</vt:i4>
      </vt:variant>
      <vt:variant>
        <vt:lpwstr/>
      </vt:variant>
      <vt:variant>
        <vt:lpwstr>_Toc532590677</vt:lpwstr>
      </vt:variant>
      <vt:variant>
        <vt:i4>1441848</vt:i4>
      </vt:variant>
      <vt:variant>
        <vt:i4>1238</vt:i4>
      </vt:variant>
      <vt:variant>
        <vt:i4>0</vt:i4>
      </vt:variant>
      <vt:variant>
        <vt:i4>5</vt:i4>
      </vt:variant>
      <vt:variant>
        <vt:lpwstr/>
      </vt:variant>
      <vt:variant>
        <vt:lpwstr>_Toc532590676</vt:lpwstr>
      </vt:variant>
      <vt:variant>
        <vt:i4>1441848</vt:i4>
      </vt:variant>
      <vt:variant>
        <vt:i4>1232</vt:i4>
      </vt:variant>
      <vt:variant>
        <vt:i4>0</vt:i4>
      </vt:variant>
      <vt:variant>
        <vt:i4>5</vt:i4>
      </vt:variant>
      <vt:variant>
        <vt:lpwstr/>
      </vt:variant>
      <vt:variant>
        <vt:lpwstr>_Toc532590675</vt:lpwstr>
      </vt:variant>
      <vt:variant>
        <vt:i4>1441848</vt:i4>
      </vt:variant>
      <vt:variant>
        <vt:i4>1226</vt:i4>
      </vt:variant>
      <vt:variant>
        <vt:i4>0</vt:i4>
      </vt:variant>
      <vt:variant>
        <vt:i4>5</vt:i4>
      </vt:variant>
      <vt:variant>
        <vt:lpwstr/>
      </vt:variant>
      <vt:variant>
        <vt:lpwstr>_Toc532590674</vt:lpwstr>
      </vt:variant>
      <vt:variant>
        <vt:i4>1441848</vt:i4>
      </vt:variant>
      <vt:variant>
        <vt:i4>1220</vt:i4>
      </vt:variant>
      <vt:variant>
        <vt:i4>0</vt:i4>
      </vt:variant>
      <vt:variant>
        <vt:i4>5</vt:i4>
      </vt:variant>
      <vt:variant>
        <vt:lpwstr/>
      </vt:variant>
      <vt:variant>
        <vt:lpwstr>_Toc532590673</vt:lpwstr>
      </vt:variant>
      <vt:variant>
        <vt:i4>1441848</vt:i4>
      </vt:variant>
      <vt:variant>
        <vt:i4>1214</vt:i4>
      </vt:variant>
      <vt:variant>
        <vt:i4>0</vt:i4>
      </vt:variant>
      <vt:variant>
        <vt:i4>5</vt:i4>
      </vt:variant>
      <vt:variant>
        <vt:lpwstr/>
      </vt:variant>
      <vt:variant>
        <vt:lpwstr>_Toc532590672</vt:lpwstr>
      </vt:variant>
      <vt:variant>
        <vt:i4>1441848</vt:i4>
      </vt:variant>
      <vt:variant>
        <vt:i4>1208</vt:i4>
      </vt:variant>
      <vt:variant>
        <vt:i4>0</vt:i4>
      </vt:variant>
      <vt:variant>
        <vt:i4>5</vt:i4>
      </vt:variant>
      <vt:variant>
        <vt:lpwstr/>
      </vt:variant>
      <vt:variant>
        <vt:lpwstr>_Toc532590671</vt:lpwstr>
      </vt:variant>
      <vt:variant>
        <vt:i4>1441848</vt:i4>
      </vt:variant>
      <vt:variant>
        <vt:i4>1202</vt:i4>
      </vt:variant>
      <vt:variant>
        <vt:i4>0</vt:i4>
      </vt:variant>
      <vt:variant>
        <vt:i4>5</vt:i4>
      </vt:variant>
      <vt:variant>
        <vt:lpwstr/>
      </vt:variant>
      <vt:variant>
        <vt:lpwstr>_Toc532590670</vt:lpwstr>
      </vt:variant>
      <vt:variant>
        <vt:i4>1507384</vt:i4>
      </vt:variant>
      <vt:variant>
        <vt:i4>1196</vt:i4>
      </vt:variant>
      <vt:variant>
        <vt:i4>0</vt:i4>
      </vt:variant>
      <vt:variant>
        <vt:i4>5</vt:i4>
      </vt:variant>
      <vt:variant>
        <vt:lpwstr/>
      </vt:variant>
      <vt:variant>
        <vt:lpwstr>_Toc532590669</vt:lpwstr>
      </vt:variant>
      <vt:variant>
        <vt:i4>1507384</vt:i4>
      </vt:variant>
      <vt:variant>
        <vt:i4>1190</vt:i4>
      </vt:variant>
      <vt:variant>
        <vt:i4>0</vt:i4>
      </vt:variant>
      <vt:variant>
        <vt:i4>5</vt:i4>
      </vt:variant>
      <vt:variant>
        <vt:lpwstr/>
      </vt:variant>
      <vt:variant>
        <vt:lpwstr>_Toc532590668</vt:lpwstr>
      </vt:variant>
      <vt:variant>
        <vt:i4>1507384</vt:i4>
      </vt:variant>
      <vt:variant>
        <vt:i4>1184</vt:i4>
      </vt:variant>
      <vt:variant>
        <vt:i4>0</vt:i4>
      </vt:variant>
      <vt:variant>
        <vt:i4>5</vt:i4>
      </vt:variant>
      <vt:variant>
        <vt:lpwstr/>
      </vt:variant>
      <vt:variant>
        <vt:lpwstr>_Toc532590667</vt:lpwstr>
      </vt:variant>
      <vt:variant>
        <vt:i4>1507384</vt:i4>
      </vt:variant>
      <vt:variant>
        <vt:i4>1178</vt:i4>
      </vt:variant>
      <vt:variant>
        <vt:i4>0</vt:i4>
      </vt:variant>
      <vt:variant>
        <vt:i4>5</vt:i4>
      </vt:variant>
      <vt:variant>
        <vt:lpwstr/>
      </vt:variant>
      <vt:variant>
        <vt:lpwstr>_Toc532590666</vt:lpwstr>
      </vt:variant>
      <vt:variant>
        <vt:i4>1507384</vt:i4>
      </vt:variant>
      <vt:variant>
        <vt:i4>1172</vt:i4>
      </vt:variant>
      <vt:variant>
        <vt:i4>0</vt:i4>
      </vt:variant>
      <vt:variant>
        <vt:i4>5</vt:i4>
      </vt:variant>
      <vt:variant>
        <vt:lpwstr/>
      </vt:variant>
      <vt:variant>
        <vt:lpwstr>_Toc532590665</vt:lpwstr>
      </vt:variant>
      <vt:variant>
        <vt:i4>1507384</vt:i4>
      </vt:variant>
      <vt:variant>
        <vt:i4>1166</vt:i4>
      </vt:variant>
      <vt:variant>
        <vt:i4>0</vt:i4>
      </vt:variant>
      <vt:variant>
        <vt:i4>5</vt:i4>
      </vt:variant>
      <vt:variant>
        <vt:lpwstr/>
      </vt:variant>
      <vt:variant>
        <vt:lpwstr>_Toc532590664</vt:lpwstr>
      </vt:variant>
      <vt:variant>
        <vt:i4>1507384</vt:i4>
      </vt:variant>
      <vt:variant>
        <vt:i4>1160</vt:i4>
      </vt:variant>
      <vt:variant>
        <vt:i4>0</vt:i4>
      </vt:variant>
      <vt:variant>
        <vt:i4>5</vt:i4>
      </vt:variant>
      <vt:variant>
        <vt:lpwstr/>
      </vt:variant>
      <vt:variant>
        <vt:lpwstr>_Toc532590663</vt:lpwstr>
      </vt:variant>
      <vt:variant>
        <vt:i4>1507384</vt:i4>
      </vt:variant>
      <vt:variant>
        <vt:i4>1154</vt:i4>
      </vt:variant>
      <vt:variant>
        <vt:i4>0</vt:i4>
      </vt:variant>
      <vt:variant>
        <vt:i4>5</vt:i4>
      </vt:variant>
      <vt:variant>
        <vt:lpwstr/>
      </vt:variant>
      <vt:variant>
        <vt:lpwstr>_Toc532590662</vt:lpwstr>
      </vt:variant>
      <vt:variant>
        <vt:i4>1507384</vt:i4>
      </vt:variant>
      <vt:variant>
        <vt:i4>1148</vt:i4>
      </vt:variant>
      <vt:variant>
        <vt:i4>0</vt:i4>
      </vt:variant>
      <vt:variant>
        <vt:i4>5</vt:i4>
      </vt:variant>
      <vt:variant>
        <vt:lpwstr/>
      </vt:variant>
      <vt:variant>
        <vt:lpwstr>_Toc532590661</vt:lpwstr>
      </vt:variant>
      <vt:variant>
        <vt:i4>1507384</vt:i4>
      </vt:variant>
      <vt:variant>
        <vt:i4>1142</vt:i4>
      </vt:variant>
      <vt:variant>
        <vt:i4>0</vt:i4>
      </vt:variant>
      <vt:variant>
        <vt:i4>5</vt:i4>
      </vt:variant>
      <vt:variant>
        <vt:lpwstr/>
      </vt:variant>
      <vt:variant>
        <vt:lpwstr>_Toc532590660</vt:lpwstr>
      </vt:variant>
      <vt:variant>
        <vt:i4>1310776</vt:i4>
      </vt:variant>
      <vt:variant>
        <vt:i4>1136</vt:i4>
      </vt:variant>
      <vt:variant>
        <vt:i4>0</vt:i4>
      </vt:variant>
      <vt:variant>
        <vt:i4>5</vt:i4>
      </vt:variant>
      <vt:variant>
        <vt:lpwstr/>
      </vt:variant>
      <vt:variant>
        <vt:lpwstr>_Toc532590659</vt:lpwstr>
      </vt:variant>
      <vt:variant>
        <vt:i4>1310776</vt:i4>
      </vt:variant>
      <vt:variant>
        <vt:i4>1130</vt:i4>
      </vt:variant>
      <vt:variant>
        <vt:i4>0</vt:i4>
      </vt:variant>
      <vt:variant>
        <vt:i4>5</vt:i4>
      </vt:variant>
      <vt:variant>
        <vt:lpwstr/>
      </vt:variant>
      <vt:variant>
        <vt:lpwstr>_Toc532590658</vt:lpwstr>
      </vt:variant>
      <vt:variant>
        <vt:i4>1310776</vt:i4>
      </vt:variant>
      <vt:variant>
        <vt:i4>1124</vt:i4>
      </vt:variant>
      <vt:variant>
        <vt:i4>0</vt:i4>
      </vt:variant>
      <vt:variant>
        <vt:i4>5</vt:i4>
      </vt:variant>
      <vt:variant>
        <vt:lpwstr/>
      </vt:variant>
      <vt:variant>
        <vt:lpwstr>_Toc532590657</vt:lpwstr>
      </vt:variant>
      <vt:variant>
        <vt:i4>1310776</vt:i4>
      </vt:variant>
      <vt:variant>
        <vt:i4>1118</vt:i4>
      </vt:variant>
      <vt:variant>
        <vt:i4>0</vt:i4>
      </vt:variant>
      <vt:variant>
        <vt:i4>5</vt:i4>
      </vt:variant>
      <vt:variant>
        <vt:lpwstr/>
      </vt:variant>
      <vt:variant>
        <vt:lpwstr>_Toc532590656</vt:lpwstr>
      </vt:variant>
      <vt:variant>
        <vt:i4>1310776</vt:i4>
      </vt:variant>
      <vt:variant>
        <vt:i4>1112</vt:i4>
      </vt:variant>
      <vt:variant>
        <vt:i4>0</vt:i4>
      </vt:variant>
      <vt:variant>
        <vt:i4>5</vt:i4>
      </vt:variant>
      <vt:variant>
        <vt:lpwstr/>
      </vt:variant>
      <vt:variant>
        <vt:lpwstr>_Toc532590655</vt:lpwstr>
      </vt:variant>
      <vt:variant>
        <vt:i4>1310776</vt:i4>
      </vt:variant>
      <vt:variant>
        <vt:i4>1106</vt:i4>
      </vt:variant>
      <vt:variant>
        <vt:i4>0</vt:i4>
      </vt:variant>
      <vt:variant>
        <vt:i4>5</vt:i4>
      </vt:variant>
      <vt:variant>
        <vt:lpwstr/>
      </vt:variant>
      <vt:variant>
        <vt:lpwstr>_Toc532590654</vt:lpwstr>
      </vt:variant>
      <vt:variant>
        <vt:i4>1310776</vt:i4>
      </vt:variant>
      <vt:variant>
        <vt:i4>1100</vt:i4>
      </vt:variant>
      <vt:variant>
        <vt:i4>0</vt:i4>
      </vt:variant>
      <vt:variant>
        <vt:i4>5</vt:i4>
      </vt:variant>
      <vt:variant>
        <vt:lpwstr/>
      </vt:variant>
      <vt:variant>
        <vt:lpwstr>_Toc532590653</vt:lpwstr>
      </vt:variant>
      <vt:variant>
        <vt:i4>1310776</vt:i4>
      </vt:variant>
      <vt:variant>
        <vt:i4>1094</vt:i4>
      </vt:variant>
      <vt:variant>
        <vt:i4>0</vt:i4>
      </vt:variant>
      <vt:variant>
        <vt:i4>5</vt:i4>
      </vt:variant>
      <vt:variant>
        <vt:lpwstr/>
      </vt:variant>
      <vt:variant>
        <vt:lpwstr>_Toc532590652</vt:lpwstr>
      </vt:variant>
      <vt:variant>
        <vt:i4>1310776</vt:i4>
      </vt:variant>
      <vt:variant>
        <vt:i4>1088</vt:i4>
      </vt:variant>
      <vt:variant>
        <vt:i4>0</vt:i4>
      </vt:variant>
      <vt:variant>
        <vt:i4>5</vt:i4>
      </vt:variant>
      <vt:variant>
        <vt:lpwstr/>
      </vt:variant>
      <vt:variant>
        <vt:lpwstr>_Toc532590651</vt:lpwstr>
      </vt:variant>
      <vt:variant>
        <vt:i4>1310776</vt:i4>
      </vt:variant>
      <vt:variant>
        <vt:i4>1082</vt:i4>
      </vt:variant>
      <vt:variant>
        <vt:i4>0</vt:i4>
      </vt:variant>
      <vt:variant>
        <vt:i4>5</vt:i4>
      </vt:variant>
      <vt:variant>
        <vt:lpwstr/>
      </vt:variant>
      <vt:variant>
        <vt:lpwstr>_Toc532590650</vt:lpwstr>
      </vt:variant>
      <vt:variant>
        <vt:i4>1376312</vt:i4>
      </vt:variant>
      <vt:variant>
        <vt:i4>1076</vt:i4>
      </vt:variant>
      <vt:variant>
        <vt:i4>0</vt:i4>
      </vt:variant>
      <vt:variant>
        <vt:i4>5</vt:i4>
      </vt:variant>
      <vt:variant>
        <vt:lpwstr/>
      </vt:variant>
      <vt:variant>
        <vt:lpwstr>_Toc532590649</vt:lpwstr>
      </vt:variant>
      <vt:variant>
        <vt:i4>1376312</vt:i4>
      </vt:variant>
      <vt:variant>
        <vt:i4>1070</vt:i4>
      </vt:variant>
      <vt:variant>
        <vt:i4>0</vt:i4>
      </vt:variant>
      <vt:variant>
        <vt:i4>5</vt:i4>
      </vt:variant>
      <vt:variant>
        <vt:lpwstr/>
      </vt:variant>
      <vt:variant>
        <vt:lpwstr>_Toc532590648</vt:lpwstr>
      </vt:variant>
      <vt:variant>
        <vt:i4>1376312</vt:i4>
      </vt:variant>
      <vt:variant>
        <vt:i4>1064</vt:i4>
      </vt:variant>
      <vt:variant>
        <vt:i4>0</vt:i4>
      </vt:variant>
      <vt:variant>
        <vt:i4>5</vt:i4>
      </vt:variant>
      <vt:variant>
        <vt:lpwstr/>
      </vt:variant>
      <vt:variant>
        <vt:lpwstr>_Toc532590647</vt:lpwstr>
      </vt:variant>
      <vt:variant>
        <vt:i4>1376312</vt:i4>
      </vt:variant>
      <vt:variant>
        <vt:i4>1058</vt:i4>
      </vt:variant>
      <vt:variant>
        <vt:i4>0</vt:i4>
      </vt:variant>
      <vt:variant>
        <vt:i4>5</vt:i4>
      </vt:variant>
      <vt:variant>
        <vt:lpwstr/>
      </vt:variant>
      <vt:variant>
        <vt:lpwstr>_Toc532590646</vt:lpwstr>
      </vt:variant>
      <vt:variant>
        <vt:i4>1376312</vt:i4>
      </vt:variant>
      <vt:variant>
        <vt:i4>1052</vt:i4>
      </vt:variant>
      <vt:variant>
        <vt:i4>0</vt:i4>
      </vt:variant>
      <vt:variant>
        <vt:i4>5</vt:i4>
      </vt:variant>
      <vt:variant>
        <vt:lpwstr/>
      </vt:variant>
      <vt:variant>
        <vt:lpwstr>_Toc532590645</vt:lpwstr>
      </vt:variant>
      <vt:variant>
        <vt:i4>1376312</vt:i4>
      </vt:variant>
      <vt:variant>
        <vt:i4>1046</vt:i4>
      </vt:variant>
      <vt:variant>
        <vt:i4>0</vt:i4>
      </vt:variant>
      <vt:variant>
        <vt:i4>5</vt:i4>
      </vt:variant>
      <vt:variant>
        <vt:lpwstr/>
      </vt:variant>
      <vt:variant>
        <vt:lpwstr>_Toc532590644</vt:lpwstr>
      </vt:variant>
      <vt:variant>
        <vt:i4>1376312</vt:i4>
      </vt:variant>
      <vt:variant>
        <vt:i4>1040</vt:i4>
      </vt:variant>
      <vt:variant>
        <vt:i4>0</vt:i4>
      </vt:variant>
      <vt:variant>
        <vt:i4>5</vt:i4>
      </vt:variant>
      <vt:variant>
        <vt:lpwstr/>
      </vt:variant>
      <vt:variant>
        <vt:lpwstr>_Toc532590643</vt:lpwstr>
      </vt:variant>
      <vt:variant>
        <vt:i4>1376312</vt:i4>
      </vt:variant>
      <vt:variant>
        <vt:i4>1034</vt:i4>
      </vt:variant>
      <vt:variant>
        <vt:i4>0</vt:i4>
      </vt:variant>
      <vt:variant>
        <vt:i4>5</vt:i4>
      </vt:variant>
      <vt:variant>
        <vt:lpwstr/>
      </vt:variant>
      <vt:variant>
        <vt:lpwstr>_Toc532590642</vt:lpwstr>
      </vt:variant>
      <vt:variant>
        <vt:i4>1376312</vt:i4>
      </vt:variant>
      <vt:variant>
        <vt:i4>1028</vt:i4>
      </vt:variant>
      <vt:variant>
        <vt:i4>0</vt:i4>
      </vt:variant>
      <vt:variant>
        <vt:i4>5</vt:i4>
      </vt:variant>
      <vt:variant>
        <vt:lpwstr/>
      </vt:variant>
      <vt:variant>
        <vt:lpwstr>_Toc532590641</vt:lpwstr>
      </vt:variant>
      <vt:variant>
        <vt:i4>1376312</vt:i4>
      </vt:variant>
      <vt:variant>
        <vt:i4>1022</vt:i4>
      </vt:variant>
      <vt:variant>
        <vt:i4>0</vt:i4>
      </vt:variant>
      <vt:variant>
        <vt:i4>5</vt:i4>
      </vt:variant>
      <vt:variant>
        <vt:lpwstr/>
      </vt:variant>
      <vt:variant>
        <vt:lpwstr>_Toc532590640</vt:lpwstr>
      </vt:variant>
      <vt:variant>
        <vt:i4>1179704</vt:i4>
      </vt:variant>
      <vt:variant>
        <vt:i4>1016</vt:i4>
      </vt:variant>
      <vt:variant>
        <vt:i4>0</vt:i4>
      </vt:variant>
      <vt:variant>
        <vt:i4>5</vt:i4>
      </vt:variant>
      <vt:variant>
        <vt:lpwstr/>
      </vt:variant>
      <vt:variant>
        <vt:lpwstr>_Toc532590639</vt:lpwstr>
      </vt:variant>
      <vt:variant>
        <vt:i4>1179704</vt:i4>
      </vt:variant>
      <vt:variant>
        <vt:i4>1010</vt:i4>
      </vt:variant>
      <vt:variant>
        <vt:i4>0</vt:i4>
      </vt:variant>
      <vt:variant>
        <vt:i4>5</vt:i4>
      </vt:variant>
      <vt:variant>
        <vt:lpwstr/>
      </vt:variant>
      <vt:variant>
        <vt:lpwstr>_Toc532590638</vt:lpwstr>
      </vt:variant>
      <vt:variant>
        <vt:i4>1179704</vt:i4>
      </vt:variant>
      <vt:variant>
        <vt:i4>1004</vt:i4>
      </vt:variant>
      <vt:variant>
        <vt:i4>0</vt:i4>
      </vt:variant>
      <vt:variant>
        <vt:i4>5</vt:i4>
      </vt:variant>
      <vt:variant>
        <vt:lpwstr/>
      </vt:variant>
      <vt:variant>
        <vt:lpwstr>_Toc532590637</vt:lpwstr>
      </vt:variant>
      <vt:variant>
        <vt:i4>1179704</vt:i4>
      </vt:variant>
      <vt:variant>
        <vt:i4>998</vt:i4>
      </vt:variant>
      <vt:variant>
        <vt:i4>0</vt:i4>
      </vt:variant>
      <vt:variant>
        <vt:i4>5</vt:i4>
      </vt:variant>
      <vt:variant>
        <vt:lpwstr/>
      </vt:variant>
      <vt:variant>
        <vt:lpwstr>_Toc532590636</vt:lpwstr>
      </vt:variant>
      <vt:variant>
        <vt:i4>1179704</vt:i4>
      </vt:variant>
      <vt:variant>
        <vt:i4>992</vt:i4>
      </vt:variant>
      <vt:variant>
        <vt:i4>0</vt:i4>
      </vt:variant>
      <vt:variant>
        <vt:i4>5</vt:i4>
      </vt:variant>
      <vt:variant>
        <vt:lpwstr/>
      </vt:variant>
      <vt:variant>
        <vt:lpwstr>_Toc532590635</vt:lpwstr>
      </vt:variant>
      <vt:variant>
        <vt:i4>1179704</vt:i4>
      </vt:variant>
      <vt:variant>
        <vt:i4>986</vt:i4>
      </vt:variant>
      <vt:variant>
        <vt:i4>0</vt:i4>
      </vt:variant>
      <vt:variant>
        <vt:i4>5</vt:i4>
      </vt:variant>
      <vt:variant>
        <vt:lpwstr/>
      </vt:variant>
      <vt:variant>
        <vt:lpwstr>_Toc532590634</vt:lpwstr>
      </vt:variant>
      <vt:variant>
        <vt:i4>1179704</vt:i4>
      </vt:variant>
      <vt:variant>
        <vt:i4>980</vt:i4>
      </vt:variant>
      <vt:variant>
        <vt:i4>0</vt:i4>
      </vt:variant>
      <vt:variant>
        <vt:i4>5</vt:i4>
      </vt:variant>
      <vt:variant>
        <vt:lpwstr/>
      </vt:variant>
      <vt:variant>
        <vt:lpwstr>_Toc532590633</vt:lpwstr>
      </vt:variant>
      <vt:variant>
        <vt:i4>1179704</vt:i4>
      </vt:variant>
      <vt:variant>
        <vt:i4>974</vt:i4>
      </vt:variant>
      <vt:variant>
        <vt:i4>0</vt:i4>
      </vt:variant>
      <vt:variant>
        <vt:i4>5</vt:i4>
      </vt:variant>
      <vt:variant>
        <vt:lpwstr/>
      </vt:variant>
      <vt:variant>
        <vt:lpwstr>_Toc532590632</vt:lpwstr>
      </vt:variant>
      <vt:variant>
        <vt:i4>1179704</vt:i4>
      </vt:variant>
      <vt:variant>
        <vt:i4>968</vt:i4>
      </vt:variant>
      <vt:variant>
        <vt:i4>0</vt:i4>
      </vt:variant>
      <vt:variant>
        <vt:i4>5</vt:i4>
      </vt:variant>
      <vt:variant>
        <vt:lpwstr/>
      </vt:variant>
      <vt:variant>
        <vt:lpwstr>_Toc532590631</vt:lpwstr>
      </vt:variant>
      <vt:variant>
        <vt:i4>1179704</vt:i4>
      </vt:variant>
      <vt:variant>
        <vt:i4>962</vt:i4>
      </vt:variant>
      <vt:variant>
        <vt:i4>0</vt:i4>
      </vt:variant>
      <vt:variant>
        <vt:i4>5</vt:i4>
      </vt:variant>
      <vt:variant>
        <vt:lpwstr/>
      </vt:variant>
      <vt:variant>
        <vt:lpwstr>_Toc532590630</vt:lpwstr>
      </vt:variant>
      <vt:variant>
        <vt:i4>1245240</vt:i4>
      </vt:variant>
      <vt:variant>
        <vt:i4>956</vt:i4>
      </vt:variant>
      <vt:variant>
        <vt:i4>0</vt:i4>
      </vt:variant>
      <vt:variant>
        <vt:i4>5</vt:i4>
      </vt:variant>
      <vt:variant>
        <vt:lpwstr/>
      </vt:variant>
      <vt:variant>
        <vt:lpwstr>_Toc532590629</vt:lpwstr>
      </vt:variant>
      <vt:variant>
        <vt:i4>1245240</vt:i4>
      </vt:variant>
      <vt:variant>
        <vt:i4>950</vt:i4>
      </vt:variant>
      <vt:variant>
        <vt:i4>0</vt:i4>
      </vt:variant>
      <vt:variant>
        <vt:i4>5</vt:i4>
      </vt:variant>
      <vt:variant>
        <vt:lpwstr/>
      </vt:variant>
      <vt:variant>
        <vt:lpwstr>_Toc532590628</vt:lpwstr>
      </vt:variant>
      <vt:variant>
        <vt:i4>1245240</vt:i4>
      </vt:variant>
      <vt:variant>
        <vt:i4>944</vt:i4>
      </vt:variant>
      <vt:variant>
        <vt:i4>0</vt:i4>
      </vt:variant>
      <vt:variant>
        <vt:i4>5</vt:i4>
      </vt:variant>
      <vt:variant>
        <vt:lpwstr/>
      </vt:variant>
      <vt:variant>
        <vt:lpwstr>_Toc532590627</vt:lpwstr>
      </vt:variant>
      <vt:variant>
        <vt:i4>1245240</vt:i4>
      </vt:variant>
      <vt:variant>
        <vt:i4>938</vt:i4>
      </vt:variant>
      <vt:variant>
        <vt:i4>0</vt:i4>
      </vt:variant>
      <vt:variant>
        <vt:i4>5</vt:i4>
      </vt:variant>
      <vt:variant>
        <vt:lpwstr/>
      </vt:variant>
      <vt:variant>
        <vt:lpwstr>_Toc532590626</vt:lpwstr>
      </vt:variant>
      <vt:variant>
        <vt:i4>1245240</vt:i4>
      </vt:variant>
      <vt:variant>
        <vt:i4>932</vt:i4>
      </vt:variant>
      <vt:variant>
        <vt:i4>0</vt:i4>
      </vt:variant>
      <vt:variant>
        <vt:i4>5</vt:i4>
      </vt:variant>
      <vt:variant>
        <vt:lpwstr/>
      </vt:variant>
      <vt:variant>
        <vt:lpwstr>_Toc532590625</vt:lpwstr>
      </vt:variant>
      <vt:variant>
        <vt:i4>1245240</vt:i4>
      </vt:variant>
      <vt:variant>
        <vt:i4>926</vt:i4>
      </vt:variant>
      <vt:variant>
        <vt:i4>0</vt:i4>
      </vt:variant>
      <vt:variant>
        <vt:i4>5</vt:i4>
      </vt:variant>
      <vt:variant>
        <vt:lpwstr/>
      </vt:variant>
      <vt:variant>
        <vt:lpwstr>_Toc532590624</vt:lpwstr>
      </vt:variant>
      <vt:variant>
        <vt:i4>1245240</vt:i4>
      </vt:variant>
      <vt:variant>
        <vt:i4>920</vt:i4>
      </vt:variant>
      <vt:variant>
        <vt:i4>0</vt:i4>
      </vt:variant>
      <vt:variant>
        <vt:i4>5</vt:i4>
      </vt:variant>
      <vt:variant>
        <vt:lpwstr/>
      </vt:variant>
      <vt:variant>
        <vt:lpwstr>_Toc532590623</vt:lpwstr>
      </vt:variant>
      <vt:variant>
        <vt:i4>1245240</vt:i4>
      </vt:variant>
      <vt:variant>
        <vt:i4>914</vt:i4>
      </vt:variant>
      <vt:variant>
        <vt:i4>0</vt:i4>
      </vt:variant>
      <vt:variant>
        <vt:i4>5</vt:i4>
      </vt:variant>
      <vt:variant>
        <vt:lpwstr/>
      </vt:variant>
      <vt:variant>
        <vt:lpwstr>_Toc532590622</vt:lpwstr>
      </vt:variant>
      <vt:variant>
        <vt:i4>1245240</vt:i4>
      </vt:variant>
      <vt:variant>
        <vt:i4>908</vt:i4>
      </vt:variant>
      <vt:variant>
        <vt:i4>0</vt:i4>
      </vt:variant>
      <vt:variant>
        <vt:i4>5</vt:i4>
      </vt:variant>
      <vt:variant>
        <vt:lpwstr/>
      </vt:variant>
      <vt:variant>
        <vt:lpwstr>_Toc532590621</vt:lpwstr>
      </vt:variant>
      <vt:variant>
        <vt:i4>1245240</vt:i4>
      </vt:variant>
      <vt:variant>
        <vt:i4>902</vt:i4>
      </vt:variant>
      <vt:variant>
        <vt:i4>0</vt:i4>
      </vt:variant>
      <vt:variant>
        <vt:i4>5</vt:i4>
      </vt:variant>
      <vt:variant>
        <vt:lpwstr/>
      </vt:variant>
      <vt:variant>
        <vt:lpwstr>_Toc532590620</vt:lpwstr>
      </vt:variant>
      <vt:variant>
        <vt:i4>1048632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_Toc532590619</vt:lpwstr>
      </vt:variant>
      <vt:variant>
        <vt:i4>1048632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_Toc532590618</vt:lpwstr>
      </vt:variant>
      <vt:variant>
        <vt:i4>1048632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_Toc532590617</vt:lpwstr>
      </vt:variant>
      <vt:variant>
        <vt:i4>1048632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_Toc532590616</vt:lpwstr>
      </vt:variant>
      <vt:variant>
        <vt:i4>1048632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_Toc532590615</vt:lpwstr>
      </vt:variant>
      <vt:variant>
        <vt:i4>1048632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_Toc532590614</vt:lpwstr>
      </vt:variant>
      <vt:variant>
        <vt:i4>1048632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_Toc532590613</vt:lpwstr>
      </vt:variant>
      <vt:variant>
        <vt:i4>1048632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_Toc532590612</vt:lpwstr>
      </vt:variant>
      <vt:variant>
        <vt:i4>1048632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_Toc532590611</vt:lpwstr>
      </vt:variant>
      <vt:variant>
        <vt:i4>1048632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_Toc532590610</vt:lpwstr>
      </vt:variant>
      <vt:variant>
        <vt:i4>1114168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_Toc532590609</vt:lpwstr>
      </vt:variant>
      <vt:variant>
        <vt:i4>1114168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_Toc532590608</vt:lpwstr>
      </vt:variant>
      <vt:variant>
        <vt:i4>1114168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_Toc532590607</vt:lpwstr>
      </vt:variant>
      <vt:variant>
        <vt:i4>1114168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_Toc532590606</vt:lpwstr>
      </vt:variant>
      <vt:variant>
        <vt:i4>1114168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_Toc532590605</vt:lpwstr>
      </vt:variant>
      <vt:variant>
        <vt:i4>1114168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_Toc532590604</vt:lpwstr>
      </vt:variant>
      <vt:variant>
        <vt:i4>1114168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_Toc532590603</vt:lpwstr>
      </vt:variant>
      <vt:variant>
        <vt:i4>1114168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_Toc532590602</vt:lpwstr>
      </vt:variant>
      <vt:variant>
        <vt:i4>1114168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_Toc532590601</vt:lpwstr>
      </vt:variant>
      <vt:variant>
        <vt:i4>1114168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_Toc532590600</vt:lpwstr>
      </vt:variant>
      <vt:variant>
        <vt:i4>1572923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_Toc532590599</vt:lpwstr>
      </vt:variant>
      <vt:variant>
        <vt:i4>1572923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_Toc532590598</vt:lpwstr>
      </vt:variant>
      <vt:variant>
        <vt:i4>1572923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_Toc532590597</vt:lpwstr>
      </vt:variant>
      <vt:variant>
        <vt:i4>1572923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_Toc532590596</vt:lpwstr>
      </vt:variant>
      <vt:variant>
        <vt:i4>1572923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_Toc532590595</vt:lpwstr>
      </vt:variant>
      <vt:variant>
        <vt:i4>1572923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_Toc532590594</vt:lpwstr>
      </vt:variant>
      <vt:variant>
        <vt:i4>1572923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_Toc532590593</vt:lpwstr>
      </vt:variant>
      <vt:variant>
        <vt:i4>1572923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_Toc532590592</vt:lpwstr>
      </vt:variant>
      <vt:variant>
        <vt:i4>1572923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_Toc532590591</vt:lpwstr>
      </vt:variant>
      <vt:variant>
        <vt:i4>1572923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_Toc532590590</vt:lpwstr>
      </vt:variant>
      <vt:variant>
        <vt:i4>1638459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_Toc532590589</vt:lpwstr>
      </vt:variant>
      <vt:variant>
        <vt:i4>1638459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_Toc532590588</vt:lpwstr>
      </vt:variant>
      <vt:variant>
        <vt:i4>1638459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_Toc532590587</vt:lpwstr>
      </vt:variant>
      <vt:variant>
        <vt:i4>1638459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_Toc532590586</vt:lpwstr>
      </vt:variant>
      <vt:variant>
        <vt:i4>1638459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_Toc532590585</vt:lpwstr>
      </vt:variant>
      <vt:variant>
        <vt:i4>1638459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_Toc532590584</vt:lpwstr>
      </vt:variant>
      <vt:variant>
        <vt:i4>1638459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_Toc532590583</vt:lpwstr>
      </vt:variant>
      <vt:variant>
        <vt:i4>1638459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_Toc532590582</vt:lpwstr>
      </vt:variant>
      <vt:variant>
        <vt:i4>1638459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_Toc532590581</vt:lpwstr>
      </vt:variant>
      <vt:variant>
        <vt:i4>1638459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_Toc532590580</vt:lpwstr>
      </vt:variant>
      <vt:variant>
        <vt:i4>1441851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_Toc532590579</vt:lpwstr>
      </vt:variant>
      <vt:variant>
        <vt:i4>1441851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_Toc532590578</vt:lpwstr>
      </vt:variant>
      <vt:variant>
        <vt:i4>1441851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_Toc532590577</vt:lpwstr>
      </vt:variant>
      <vt:variant>
        <vt:i4>1441851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_Toc532590576</vt:lpwstr>
      </vt:variant>
      <vt:variant>
        <vt:i4>1441851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_Toc532590575</vt:lpwstr>
      </vt:variant>
      <vt:variant>
        <vt:i4>1441851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_Toc532590574</vt:lpwstr>
      </vt:variant>
      <vt:variant>
        <vt:i4>1441851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_Toc532590573</vt:lpwstr>
      </vt:variant>
      <vt:variant>
        <vt:i4>1441851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_Toc532590572</vt:lpwstr>
      </vt:variant>
      <vt:variant>
        <vt:i4>1441851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_Toc532590571</vt:lpwstr>
      </vt:variant>
      <vt:variant>
        <vt:i4>1441851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_Toc532590570</vt:lpwstr>
      </vt:variant>
      <vt:variant>
        <vt:i4>1507387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_Toc532590569</vt:lpwstr>
      </vt:variant>
      <vt:variant>
        <vt:i4>1507387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_Toc532590568</vt:lpwstr>
      </vt:variant>
      <vt:variant>
        <vt:i4>1507387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_Toc532590567</vt:lpwstr>
      </vt:variant>
      <vt:variant>
        <vt:i4>1507387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_Toc532590566</vt:lpwstr>
      </vt:variant>
      <vt:variant>
        <vt:i4>1507387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_Toc532590565</vt:lpwstr>
      </vt:variant>
      <vt:variant>
        <vt:i4>1507387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_Toc532590564</vt:lpwstr>
      </vt:variant>
      <vt:variant>
        <vt:i4>1507387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_Toc532590563</vt:lpwstr>
      </vt:variant>
      <vt:variant>
        <vt:i4>1507387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_Toc532590562</vt:lpwstr>
      </vt:variant>
      <vt:variant>
        <vt:i4>1507387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_Toc532590561</vt:lpwstr>
      </vt:variant>
      <vt:variant>
        <vt:i4>1507387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_Toc532590560</vt:lpwstr>
      </vt:variant>
      <vt:variant>
        <vt:i4>1310779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_Toc532590559</vt:lpwstr>
      </vt:variant>
      <vt:variant>
        <vt:i4>1310779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_Toc532590558</vt:lpwstr>
      </vt:variant>
      <vt:variant>
        <vt:i4>1310779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_Toc532590557</vt:lpwstr>
      </vt:variant>
      <vt:variant>
        <vt:i4>1310779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_Toc532590556</vt:lpwstr>
      </vt:variant>
      <vt:variant>
        <vt:i4>1310779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_Toc532590555</vt:lpwstr>
      </vt:variant>
      <vt:variant>
        <vt:i4>1310779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_Toc532590554</vt:lpwstr>
      </vt:variant>
      <vt:variant>
        <vt:i4>1310779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_Toc532590553</vt:lpwstr>
      </vt:variant>
      <vt:variant>
        <vt:i4>1310779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_Toc532590552</vt:lpwstr>
      </vt:variant>
      <vt:variant>
        <vt:i4>1310779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_Toc532590551</vt:lpwstr>
      </vt:variant>
      <vt:variant>
        <vt:i4>1310779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_Toc532590550</vt:lpwstr>
      </vt:variant>
      <vt:variant>
        <vt:i4>1376315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_Toc532590549</vt:lpwstr>
      </vt:variant>
      <vt:variant>
        <vt:i4>1376315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_Toc532590548</vt:lpwstr>
      </vt:variant>
      <vt:variant>
        <vt:i4>1376315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_Toc532590547</vt:lpwstr>
      </vt:variant>
      <vt:variant>
        <vt:i4>1376315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_Toc532590546</vt:lpwstr>
      </vt:variant>
      <vt:variant>
        <vt:i4>1376315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_Toc532590545</vt:lpwstr>
      </vt:variant>
      <vt:variant>
        <vt:i4>1376315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_Toc532590544</vt:lpwstr>
      </vt:variant>
      <vt:variant>
        <vt:i4>1376315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_Toc532590543</vt:lpwstr>
      </vt:variant>
      <vt:variant>
        <vt:i4>1376315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_Toc532590542</vt:lpwstr>
      </vt:variant>
      <vt:variant>
        <vt:i4>1376315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_Toc532590541</vt:lpwstr>
      </vt:variant>
      <vt:variant>
        <vt:i4>1376315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_Toc532590540</vt:lpwstr>
      </vt:variant>
      <vt:variant>
        <vt:i4>1179707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_Toc532590539</vt:lpwstr>
      </vt:variant>
      <vt:variant>
        <vt:i4>1179707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_Toc532590538</vt:lpwstr>
      </vt:variant>
      <vt:variant>
        <vt:i4>1048638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_Toc532919844</vt:lpwstr>
      </vt:variant>
      <vt:variant>
        <vt:i4>1048638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_Toc532919843</vt:lpwstr>
      </vt:variant>
      <vt:variant>
        <vt:i4>1048638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_Toc532919842</vt:lpwstr>
      </vt:variant>
      <vt:variant>
        <vt:i4>1048638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_Toc532919841</vt:lpwstr>
      </vt:variant>
      <vt:variant>
        <vt:i4>1048638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_Toc532919840</vt:lpwstr>
      </vt:variant>
      <vt:variant>
        <vt:i4>1507390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_Toc532919839</vt:lpwstr>
      </vt:variant>
      <vt:variant>
        <vt:i4>1507390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_Toc532919838</vt:lpwstr>
      </vt:variant>
      <vt:variant>
        <vt:i4>1507390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_Toc532919837</vt:lpwstr>
      </vt:variant>
      <vt:variant>
        <vt:i4>1507390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_Toc532919836</vt:lpwstr>
      </vt:variant>
      <vt:variant>
        <vt:i4>1507390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_Toc532919835</vt:lpwstr>
      </vt:variant>
      <vt:variant>
        <vt:i4>1507390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_Toc532919834</vt:lpwstr>
      </vt:variant>
      <vt:variant>
        <vt:i4>1507390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_Toc532919833</vt:lpwstr>
      </vt:variant>
      <vt:variant>
        <vt:i4>1507390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_Toc532919832</vt:lpwstr>
      </vt:variant>
      <vt:variant>
        <vt:i4>1507390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_Toc532919831</vt:lpwstr>
      </vt:variant>
      <vt:variant>
        <vt:i4>1507390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_Toc532919830</vt:lpwstr>
      </vt:variant>
      <vt:variant>
        <vt:i4>1441854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_Toc532919829</vt:lpwstr>
      </vt:variant>
      <vt:variant>
        <vt:i4>1441854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_Toc532919828</vt:lpwstr>
      </vt:variant>
      <vt:variant>
        <vt:i4>1441854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_Toc532919827</vt:lpwstr>
      </vt:variant>
      <vt:variant>
        <vt:i4>1441854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_Toc532919826</vt:lpwstr>
      </vt:variant>
      <vt:variant>
        <vt:i4>1441854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_Toc532919825</vt:lpwstr>
      </vt:variant>
      <vt:variant>
        <vt:i4>1441854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_Toc532919824</vt:lpwstr>
      </vt:variant>
      <vt:variant>
        <vt:i4>1441854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_Toc532919823</vt:lpwstr>
      </vt:variant>
      <vt:variant>
        <vt:i4>1441854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_Toc532919822</vt:lpwstr>
      </vt:variant>
      <vt:variant>
        <vt:i4>1441854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_Toc532919821</vt:lpwstr>
      </vt:variant>
      <vt:variant>
        <vt:i4>1441854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_Toc532919820</vt:lpwstr>
      </vt:variant>
      <vt:variant>
        <vt:i4>1376318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_Toc532919819</vt:lpwstr>
      </vt:variant>
      <vt:variant>
        <vt:i4>1376318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_Toc532919818</vt:lpwstr>
      </vt:variant>
      <vt:variant>
        <vt:i4>1376318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_Toc532919817</vt:lpwstr>
      </vt:variant>
      <vt:variant>
        <vt:i4>1376318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_Toc532919816</vt:lpwstr>
      </vt:variant>
      <vt:variant>
        <vt:i4>1376318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_Toc532919815</vt:lpwstr>
      </vt:variant>
      <vt:variant>
        <vt:i4>1376318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_Toc532919814</vt:lpwstr>
      </vt:variant>
      <vt:variant>
        <vt:i4>1376318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_Toc532919813</vt:lpwstr>
      </vt:variant>
      <vt:variant>
        <vt:i4>1376318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_Toc532919812</vt:lpwstr>
      </vt:variant>
      <vt:variant>
        <vt:i4>1376318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_Toc532919811</vt:lpwstr>
      </vt:variant>
      <vt:variant>
        <vt:i4>1376318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_Toc532919810</vt:lpwstr>
      </vt:variant>
      <vt:variant>
        <vt:i4>1310782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_Toc532919809</vt:lpwstr>
      </vt:variant>
      <vt:variant>
        <vt:i4>1310782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_Toc532919808</vt:lpwstr>
      </vt:variant>
      <vt:variant>
        <vt:i4>1310782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_Toc532919807</vt:lpwstr>
      </vt:variant>
      <vt:variant>
        <vt:i4>1310782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_Toc532919806</vt:lpwstr>
      </vt:variant>
      <vt:variant>
        <vt:i4>1310782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_Toc532919805</vt:lpwstr>
      </vt:variant>
      <vt:variant>
        <vt:i4>1310782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_Toc532919804</vt:lpwstr>
      </vt:variant>
      <vt:variant>
        <vt:i4>1310782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_Toc532919803</vt:lpwstr>
      </vt:variant>
      <vt:variant>
        <vt:i4>1310782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_Toc532919802</vt:lpwstr>
      </vt:variant>
      <vt:variant>
        <vt:i4>1310782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_Toc532919801</vt:lpwstr>
      </vt:variant>
      <vt:variant>
        <vt:i4>1310782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_Toc532919800</vt:lpwstr>
      </vt:variant>
      <vt:variant>
        <vt:i4>1900593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_Toc532919799</vt:lpwstr>
      </vt:variant>
      <vt:variant>
        <vt:i4>1900593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_Toc532919798</vt:lpwstr>
      </vt:variant>
      <vt:variant>
        <vt:i4>1900593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_Toc532919797</vt:lpwstr>
      </vt:variant>
      <vt:variant>
        <vt:i4>1900593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_Toc532919796</vt:lpwstr>
      </vt:variant>
      <vt:variant>
        <vt:i4>1900593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_Toc532919795</vt:lpwstr>
      </vt:variant>
      <vt:variant>
        <vt:i4>1900593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_Toc532919794</vt:lpwstr>
      </vt:variant>
      <vt:variant>
        <vt:i4>1900593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_Toc532919793</vt:lpwstr>
      </vt:variant>
      <vt:variant>
        <vt:i4>1900593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_Toc532919792</vt:lpwstr>
      </vt:variant>
      <vt:variant>
        <vt:i4>1900593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_Toc532919791</vt:lpwstr>
      </vt:variant>
      <vt:variant>
        <vt:i4>1900593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_Toc532919790</vt:lpwstr>
      </vt:variant>
      <vt:variant>
        <vt:i4>1835057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_Toc532919789</vt:lpwstr>
      </vt:variant>
      <vt:variant>
        <vt:i4>1835057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_Toc532919788</vt:lpwstr>
      </vt:variant>
      <vt:variant>
        <vt:i4>1835057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_Toc532919787</vt:lpwstr>
      </vt:variant>
      <vt:variant>
        <vt:i4>1835057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_Toc532919786</vt:lpwstr>
      </vt:variant>
      <vt:variant>
        <vt:i4>1835057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_Toc532919785</vt:lpwstr>
      </vt:variant>
      <vt:variant>
        <vt:i4>1835057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_Toc532919784</vt:lpwstr>
      </vt:variant>
      <vt:variant>
        <vt:i4>1835057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_Toc532919783</vt:lpwstr>
      </vt:variant>
      <vt:variant>
        <vt:i4>1835057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_Toc532919782</vt:lpwstr>
      </vt:variant>
      <vt:variant>
        <vt:i4>1835057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_Toc532919781</vt:lpwstr>
      </vt:variant>
      <vt:variant>
        <vt:i4>1835057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_Toc532919780</vt:lpwstr>
      </vt:variant>
      <vt:variant>
        <vt:i4>1245233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_Toc532919779</vt:lpwstr>
      </vt:variant>
      <vt:variant>
        <vt:i4>1245233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_Toc532919778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 (КАЗНАЧЕЙСТВО РОССИИ)</dc:title>
  <dc:creator>Daria</dc:creator>
  <cp:lastModifiedBy>Плехов Константин Анатольевич</cp:lastModifiedBy>
  <cp:revision>8</cp:revision>
  <cp:lastPrinted>2020-07-09T11:56:00Z</cp:lastPrinted>
  <dcterms:created xsi:type="dcterms:W3CDTF">2023-03-15T10:14:00Z</dcterms:created>
  <dcterms:modified xsi:type="dcterms:W3CDTF">2023-03-22T07:35:00Z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0x010100EA004913AE8B8C4895D798E911FA8F1A</vt:lpwstr>
  </property>
</Properties>
</file>