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000" w:firstRow="0" w:lastRow="0" w:firstColumn="0" w:lastColumn="0" w:noHBand="0" w:noVBand="0"/>
      </w:tblPr>
      <w:tblGrid>
        <w:gridCol w:w="4852"/>
        <w:gridCol w:w="229"/>
        <w:gridCol w:w="4557"/>
      </w:tblGrid>
      <w:tr w:rsidR="000312BE" w:rsidRPr="009A1CCC" w:rsidTr="00FD6279">
        <w:trPr>
          <w:trHeight w:hRule="exact" w:val="476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752"/>
        </w:trPr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2166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1"/>
            </w:pPr>
            <w:r w:rsidRPr="009A1CCC">
              <w:t xml:space="preserve">Государственная интегрированная информационная система </w:t>
            </w:r>
            <w:r w:rsidRPr="009A1CCC">
              <w:br/>
              <w:t>управления общественными финансами «Электронный бюджет»</w:t>
            </w:r>
          </w:p>
        </w:tc>
      </w:tr>
      <w:tr w:rsidR="000312BE" w:rsidRPr="009A1CCC" w:rsidTr="00FD6279">
        <w:trPr>
          <w:trHeight w:val="3096"/>
        </w:trPr>
        <w:tc>
          <w:tcPr>
            <w:tcW w:w="4990" w:type="pct"/>
            <w:gridSpan w:val="3"/>
            <w:vAlign w:val="center"/>
          </w:tcPr>
          <w:p w:rsidR="000312BE" w:rsidRPr="00CA576E" w:rsidRDefault="001F2CE6" w:rsidP="00FD6279">
            <w:pPr>
              <w:pStyle w:val="EBTitul1"/>
              <w:contextualSpacing w:val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Инструкция</w:t>
            </w:r>
            <w:r w:rsidR="000312BE">
              <w:rPr>
                <w:b/>
                <w:sz w:val="36"/>
                <w:szCs w:val="36"/>
              </w:rPr>
              <w:t xml:space="preserve"> по </w:t>
            </w:r>
            <w:bookmarkStart w:id="0" w:name="OLE_LINK1"/>
            <w:bookmarkStart w:id="1" w:name="OLE_LINK2"/>
            <w:bookmarkStart w:id="2" w:name="OLE_LINK3"/>
            <w:r w:rsidR="000312BE">
              <w:rPr>
                <w:b/>
                <w:sz w:val="36"/>
                <w:szCs w:val="36"/>
              </w:rPr>
              <w:t xml:space="preserve">обновлению сертификата сервера </w:t>
            </w:r>
            <w:r w:rsidR="003716FC">
              <w:rPr>
                <w:b/>
                <w:sz w:val="36"/>
                <w:szCs w:val="36"/>
                <w:lang w:val="en-US"/>
              </w:rPr>
              <w:t xml:space="preserve">TLS </w:t>
            </w:r>
            <w:bookmarkStart w:id="3" w:name="_GoBack"/>
            <w:bookmarkEnd w:id="3"/>
            <w:r w:rsidR="000312BE">
              <w:rPr>
                <w:b/>
                <w:sz w:val="36"/>
                <w:szCs w:val="36"/>
              </w:rPr>
              <w:t xml:space="preserve">на автоматизированном рабочем месте пользователя </w:t>
            </w:r>
            <w:r w:rsidR="000312BE" w:rsidRPr="00CA576E">
              <w:rPr>
                <w:b/>
                <w:sz w:val="36"/>
                <w:szCs w:val="36"/>
              </w:rPr>
              <w:t>систем</w:t>
            </w:r>
            <w:r w:rsidR="000312BE">
              <w:rPr>
                <w:b/>
                <w:sz w:val="36"/>
                <w:szCs w:val="36"/>
              </w:rPr>
              <w:t>ы</w:t>
            </w:r>
            <w:r w:rsidR="000312BE" w:rsidRPr="00CA576E">
              <w:rPr>
                <w:b/>
                <w:sz w:val="36"/>
                <w:szCs w:val="36"/>
              </w:rPr>
              <w:t xml:space="preserve"> «Электронный бюджет»</w:t>
            </w:r>
            <w:bookmarkEnd w:id="0"/>
            <w:bookmarkEnd w:id="1"/>
            <w:bookmarkEnd w:id="2"/>
          </w:p>
          <w:p w:rsidR="000312BE" w:rsidRPr="009A1CCC" w:rsidRDefault="000312BE" w:rsidP="00FD6279">
            <w:pPr>
              <w:pStyle w:val="EBTitul1"/>
              <w:spacing w:line="276" w:lineRule="auto"/>
              <w:contextualSpacing w:val="0"/>
            </w:pPr>
          </w:p>
        </w:tc>
      </w:tr>
      <w:tr w:rsidR="000312BE" w:rsidRPr="009A1CCC" w:rsidTr="00FD6279">
        <w:trPr>
          <w:trHeight w:hRule="exact" w:val="488"/>
        </w:trPr>
        <w:tc>
          <w:tcPr>
            <w:tcW w:w="4990" w:type="pct"/>
            <w:gridSpan w:val="3"/>
          </w:tcPr>
          <w:p w:rsidR="000312BE" w:rsidRPr="00EF0C79" w:rsidRDefault="000312BE" w:rsidP="00FD6279">
            <w:pPr>
              <w:pStyle w:val="EBTitul0"/>
            </w:pPr>
          </w:p>
        </w:tc>
      </w:tr>
      <w:tr w:rsidR="000312BE" w:rsidRPr="009A1CCC" w:rsidTr="00FD6279">
        <w:trPr>
          <w:trHeight w:hRule="exact" w:val="539"/>
        </w:trPr>
        <w:tc>
          <w:tcPr>
            <w:tcW w:w="4990" w:type="pct"/>
            <w:gridSpan w:val="3"/>
            <w:vAlign w:val="center"/>
          </w:tcPr>
          <w:p w:rsidR="000312BE" w:rsidRPr="009A1CCC" w:rsidRDefault="000312BE" w:rsidP="00FD6279">
            <w:pPr>
              <w:pStyle w:val="EBTitul0"/>
              <w:rPr>
                <w:highlight w:val="green"/>
              </w:rPr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  <w:tr w:rsidR="000312BE" w:rsidRPr="009A1CCC" w:rsidTr="00FD6279">
        <w:tc>
          <w:tcPr>
            <w:tcW w:w="2512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11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  <w:tc>
          <w:tcPr>
            <w:tcW w:w="2359" w:type="pct"/>
            <w:vAlign w:val="center"/>
          </w:tcPr>
          <w:p w:rsidR="000312BE" w:rsidRPr="009A1CCC" w:rsidRDefault="000312BE" w:rsidP="00FD6279">
            <w:pPr>
              <w:pStyle w:val="EBTitul0"/>
            </w:pPr>
          </w:p>
        </w:tc>
      </w:tr>
    </w:tbl>
    <w:p w:rsidR="000312BE" w:rsidRPr="00911590" w:rsidRDefault="000312BE" w:rsidP="000312BE">
      <w:pPr>
        <w:spacing w:line="276" w:lineRule="auto"/>
      </w:pPr>
    </w:p>
    <w:p w:rsidR="002D44D2" w:rsidRDefault="002D44D2" w:rsidP="000312BE">
      <w:pPr>
        <w:spacing w:line="276" w:lineRule="auto"/>
      </w:pPr>
    </w:p>
    <w:p w:rsidR="000312BE" w:rsidRPr="00911590" w:rsidRDefault="000312BE" w:rsidP="002D44D2">
      <w:pPr>
        <w:spacing w:after="160" w:line="259" w:lineRule="auto"/>
        <w:ind w:firstLine="0"/>
        <w:jc w:val="left"/>
        <w:sectPr w:rsidR="000312BE" w:rsidRPr="00911590" w:rsidSect="00957BDB">
          <w:headerReference w:type="even" r:id="rId8"/>
          <w:footerReference w:type="first" r:id="rId9"/>
          <w:pgSz w:w="11906" w:h="16838" w:code="9"/>
          <w:pgMar w:top="1418" w:right="1134" w:bottom="1361" w:left="1134" w:header="567" w:footer="741" w:gutter="0"/>
          <w:cols w:space="708"/>
          <w:titlePg/>
          <w:docGrid w:linePitch="360"/>
        </w:sectPr>
      </w:pPr>
    </w:p>
    <w:bookmarkStart w:id="4" w:name="_Toc285268704" w:displacedByCustomXml="next"/>
    <w:sdt>
      <w:sdtPr>
        <w:rPr>
          <w:rFonts w:ascii="Times New Roman" w:eastAsia="Times New Roman" w:hAnsi="Times New Roman" w:cs="Times New Roman"/>
          <w:color w:val="auto"/>
          <w:sz w:val="28"/>
          <w:szCs w:val="20"/>
        </w:rPr>
        <w:id w:val="8003518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1F6A43" w:rsidRPr="001F6A43" w:rsidRDefault="001F6A43">
          <w:pPr>
            <w:pStyle w:val="aa"/>
            <w:rPr>
              <w:rFonts w:ascii="Times New Roman" w:hAnsi="Times New Roman" w:cs="Times New Roman"/>
              <w:b/>
              <w:color w:val="000000" w:themeColor="text1"/>
            </w:rPr>
          </w:pPr>
          <w:r w:rsidRPr="001F6A43">
            <w:rPr>
              <w:rFonts w:ascii="Times New Roman" w:hAnsi="Times New Roman" w:cs="Times New Roman"/>
              <w:b/>
              <w:color w:val="000000" w:themeColor="text1"/>
            </w:rPr>
            <w:t>Оглавление</w:t>
          </w:r>
        </w:p>
        <w:p w:rsidR="00F147CD" w:rsidRDefault="001F6A43" w:rsidP="00F147CD">
          <w:pPr>
            <w:pStyle w:val="11"/>
            <w:tabs>
              <w:tab w:val="left" w:pos="70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F6A43">
            <w:rPr>
              <w:color w:val="000000" w:themeColor="text1"/>
            </w:rPr>
            <w:fldChar w:fldCharType="begin"/>
          </w:r>
          <w:r w:rsidRPr="001F6A43">
            <w:rPr>
              <w:color w:val="000000" w:themeColor="text1"/>
            </w:rPr>
            <w:instrText xml:space="preserve"> TOC \o "1-3" \h \z \u </w:instrText>
          </w:r>
          <w:r w:rsidRPr="001F6A43">
            <w:rPr>
              <w:color w:val="000000" w:themeColor="text1"/>
            </w:rPr>
            <w:fldChar w:fldCharType="separate"/>
          </w:r>
          <w:hyperlink w:anchor="_Toc447800967" w:history="1">
            <w:r w:rsidR="00F147CD" w:rsidRPr="003F6D47">
              <w:rPr>
                <w:rStyle w:val="a8"/>
                <w:noProof/>
              </w:rPr>
              <w:t>1.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>
              <w:rPr>
                <w:rStyle w:val="a8"/>
                <w:noProof/>
              </w:rPr>
              <w:t>Список</w:t>
            </w:r>
            <w:r w:rsidR="00F147CD" w:rsidRPr="003F6D47">
              <w:rPr>
                <w:rStyle w:val="a8"/>
                <w:noProof/>
              </w:rPr>
              <w:t xml:space="preserve"> терминов и сокращений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_Toc447800967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3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863E92" w:rsidP="00F147CD">
          <w:pPr>
            <w:pStyle w:val="11"/>
            <w:tabs>
              <w:tab w:val="left" w:pos="70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68" w:history="1">
            <w:r w:rsidR="00F147CD" w:rsidRPr="003F6D47">
              <w:rPr>
                <w:rStyle w:val="a8"/>
                <w:noProof/>
              </w:rPr>
              <w:t>2.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>Описание операций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_Toc447800968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4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863E92" w:rsidP="00F147CD">
          <w:pPr>
            <w:pStyle w:val="21"/>
            <w:tabs>
              <w:tab w:val="left" w:pos="709"/>
              <w:tab w:val="left" w:pos="1276"/>
              <w:tab w:val="right" w:leader="dot" w:pos="9345"/>
            </w:tabs>
            <w:ind w:firstLine="42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69" w:history="1">
            <w:r w:rsidR="00F147CD" w:rsidRPr="003F6D47">
              <w:rPr>
                <w:rStyle w:val="a8"/>
                <w:noProof/>
              </w:rPr>
              <w:t>2.1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 xml:space="preserve">Копирование нового сертификата сервера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на АРМ пользователя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_Toc447800969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4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F147CD" w:rsidRDefault="00863E92" w:rsidP="00F147CD">
          <w:pPr>
            <w:pStyle w:val="21"/>
            <w:tabs>
              <w:tab w:val="left" w:pos="709"/>
              <w:tab w:val="left" w:pos="1276"/>
              <w:tab w:val="right" w:leader="dot" w:pos="9345"/>
            </w:tabs>
            <w:ind w:firstLine="42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47800970" w:history="1">
            <w:r w:rsidR="00F147CD" w:rsidRPr="003F6D47">
              <w:rPr>
                <w:rStyle w:val="a8"/>
                <w:noProof/>
              </w:rPr>
              <w:t>2.2</w:t>
            </w:r>
            <w:r w:rsidR="00F147C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F147CD" w:rsidRPr="003F6D47">
              <w:rPr>
                <w:rStyle w:val="a8"/>
                <w:noProof/>
              </w:rPr>
              <w:t xml:space="preserve">Замена сертификата сервера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в ПО «Континент </w:t>
            </w:r>
            <w:r w:rsidR="00F147CD" w:rsidRPr="003F6D47">
              <w:rPr>
                <w:rStyle w:val="a8"/>
                <w:noProof/>
                <w:lang w:val="en-US"/>
              </w:rPr>
              <w:t>TLS</w:t>
            </w:r>
            <w:r w:rsidR="00F147CD" w:rsidRPr="003F6D47">
              <w:rPr>
                <w:rStyle w:val="a8"/>
                <w:noProof/>
              </w:rPr>
              <w:t xml:space="preserve"> Клиент»</w:t>
            </w:r>
            <w:r w:rsidR="00F147CD">
              <w:rPr>
                <w:noProof/>
                <w:webHidden/>
              </w:rPr>
              <w:tab/>
            </w:r>
            <w:r w:rsidR="00F147CD">
              <w:rPr>
                <w:noProof/>
                <w:webHidden/>
              </w:rPr>
              <w:fldChar w:fldCharType="begin"/>
            </w:r>
            <w:r w:rsidR="00F147CD">
              <w:rPr>
                <w:noProof/>
                <w:webHidden/>
              </w:rPr>
              <w:instrText xml:space="preserve"> PAGEREF _Toc447800970 \h </w:instrText>
            </w:r>
            <w:r w:rsidR="00F147CD">
              <w:rPr>
                <w:noProof/>
                <w:webHidden/>
              </w:rPr>
            </w:r>
            <w:r w:rsidR="00F147CD">
              <w:rPr>
                <w:noProof/>
                <w:webHidden/>
              </w:rPr>
              <w:fldChar w:fldCharType="separate"/>
            </w:r>
            <w:r w:rsidR="00F147CD">
              <w:rPr>
                <w:noProof/>
                <w:webHidden/>
              </w:rPr>
              <w:t>5</w:t>
            </w:r>
            <w:r w:rsidR="00F147CD">
              <w:rPr>
                <w:noProof/>
                <w:webHidden/>
              </w:rPr>
              <w:fldChar w:fldCharType="end"/>
            </w:r>
          </w:hyperlink>
        </w:p>
        <w:p w:rsidR="001F6A43" w:rsidRDefault="001F6A43" w:rsidP="00F147CD">
          <w:pPr>
            <w:tabs>
              <w:tab w:val="left" w:pos="709"/>
            </w:tabs>
          </w:pPr>
          <w:r w:rsidRPr="001F6A43">
            <w:rPr>
              <w:b/>
              <w:bCs/>
              <w:color w:val="000000" w:themeColor="text1"/>
            </w:rPr>
            <w:fldChar w:fldCharType="end"/>
          </w:r>
        </w:p>
      </w:sdtContent>
    </w:sdt>
    <w:bookmarkEnd w:id="4"/>
    <w:p w:rsidR="000312BE" w:rsidRDefault="000312BE">
      <w:pPr>
        <w:spacing w:after="160" w:line="259" w:lineRule="auto"/>
        <w:ind w:firstLine="0"/>
        <w:jc w:val="left"/>
        <w:rPr>
          <w:rFonts w:eastAsiaTheme="minorHAnsi"/>
          <w:noProof/>
          <w:szCs w:val="22"/>
        </w:rPr>
      </w:pPr>
      <w:r>
        <w:br w:type="page"/>
      </w:r>
    </w:p>
    <w:p w:rsidR="000312BE" w:rsidRPr="000312BE" w:rsidRDefault="000312BE" w:rsidP="002D44D2">
      <w:pPr>
        <w:pStyle w:val="1"/>
      </w:pPr>
      <w:bookmarkStart w:id="5" w:name="_Toc285268705"/>
      <w:bookmarkStart w:id="6" w:name="_Toc447800967"/>
      <w:r w:rsidRPr="000312BE">
        <w:lastRenderedPageBreak/>
        <w:t>с</w:t>
      </w:r>
      <w:r w:rsidR="001F6A43">
        <w:rPr>
          <w:lang w:val="ru-RU"/>
        </w:rPr>
        <w:t>ПИСОК</w:t>
      </w:r>
      <w:r w:rsidRPr="000312BE">
        <w:t xml:space="preserve"> терминов и сокращений</w:t>
      </w:r>
      <w:bookmarkEnd w:id="5"/>
      <w:bookmarkEnd w:id="6"/>
    </w:p>
    <w:p w:rsidR="000312BE" w:rsidRPr="000312BE" w:rsidRDefault="000312BE" w:rsidP="000312BE">
      <w:pPr>
        <w:pStyle w:val="EBNormal"/>
        <w:spacing w:line="360" w:lineRule="atLeast"/>
        <w:ind w:left="452" w:firstLine="113"/>
        <w:contextualSpacing w:val="0"/>
        <w:rPr>
          <w:rFonts w:ascii="Times New Roman" w:hAnsi="Times New Roman" w:cs="Times New Roman"/>
          <w:szCs w:val="28"/>
        </w:rPr>
      </w:pPr>
      <w:bookmarkStart w:id="7" w:name="_Toc322613947"/>
      <w:bookmarkStart w:id="8" w:name="_Toc322619445"/>
      <w:bookmarkStart w:id="9" w:name="_Toc372901644"/>
      <w:bookmarkStart w:id="10" w:name="_Toc374702077"/>
      <w:bookmarkStart w:id="11" w:name="_Toc372901645"/>
      <w:bookmarkStart w:id="12" w:name="_Toc374702078"/>
      <w:bookmarkStart w:id="13" w:name="_Toc372901646"/>
      <w:bookmarkStart w:id="14" w:name="_Toc374702079"/>
      <w:bookmarkStart w:id="15" w:name="_Toc372901647"/>
      <w:bookmarkStart w:id="16" w:name="_Toc374702080"/>
      <w:bookmarkStart w:id="17" w:name="_Toc372901648"/>
      <w:bookmarkStart w:id="18" w:name="_Toc374702081"/>
      <w:bookmarkStart w:id="19" w:name="_Toc372901649"/>
      <w:bookmarkStart w:id="20" w:name="_Toc374702082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Pr="000312BE">
        <w:rPr>
          <w:rFonts w:ascii="Times New Roman" w:hAnsi="Times New Roman" w:cs="Times New Roman"/>
          <w:szCs w:val="28"/>
        </w:rPr>
        <w:t>В документе используются следующие термины и сокращения: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АРМ – автоматизированное рабочее место пользователя системы «Электронный бюджет»;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ОС – операционная система;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>Пользователь – зарегистрированный в системе «Электронный бюджет» сотрудник организации, которому предоставлен доступ к определенным функциям в  системе «Электронный бюджет», в соответствии с заявкой на подключение;</w:t>
      </w:r>
    </w:p>
    <w:p w:rsidR="000312BE" w:rsidRPr="000312BE" w:rsidRDefault="000312BE" w:rsidP="000312BE">
      <w:pPr>
        <w:pStyle w:val="EBNormal"/>
        <w:spacing w:line="360" w:lineRule="atLeast"/>
        <w:contextualSpacing w:val="0"/>
        <w:rPr>
          <w:rFonts w:ascii="Times New Roman" w:hAnsi="Times New Roman" w:cs="Times New Roman"/>
          <w:szCs w:val="28"/>
        </w:rPr>
      </w:pPr>
      <w:r w:rsidRPr="000312BE">
        <w:rPr>
          <w:rFonts w:ascii="Times New Roman" w:hAnsi="Times New Roman" w:cs="Times New Roman"/>
          <w:szCs w:val="28"/>
        </w:rPr>
        <w:t xml:space="preserve">Система «Электронный бюджет» </w:t>
      </w:r>
      <w:bookmarkStart w:id="21" w:name="OLE_LINK22"/>
      <w:bookmarkStart w:id="22" w:name="OLE_LINK21"/>
      <w:r w:rsidRPr="000312BE">
        <w:rPr>
          <w:rFonts w:ascii="Times New Roman" w:hAnsi="Times New Roman" w:cs="Times New Roman"/>
          <w:szCs w:val="28"/>
        </w:rPr>
        <w:t>–</w:t>
      </w:r>
      <w:bookmarkEnd w:id="21"/>
      <w:bookmarkEnd w:id="22"/>
      <w:r w:rsidRPr="000312BE">
        <w:rPr>
          <w:rFonts w:ascii="Times New Roman" w:hAnsi="Times New Roman" w:cs="Times New Roman"/>
          <w:szCs w:val="28"/>
        </w:rPr>
        <w:t xml:space="preserve"> государственная интегрированная информационная система управления общественными финансами «Электронный бюджет»;</w:t>
      </w:r>
    </w:p>
    <w:p w:rsidR="000312BE" w:rsidRPr="000312BE" w:rsidRDefault="000312BE" w:rsidP="000312BE">
      <w:pPr>
        <w:pStyle w:val="EBNormal"/>
        <w:spacing w:line="276" w:lineRule="auto"/>
        <w:rPr>
          <w:rFonts w:ascii="Times New Roman" w:hAnsi="Times New Roman" w:cs="Times New Roman"/>
        </w:rPr>
      </w:pPr>
    </w:p>
    <w:p w:rsidR="000312BE" w:rsidRDefault="000312BE">
      <w:pPr>
        <w:spacing w:after="160" w:line="259" w:lineRule="auto"/>
        <w:ind w:firstLine="0"/>
        <w:jc w:val="left"/>
      </w:pPr>
      <w:r>
        <w:br w:type="page"/>
      </w:r>
    </w:p>
    <w:p w:rsidR="000312BE" w:rsidRPr="000312BE" w:rsidRDefault="000312BE" w:rsidP="002D44D2">
      <w:pPr>
        <w:pStyle w:val="1"/>
      </w:pPr>
      <w:bookmarkStart w:id="23" w:name="_Toc408833107"/>
      <w:bookmarkStart w:id="24" w:name="_Toc285268707"/>
      <w:bookmarkStart w:id="25" w:name="_Toc447800968"/>
      <w:r w:rsidRPr="000312BE">
        <w:lastRenderedPageBreak/>
        <w:t>Описание операций</w:t>
      </w:r>
      <w:bookmarkEnd w:id="23"/>
      <w:bookmarkEnd w:id="24"/>
      <w:bookmarkEnd w:id="25"/>
    </w:p>
    <w:p w:rsidR="000312BE" w:rsidRPr="000312BE" w:rsidRDefault="000312BE" w:rsidP="002D44D2">
      <w:pPr>
        <w:pStyle w:val="2"/>
      </w:pPr>
      <w:bookmarkStart w:id="26" w:name="_Ref283062207"/>
      <w:bookmarkStart w:id="27" w:name="_Toc285268708"/>
      <w:bookmarkStart w:id="28" w:name="_Toc447800969"/>
      <w:r w:rsidRPr="000312BE">
        <w:t xml:space="preserve">Копирование </w:t>
      </w:r>
      <w:r w:rsidR="001F2CE6">
        <w:rPr>
          <w:lang w:val="ru-RU"/>
        </w:rPr>
        <w:t xml:space="preserve">нового </w:t>
      </w:r>
      <w:r w:rsidRPr="000312BE">
        <w:t xml:space="preserve">сертификата сервера </w:t>
      </w:r>
      <w:r w:rsidRPr="000312BE">
        <w:rPr>
          <w:lang w:val="en-US"/>
        </w:rPr>
        <w:t>TLS</w:t>
      </w:r>
      <w:bookmarkEnd w:id="26"/>
      <w:bookmarkEnd w:id="27"/>
      <w:r w:rsidR="001F2CE6">
        <w:rPr>
          <w:lang w:val="ru-RU"/>
        </w:rPr>
        <w:t xml:space="preserve"> на АРМ пользователя</w:t>
      </w:r>
      <w:bookmarkEnd w:id="28"/>
    </w:p>
    <w:p w:rsidR="000312BE" w:rsidRDefault="000312BE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val="en-US" w:eastAsia="x-none"/>
        </w:rPr>
      </w:pPr>
      <w:r w:rsidRPr="000312BE">
        <w:rPr>
          <w:rFonts w:ascii="Times New Roman" w:hAnsi="Times New Roman" w:cs="Times New Roman"/>
          <w:lang w:eastAsia="x-none"/>
        </w:rPr>
        <w:tab/>
        <w:t xml:space="preserve">Для копирования файла сертификата сервера </w:t>
      </w:r>
      <w:r w:rsidRPr="000312BE">
        <w:rPr>
          <w:rFonts w:ascii="Times New Roman" w:hAnsi="Times New Roman" w:cs="Times New Roman"/>
          <w:lang w:val="en-US" w:eastAsia="x-none"/>
        </w:rPr>
        <w:t>TLS</w:t>
      </w:r>
      <w:r w:rsidRPr="000312BE">
        <w:rPr>
          <w:rFonts w:ascii="Times New Roman" w:hAnsi="Times New Roman" w:cs="Times New Roman"/>
          <w:lang w:eastAsia="x-none"/>
        </w:rPr>
        <w:t xml:space="preserve"> в локальную директорию АРМ пользователя необходимо</w:t>
      </w:r>
      <w:r w:rsidRPr="000312BE">
        <w:rPr>
          <w:rFonts w:ascii="Times New Roman" w:hAnsi="Times New Roman" w:cs="Times New Roman"/>
          <w:lang w:val="en-US" w:eastAsia="x-none"/>
        </w:rPr>
        <w:t>:</w:t>
      </w:r>
    </w:p>
    <w:p w:rsidR="0050328D" w:rsidRPr="000312BE" w:rsidRDefault="0050328D" w:rsidP="000312BE">
      <w:pPr>
        <w:pStyle w:val="EBNormal"/>
        <w:tabs>
          <w:tab w:val="left" w:pos="426"/>
        </w:tabs>
        <w:spacing w:line="276" w:lineRule="auto"/>
        <w:ind w:firstLine="0"/>
        <w:rPr>
          <w:rFonts w:ascii="Times New Roman" w:hAnsi="Times New Roman" w:cs="Times New Roman"/>
          <w:lang w:eastAsia="x-none"/>
        </w:rPr>
      </w:pPr>
    </w:p>
    <w:p w:rsidR="000312BE" w:rsidRPr="002F56F5" w:rsidRDefault="000312BE" w:rsidP="000312BE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Style w:val="a8"/>
          <w:rFonts w:ascii="Times New Roman" w:hAnsi="Times New Roman"/>
          <w:color w:val="auto"/>
          <w:u w:val="none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 xml:space="preserve">Открыть в веб-обозревателе официальный сайта Федерального казначейства, перейдя по адресу в сети Интернет: </w:t>
      </w:r>
      <w:hyperlink r:id="rId10" w:history="1">
        <w:r w:rsidRPr="000312BE">
          <w:rPr>
            <w:rStyle w:val="a8"/>
            <w:rFonts w:ascii="Times New Roman" w:hAnsi="Times New Roman"/>
            <w:lang w:eastAsia="x-none"/>
          </w:rPr>
          <w:t>www.roskazna.ru</w:t>
        </w:r>
      </w:hyperlink>
    </w:p>
    <w:p w:rsidR="000312BE" w:rsidRPr="000312BE" w:rsidRDefault="002F56F5" w:rsidP="002F56F5">
      <w:pPr>
        <w:pStyle w:val="EBNormal"/>
        <w:tabs>
          <w:tab w:val="left" w:pos="851"/>
        </w:tabs>
        <w:spacing w:line="276" w:lineRule="auto"/>
        <w:ind w:left="851" w:hanging="851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6153150" cy="46543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451" cy="465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2BE" w:rsidRPr="009E7C70" w:rsidRDefault="000312BE" w:rsidP="002F56F5">
      <w:pPr>
        <w:pStyle w:val="EBNormal"/>
        <w:tabs>
          <w:tab w:val="left" w:pos="851"/>
        </w:tabs>
        <w:spacing w:line="276" w:lineRule="auto"/>
        <w:ind w:left="850" w:hanging="425"/>
        <w:contextualSpacing w:val="0"/>
        <w:jc w:val="center"/>
        <w:rPr>
          <w:rFonts w:ascii="Times New Roman" w:hAnsi="Times New Roman" w:cs="Times New Roman"/>
          <w:szCs w:val="28"/>
          <w:lang w:eastAsia="x-none"/>
        </w:rPr>
      </w:pPr>
      <w:r w:rsidRPr="009E7C70">
        <w:rPr>
          <w:rFonts w:ascii="Times New Roman" w:hAnsi="Times New Roman" w:cs="Times New Roman"/>
          <w:szCs w:val="28"/>
        </w:rPr>
        <w:t xml:space="preserve">Рисунок </w:t>
      </w:r>
      <w:r w:rsidRPr="009E7C70">
        <w:rPr>
          <w:rFonts w:ascii="Times New Roman" w:hAnsi="Times New Roman" w:cs="Times New Roman"/>
          <w:szCs w:val="28"/>
        </w:rPr>
        <w:fldChar w:fldCharType="begin"/>
      </w:r>
      <w:r w:rsidRPr="009E7C70">
        <w:rPr>
          <w:rFonts w:ascii="Times New Roman" w:hAnsi="Times New Roman" w:cs="Times New Roman"/>
          <w:szCs w:val="28"/>
        </w:rPr>
        <w:instrText xml:space="preserve"> SEQ Рисунок \* ARABIC </w:instrText>
      </w:r>
      <w:r w:rsidRPr="009E7C70">
        <w:rPr>
          <w:rFonts w:ascii="Times New Roman" w:hAnsi="Times New Roman" w:cs="Times New Roman"/>
          <w:szCs w:val="28"/>
        </w:rPr>
        <w:fldChar w:fldCharType="separate"/>
      </w:r>
      <w:r w:rsidR="00F147CD">
        <w:rPr>
          <w:rFonts w:ascii="Times New Roman" w:hAnsi="Times New Roman" w:cs="Times New Roman"/>
          <w:szCs w:val="28"/>
        </w:rPr>
        <w:t>1</w:t>
      </w:r>
      <w:r w:rsidRPr="009E7C70">
        <w:rPr>
          <w:rFonts w:ascii="Times New Roman" w:hAnsi="Times New Roman" w:cs="Times New Roman"/>
          <w:szCs w:val="28"/>
        </w:rPr>
        <w:fldChar w:fldCharType="end"/>
      </w:r>
      <w:r w:rsidR="009E7C70">
        <w:rPr>
          <w:rFonts w:ascii="Times New Roman" w:hAnsi="Times New Roman" w:cs="Times New Roman"/>
          <w:szCs w:val="28"/>
        </w:rPr>
        <w:t xml:space="preserve"> -</w:t>
      </w:r>
      <w:r w:rsidRPr="009E7C70">
        <w:rPr>
          <w:rFonts w:ascii="Times New Roman" w:hAnsi="Times New Roman" w:cs="Times New Roman"/>
          <w:szCs w:val="28"/>
        </w:rPr>
        <w:t xml:space="preserve"> Копирование </w:t>
      </w:r>
      <w:r w:rsidRPr="009E7C70">
        <w:rPr>
          <w:rFonts w:ascii="Times New Roman" w:hAnsi="Times New Roman" w:cs="Times New Roman"/>
          <w:szCs w:val="28"/>
          <w:lang w:eastAsia="x-none"/>
        </w:rPr>
        <w:t xml:space="preserve">сертификата сервера </w:t>
      </w:r>
      <w:r w:rsidRPr="009E7C70">
        <w:rPr>
          <w:rFonts w:ascii="Times New Roman" w:hAnsi="Times New Roman" w:cs="Times New Roman"/>
          <w:szCs w:val="28"/>
          <w:lang w:val="en-US" w:eastAsia="x-none"/>
        </w:rPr>
        <w:t>TLS</w:t>
      </w:r>
      <w:r w:rsidR="002F56F5" w:rsidRPr="009E7C70">
        <w:rPr>
          <w:rFonts w:ascii="Times New Roman" w:hAnsi="Times New Roman" w:cs="Times New Roman"/>
          <w:szCs w:val="28"/>
          <w:lang w:eastAsia="x-none"/>
        </w:rPr>
        <w:t xml:space="preserve"> с официального сайта Федерального казначейства</w:t>
      </w:r>
      <w:r w:rsidRPr="009E7C70">
        <w:rPr>
          <w:rFonts w:ascii="Times New Roman" w:hAnsi="Times New Roman" w:cs="Times New Roman"/>
          <w:szCs w:val="28"/>
        </w:rPr>
        <w:t xml:space="preserve">. </w:t>
      </w:r>
    </w:p>
    <w:p w:rsidR="000312BE" w:rsidRPr="000312BE" w:rsidRDefault="000312BE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0312BE">
        <w:rPr>
          <w:rFonts w:ascii="Times New Roman" w:hAnsi="Times New Roman" w:cs="Times New Roman"/>
          <w:lang w:eastAsia="x-none"/>
        </w:rPr>
        <w:t>Перейти в раздел</w:t>
      </w:r>
      <w:r>
        <w:rPr>
          <w:rFonts w:ascii="Times New Roman" w:hAnsi="Times New Roman" w:cs="Times New Roman"/>
          <w:lang w:eastAsia="x-none"/>
        </w:rPr>
        <w:t xml:space="preserve"> «ГИС </w:t>
      </w:r>
      <w:r w:rsidR="001F2CE6">
        <w:rPr>
          <w:rFonts w:ascii="Times New Roman" w:hAnsi="Times New Roman" w:cs="Times New Roman"/>
          <w:lang w:eastAsia="x-none"/>
        </w:rPr>
        <w:t xml:space="preserve">-&gt; </w:t>
      </w:r>
      <w:r w:rsidRPr="000312BE">
        <w:rPr>
          <w:rFonts w:ascii="Times New Roman" w:hAnsi="Times New Roman" w:cs="Times New Roman"/>
          <w:lang w:eastAsia="x-none"/>
        </w:rPr>
        <w:t>Электронный бюджет</w:t>
      </w:r>
      <w:r w:rsidR="001F2CE6">
        <w:rPr>
          <w:rFonts w:ascii="Times New Roman" w:hAnsi="Times New Roman" w:cs="Times New Roman"/>
          <w:lang w:eastAsia="x-none"/>
        </w:rPr>
        <w:t xml:space="preserve"> -</w:t>
      </w:r>
      <w:r w:rsidR="001F2CE6" w:rsidRPr="001F2CE6">
        <w:rPr>
          <w:rFonts w:ascii="Times New Roman" w:hAnsi="Times New Roman" w:cs="Times New Roman"/>
          <w:lang w:eastAsia="x-none"/>
        </w:rPr>
        <w:t xml:space="preserve">&gt; </w:t>
      </w:r>
      <w:r w:rsidR="001F2CE6">
        <w:rPr>
          <w:rFonts w:ascii="Times New Roman" w:hAnsi="Times New Roman" w:cs="Times New Roman"/>
          <w:lang w:eastAsia="x-none"/>
        </w:rPr>
        <w:t>Подключение к системе</w:t>
      </w:r>
      <w:r w:rsidRPr="000312BE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1F2CE6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>
        <w:rPr>
          <w:rFonts w:ascii="Times New Roman" w:hAnsi="Times New Roman" w:cs="Times New Roman"/>
          <w:lang w:eastAsia="x-none"/>
        </w:rPr>
        <w:t>Активировать ссылку «</w:t>
      </w:r>
      <w:r w:rsidRPr="001F2CE6">
        <w:rPr>
          <w:rFonts w:ascii="Times New Roman" w:hAnsi="Times New Roman" w:cs="Times New Roman"/>
          <w:lang w:eastAsia="x-none"/>
        </w:rPr>
        <w:t>Cертификат сервера "Континент TLS VPN"</w:t>
      </w:r>
      <w:r>
        <w:rPr>
          <w:rFonts w:ascii="Times New Roman" w:hAnsi="Times New Roman" w:cs="Times New Roman"/>
          <w:lang w:eastAsia="x-none"/>
        </w:rPr>
        <w:t>».</w:t>
      </w:r>
    </w:p>
    <w:p w:rsidR="000312BE" w:rsidRPr="0050328D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r w:rsidRPr="0050328D">
        <w:rPr>
          <w:rFonts w:ascii="Times New Roman" w:hAnsi="Times New Roman" w:cs="Times New Roman"/>
          <w:lang w:eastAsia="x-none"/>
        </w:rPr>
        <w:t>На предложение сохранить файл сертификата выбрать локальную директорию в АРМ пользователя, в которую необходимо сохранить файл</w:t>
      </w:r>
      <w:r w:rsidR="001F2CE6">
        <w:rPr>
          <w:rFonts w:ascii="Times New Roman" w:hAnsi="Times New Roman" w:cs="Times New Roman"/>
          <w:lang w:eastAsia="x-none"/>
        </w:rPr>
        <w:t>.</w:t>
      </w:r>
    </w:p>
    <w:p w:rsidR="000312BE" w:rsidRPr="000312BE" w:rsidRDefault="0050328D" w:rsidP="001F2CE6">
      <w:pPr>
        <w:pStyle w:val="EBNormal"/>
        <w:numPr>
          <w:ilvl w:val="0"/>
          <w:numId w:val="4"/>
        </w:numPr>
        <w:tabs>
          <w:tab w:val="left" w:pos="851"/>
        </w:tabs>
        <w:spacing w:line="276" w:lineRule="auto"/>
        <w:ind w:left="851" w:hanging="491"/>
        <w:rPr>
          <w:rFonts w:ascii="Times New Roman" w:hAnsi="Times New Roman" w:cs="Times New Roman"/>
          <w:lang w:eastAsia="x-none"/>
        </w:rPr>
      </w:pPr>
      <w:bookmarkStart w:id="29" w:name="_Ref447791825"/>
      <w:r>
        <w:rPr>
          <w:rFonts w:ascii="Times New Roman" w:hAnsi="Times New Roman" w:cs="Times New Roman"/>
          <w:lang w:eastAsia="x-none"/>
        </w:rPr>
        <w:lastRenderedPageBreak/>
        <w:t xml:space="preserve">Сохранить файл сертификата сервера </w:t>
      </w:r>
      <w:r>
        <w:rPr>
          <w:rFonts w:ascii="Times New Roman" w:hAnsi="Times New Roman" w:cs="Times New Roman"/>
          <w:lang w:val="en-US" w:eastAsia="x-none"/>
        </w:rPr>
        <w:t>TLS</w:t>
      </w:r>
      <w:r w:rsidRPr="0050328D">
        <w:rPr>
          <w:rFonts w:ascii="Times New Roman" w:hAnsi="Times New Roman" w:cs="Times New Roman"/>
          <w:lang w:eastAsia="x-none"/>
        </w:rPr>
        <w:t xml:space="preserve"> </w:t>
      </w:r>
      <w:r>
        <w:rPr>
          <w:rFonts w:ascii="Times New Roman" w:hAnsi="Times New Roman" w:cs="Times New Roman"/>
          <w:lang w:eastAsia="x-none"/>
        </w:rPr>
        <w:t>в локальную директорию</w:t>
      </w:r>
      <w:r w:rsidR="002F56F5">
        <w:rPr>
          <w:rFonts w:ascii="Times New Roman" w:hAnsi="Times New Roman" w:cs="Times New Roman"/>
          <w:lang w:eastAsia="x-none"/>
        </w:rPr>
        <w:t xml:space="preserve"> АРМ пользователя</w:t>
      </w:r>
      <w:r>
        <w:rPr>
          <w:rFonts w:ascii="Times New Roman" w:hAnsi="Times New Roman" w:cs="Times New Roman"/>
          <w:lang w:eastAsia="x-none"/>
        </w:rPr>
        <w:t>.</w:t>
      </w:r>
      <w:bookmarkEnd w:id="29"/>
    </w:p>
    <w:p w:rsidR="000312BE" w:rsidRPr="000312BE" w:rsidRDefault="002F56F5" w:rsidP="002D44D2">
      <w:pPr>
        <w:pStyle w:val="2"/>
      </w:pPr>
      <w:bookmarkStart w:id="30" w:name="_Toc447800970"/>
      <w:r>
        <w:rPr>
          <w:lang w:val="ru-RU"/>
        </w:rPr>
        <w:t>Замена</w:t>
      </w:r>
      <w:r w:rsidR="000312BE" w:rsidRPr="000312BE">
        <w:t xml:space="preserve"> сертификата сервера </w:t>
      </w:r>
      <w:r w:rsidR="000312BE" w:rsidRPr="000312BE">
        <w:rPr>
          <w:lang w:val="en-US"/>
        </w:rPr>
        <w:t>TLS</w:t>
      </w:r>
      <w:r>
        <w:rPr>
          <w:lang w:val="ru-RU"/>
        </w:rPr>
        <w:t xml:space="preserve"> в ПО «Континент </w:t>
      </w:r>
      <w:r>
        <w:rPr>
          <w:lang w:val="en-US"/>
        </w:rPr>
        <w:t>TLS</w:t>
      </w:r>
      <w:r w:rsidRPr="002F56F5">
        <w:rPr>
          <w:lang w:val="ru-RU"/>
        </w:rPr>
        <w:t xml:space="preserve"> </w:t>
      </w:r>
      <w:r>
        <w:rPr>
          <w:lang w:val="ru-RU"/>
        </w:rPr>
        <w:t>Клиент»</w:t>
      </w:r>
      <w:bookmarkEnd w:id="30"/>
    </w:p>
    <w:p w:rsidR="003B1A10" w:rsidRPr="002F56F5" w:rsidRDefault="003B1A10" w:rsidP="002F56F5">
      <w:pPr>
        <w:spacing w:line="276" w:lineRule="auto"/>
        <w:rPr>
          <w:lang w:eastAsia="x-none"/>
        </w:rPr>
      </w:pPr>
      <w:r w:rsidRPr="002F56F5">
        <w:rPr>
          <w:b/>
          <w:u w:val="single"/>
          <w:lang w:eastAsia="x-none"/>
        </w:rPr>
        <w:t>Внимание:</w:t>
      </w:r>
      <w:r>
        <w:rPr>
          <w:lang w:eastAsia="x-none"/>
        </w:rPr>
        <w:t xml:space="preserve"> </w:t>
      </w:r>
      <w:r w:rsidR="002F56F5">
        <w:rPr>
          <w:lang w:eastAsia="x-none"/>
        </w:rPr>
        <w:t>Н</w:t>
      </w:r>
      <w:r>
        <w:rPr>
          <w:lang w:eastAsia="x-none"/>
        </w:rPr>
        <w:t xml:space="preserve">астройки </w:t>
      </w:r>
      <w:r w:rsidR="002F56F5">
        <w:rPr>
          <w:lang w:eastAsia="x-none"/>
        </w:rPr>
        <w:t xml:space="preserve">внешнего </w:t>
      </w:r>
      <w:r>
        <w:rPr>
          <w:lang w:eastAsia="x-none"/>
        </w:rPr>
        <w:t xml:space="preserve">прокси-сервера </w:t>
      </w:r>
      <w:r w:rsidR="002F56F5">
        <w:rPr>
          <w:lang w:eastAsia="x-none"/>
        </w:rPr>
        <w:t>могут отличаться от настроек, приведенных в настоящей инструкции</w:t>
      </w:r>
      <w:r>
        <w:rPr>
          <w:lang w:eastAsia="x-none"/>
        </w:rPr>
        <w:t>.</w:t>
      </w:r>
      <w:r w:rsidR="002F56F5">
        <w:rPr>
          <w:lang w:eastAsia="x-none"/>
        </w:rPr>
        <w:t xml:space="preserve"> Настройки внешнего прокси-сервера не изменяются в рамках работ по замене сертификата сервера </w:t>
      </w:r>
      <w:r w:rsidR="002F56F5">
        <w:rPr>
          <w:lang w:val="en-US" w:eastAsia="x-none"/>
        </w:rPr>
        <w:t>TLS</w:t>
      </w:r>
      <w:r w:rsidR="002F56F5">
        <w:rPr>
          <w:lang w:eastAsia="x-none"/>
        </w:rPr>
        <w:t>, и должны соответствовать настройкам, используемым в организации пользователя.</w:t>
      </w:r>
    </w:p>
    <w:p w:rsidR="003B1A10" w:rsidRDefault="003B1A10" w:rsidP="003B1A10">
      <w:pPr>
        <w:ind w:left="576" w:firstLine="0"/>
        <w:rPr>
          <w:lang w:eastAsia="x-none"/>
        </w:rPr>
      </w:pPr>
    </w:p>
    <w:p w:rsidR="000312BE" w:rsidRDefault="0050328D" w:rsidP="002F56F5">
      <w:pPr>
        <w:spacing w:after="120" w:line="276" w:lineRule="auto"/>
        <w:rPr>
          <w:lang w:eastAsia="x-none"/>
        </w:rPr>
      </w:pPr>
      <w:r w:rsidRPr="000312BE">
        <w:rPr>
          <w:lang w:eastAsia="x-none"/>
        </w:rPr>
        <w:t xml:space="preserve">Для </w:t>
      </w:r>
      <w:r w:rsidR="002F56F5">
        <w:rPr>
          <w:lang w:eastAsia="x-none"/>
        </w:rPr>
        <w:t xml:space="preserve">замены </w:t>
      </w:r>
      <w:r w:rsidRPr="000312BE">
        <w:rPr>
          <w:lang w:eastAsia="x-none"/>
        </w:rPr>
        <w:t xml:space="preserve">сертификата сервера </w:t>
      </w:r>
      <w:r w:rsidRPr="000312BE">
        <w:rPr>
          <w:lang w:val="en-US" w:eastAsia="x-none"/>
        </w:rPr>
        <w:t>TLS</w:t>
      </w:r>
      <w:r w:rsidRPr="000312BE">
        <w:rPr>
          <w:lang w:eastAsia="x-none"/>
        </w:rPr>
        <w:t xml:space="preserve"> </w:t>
      </w:r>
      <w:r w:rsidR="002F56F5">
        <w:t xml:space="preserve">в ПО «Континент </w:t>
      </w:r>
      <w:r w:rsidR="002F56F5">
        <w:rPr>
          <w:lang w:val="en-US"/>
        </w:rPr>
        <w:t>TLS</w:t>
      </w:r>
      <w:r w:rsidR="002F56F5" w:rsidRPr="002F56F5">
        <w:t xml:space="preserve"> </w:t>
      </w:r>
      <w:r w:rsidR="002F56F5">
        <w:t xml:space="preserve">Клиент» </w:t>
      </w:r>
      <w:r>
        <w:rPr>
          <w:lang w:eastAsia="x-none"/>
        </w:rPr>
        <w:t xml:space="preserve">на АРМ пользователя </w:t>
      </w:r>
      <w:r w:rsidRPr="000312BE">
        <w:rPr>
          <w:lang w:eastAsia="x-none"/>
        </w:rPr>
        <w:t>необходимо</w:t>
      </w:r>
      <w:r>
        <w:rPr>
          <w:lang w:eastAsia="x-none"/>
        </w:rPr>
        <w:t>:</w:t>
      </w:r>
    </w:p>
    <w:p w:rsidR="0050328D" w:rsidRDefault="002F56F5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Выполнить запуск </w:t>
      </w:r>
      <w:r w:rsidR="009E7C70">
        <w:t>диалога</w:t>
      </w:r>
      <w:r>
        <w:t xml:space="preserve">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="009E7C70" w:rsidRPr="009E7C70">
        <w:t xml:space="preserve">: </w:t>
      </w:r>
      <w:r w:rsidR="009E7C70">
        <w:t>настройка сервиса</w:t>
      </w:r>
      <w:r>
        <w:t>»</w:t>
      </w:r>
      <w:r w:rsidR="0050328D">
        <w:t xml:space="preserve">. Для этого в меню «Пуск» ввести «Континент </w:t>
      </w:r>
      <w:r w:rsidR="0050328D">
        <w:rPr>
          <w:lang w:val="en-US"/>
        </w:rPr>
        <w:t>TLS</w:t>
      </w:r>
      <w:r w:rsidR="0050328D" w:rsidRPr="0050328D">
        <w:t xml:space="preserve"> </w:t>
      </w:r>
      <w:r w:rsidR="0050328D">
        <w:t>клиент» и щелкнуть по найденному элементу.</w:t>
      </w:r>
    </w:p>
    <w:p w:rsidR="0050328D" w:rsidRPr="00B84F26" w:rsidRDefault="0050328D" w:rsidP="002F56F5">
      <w:pPr>
        <w:pStyle w:val="a9"/>
        <w:numPr>
          <w:ilvl w:val="0"/>
          <w:numId w:val="5"/>
        </w:numPr>
        <w:spacing w:line="276" w:lineRule="auto"/>
      </w:pPr>
      <w:r>
        <w:t xml:space="preserve">В разделе «Настройки защищаемого сервера» в поле «Сертификат» указать </w:t>
      </w:r>
      <w:r>
        <w:rPr>
          <w:szCs w:val="28"/>
        </w:rPr>
        <w:t>файл</w:t>
      </w:r>
      <w:r w:rsidRPr="007D0B28">
        <w:rPr>
          <w:szCs w:val="28"/>
        </w:rPr>
        <w:t xml:space="preserve"> сертификат</w:t>
      </w:r>
      <w:r>
        <w:rPr>
          <w:szCs w:val="28"/>
        </w:rPr>
        <w:t>а сервера</w:t>
      </w:r>
      <w:r w:rsidRPr="00460C3A">
        <w:rPr>
          <w:szCs w:val="28"/>
        </w:rPr>
        <w:t xml:space="preserve"> </w:t>
      </w:r>
      <w:r>
        <w:rPr>
          <w:szCs w:val="28"/>
          <w:lang w:val="en-US"/>
        </w:rPr>
        <w:t>TLS</w:t>
      </w:r>
      <w:r>
        <w:rPr>
          <w:szCs w:val="28"/>
        </w:rPr>
        <w:t>, скопированный в локальную директорию в п.</w:t>
      </w:r>
      <w:r w:rsidR="009E7C70">
        <w:rPr>
          <w:szCs w:val="28"/>
        </w:rPr>
        <w:t>4</w:t>
      </w:r>
      <w:r w:rsidR="00B84F26">
        <w:rPr>
          <w:szCs w:val="28"/>
        </w:rPr>
        <w:t xml:space="preserve"> раздела </w:t>
      </w:r>
      <w:r w:rsidR="00B84F26">
        <w:rPr>
          <w:szCs w:val="28"/>
        </w:rPr>
        <w:fldChar w:fldCharType="begin"/>
      </w:r>
      <w:r w:rsidR="00B84F26">
        <w:rPr>
          <w:szCs w:val="28"/>
        </w:rPr>
        <w:instrText xml:space="preserve"> REF _Ref283062207 \r \h </w:instrText>
      </w:r>
      <w:r w:rsidR="002F56F5">
        <w:rPr>
          <w:szCs w:val="28"/>
        </w:rPr>
        <w:instrText xml:space="preserve"> \* MERGEFORMAT </w:instrText>
      </w:r>
      <w:r w:rsidR="00B84F26">
        <w:rPr>
          <w:szCs w:val="28"/>
        </w:rPr>
      </w:r>
      <w:r w:rsidR="00B84F26">
        <w:rPr>
          <w:szCs w:val="28"/>
        </w:rPr>
        <w:fldChar w:fldCharType="separate"/>
      </w:r>
      <w:r w:rsidR="00F147CD">
        <w:rPr>
          <w:szCs w:val="28"/>
        </w:rPr>
        <w:t>2.1</w:t>
      </w:r>
      <w:r w:rsidR="00B84F26">
        <w:rPr>
          <w:szCs w:val="28"/>
        </w:rPr>
        <w:fldChar w:fldCharType="end"/>
      </w:r>
      <w:r w:rsidR="00B84F26">
        <w:rPr>
          <w:szCs w:val="28"/>
        </w:rPr>
        <w:t xml:space="preserve"> н</w:t>
      </w:r>
      <w:r>
        <w:rPr>
          <w:szCs w:val="28"/>
        </w:rPr>
        <w:t>астоящего Руководства</w:t>
      </w:r>
      <w:r w:rsidR="00B84F26">
        <w:rPr>
          <w:szCs w:val="28"/>
        </w:rPr>
        <w:t>.</w:t>
      </w:r>
    </w:p>
    <w:p w:rsidR="00B84F26" w:rsidRDefault="00B84F26" w:rsidP="00B84F26">
      <w:pPr>
        <w:pStyle w:val="a9"/>
        <w:ind w:left="927" w:firstLine="0"/>
        <w:rPr>
          <w:szCs w:val="28"/>
        </w:rPr>
      </w:pPr>
    </w:p>
    <w:p w:rsidR="00B84F26" w:rsidRDefault="003B1A10" w:rsidP="00B84F26">
      <w:pPr>
        <w:jc w:val="center"/>
      </w:pPr>
      <w:r>
        <w:rPr>
          <w:noProof/>
        </w:rPr>
        <w:lastRenderedPageBreak/>
        <w:drawing>
          <wp:inline distT="0" distB="0" distL="0" distR="0" wp14:anchorId="5E4B7534" wp14:editId="0FDC31B9">
            <wp:extent cx="4048125" cy="4686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26" w:rsidRDefault="009E7C70" w:rsidP="009E7C70">
      <w:pPr>
        <w:pStyle w:val="a9"/>
        <w:spacing w:before="120" w:after="120"/>
        <w:ind w:left="924" w:firstLine="0"/>
        <w:contextualSpacing w:val="0"/>
        <w:jc w:val="center"/>
      </w:pPr>
      <w:r w:rsidRPr="009E7C70">
        <w:rPr>
          <w:szCs w:val="28"/>
        </w:rPr>
        <w:t xml:space="preserve">Рисунок </w:t>
      </w:r>
      <w:r w:rsidRPr="009E7C70">
        <w:rPr>
          <w:szCs w:val="28"/>
        </w:rPr>
        <w:fldChar w:fldCharType="begin"/>
      </w:r>
      <w:r w:rsidRPr="009E7C70">
        <w:rPr>
          <w:szCs w:val="28"/>
        </w:rPr>
        <w:instrText xml:space="preserve"> SEQ Рисунок \* ARABIC </w:instrText>
      </w:r>
      <w:r w:rsidRPr="009E7C70">
        <w:rPr>
          <w:szCs w:val="28"/>
        </w:rPr>
        <w:fldChar w:fldCharType="separate"/>
      </w:r>
      <w:r w:rsidR="00F147CD">
        <w:rPr>
          <w:noProof/>
          <w:szCs w:val="28"/>
        </w:rPr>
        <w:t>2</w:t>
      </w:r>
      <w:r w:rsidRPr="009E7C70">
        <w:rPr>
          <w:szCs w:val="28"/>
        </w:rPr>
        <w:fldChar w:fldCharType="end"/>
      </w:r>
      <w:r w:rsidR="00B84F26">
        <w:t xml:space="preserve"> </w:t>
      </w:r>
      <w:r>
        <w:t>-</w:t>
      </w:r>
      <w:r w:rsidR="00B84F26">
        <w:t xml:space="preserve"> </w:t>
      </w:r>
      <w:r>
        <w:t xml:space="preserve">Выбор сертификата в диалоге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Pr="009E7C70">
        <w:t xml:space="preserve">: </w:t>
      </w:r>
      <w:r>
        <w:t>настройка сервиса».</w:t>
      </w:r>
    </w:p>
    <w:p w:rsidR="00DC13DD" w:rsidRDefault="009E7C70" w:rsidP="00964E4E">
      <w:pPr>
        <w:pStyle w:val="a9"/>
        <w:numPr>
          <w:ilvl w:val="0"/>
          <w:numId w:val="5"/>
        </w:numPr>
      </w:pPr>
      <w:r>
        <w:rPr>
          <w:szCs w:val="28"/>
        </w:rPr>
        <w:t>Выбрав сертификат в локальной директории,</w:t>
      </w:r>
      <w:r>
        <w:t xml:space="preserve"> </w:t>
      </w:r>
      <w:r>
        <w:rPr>
          <w:szCs w:val="28"/>
        </w:rPr>
        <w:t>н</w:t>
      </w:r>
      <w:r w:rsidR="00B84F26">
        <w:rPr>
          <w:szCs w:val="28"/>
        </w:rPr>
        <w:t>ажать кнопку «ОК»</w:t>
      </w:r>
      <w:r>
        <w:rPr>
          <w:noProof/>
        </w:rPr>
        <w:t>.</w:t>
      </w:r>
    </w:p>
    <w:p w:rsidR="00B84F26" w:rsidRPr="00B84F26" w:rsidRDefault="00DC13DD" w:rsidP="002D44D2">
      <w:pPr>
        <w:pStyle w:val="a9"/>
        <w:ind w:left="927" w:firstLine="0"/>
        <w:jc w:val="center"/>
      </w:pPr>
      <w:r>
        <w:rPr>
          <w:noProof/>
        </w:rPr>
        <w:lastRenderedPageBreak/>
        <w:drawing>
          <wp:inline distT="0" distB="0" distL="0" distR="0" wp14:anchorId="0FC730B3" wp14:editId="67A3F467">
            <wp:extent cx="4057650" cy="46958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F26" w:rsidRDefault="009E7C70" w:rsidP="009E7C70">
      <w:pPr>
        <w:pStyle w:val="a9"/>
        <w:spacing w:before="120" w:after="120"/>
        <w:ind w:left="924" w:firstLine="0"/>
        <w:contextualSpacing w:val="0"/>
        <w:jc w:val="center"/>
      </w:pPr>
      <w:r w:rsidRPr="009E7C70">
        <w:rPr>
          <w:szCs w:val="28"/>
        </w:rPr>
        <w:t xml:space="preserve">Рисунок </w:t>
      </w:r>
      <w:r w:rsidRPr="009E7C70">
        <w:rPr>
          <w:szCs w:val="28"/>
        </w:rPr>
        <w:fldChar w:fldCharType="begin"/>
      </w:r>
      <w:r w:rsidRPr="009E7C70">
        <w:rPr>
          <w:szCs w:val="28"/>
        </w:rPr>
        <w:instrText xml:space="preserve"> SEQ Рисунок \* ARABIC </w:instrText>
      </w:r>
      <w:r w:rsidRPr="009E7C70">
        <w:rPr>
          <w:szCs w:val="28"/>
        </w:rPr>
        <w:fldChar w:fldCharType="separate"/>
      </w:r>
      <w:r w:rsidR="00F147CD">
        <w:rPr>
          <w:noProof/>
          <w:szCs w:val="28"/>
        </w:rPr>
        <w:t>3</w:t>
      </w:r>
      <w:r w:rsidRPr="009E7C70">
        <w:rPr>
          <w:szCs w:val="28"/>
        </w:rPr>
        <w:fldChar w:fldCharType="end"/>
      </w:r>
      <w:r>
        <w:t xml:space="preserve"> – Сохранение изменений в диалоге «Континент </w:t>
      </w:r>
      <w:r>
        <w:rPr>
          <w:lang w:val="en-US"/>
        </w:rPr>
        <w:t>TLS</w:t>
      </w:r>
      <w:r w:rsidRPr="002F56F5">
        <w:t xml:space="preserve"> </w:t>
      </w:r>
      <w:r>
        <w:t>Клиент</w:t>
      </w:r>
      <w:r w:rsidRPr="009E7C70">
        <w:t xml:space="preserve">: </w:t>
      </w:r>
      <w:r>
        <w:t>настройка сервиса».</w:t>
      </w:r>
    </w:p>
    <w:p w:rsidR="003B1A10" w:rsidRDefault="00134C44" w:rsidP="00134C44">
      <w:pPr>
        <w:pStyle w:val="a9"/>
        <w:numPr>
          <w:ilvl w:val="0"/>
          <w:numId w:val="5"/>
        </w:numPr>
        <w:spacing w:line="276" w:lineRule="auto"/>
        <w:jc w:val="left"/>
      </w:pPr>
      <w:r>
        <w:t xml:space="preserve">Если в рамках текущей сессии </w:t>
      </w:r>
      <w:r w:rsidR="003B1A10">
        <w:t>ОС</w:t>
      </w:r>
      <w:r>
        <w:t xml:space="preserve"> осуществлялся вход в личный кабинет </w:t>
      </w:r>
      <w:r>
        <w:rPr>
          <w:szCs w:val="28"/>
        </w:rPr>
        <w:t>с</w:t>
      </w:r>
      <w:r w:rsidRPr="000312BE">
        <w:rPr>
          <w:szCs w:val="28"/>
        </w:rPr>
        <w:t>истем</w:t>
      </w:r>
      <w:r>
        <w:rPr>
          <w:szCs w:val="28"/>
        </w:rPr>
        <w:t>ы</w:t>
      </w:r>
      <w:r w:rsidRPr="000312BE">
        <w:rPr>
          <w:szCs w:val="28"/>
        </w:rPr>
        <w:t xml:space="preserve"> «Электронный бюджет»</w:t>
      </w:r>
      <w:r>
        <w:t>, необходимо выполнить блокировку текущей сессии</w:t>
      </w:r>
      <w:r w:rsidR="00FF066B">
        <w:t xml:space="preserve"> пользователя</w:t>
      </w:r>
      <w:r>
        <w:t xml:space="preserve"> ОС </w:t>
      </w:r>
      <w:r w:rsidR="00FF066B">
        <w:t>с повторным входом.</w:t>
      </w:r>
    </w:p>
    <w:p w:rsidR="003B1A10" w:rsidRDefault="003B1A10" w:rsidP="003B1A10">
      <w:pPr>
        <w:pStyle w:val="a9"/>
        <w:ind w:left="927" w:firstLine="0"/>
        <w:jc w:val="left"/>
      </w:pPr>
    </w:p>
    <w:p w:rsidR="00BB0767" w:rsidRPr="0083714C" w:rsidRDefault="00BB0767" w:rsidP="00134C44">
      <w:pPr>
        <w:spacing w:after="160" w:line="259" w:lineRule="auto"/>
        <w:ind w:firstLine="0"/>
        <w:jc w:val="left"/>
      </w:pPr>
    </w:p>
    <w:sectPr w:rsidR="00BB0767" w:rsidRPr="0083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E92" w:rsidRDefault="00863E92" w:rsidP="000312BE">
      <w:r>
        <w:separator/>
      </w:r>
    </w:p>
  </w:endnote>
  <w:endnote w:type="continuationSeparator" w:id="0">
    <w:p w:rsidR="00863E92" w:rsidRDefault="00863E92" w:rsidP="00031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Pr="00EF0C79" w:rsidRDefault="00732B27" w:rsidP="00957BDB">
    <w:pPr>
      <w:pStyle w:val="a3"/>
      <w:jc w:val="center"/>
      <w:rPr>
        <w:sz w:val="28"/>
        <w:szCs w:val="28"/>
        <w:lang w:val="ru-RU"/>
      </w:rPr>
    </w:pPr>
    <w:r w:rsidRPr="00EF0C79">
      <w:rPr>
        <w:sz w:val="28"/>
        <w:szCs w:val="28"/>
        <w:lang w:val="ru-RU"/>
      </w:rPr>
      <w:t>Москва, 201</w:t>
    </w:r>
    <w:r w:rsidR="000312BE">
      <w:rPr>
        <w:sz w:val="28"/>
        <w:szCs w:val="28"/>
        <w:lang w:val="ru-RU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E92" w:rsidRDefault="00863E92" w:rsidP="000312BE">
      <w:r>
        <w:separator/>
      </w:r>
    </w:p>
  </w:footnote>
  <w:footnote w:type="continuationSeparator" w:id="0">
    <w:p w:rsidR="00863E92" w:rsidRDefault="00863E92" w:rsidP="00031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746" w:rsidRDefault="00732B27">
    <w:r>
      <w:t>ССУД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126A0"/>
    <w:multiLevelType w:val="multilevel"/>
    <w:tmpl w:val="1D268EB4"/>
    <w:lvl w:ilvl="0">
      <w:start w:val="1"/>
      <w:numFmt w:val="decimal"/>
      <w:pStyle w:val="1"/>
      <w:lvlText w:val="%1.  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29C4AB7"/>
    <w:multiLevelType w:val="hybridMultilevel"/>
    <w:tmpl w:val="9856BC28"/>
    <w:lvl w:ilvl="0" w:tplc="F604A2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49051B2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5022C8"/>
    <w:multiLevelType w:val="hybridMultilevel"/>
    <w:tmpl w:val="70D64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EE8"/>
    <w:rsid w:val="000312BE"/>
    <w:rsid w:val="00041DAA"/>
    <w:rsid w:val="00132EE8"/>
    <w:rsid w:val="00134C44"/>
    <w:rsid w:val="001F2CE6"/>
    <w:rsid w:val="001F6A43"/>
    <w:rsid w:val="002D44D2"/>
    <w:rsid w:val="002F56F5"/>
    <w:rsid w:val="003609F4"/>
    <w:rsid w:val="003716FC"/>
    <w:rsid w:val="00393FDC"/>
    <w:rsid w:val="003B1A10"/>
    <w:rsid w:val="0050328D"/>
    <w:rsid w:val="00732B27"/>
    <w:rsid w:val="00863E92"/>
    <w:rsid w:val="009E7C70"/>
    <w:rsid w:val="00B84F26"/>
    <w:rsid w:val="00BB0767"/>
    <w:rsid w:val="00DC13DD"/>
    <w:rsid w:val="00DD2101"/>
    <w:rsid w:val="00F147CD"/>
    <w:rsid w:val="00FF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8343A-17AE-4D9F-932A-C36994C8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2B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_EB_1"/>
    <w:basedOn w:val="a"/>
    <w:next w:val="EBNormal"/>
    <w:link w:val="10"/>
    <w:uiPriority w:val="99"/>
    <w:qFormat/>
    <w:rsid w:val="000312BE"/>
    <w:pPr>
      <w:keepNext/>
      <w:pageBreakBefore/>
      <w:numPr>
        <w:numId w:val="1"/>
      </w:numPr>
      <w:suppressAutoHyphens/>
      <w:spacing w:before="240" w:after="480"/>
      <w:contextualSpacing/>
      <w:jc w:val="center"/>
      <w:outlineLvl w:val="0"/>
    </w:pPr>
    <w:rPr>
      <w:b/>
      <w:caps/>
      <w:sz w:val="32"/>
      <w:szCs w:val="36"/>
      <w:lang w:val="x-none" w:eastAsia="x-none"/>
    </w:rPr>
  </w:style>
  <w:style w:type="paragraph" w:styleId="2">
    <w:name w:val="heading 2"/>
    <w:aliases w:val="_EB_2"/>
    <w:basedOn w:val="1"/>
    <w:next w:val="EBNormal"/>
    <w:link w:val="20"/>
    <w:uiPriority w:val="99"/>
    <w:qFormat/>
    <w:rsid w:val="000312BE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styleId="3">
    <w:name w:val="heading 3"/>
    <w:aliases w:val="_EB_3"/>
    <w:basedOn w:val="2"/>
    <w:next w:val="EBNormal"/>
    <w:link w:val="30"/>
    <w:uiPriority w:val="99"/>
    <w:qFormat/>
    <w:rsid w:val="000312BE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styleId="4">
    <w:name w:val="heading 4"/>
    <w:aliases w:val="_EB_4"/>
    <w:basedOn w:val="3"/>
    <w:next w:val="EBNormal"/>
    <w:link w:val="40"/>
    <w:uiPriority w:val="99"/>
    <w:qFormat/>
    <w:rsid w:val="000312BE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EB_5"/>
    <w:basedOn w:val="4"/>
    <w:next w:val="EBNormal"/>
    <w:link w:val="50"/>
    <w:uiPriority w:val="99"/>
    <w:qFormat/>
    <w:rsid w:val="000312BE"/>
    <w:pPr>
      <w:numPr>
        <w:ilvl w:val="4"/>
      </w:numPr>
      <w:spacing w:after="180"/>
      <w:outlineLvl w:val="4"/>
    </w:pPr>
    <w:rPr>
      <w:iCs w:val="0"/>
      <w:sz w:val="26"/>
      <w:szCs w:val="20"/>
      <w:lang w:eastAsia="ko-KR"/>
    </w:rPr>
  </w:style>
  <w:style w:type="paragraph" w:styleId="6">
    <w:name w:val="heading 6"/>
    <w:basedOn w:val="a"/>
    <w:next w:val="a"/>
    <w:link w:val="60"/>
    <w:uiPriority w:val="99"/>
    <w:qFormat/>
    <w:rsid w:val="000312B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312BE"/>
    <w:pPr>
      <w:numPr>
        <w:ilvl w:val="6"/>
        <w:numId w:val="1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312BE"/>
    <w:pPr>
      <w:numPr>
        <w:ilvl w:val="7"/>
        <w:numId w:val="1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312BE"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312BE"/>
    <w:pPr>
      <w:tabs>
        <w:tab w:val="center" w:pos="4677"/>
        <w:tab w:val="right" w:pos="9355"/>
      </w:tabs>
    </w:pPr>
    <w:rPr>
      <w:sz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0312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EBTitul0">
    <w:name w:val="_EB_Titul_0"/>
    <w:rsid w:val="000312B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rsid w:val="000312B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0312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12B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aliases w:val="_EB_1 Знак"/>
    <w:basedOn w:val="a0"/>
    <w:link w:val="1"/>
    <w:uiPriority w:val="99"/>
    <w:rsid w:val="000312BE"/>
    <w:rPr>
      <w:rFonts w:ascii="Times New Roman" w:eastAsia="Times New Roman" w:hAnsi="Times New Roman" w:cs="Times New Roman"/>
      <w:b/>
      <w:caps/>
      <w:sz w:val="32"/>
      <w:szCs w:val="36"/>
      <w:lang w:val="x-none" w:eastAsia="x-none"/>
    </w:rPr>
  </w:style>
  <w:style w:type="character" w:customStyle="1" w:styleId="20">
    <w:name w:val="Заголовок 2 Знак"/>
    <w:aliases w:val="_EB_2 Знак"/>
    <w:basedOn w:val="a0"/>
    <w:link w:val="2"/>
    <w:uiPriority w:val="99"/>
    <w:rsid w:val="000312BE"/>
    <w:rPr>
      <w:rFonts w:ascii="Times New Roman" w:eastAsia="Times New Roman" w:hAnsi="Times New Roman" w:cs="Times New Roman"/>
      <w:b/>
      <w:bCs/>
      <w:iCs/>
      <w:sz w:val="32"/>
      <w:szCs w:val="32"/>
      <w:lang w:val="x-none" w:eastAsia="x-none"/>
    </w:rPr>
  </w:style>
  <w:style w:type="character" w:customStyle="1" w:styleId="30">
    <w:name w:val="Заголовок 3 Знак"/>
    <w:aliases w:val="_EB_3 Знак"/>
    <w:basedOn w:val="a0"/>
    <w:link w:val="3"/>
    <w:uiPriority w:val="99"/>
    <w:rsid w:val="000312BE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character" w:customStyle="1" w:styleId="40">
    <w:name w:val="Заголовок 4 Знак"/>
    <w:aliases w:val="_EB_4 Знак"/>
    <w:basedOn w:val="a0"/>
    <w:link w:val="4"/>
    <w:uiPriority w:val="99"/>
    <w:rsid w:val="000312BE"/>
    <w:rPr>
      <w:rFonts w:ascii="Times New Roman" w:eastAsia="Times New Roman" w:hAnsi="Times New Roman" w:cs="Times New Roman"/>
      <w:b/>
      <w:iCs/>
      <w:sz w:val="24"/>
      <w:szCs w:val="26"/>
      <w:lang w:val="x-none" w:eastAsia="x-none"/>
    </w:rPr>
  </w:style>
  <w:style w:type="character" w:customStyle="1" w:styleId="50">
    <w:name w:val="Заголовок 5 Знак"/>
    <w:aliases w:val="_EB_5 Знак"/>
    <w:basedOn w:val="a0"/>
    <w:link w:val="5"/>
    <w:uiPriority w:val="99"/>
    <w:rsid w:val="000312BE"/>
    <w:rPr>
      <w:rFonts w:ascii="Times New Roman" w:eastAsia="Times New Roman" w:hAnsi="Times New Roman" w:cs="Times New Roman"/>
      <w:b/>
      <w:sz w:val="26"/>
      <w:szCs w:val="20"/>
      <w:lang w:val="x-none" w:eastAsia="ko-KR"/>
    </w:rPr>
  </w:style>
  <w:style w:type="character" w:customStyle="1" w:styleId="60">
    <w:name w:val="Заголовок 6 Знак"/>
    <w:basedOn w:val="a0"/>
    <w:link w:val="6"/>
    <w:uiPriority w:val="99"/>
    <w:rsid w:val="000312BE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uiPriority w:val="99"/>
    <w:rsid w:val="000312BE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80">
    <w:name w:val="Заголовок 8 Знак"/>
    <w:basedOn w:val="a0"/>
    <w:link w:val="8"/>
    <w:uiPriority w:val="99"/>
    <w:rsid w:val="000312BE"/>
    <w:rPr>
      <w:rFonts w:ascii="Times New Roman" w:eastAsia="Times New Roman" w:hAnsi="Times New Roman" w:cs="Times New Roman"/>
      <w:i/>
      <w:iCs/>
      <w:sz w:val="28"/>
      <w:szCs w:val="20"/>
      <w:lang w:val="x-none" w:eastAsia="x-none"/>
    </w:rPr>
  </w:style>
  <w:style w:type="character" w:customStyle="1" w:styleId="90">
    <w:name w:val="Заголовок 9 Знак"/>
    <w:basedOn w:val="a0"/>
    <w:link w:val="9"/>
    <w:uiPriority w:val="99"/>
    <w:rsid w:val="000312BE"/>
    <w:rPr>
      <w:rFonts w:ascii="Arial" w:eastAsia="Times New Roman" w:hAnsi="Arial" w:cs="Times New Roman"/>
      <w:lang w:val="x-none" w:eastAsia="x-none"/>
    </w:rPr>
  </w:style>
  <w:style w:type="character" w:customStyle="1" w:styleId="EBNormal0">
    <w:name w:val="_EB_Normal Знак"/>
    <w:link w:val="EBNormal"/>
    <w:locked/>
    <w:rsid w:val="000312BE"/>
    <w:rPr>
      <w:noProof/>
      <w:sz w:val="28"/>
      <w:lang w:eastAsia="ru-RU"/>
    </w:rPr>
  </w:style>
  <w:style w:type="paragraph" w:customStyle="1" w:styleId="EBNormal">
    <w:name w:val="_EB_Normal"/>
    <w:link w:val="EBNormal0"/>
    <w:rsid w:val="000312BE"/>
    <w:pPr>
      <w:spacing w:before="120" w:after="60" w:line="240" w:lineRule="auto"/>
      <w:ind w:firstLine="567"/>
      <w:contextualSpacing/>
      <w:jc w:val="both"/>
    </w:pPr>
    <w:rPr>
      <w:noProof/>
      <w:sz w:val="28"/>
      <w:lang w:eastAsia="ru-RU"/>
    </w:rPr>
  </w:style>
  <w:style w:type="numbering" w:styleId="111111">
    <w:name w:val="Outline List 2"/>
    <w:basedOn w:val="a2"/>
    <w:uiPriority w:val="99"/>
    <w:semiHidden/>
    <w:unhideWhenUsed/>
    <w:rsid w:val="000312BE"/>
    <w:pPr>
      <w:numPr>
        <w:numId w:val="2"/>
      </w:numPr>
    </w:pPr>
  </w:style>
  <w:style w:type="paragraph" w:styleId="a7">
    <w:name w:val="caption"/>
    <w:basedOn w:val="a"/>
    <w:next w:val="a"/>
    <w:uiPriority w:val="35"/>
    <w:qFormat/>
    <w:rsid w:val="000312BE"/>
    <w:rPr>
      <w:b/>
      <w:bCs/>
      <w:sz w:val="20"/>
    </w:rPr>
  </w:style>
  <w:style w:type="character" w:styleId="a8">
    <w:name w:val="Hyperlink"/>
    <w:uiPriority w:val="99"/>
    <w:rsid w:val="000312BE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50328D"/>
    <w:pPr>
      <w:ind w:left="720"/>
      <w:contextualSpacing/>
    </w:pPr>
  </w:style>
  <w:style w:type="paragraph" w:customStyle="1" w:styleId="EBReg">
    <w:name w:val="_EB_Reg"/>
    <w:uiPriority w:val="99"/>
    <w:rsid w:val="00BB0767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Tablenorm">
    <w:name w:val="_EB_Table_norm"/>
    <w:rsid w:val="00BB0767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rsid w:val="00BB0767"/>
    <w:pPr>
      <w:keepNext/>
      <w:suppressAutoHyphens/>
      <w:jc w:val="center"/>
    </w:pPr>
    <w:rPr>
      <w:b/>
      <w:bCs/>
    </w:rPr>
  </w:style>
  <w:style w:type="paragraph" w:styleId="11">
    <w:name w:val="toc 1"/>
    <w:basedOn w:val="a"/>
    <w:next w:val="a"/>
    <w:autoRedefine/>
    <w:uiPriority w:val="39"/>
    <w:unhideWhenUsed/>
    <w:rsid w:val="00F147CD"/>
    <w:pPr>
      <w:tabs>
        <w:tab w:val="left" w:pos="1100"/>
        <w:tab w:val="right" w:leader="dot" w:pos="9345"/>
      </w:tabs>
      <w:spacing w:after="100"/>
      <w:ind w:left="-284" w:firstLine="851"/>
    </w:pPr>
  </w:style>
  <w:style w:type="paragraph" w:styleId="21">
    <w:name w:val="toc 2"/>
    <w:basedOn w:val="a"/>
    <w:next w:val="a"/>
    <w:autoRedefine/>
    <w:uiPriority w:val="39"/>
    <w:unhideWhenUsed/>
    <w:rsid w:val="002D44D2"/>
    <w:pPr>
      <w:spacing w:after="100"/>
      <w:ind w:left="280"/>
    </w:pPr>
  </w:style>
  <w:style w:type="paragraph" w:styleId="aa">
    <w:name w:val="TOC Heading"/>
    <w:basedOn w:val="1"/>
    <w:next w:val="a"/>
    <w:uiPriority w:val="39"/>
    <w:unhideWhenUsed/>
    <w:qFormat/>
    <w:rsid w:val="002D44D2"/>
    <w:pPr>
      <w:keepLines/>
      <w:pageBreakBefore w:val="0"/>
      <w:numPr>
        <w:numId w:val="0"/>
      </w:numPr>
      <w:suppressAutoHyphens w:val="0"/>
      <w:spacing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kazna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70DF6-AD76-40FE-B6C4-AA9BE7C31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Информзащита</Company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subject/>
  <dc:creator>a.plyatsidevsky@infosec.ru</dc:creator>
  <cp:keywords/>
  <dc:description/>
  <cp:lastModifiedBy>Plyatsidevsky Andrey</cp:lastModifiedBy>
  <cp:revision>5</cp:revision>
  <dcterms:created xsi:type="dcterms:W3CDTF">2016-04-07T10:59:00Z</dcterms:created>
  <dcterms:modified xsi:type="dcterms:W3CDTF">2016-04-07T12:16:00Z</dcterms:modified>
</cp:coreProperties>
</file>