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74" w:type="pct"/>
        <w:tblInd w:w="-106" w:type="dxa"/>
        <w:tblLook w:val="0000" w:firstRow="0" w:lastRow="0" w:firstColumn="0" w:lastColumn="0" w:noHBand="0" w:noVBand="0"/>
      </w:tblPr>
      <w:tblGrid>
        <w:gridCol w:w="233"/>
        <w:gridCol w:w="4264"/>
        <w:gridCol w:w="140"/>
        <w:gridCol w:w="298"/>
        <w:gridCol w:w="4918"/>
        <w:gridCol w:w="146"/>
      </w:tblGrid>
      <w:tr w:rsidR="001F793E" w:rsidRPr="009143BE" w:rsidTr="00D432A9">
        <w:trPr>
          <w:gridAfter w:val="1"/>
          <w:wAfter w:w="73" w:type="pct"/>
          <w:trHeight w:hRule="exact" w:val="626"/>
        </w:trPr>
        <w:tc>
          <w:tcPr>
            <w:tcW w:w="2319" w:type="pct"/>
            <w:gridSpan w:val="3"/>
          </w:tcPr>
          <w:p w:rsidR="001F793E" w:rsidRPr="00611203" w:rsidRDefault="001F793E" w:rsidP="00D432A9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611203">
              <w:rPr>
                <w:sz w:val="28"/>
                <w:szCs w:val="28"/>
              </w:rPr>
              <w:t>УТВЕРЖДАЮ</w:t>
            </w:r>
          </w:p>
        </w:tc>
        <w:tc>
          <w:tcPr>
            <w:tcW w:w="149" w:type="pct"/>
          </w:tcPr>
          <w:p w:rsidR="001F793E" w:rsidRPr="009143BE" w:rsidRDefault="001F793E" w:rsidP="00D432A9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59" w:type="pct"/>
          </w:tcPr>
          <w:p w:rsidR="001F793E" w:rsidRPr="009143BE" w:rsidRDefault="001F793E" w:rsidP="00D432A9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УТВЕРЖДАЮ</w:t>
            </w:r>
          </w:p>
        </w:tc>
      </w:tr>
      <w:tr w:rsidR="001F793E" w:rsidRPr="009143BE" w:rsidTr="00D432A9">
        <w:trPr>
          <w:gridAfter w:val="1"/>
          <w:wAfter w:w="73" w:type="pct"/>
          <w:trHeight w:hRule="exact" w:val="2624"/>
        </w:trPr>
        <w:tc>
          <w:tcPr>
            <w:tcW w:w="2319" w:type="pct"/>
            <w:gridSpan w:val="3"/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Заместитель руководителя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Федерального казначейства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 (</w:t>
            </w:r>
            <w:proofErr w:type="spellStart"/>
            <w:r w:rsidRPr="009143BE">
              <w:rPr>
                <w:sz w:val="28"/>
                <w:szCs w:val="28"/>
              </w:rPr>
              <w:t>Гуральников</w:t>
            </w:r>
            <w:proofErr w:type="spellEnd"/>
            <w:r w:rsidRPr="009143BE">
              <w:rPr>
                <w:sz w:val="28"/>
                <w:szCs w:val="28"/>
              </w:rPr>
              <w:t xml:space="preserve"> С.Б.)</w:t>
            </w:r>
          </w:p>
          <w:p w:rsidR="001F793E" w:rsidRPr="009143BE" w:rsidRDefault="001F793E" w:rsidP="00D432A9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"___" ____________2015</w:t>
            </w:r>
            <w:r w:rsidRPr="009143BE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49" w:type="pct"/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59" w:type="pct"/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Генеральный Директор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ООО «ИБС Экспертиза»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_____________ (</w:t>
            </w:r>
            <w:proofErr w:type="spellStart"/>
            <w:r w:rsidRPr="009143BE">
              <w:rPr>
                <w:sz w:val="28"/>
                <w:szCs w:val="28"/>
              </w:rPr>
              <w:t>Баланова</w:t>
            </w:r>
            <w:proofErr w:type="spellEnd"/>
            <w:r w:rsidRPr="009143BE">
              <w:rPr>
                <w:sz w:val="28"/>
                <w:szCs w:val="28"/>
              </w:rPr>
              <w:t xml:space="preserve"> С.Е.)</w:t>
            </w:r>
          </w:p>
          <w:p w:rsidR="001F793E" w:rsidRPr="009143BE" w:rsidRDefault="001F793E" w:rsidP="00D432A9">
            <w:pPr>
              <w:pStyle w:val="0f2"/>
              <w:spacing w:before="120" w:line="360" w:lineRule="atLeas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"___" ____________2015</w:t>
            </w:r>
            <w:r w:rsidRPr="009143BE">
              <w:rPr>
                <w:sz w:val="28"/>
                <w:szCs w:val="28"/>
              </w:rPr>
              <w:t xml:space="preserve"> г.</w:t>
            </w:r>
          </w:p>
        </w:tc>
      </w:tr>
      <w:tr w:rsidR="001F793E" w:rsidRPr="00EC228F" w:rsidTr="00D432A9">
        <w:trPr>
          <w:gridAfter w:val="1"/>
          <w:wAfter w:w="73" w:type="pct"/>
          <w:trHeight w:val="1246"/>
        </w:trPr>
        <w:tc>
          <w:tcPr>
            <w:tcW w:w="4927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  <w:r w:rsidRPr="009143BE">
              <w:rPr>
                <w:spacing w:val="-3"/>
                <w:sz w:val="28"/>
                <w:szCs w:val="28"/>
              </w:rPr>
              <w:t>выполнение работ по созданию, гармонизации, актуализации нормативной справочной информации, используемой в информационных системах Федерального казначейства в рамках государственной интегрированной системы</w:t>
            </w:r>
            <w:r w:rsidRPr="009143BE" w:rsidDel="002B0FFC">
              <w:rPr>
                <w:spacing w:val="-3"/>
                <w:sz w:val="28"/>
                <w:szCs w:val="28"/>
              </w:rPr>
              <w:t xml:space="preserve"> </w:t>
            </w:r>
            <w:r w:rsidRPr="009143BE">
              <w:rPr>
                <w:spacing w:val="-3"/>
                <w:sz w:val="28"/>
                <w:szCs w:val="28"/>
              </w:rPr>
              <w:t>управления общественными финансами «Электронный бюджет»</w:t>
            </w: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29454A" w:rsidRDefault="001F793E" w:rsidP="00D432A9">
            <w:pPr>
              <w:pStyle w:val="0-"/>
              <w:spacing w:line="360" w:lineRule="atLeast"/>
              <w:rPr>
                <w:b/>
                <w:bCs/>
                <w:color w:val="000000"/>
                <w:spacing w:val="-6"/>
                <w:szCs w:val="28"/>
                <w:lang w:eastAsia="en-US"/>
              </w:rPr>
            </w:pPr>
            <w:r>
              <w:rPr>
                <w:szCs w:val="28"/>
              </w:rPr>
              <w:t>Сводный реестр для пользователей ОрФК</w:t>
            </w:r>
          </w:p>
        </w:tc>
      </w:tr>
      <w:tr w:rsidR="001F793E" w:rsidRPr="00EC228F" w:rsidTr="00D432A9">
        <w:trPr>
          <w:gridBefore w:val="1"/>
          <w:gridAfter w:val="1"/>
          <w:wBefore w:w="117" w:type="pct"/>
          <w:wAfter w:w="73" w:type="pct"/>
          <w:trHeight w:val="774"/>
        </w:trPr>
        <w:tc>
          <w:tcPr>
            <w:tcW w:w="481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0"/>
              <w:spacing w:line="360" w:lineRule="atLeast"/>
              <w:ind w:left="-264"/>
              <w:rPr>
                <w:b w:val="0"/>
                <w:sz w:val="28"/>
                <w:szCs w:val="28"/>
              </w:rPr>
            </w:pPr>
          </w:p>
        </w:tc>
      </w:tr>
      <w:tr w:rsidR="001F793E" w:rsidRPr="00EC228F" w:rsidTr="00D432A9">
        <w:trPr>
          <w:gridAfter w:val="1"/>
          <w:wAfter w:w="73" w:type="pct"/>
          <w:trHeight w:val="537"/>
        </w:trPr>
        <w:tc>
          <w:tcPr>
            <w:tcW w:w="4927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  <w:lang w:eastAsia="en-US"/>
              </w:rPr>
            </w:pPr>
          </w:p>
        </w:tc>
      </w:tr>
      <w:tr w:rsidR="001F793E" w:rsidRPr="009143BE" w:rsidTr="00D432A9">
        <w:trPr>
          <w:gridAfter w:val="1"/>
          <w:wAfter w:w="73" w:type="pct"/>
          <w:trHeight w:val="206"/>
        </w:trPr>
        <w:tc>
          <w:tcPr>
            <w:tcW w:w="224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-1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СОГЛАСОВАНО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59" w:type="pct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-1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СОГЛАСОВАНО</w:t>
            </w:r>
          </w:p>
        </w:tc>
      </w:tr>
      <w:tr w:rsidR="001F793E" w:rsidRPr="009143BE" w:rsidTr="00D432A9">
        <w:trPr>
          <w:gridAfter w:val="1"/>
          <w:wAfter w:w="73" w:type="pct"/>
          <w:trHeight w:val="206"/>
        </w:trPr>
        <w:tc>
          <w:tcPr>
            <w:tcW w:w="224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От Федерального казначейства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59" w:type="pct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От ООО «ИБС Экспертиза»</w:t>
            </w:r>
          </w:p>
        </w:tc>
      </w:tr>
      <w:tr w:rsidR="001F793E" w:rsidRPr="009143BE" w:rsidTr="00D432A9">
        <w:trPr>
          <w:gridAfter w:val="1"/>
          <w:wAfter w:w="73" w:type="pct"/>
          <w:trHeight w:val="2564"/>
        </w:trPr>
        <w:tc>
          <w:tcPr>
            <w:tcW w:w="224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Начальник Управления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Финансовых технологий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 /Ткаченко В.В./</w:t>
            </w:r>
          </w:p>
          <w:p w:rsidR="001F793E" w:rsidRPr="009143BE" w:rsidRDefault="001F793E" w:rsidP="00D432A9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"___" ____________2015</w:t>
            </w:r>
            <w:r w:rsidRPr="009143BE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59" w:type="pct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Директор центра компетенции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в сфере государственных финансов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_______________ /Сергиенко С.В./</w:t>
            </w:r>
          </w:p>
          <w:p w:rsidR="001F793E" w:rsidRPr="009143BE" w:rsidRDefault="001F793E" w:rsidP="00D432A9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"___" ____________2015</w:t>
            </w:r>
            <w:r w:rsidRPr="009143BE">
              <w:rPr>
                <w:sz w:val="28"/>
                <w:szCs w:val="28"/>
              </w:rPr>
              <w:t xml:space="preserve"> г.</w:t>
            </w:r>
          </w:p>
        </w:tc>
      </w:tr>
      <w:tr w:rsidR="001F793E" w:rsidRPr="009143BE" w:rsidTr="00D432A9">
        <w:trPr>
          <w:gridBefore w:val="1"/>
          <w:wBefore w:w="117" w:type="pct"/>
          <w:trHeight w:val="394"/>
        </w:trPr>
        <w:tc>
          <w:tcPr>
            <w:tcW w:w="4883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Москва</w:t>
            </w:r>
          </w:p>
        </w:tc>
      </w:tr>
      <w:tr w:rsidR="001F793E" w:rsidRPr="009143BE" w:rsidTr="00D432A9">
        <w:trPr>
          <w:gridBefore w:val="1"/>
          <w:wBefore w:w="117" w:type="pct"/>
          <w:trHeight w:val="95"/>
        </w:trPr>
        <w:tc>
          <w:tcPr>
            <w:tcW w:w="4883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20</w:t>
            </w:r>
            <w:bookmarkStart w:id="0" w:name="ЛУ"/>
            <w:r w:rsidRPr="009143BE">
              <w:rPr>
                <w:sz w:val="28"/>
                <w:szCs w:val="28"/>
              </w:rPr>
              <w:fldChar w:fldCharType="begin"/>
            </w:r>
            <w:r w:rsidRPr="009143BE">
              <w:rPr>
                <w:sz w:val="28"/>
                <w:szCs w:val="28"/>
              </w:rPr>
              <w:instrText xml:space="preserve"> SECTIONPAGES   \* MERGEFORMAT </w:instrText>
            </w:r>
            <w:r w:rsidRPr="009143BE"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1</w:t>
            </w:r>
            <w:r w:rsidRPr="009143BE">
              <w:rPr>
                <w:sz w:val="28"/>
                <w:szCs w:val="28"/>
              </w:rPr>
              <w:fldChar w:fldCharType="end"/>
            </w:r>
            <w:bookmarkEnd w:id="0"/>
            <w:r>
              <w:rPr>
                <w:sz w:val="28"/>
                <w:szCs w:val="28"/>
              </w:rPr>
              <w:t>5</w:t>
            </w:r>
          </w:p>
        </w:tc>
      </w:tr>
    </w:tbl>
    <w:p w:rsidR="001F793E" w:rsidRPr="009143BE" w:rsidRDefault="001F793E" w:rsidP="001F793E">
      <w:pPr>
        <w:spacing w:line="360" w:lineRule="atLeast"/>
        <w:rPr>
          <w:sz w:val="20"/>
          <w:szCs w:val="20"/>
        </w:rPr>
      </w:pPr>
    </w:p>
    <w:p w:rsidR="001F793E" w:rsidRPr="009143BE" w:rsidRDefault="001F793E" w:rsidP="001F793E">
      <w:pPr>
        <w:spacing w:line="360" w:lineRule="atLeast"/>
        <w:rPr>
          <w:sz w:val="20"/>
          <w:szCs w:val="20"/>
        </w:rPr>
        <w:sectPr w:rsidR="001F793E" w:rsidRPr="009143BE" w:rsidSect="003C33F2">
          <w:headerReference w:type="default" r:id="rId9"/>
          <w:footerReference w:type="default" r:id="rId10"/>
          <w:footerReference w:type="first" r:id="rId11"/>
          <w:pgSz w:w="11906" w:h="16838" w:code="9"/>
          <w:pgMar w:top="1134" w:right="851" w:bottom="567" w:left="1418" w:header="709" w:footer="17" w:gutter="0"/>
          <w:cols w:space="708"/>
          <w:titlePg/>
          <w:docGrid w:linePitch="360"/>
        </w:sect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760"/>
        <w:gridCol w:w="294"/>
        <w:gridCol w:w="4586"/>
      </w:tblGrid>
      <w:tr w:rsidR="001F793E" w:rsidRPr="009143BE" w:rsidTr="00D432A9">
        <w:trPr>
          <w:trHeight w:val="1946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lastRenderedPageBreak/>
              <w:t>Утвержден</w:t>
            </w:r>
          </w:p>
          <w:p w:rsidR="001F793E" w:rsidRPr="009143BE" w:rsidRDefault="001F793E" w:rsidP="00D432A9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98957020.20.13,01.15.008</w:t>
            </w:r>
            <w:r w:rsidRPr="00212A1B">
              <w:rPr>
                <w:sz w:val="28"/>
                <w:szCs w:val="28"/>
              </w:rPr>
              <w:t>-1.0 1</w:t>
            </w:r>
            <w:r w:rsidRPr="009143BE">
              <w:rPr>
                <w:sz w:val="28"/>
                <w:szCs w:val="28"/>
              </w:rPr>
              <w:t>-ЛУ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F793E" w:rsidRPr="004908E0" w:rsidRDefault="001F793E" w:rsidP="00D432A9">
            <w:pPr>
              <w:pStyle w:val="HTML"/>
              <w:spacing w:line="360" w:lineRule="atLeast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</w:tcPr>
          <w:p w:rsidR="001F793E" w:rsidRPr="004908E0" w:rsidRDefault="001F793E" w:rsidP="00D432A9">
            <w:pPr>
              <w:pStyle w:val="HTML"/>
              <w:spacing w:line="360" w:lineRule="atLeast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F793E" w:rsidRPr="00EC228F" w:rsidTr="00D432A9">
        <w:trPr>
          <w:trHeight w:val="1246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  <w:r w:rsidRPr="009143BE">
              <w:rPr>
                <w:spacing w:val="-3"/>
                <w:sz w:val="28"/>
                <w:szCs w:val="28"/>
              </w:rPr>
              <w:t>выполнение работ по созданию, гармонизации, актуализации нормативной справочной информации, используемой в информационных системах Федерального казначейства в рамках государственной интегрированной системы</w:t>
            </w:r>
            <w:r w:rsidRPr="009143BE" w:rsidDel="002B0FFC">
              <w:rPr>
                <w:spacing w:val="-3"/>
                <w:sz w:val="28"/>
                <w:szCs w:val="28"/>
              </w:rPr>
              <w:t xml:space="preserve"> </w:t>
            </w:r>
            <w:r w:rsidRPr="009143BE">
              <w:rPr>
                <w:spacing w:val="-3"/>
                <w:sz w:val="28"/>
                <w:szCs w:val="28"/>
              </w:rPr>
              <w:t>управления общественными финансами «Электронный бюджет»</w:t>
            </w: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"/>
              <w:spacing w:line="360" w:lineRule="atLeast"/>
              <w:rPr>
                <w:szCs w:val="28"/>
              </w:rPr>
            </w:pPr>
            <w:r>
              <w:rPr>
                <w:szCs w:val="28"/>
              </w:rPr>
              <w:t>сводный реестр для пользователей тофк</w:t>
            </w:r>
          </w:p>
        </w:tc>
      </w:tr>
      <w:tr w:rsidR="001F793E" w:rsidRPr="00EC228F" w:rsidTr="00D432A9">
        <w:trPr>
          <w:trHeight w:val="806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0"/>
              <w:spacing w:line="360" w:lineRule="atLeast"/>
              <w:rPr>
                <w:b w:val="0"/>
                <w:sz w:val="28"/>
                <w:szCs w:val="28"/>
              </w:rPr>
            </w:pPr>
          </w:p>
        </w:tc>
      </w:tr>
      <w:tr w:rsidR="001F793E" w:rsidRPr="009143BE" w:rsidTr="00D432A9">
        <w:trPr>
          <w:trHeight w:val="1465"/>
        </w:trPr>
        <w:tc>
          <w:tcPr>
            <w:tcW w:w="964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1F793E" w:rsidRPr="005C5B25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 xml:space="preserve">Количество листов: </w:t>
            </w:r>
            <w:r>
              <w:rPr>
                <w:sz w:val="28"/>
                <w:szCs w:val="28"/>
              </w:rPr>
              <w:t>59</w:t>
            </w: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</w:tr>
      <w:tr w:rsidR="001F793E" w:rsidRPr="009143BE" w:rsidTr="00D432A9">
        <w:trPr>
          <w:trHeight w:val="206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</w:tcPr>
          <w:p w:rsidR="001F793E" w:rsidRPr="009143BE" w:rsidRDefault="001F793E" w:rsidP="00D432A9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</w:tr>
      <w:tr w:rsidR="001F793E" w:rsidRPr="009143BE" w:rsidTr="00D432A9">
        <w:trPr>
          <w:trHeight w:val="189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Москва</w:t>
            </w:r>
          </w:p>
        </w:tc>
      </w:tr>
      <w:tr w:rsidR="001F793E" w:rsidRPr="009143BE" w:rsidTr="00D432A9">
        <w:trPr>
          <w:trHeight w:val="206"/>
        </w:trPr>
        <w:tc>
          <w:tcPr>
            <w:tcW w:w="964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F793E" w:rsidRPr="009143BE" w:rsidRDefault="001F793E" w:rsidP="00D432A9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</w:tr>
    </w:tbl>
    <w:p w:rsidR="001F793E" w:rsidRDefault="001F793E" w:rsidP="001F793E">
      <w:pPr>
        <w:pStyle w:val="ibscontenttitle"/>
        <w:sectPr w:rsidR="001F793E" w:rsidSect="001D3CB0">
          <w:headerReference w:type="default" r:id="rId12"/>
          <w:pgSz w:w="11906" w:h="16838"/>
          <w:pgMar w:top="1134" w:right="850" w:bottom="1134" w:left="1701" w:header="708" w:footer="708" w:gutter="0"/>
          <w:pgNumType w:start="2"/>
          <w:cols w:space="708"/>
          <w:titlePg/>
          <w:docGrid w:linePitch="360"/>
        </w:sectPr>
      </w:pPr>
    </w:p>
    <w:p w:rsidR="001F793E" w:rsidRPr="0006640B" w:rsidRDefault="001F793E" w:rsidP="001F793E">
      <w:pPr>
        <w:jc w:val="center"/>
        <w:rPr>
          <w:b/>
          <w:sz w:val="32"/>
          <w:szCs w:val="32"/>
          <w:lang w:val="ru-RU"/>
        </w:rPr>
      </w:pPr>
      <w:r w:rsidRPr="0006640B">
        <w:rPr>
          <w:b/>
          <w:sz w:val="32"/>
          <w:szCs w:val="32"/>
          <w:lang w:val="ru-RU"/>
        </w:rPr>
        <w:lastRenderedPageBreak/>
        <w:t>Аннотация</w:t>
      </w:r>
    </w:p>
    <w:p w:rsidR="001F793E" w:rsidRDefault="001F793E" w:rsidP="001F793E">
      <w:pPr>
        <w:rPr>
          <w:lang w:val="ru-RU" w:eastAsia="ru-RU"/>
        </w:rPr>
      </w:pPr>
    </w:p>
    <w:p w:rsidR="001F793E" w:rsidRPr="00B909EB" w:rsidRDefault="001F793E" w:rsidP="001F793E">
      <w:pPr>
        <w:pStyle w:val="0d"/>
      </w:pPr>
      <w:r w:rsidRPr="00B909EB">
        <w:t xml:space="preserve">Данный документ </w:t>
      </w:r>
      <w:r>
        <w:t>предназначен для Уполномоченных пользователей по ведению единого реестра участников бюджетного процесса, а также юридических лиц, не являющихся участниками бюджетного процесса (далее – Сводный реестр).</w:t>
      </w:r>
      <w:r w:rsidRPr="00B909EB">
        <w:t xml:space="preserve"> </w:t>
      </w:r>
    </w:p>
    <w:p w:rsidR="001F793E" w:rsidRDefault="001F793E" w:rsidP="001F793E">
      <w:pPr>
        <w:pStyle w:val="0d"/>
      </w:pPr>
      <w:r>
        <w:t>В документе рассматриваются основные принципы работы с системой «Электронный бюд</w:t>
      </w:r>
      <w:bookmarkStart w:id="1" w:name="_GoBack"/>
      <w:bookmarkEnd w:id="1"/>
      <w:r>
        <w:t>жет» в части ведения Сводного реестра.</w:t>
      </w:r>
    </w:p>
    <w:p w:rsidR="001F793E" w:rsidRPr="00CF5D23" w:rsidRDefault="001F793E" w:rsidP="001F793E">
      <w:pPr>
        <w:pStyle w:val="0d"/>
        <w:sectPr w:rsidR="001F793E" w:rsidRPr="00CF5D23" w:rsidSect="003C33F2">
          <w:headerReference w:type="default" r:id="rId13"/>
          <w:foot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F793E" w:rsidRPr="00A2167E" w:rsidRDefault="001F793E" w:rsidP="001F793E">
      <w:pPr>
        <w:jc w:val="center"/>
        <w:rPr>
          <w:b/>
          <w:sz w:val="32"/>
          <w:szCs w:val="32"/>
          <w:lang w:val="ru-RU"/>
        </w:rPr>
      </w:pPr>
      <w:r w:rsidRPr="00A2167E">
        <w:rPr>
          <w:b/>
          <w:sz w:val="32"/>
          <w:szCs w:val="32"/>
          <w:lang w:val="ru-RU"/>
        </w:rPr>
        <w:lastRenderedPageBreak/>
        <w:t>Содержание</w:t>
      </w:r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r w:rsidRPr="00A33A06">
        <w:rPr>
          <w:b/>
          <w:bCs/>
          <w:szCs w:val="28"/>
        </w:rPr>
        <w:fldChar w:fldCharType="begin"/>
      </w:r>
      <w:r w:rsidRPr="00A33A06">
        <w:rPr>
          <w:b/>
          <w:bCs/>
          <w:szCs w:val="28"/>
        </w:rPr>
        <w:instrText xml:space="preserve"> TOC \o "1-5" \h \z \u </w:instrText>
      </w:r>
      <w:r w:rsidRPr="00A33A06">
        <w:rPr>
          <w:b/>
          <w:bCs/>
          <w:szCs w:val="28"/>
        </w:rPr>
        <w:fldChar w:fldCharType="separate"/>
      </w:r>
      <w:hyperlink w:anchor="_Toc438202823" w:history="1">
        <w:r w:rsidRPr="00DA37AA">
          <w:rPr>
            <w:rStyle w:val="ae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Просмотр реестра решений по заявкам на изменение данных Сводного реестра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24" w:history="1">
        <w:r w:rsidRPr="00DA37AA">
          <w:rPr>
            <w:rStyle w:val="ae"/>
            <w:noProof/>
            <w:lang w:val="en-US"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25" w:history="1">
        <w:r w:rsidRPr="00DA37AA">
          <w:rPr>
            <w:rStyle w:val="ae"/>
            <w:noProof/>
            <w:lang w:val="en-US"/>
          </w:rPr>
          <w:t>1.2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26" w:history="1">
        <w:r w:rsidRPr="00DA37AA">
          <w:rPr>
            <w:rStyle w:val="ae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27" w:history="1">
        <w:r w:rsidRPr="00DA37AA">
          <w:rPr>
            <w:rStyle w:val="ae"/>
            <w:noProof/>
          </w:rPr>
          <w:t>1.4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28" w:history="1">
        <w:r w:rsidRPr="00DA37AA">
          <w:rPr>
            <w:rStyle w:val="ae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Назначение Исполнителя (роль Координация ОрФК)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29" w:history="1">
        <w:r w:rsidRPr="00DA37AA">
          <w:rPr>
            <w:rStyle w:val="ae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0" w:history="1">
        <w:r w:rsidRPr="00DA37AA">
          <w:rPr>
            <w:rStyle w:val="ae"/>
            <w:noProof/>
            <w:lang w:val="en-US"/>
          </w:rPr>
          <w:t>2.2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1" w:history="1">
        <w:r w:rsidRPr="00DA37AA">
          <w:rPr>
            <w:rStyle w:val="ae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2" w:history="1">
        <w:r w:rsidRPr="00DA37AA">
          <w:rPr>
            <w:rStyle w:val="ae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33" w:history="1">
        <w:r w:rsidRPr="00DA37AA">
          <w:rPr>
            <w:rStyle w:val="ae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Проверка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4" w:history="1">
        <w:r w:rsidRPr="00DA37AA">
          <w:rPr>
            <w:rStyle w:val="ae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5" w:history="1">
        <w:r w:rsidRPr="00DA37AA">
          <w:rPr>
            <w:rStyle w:val="ae"/>
            <w:noProof/>
            <w:lang w:val="en-US"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6" w:history="1">
        <w:r w:rsidRPr="00DA37AA">
          <w:rPr>
            <w:rStyle w:val="ae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7" w:history="1">
        <w:r w:rsidRPr="00DA37AA">
          <w:rPr>
            <w:rStyle w:val="ae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8" w:history="1">
        <w:r w:rsidRPr="00DA37AA">
          <w:rPr>
            <w:rStyle w:val="ae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39" w:history="1">
        <w:r w:rsidRPr="00DA37AA">
          <w:rPr>
            <w:rStyle w:val="ae"/>
            <w:noProof/>
            <w:lang w:val="en-US"/>
          </w:rPr>
          <w:t>3.6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40" w:history="1">
        <w:r w:rsidRPr="00DA37AA">
          <w:rPr>
            <w:rStyle w:val="ae"/>
            <w:noProof/>
          </w:rPr>
          <w:t>3.7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41" w:history="1">
        <w:r w:rsidRPr="00DA37AA">
          <w:rPr>
            <w:rStyle w:val="ae"/>
            <w:noProof/>
          </w:rPr>
          <w:t>3.8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42" w:history="1">
        <w:r w:rsidRPr="00DA37AA">
          <w:rPr>
            <w:rStyle w:val="ae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Согласование/отклонение решения (роль «Согласование ОрФК»)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43" w:history="1">
        <w:r w:rsidRPr="00DA37AA">
          <w:rPr>
            <w:rStyle w:val="ae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44" w:history="1">
        <w:r w:rsidRPr="00DA37AA">
          <w:rPr>
            <w:rStyle w:val="ae"/>
            <w:noProof/>
            <w:lang w:val="en-US"/>
          </w:rPr>
          <w:t>4.2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45" w:history="1">
        <w:r w:rsidRPr="00DA37AA">
          <w:rPr>
            <w:rStyle w:val="ae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46" w:history="1">
        <w:r w:rsidRPr="00DA37AA">
          <w:rPr>
            <w:rStyle w:val="ae"/>
            <w:noProof/>
          </w:rPr>
          <w:t>4.4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47" w:history="1">
        <w:r w:rsidRPr="00DA37AA">
          <w:rPr>
            <w:rStyle w:val="ae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Утверждение/отклонение решения (роль «Утверждение ОрФК»)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48" w:history="1">
        <w:r w:rsidRPr="00DA37AA">
          <w:rPr>
            <w:rStyle w:val="ae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49" w:history="1">
        <w:r w:rsidRPr="00DA37AA">
          <w:rPr>
            <w:rStyle w:val="ae"/>
            <w:noProof/>
            <w:lang w:val="en-US"/>
          </w:rPr>
          <w:t>5.2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50" w:history="1">
        <w:r w:rsidRPr="00DA37AA">
          <w:rPr>
            <w:rStyle w:val="ae"/>
            <w:noProof/>
          </w:rPr>
          <w:t>5.3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51" w:history="1">
        <w:r w:rsidRPr="00DA37AA">
          <w:rPr>
            <w:rStyle w:val="ae"/>
            <w:noProof/>
          </w:rPr>
          <w:t>5.4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52" w:history="1">
        <w:r w:rsidRPr="00DA37AA">
          <w:rPr>
            <w:rStyle w:val="ae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Передать на координатора (роль «Координация ОрФК» и «Формирование решения ОрФК»)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53" w:history="1">
        <w:r w:rsidRPr="00DA37AA">
          <w:rPr>
            <w:rStyle w:val="ae"/>
            <w:noProof/>
          </w:rPr>
          <w:t>6.1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54" w:history="1">
        <w:r w:rsidRPr="00DA37AA">
          <w:rPr>
            <w:rStyle w:val="ae"/>
            <w:noProof/>
            <w:lang w:val="en-US"/>
          </w:rPr>
          <w:t>6.2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55" w:history="1">
        <w:r w:rsidRPr="00DA37AA">
          <w:rPr>
            <w:rStyle w:val="ae"/>
            <w:noProof/>
          </w:rPr>
          <w:t>6.3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56" w:history="1">
        <w:r w:rsidRPr="00DA37AA">
          <w:rPr>
            <w:rStyle w:val="ae"/>
            <w:noProof/>
          </w:rPr>
          <w:t>6.4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57" w:history="1">
        <w:r w:rsidRPr="00DA37AA">
          <w:rPr>
            <w:rStyle w:val="ae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Вернуть на редактирование (роль «Координация ОрФК» и «Формирование решения ОрФК»)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58" w:history="1">
        <w:r w:rsidRPr="00DA37AA">
          <w:rPr>
            <w:rStyle w:val="ae"/>
            <w:noProof/>
          </w:rPr>
          <w:t>7.1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59" w:history="1">
        <w:r w:rsidRPr="00DA37AA">
          <w:rPr>
            <w:rStyle w:val="ae"/>
            <w:noProof/>
            <w:lang w:val="en-US"/>
          </w:rPr>
          <w:t>7.2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60" w:history="1">
        <w:r w:rsidRPr="00DA37AA">
          <w:rPr>
            <w:rStyle w:val="ae"/>
            <w:noProof/>
          </w:rPr>
          <w:t>7.3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61" w:history="1">
        <w:r w:rsidRPr="00DA37AA">
          <w:rPr>
            <w:rStyle w:val="ae"/>
            <w:noProof/>
          </w:rPr>
          <w:t>7.4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62" w:history="1">
        <w:r w:rsidRPr="00DA37AA">
          <w:rPr>
            <w:rStyle w:val="ae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Утвердить протокол (роль «Утверждение ОрФк»)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63" w:history="1">
        <w:r w:rsidRPr="00DA37AA">
          <w:rPr>
            <w:rStyle w:val="ae"/>
            <w:noProof/>
          </w:rPr>
          <w:t>8.1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64" w:history="1">
        <w:r w:rsidRPr="00DA37AA">
          <w:rPr>
            <w:rStyle w:val="ae"/>
            <w:noProof/>
            <w:lang w:val="en-US"/>
          </w:rPr>
          <w:t>8.2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65" w:history="1">
        <w:r w:rsidRPr="00DA37AA">
          <w:rPr>
            <w:rStyle w:val="ae"/>
            <w:noProof/>
          </w:rPr>
          <w:t>8.3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66" w:history="1">
        <w:r w:rsidRPr="00DA37AA">
          <w:rPr>
            <w:rStyle w:val="ae"/>
            <w:noProof/>
          </w:rPr>
          <w:t>8.4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48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67" w:history="1">
        <w:r w:rsidRPr="00DA37AA">
          <w:rPr>
            <w:rStyle w:val="ae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Просмотреть Извещение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68" w:history="1">
        <w:r w:rsidRPr="00DA37AA">
          <w:rPr>
            <w:rStyle w:val="ae"/>
            <w:noProof/>
          </w:rPr>
          <w:t>9.1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69" w:history="1">
        <w:r w:rsidRPr="00DA37AA">
          <w:rPr>
            <w:rStyle w:val="ae"/>
            <w:noProof/>
            <w:lang w:val="en-US"/>
          </w:rPr>
          <w:t>9.2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70" w:history="1">
        <w:r w:rsidRPr="00DA37AA">
          <w:rPr>
            <w:rStyle w:val="ae"/>
            <w:noProof/>
          </w:rPr>
          <w:t>9.3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71" w:history="1">
        <w:r w:rsidRPr="00DA37AA">
          <w:rPr>
            <w:rStyle w:val="ae"/>
            <w:noProof/>
          </w:rPr>
          <w:t>9.4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72" w:history="1">
        <w:r w:rsidRPr="00DA37AA">
          <w:rPr>
            <w:rStyle w:val="ae"/>
            <w:noProof/>
          </w:rPr>
          <w:t>9.5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 «Печать» документа Извещение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7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73" w:history="1">
        <w:r w:rsidRPr="00DA37AA">
          <w:rPr>
            <w:rStyle w:val="ae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Утвердить Извещение (роль «Утверждение ОрФк»)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74" w:history="1">
        <w:r w:rsidRPr="00DA37AA">
          <w:rPr>
            <w:rStyle w:val="ae"/>
            <w:noProof/>
          </w:rPr>
          <w:t>10.1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75" w:history="1">
        <w:r w:rsidRPr="00DA37AA">
          <w:rPr>
            <w:rStyle w:val="ae"/>
            <w:noProof/>
            <w:lang w:val="en-US"/>
          </w:rPr>
          <w:t>10.2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76" w:history="1">
        <w:r w:rsidRPr="00DA37AA">
          <w:rPr>
            <w:rStyle w:val="ae"/>
            <w:noProof/>
          </w:rPr>
          <w:t>10.3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77" w:history="1">
        <w:r w:rsidRPr="00DA37AA">
          <w:rPr>
            <w:rStyle w:val="ae"/>
            <w:noProof/>
          </w:rPr>
          <w:t>10.4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7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78" w:history="1">
        <w:r w:rsidRPr="00DA37AA">
          <w:rPr>
            <w:rStyle w:val="ae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Процедура обновления данных справочника ЕГРЮЛ.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79" w:history="1">
        <w:r w:rsidRPr="00DA37AA">
          <w:rPr>
            <w:rStyle w:val="ae"/>
            <w:noProof/>
          </w:rPr>
          <w:t>11.1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80" w:history="1">
        <w:r w:rsidRPr="00DA37AA">
          <w:rPr>
            <w:rStyle w:val="ae"/>
            <w:noProof/>
            <w:lang w:val="en-US"/>
          </w:rPr>
          <w:t>11.2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81" w:history="1">
        <w:r w:rsidRPr="00DA37AA">
          <w:rPr>
            <w:rStyle w:val="ae"/>
            <w:noProof/>
          </w:rPr>
          <w:t>11.3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82" w:history="1">
        <w:r w:rsidRPr="00DA37AA">
          <w:rPr>
            <w:rStyle w:val="ae"/>
            <w:noProof/>
          </w:rPr>
          <w:t>11.4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7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83" w:history="1">
        <w:r w:rsidRPr="00DA37AA">
          <w:rPr>
            <w:rStyle w:val="ae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Процедура обновления данных справочника ЕГРЮЛ – сервис СМЭВ.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84" w:history="1">
        <w:r w:rsidRPr="00DA37AA">
          <w:rPr>
            <w:rStyle w:val="ae"/>
            <w:noProof/>
          </w:rPr>
          <w:t>12.1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85" w:history="1">
        <w:r w:rsidRPr="00DA37AA">
          <w:rPr>
            <w:rStyle w:val="ae"/>
            <w:noProof/>
            <w:lang w:val="en-US"/>
          </w:rPr>
          <w:t>12.2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86" w:history="1">
        <w:r w:rsidRPr="00DA37AA">
          <w:rPr>
            <w:rStyle w:val="ae"/>
            <w:noProof/>
          </w:rPr>
          <w:t>12.3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87" w:history="1">
        <w:r w:rsidRPr="00DA37AA">
          <w:rPr>
            <w:rStyle w:val="ae"/>
            <w:noProof/>
          </w:rPr>
          <w:t>12.4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88" w:history="1">
        <w:r w:rsidRPr="00DA37AA">
          <w:rPr>
            <w:rStyle w:val="ae"/>
            <w:noProof/>
          </w:rPr>
          <w:t>12.5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Механизм обновления отсутствующих записей в ЕГРЮЛ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7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89" w:history="1">
        <w:r w:rsidRPr="00DA37AA">
          <w:rPr>
            <w:rStyle w:val="ae"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Диагностический отчет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90" w:history="1">
        <w:r w:rsidRPr="00DA37AA">
          <w:rPr>
            <w:rStyle w:val="ae"/>
            <w:noProof/>
          </w:rPr>
          <w:t>13.1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Процедура формирования диагностического отчета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91" w:history="1">
        <w:r w:rsidRPr="00DA37AA">
          <w:rPr>
            <w:rStyle w:val="ae"/>
            <w:noProof/>
          </w:rPr>
          <w:t>13.1.1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92" w:history="1">
        <w:r w:rsidRPr="00DA37AA">
          <w:rPr>
            <w:rStyle w:val="ae"/>
            <w:noProof/>
          </w:rPr>
          <w:t>13.1.2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93" w:history="1">
        <w:r w:rsidRPr="00DA37AA">
          <w:rPr>
            <w:rStyle w:val="ae"/>
            <w:noProof/>
          </w:rPr>
          <w:t>13.1.3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Подготовительные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32"/>
        <w:tabs>
          <w:tab w:val="left" w:pos="154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94" w:history="1">
        <w:r w:rsidRPr="00DA37AA">
          <w:rPr>
            <w:rStyle w:val="ae"/>
            <w:noProof/>
          </w:rPr>
          <w:t>13.1.4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13"/>
        <w:tabs>
          <w:tab w:val="left" w:pos="72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38202895" w:history="1">
        <w:r w:rsidRPr="00DA37AA">
          <w:rPr>
            <w:rStyle w:val="ae"/>
            <w:noProof/>
          </w:rPr>
          <w:t>14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Pr="00DA37AA">
          <w:rPr>
            <w:rStyle w:val="ae"/>
            <w:noProof/>
          </w:rPr>
          <w:t>Шаблон согласования решения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96" w:history="1">
        <w:r w:rsidRPr="00DA37AA">
          <w:rPr>
            <w:rStyle w:val="ae"/>
            <w:noProof/>
          </w:rPr>
          <w:t>14.1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Условия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97" w:history="1">
        <w:r w:rsidRPr="00DA37AA">
          <w:rPr>
            <w:rStyle w:val="ae"/>
            <w:noProof/>
          </w:rPr>
          <w:t>14.2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Результат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F793E" w:rsidRDefault="001F793E">
      <w:pPr>
        <w:pStyle w:val="21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38202898" w:history="1">
        <w:r w:rsidRPr="00DA37AA">
          <w:rPr>
            <w:rStyle w:val="ae"/>
            <w:noProof/>
          </w:rPr>
          <w:t>14.3</w:t>
        </w:r>
        <w:r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Pr="00DA37AA">
          <w:rPr>
            <w:rStyle w:val="ae"/>
            <w:noProof/>
          </w:rPr>
          <w:t>Порядок выполнения операции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_Toc438202898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1F793E" w:rsidRPr="00502751" w:rsidRDefault="001F793E" w:rsidP="001F793E">
      <w:pPr>
        <w:pStyle w:val="ibscontenttitle"/>
        <w:spacing w:line="360" w:lineRule="auto"/>
      </w:pPr>
      <w:r w:rsidRPr="00A33A06">
        <w:rPr>
          <w:rFonts w:eastAsia="Times New Roman"/>
          <w:b w:val="0"/>
          <w:bCs w:val="0"/>
          <w:szCs w:val="28"/>
          <w:lang w:val="en-US" w:eastAsia="en-US"/>
        </w:rPr>
        <w:fldChar w:fldCharType="end"/>
      </w:r>
      <w:r>
        <w:rPr>
          <w:rFonts w:eastAsia="Times New Roman"/>
          <w:b w:val="0"/>
          <w:bCs w:val="0"/>
          <w:szCs w:val="28"/>
          <w:lang w:val="en-US" w:eastAsia="en-US"/>
        </w:rPr>
        <w:br w:type="page"/>
      </w:r>
      <w:bookmarkStart w:id="2" w:name="_Toc385604890"/>
      <w:bookmarkStart w:id="3" w:name="_Toc395884784"/>
      <w:bookmarkStart w:id="4" w:name="_Toc180671692"/>
      <w:bookmarkStart w:id="5" w:name="_Toc20931779"/>
      <w:bookmarkStart w:id="6" w:name="_Toc367485247"/>
      <w:bookmarkStart w:id="7" w:name="_Ref52756240"/>
      <w:bookmarkStart w:id="8" w:name="_Ref52756232"/>
      <w:bookmarkStart w:id="9" w:name="_Toc315345117"/>
      <w:bookmarkStart w:id="10" w:name="_Toc367202085"/>
      <w:r w:rsidRPr="00502751">
        <w:lastRenderedPageBreak/>
        <w:t>Термины и определени</w:t>
      </w:r>
      <w:bookmarkEnd w:id="2"/>
      <w:bookmarkEnd w:id="3"/>
      <w:r w:rsidRPr="00502751">
        <w:t>я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835"/>
        <w:gridCol w:w="6663"/>
      </w:tblGrid>
      <w:tr w:rsidR="001F793E" w:rsidRPr="00B909EB" w:rsidTr="00D432A9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sz w:val="24"/>
                <w:szCs w:val="24"/>
              </w:rPr>
              <w:t>Термин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Администратор 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Сотрудник, обеспечивающий корректную работу НСИ ПОИ</w:t>
            </w:r>
            <w:proofErr w:type="gramEnd"/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Вспомогательные справочники</w:t>
            </w:r>
            <w:r w:rsidRPr="00B909EB">
              <w:rPr>
                <w:rStyle w:val="afd"/>
                <w:rFonts w:ascii="Times New Roman" w:hAnsi="Times New Roman"/>
                <w:b w:val="0"/>
                <w:sz w:val="24"/>
                <w:szCs w:val="24"/>
              </w:rPr>
              <w:footnoteReference w:id="1"/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Справочники, предназначенные для контроля, автомати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зированного</w:t>
            </w: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заполнения атрибутов основных справочников. Как правило, распространение вспомогательных справочников во внешние и смежные системы не производится.</w:t>
            </w:r>
          </w:p>
        </w:tc>
      </w:tr>
      <w:tr w:rsidR="001F793E" w:rsidRPr="00B909EB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ГРБС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Главный распорядитель бюджетных средств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Информационные системы Федерального казначейства, ИС 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Ведомственные информационные системы Федерального казначейства и государственные информационные системы, оператором которых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является </w:t>
            </w: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Федеральное казначейство</w:t>
            </w:r>
          </w:p>
        </w:tc>
      </w:tr>
      <w:tr w:rsidR="001F793E" w:rsidRPr="0055567D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Классификаторы, реестры и справочники, связанные с ведением информац</w:t>
            </w: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ии о ю</w:t>
            </w:r>
            <w:proofErr w:type="gram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ридических лицах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Список классификаторов, реестров и справочников, определенных в рамках данного проекта. В него входят: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Перечень главных распорядителей, распорядителей и получателей бюджетных средств, главных администраторов и администраторов источников финансирования дефицита бюджета, главных администраторов и администраторов доходов бюджета субъекта Российской Федерации (местного бюджета)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Справочник </w:t>
            </w:r>
            <w:proofErr w:type="spell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неучастников</w:t>
            </w:r>
            <w:proofErr w:type="spell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бюджетного процесса, автономных, бюджетных учреждений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«Сводный перечень заказчиков»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«ЕГРЮЛ» (Единый государственный реестр юридических лиц)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«КЛАДР» (Классификатор адресов России)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Перечень государственных и муниципальных учреждений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</w:t>
            </w:r>
          </w:p>
          <w:p w:rsidR="001F793E" w:rsidRPr="00B909EB" w:rsidRDefault="001F793E" w:rsidP="00D432A9">
            <w:pPr>
              <w:pStyle w:val="TableHeader"/>
              <w:numPr>
                <w:ilvl w:val="0"/>
                <w:numId w:val="15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1F793E" w:rsidRPr="00B909EB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Нормативно-справочная информация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НСИ ПОИ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Комплекс </w:t>
            </w: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программных компонентов, предназначенных для обеспечения процессов ведения и управления нормативно-справочной информацией в рамках ПОИ</w:t>
            </w:r>
            <w:proofErr w:type="gram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системы «Электронный бюджет»</w:t>
            </w:r>
          </w:p>
        </w:tc>
      </w:tr>
      <w:tr w:rsidR="001F793E" w:rsidRPr="00B909EB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ОрФК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Орган Федерального казначейства</w:t>
            </w:r>
          </w:p>
        </w:tc>
      </w:tr>
      <w:tr w:rsidR="001F793E" w:rsidRPr="00B909EB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Программное обеспечение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Подсистема обеспечения интеграции, ведения реестров и формуляров системы «Электронный бюджет»</w:t>
            </w:r>
          </w:p>
        </w:tc>
      </w:tr>
      <w:tr w:rsidR="001F793E" w:rsidRPr="00B909EB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РФ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Российская Федерация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Реестр участников бюджетного процесса, а также юридических </w:t>
            </w: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лиц, не являющихся участниками бюджетного процесса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Система «Электронный бюджет», ЭБ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Уполномоченный пользователь по ведению 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051DC">
              <w:rPr>
                <w:rFonts w:ascii="Times New Roman" w:hAnsi="Times New Roman"/>
                <w:b w:val="0"/>
                <w:sz w:val="24"/>
                <w:szCs w:val="24"/>
              </w:rPr>
              <w:t>Зарегистрированный в системе «Электронный бюджет» сотрудник организации сектора государ</w:t>
            </w:r>
            <w:r w:rsidRPr="008840AD">
              <w:rPr>
                <w:rFonts w:ascii="Times New Roman" w:hAnsi="Times New Roman"/>
                <w:b w:val="0"/>
                <w:sz w:val="24"/>
                <w:szCs w:val="24"/>
              </w:rPr>
              <w:t xml:space="preserve">ственного управления, которому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А</w:t>
            </w:r>
            <w:r w:rsidRPr="00A051DC">
              <w:rPr>
                <w:rFonts w:ascii="Times New Roman" w:hAnsi="Times New Roman"/>
                <w:b w:val="0"/>
                <w:sz w:val="24"/>
                <w:szCs w:val="24"/>
              </w:rPr>
              <w:t xml:space="preserve">дминистратором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НСИ </w:t>
            </w:r>
            <w:r w:rsidRPr="00A051DC">
              <w:rPr>
                <w:rFonts w:ascii="Times New Roman" w:hAnsi="Times New Roman"/>
                <w:b w:val="0"/>
                <w:sz w:val="24"/>
                <w:szCs w:val="24"/>
              </w:rPr>
              <w:t>предоставлены полномочия на выполнение определенных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внутренним регламентом</w:t>
            </w:r>
            <w:r w:rsidRPr="00A051DC">
              <w:rPr>
                <w:rFonts w:ascii="Times New Roman" w:hAnsi="Times New Roman"/>
                <w:b w:val="0"/>
                <w:sz w:val="24"/>
                <w:szCs w:val="24"/>
              </w:rPr>
              <w:t xml:space="preserve"> функций по обработке определенной информации в соответствии с его ролью в бизнес-процессе организации.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УФК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по субъектам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Управления Федерального казначейства по субъектам Российской Федерации</w:t>
            </w:r>
          </w:p>
        </w:tc>
      </w:tr>
      <w:tr w:rsidR="001F793E" w:rsidRPr="00B909EB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Федеральное казначейство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Формуляр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Метаописание</w:t>
            </w:r>
            <w:proofErr w:type="spell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структуры данных, алгоритмов контроля данных и визуального представления одного информационного объекта предметной области (электронный документ, справочник, реестр, отчет)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51489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url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B909E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 xml:space="preserve">(англ. </w:t>
            </w:r>
            <w:proofErr w:type="spellStart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Uniform</w:t>
            </w:r>
            <w:proofErr w:type="spellEnd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Resource</w:t>
            </w:r>
            <w:proofErr w:type="spellEnd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Locator</w:t>
            </w:r>
            <w:proofErr w:type="spellEnd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 xml:space="preserve">, URL) — единообразный локатор (определитель местонахождения) ресурса. Ранее назывался </w:t>
            </w:r>
            <w:proofErr w:type="spellStart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Universal</w:t>
            </w:r>
            <w:proofErr w:type="spellEnd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Resource</w:t>
            </w:r>
            <w:proofErr w:type="spellEnd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Locator</w:t>
            </w:r>
            <w:proofErr w:type="spellEnd"/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 xml:space="preserve"> — универсальный указатель ресурса. URL служит стандартизированным способом записи адреса ресурса в сети Интернет.</w:t>
            </w:r>
          </w:p>
        </w:tc>
      </w:tr>
      <w:tr w:rsidR="001F793E" w:rsidRPr="00EC228F" w:rsidTr="00D432A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A9423E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Техническая заявка на изменение по данным ЛС/ЕГРЮЛ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3E" w:rsidRPr="0051489B" w:rsidRDefault="001F793E" w:rsidP="00D432A9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Заявка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созданная автоматически после внесения изменений в записи (добавление новой записи) в справочники ЛС и ЕГРЮЛ по конкретному учреждению.</w:t>
            </w:r>
          </w:p>
        </w:tc>
      </w:tr>
    </w:tbl>
    <w:p w:rsidR="001F793E" w:rsidRPr="004407F6" w:rsidRDefault="001F793E" w:rsidP="001F793E">
      <w:pPr>
        <w:pStyle w:val="010"/>
      </w:pPr>
      <w:bookmarkStart w:id="11" w:name="_Toc438202823"/>
      <w:bookmarkEnd w:id="4"/>
      <w:bookmarkEnd w:id="5"/>
      <w:bookmarkEnd w:id="6"/>
      <w:r>
        <w:lastRenderedPageBreak/>
        <w:t>Просмотр реестра решений по заявкам на изменение данных Сводного реестра</w:t>
      </w:r>
      <w:bookmarkEnd w:id="11"/>
    </w:p>
    <w:p w:rsidR="001F793E" w:rsidRDefault="001F793E" w:rsidP="001F793E">
      <w:pPr>
        <w:pStyle w:val="02"/>
        <w:rPr>
          <w:lang w:val="en-US"/>
        </w:rPr>
      </w:pPr>
      <w:bookmarkStart w:id="12" w:name="_Toc180671695"/>
      <w:bookmarkStart w:id="13" w:name="_Toc20931782"/>
      <w:bookmarkStart w:id="14" w:name="_Toc367485250"/>
      <w:bookmarkStart w:id="15" w:name="_Toc405374603"/>
      <w:bookmarkStart w:id="16" w:name="_Toc438202824"/>
      <w:bookmarkEnd w:id="7"/>
      <w:bookmarkEnd w:id="8"/>
      <w:r>
        <w:t>Условия выполнения операции</w:t>
      </w:r>
      <w:bookmarkEnd w:id="12"/>
      <w:bookmarkEnd w:id="13"/>
      <w:bookmarkEnd w:id="14"/>
      <w:bookmarkEnd w:id="15"/>
      <w:bookmarkEnd w:id="1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Заявка (техническая заявка на изменение по данным ЛС/ЕГРЮЛ) утверждена, создано Решение по заявке и отправлено на проверку в ФК</w:t>
            </w:r>
          </w:p>
        </w:tc>
      </w:tr>
      <w:tr w:rsidR="001F793E" w:rsidRPr="00EC228F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на изменение (создание) данных Сводного реестра</w:t>
            </w:r>
          </w:p>
        </w:tc>
      </w:tr>
    </w:tbl>
    <w:p w:rsidR="001F793E" w:rsidRPr="00B12F72" w:rsidRDefault="001F793E" w:rsidP="001F793E">
      <w:pPr>
        <w:rPr>
          <w:lang w:val="ru-RU" w:eastAsia="ru-RU"/>
        </w:rPr>
      </w:pPr>
    </w:p>
    <w:p w:rsidR="001F793E" w:rsidRDefault="001F793E" w:rsidP="001F793E">
      <w:pPr>
        <w:pStyle w:val="02"/>
        <w:rPr>
          <w:lang w:val="en-US"/>
        </w:rPr>
      </w:pPr>
      <w:bookmarkStart w:id="17" w:name="_Toc405374604"/>
      <w:bookmarkStart w:id="18" w:name="_Toc438202825"/>
      <w:r>
        <w:t>Результат выполнения операции</w:t>
      </w:r>
      <w:bookmarkEnd w:id="17"/>
      <w:bookmarkEnd w:id="1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Просмотрен список Решений по заявке на изменение (создание) данных Сводного реестра</w:t>
            </w:r>
          </w:p>
        </w:tc>
      </w:tr>
      <w:tr w:rsidR="001F793E" w:rsidRPr="003F3985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-</w:t>
            </w:r>
          </w:p>
        </w:tc>
      </w:tr>
    </w:tbl>
    <w:p w:rsidR="001F793E" w:rsidRDefault="001F793E" w:rsidP="001F793E">
      <w:pPr>
        <w:pStyle w:val="02"/>
      </w:pPr>
      <w:bookmarkStart w:id="19" w:name="_Toc438202826"/>
      <w:r>
        <w:t>Подготовительные действия</w:t>
      </w:r>
      <w:bookmarkEnd w:id="19"/>
    </w:p>
    <w:p w:rsidR="001F793E" w:rsidRDefault="001F793E" w:rsidP="001F793E">
      <w:pPr>
        <w:pStyle w:val="ac"/>
        <w:numPr>
          <w:ilvl w:val="0"/>
          <w:numId w:val="14"/>
        </w:numPr>
      </w:pPr>
      <w:proofErr w:type="spellStart"/>
      <w:r>
        <w:t>Войти</w:t>
      </w:r>
      <w:proofErr w:type="spellEnd"/>
      <w:r>
        <w:t xml:space="preserve"> в </w:t>
      </w:r>
      <w:proofErr w:type="spellStart"/>
      <w:r>
        <w:t>систему</w:t>
      </w:r>
      <w:proofErr w:type="spellEnd"/>
    </w:p>
    <w:p w:rsidR="001F793E" w:rsidRDefault="001F793E" w:rsidP="001F793E">
      <w:pPr>
        <w:pStyle w:val="ac"/>
        <w:numPr>
          <w:ilvl w:val="0"/>
          <w:numId w:val="14"/>
        </w:numPr>
      </w:pPr>
      <w:r w:rsidRPr="008C0F2C">
        <w:rPr>
          <w:lang w:val="ru-RU"/>
        </w:rPr>
        <w:t xml:space="preserve">Перейти по меню: </w:t>
      </w:r>
      <w:r>
        <w:rPr>
          <w:lang w:val="ru-RU" w:eastAsia="ru-RU"/>
        </w:rPr>
        <w:t xml:space="preserve">Сводный реестр </w:t>
      </w:r>
      <w:r w:rsidRPr="00EF30C7">
        <w:rPr>
          <w:lang w:eastAsia="ru-RU"/>
        </w:rPr>
        <w:sym w:font="Wingdings" w:char="F0E0"/>
      </w:r>
      <w:r w:rsidRPr="00EF30C7">
        <w:rPr>
          <w:lang w:val="ru-RU" w:eastAsia="ru-RU"/>
        </w:rPr>
        <w:t xml:space="preserve"> </w:t>
      </w:r>
      <w:r w:rsidRPr="006B45D0">
        <w:rPr>
          <w:lang w:val="ru-RU" w:eastAsia="ru-RU"/>
        </w:rPr>
        <w:t>Формуляры</w:t>
      </w:r>
      <w:r w:rsidRPr="00EF30C7">
        <w:rPr>
          <w:lang w:val="ru-RU" w:eastAsia="ru-RU"/>
        </w:rPr>
        <w:t xml:space="preserve"> </w:t>
      </w:r>
      <w:r w:rsidRPr="00EF30C7">
        <w:rPr>
          <w:lang w:eastAsia="ru-RU"/>
        </w:rPr>
        <w:sym w:font="Wingdings" w:char="F0E0"/>
      </w:r>
      <w:r w:rsidRPr="00EF30C7">
        <w:rPr>
          <w:lang w:val="ru-RU" w:eastAsia="ru-RU"/>
        </w:rPr>
        <w:t xml:space="preserve"> </w:t>
      </w:r>
      <w:r>
        <w:rPr>
          <w:lang w:val="ru-RU" w:eastAsia="ru-RU"/>
        </w:rPr>
        <w:t xml:space="preserve">Сводный реестр </w:t>
      </w:r>
      <w:r w:rsidRPr="00EF30C7">
        <w:rPr>
          <w:lang w:eastAsia="ru-RU"/>
        </w:rPr>
        <w:sym w:font="Wingdings" w:char="F0E0"/>
      </w:r>
      <w:r>
        <w:rPr>
          <w:lang w:val="ru-RU" w:eastAsia="ru-RU"/>
        </w:rPr>
        <w:t xml:space="preserve"> </w:t>
      </w:r>
      <w:proofErr w:type="spellStart"/>
      <w:r w:rsidRPr="006B45D0">
        <w:rPr>
          <w:lang w:val="ru-RU" w:eastAsia="ru-RU"/>
        </w:rPr>
        <w:t>Реестр</w:t>
      </w:r>
      <w:proofErr w:type="spellEnd"/>
      <w:r w:rsidRPr="006B45D0">
        <w:rPr>
          <w:lang w:val="ru-RU" w:eastAsia="ru-RU"/>
        </w:rPr>
        <w:t xml:space="preserve"> </w:t>
      </w:r>
      <w:r>
        <w:rPr>
          <w:lang w:val="ru-RU" w:eastAsia="ru-RU"/>
        </w:rPr>
        <w:t xml:space="preserve">решений по изменению Сводного </w:t>
      </w:r>
      <w:r w:rsidRPr="00EF30C7">
        <w:rPr>
          <w:lang w:val="ru-RU" w:eastAsia="ru-RU"/>
        </w:rPr>
        <w:t>реестра</w:t>
      </w:r>
      <w:r>
        <w:t xml:space="preserve"> (</w:t>
      </w:r>
      <w:r>
        <w:fldChar w:fldCharType="begin"/>
      </w:r>
      <w:r>
        <w:instrText xml:space="preserve"> REF _Ref405476262 \h </w:instrText>
      </w:r>
      <w:r>
        <w:fldChar w:fldCharType="separate"/>
      </w:r>
      <w:r w:rsidRPr="00A84822">
        <w:rPr>
          <w:lang w:val="ru-RU"/>
        </w:rPr>
        <w:t xml:space="preserve">Рисунок </w:t>
      </w:r>
      <w:r>
        <w:rPr>
          <w:noProof/>
        </w:rPr>
        <w:t>1</w:t>
      </w:r>
      <w:r>
        <w:fldChar w:fldCharType="end"/>
      </w:r>
      <w:r>
        <w:t>)</w:t>
      </w:r>
    </w:p>
    <w:p w:rsidR="001F793E" w:rsidRDefault="001F793E" w:rsidP="001F793E">
      <w:pPr>
        <w:pStyle w:val="ac"/>
        <w:keepNext/>
        <w:ind w:firstLine="0"/>
      </w:pPr>
      <w:r>
        <w:rPr>
          <w:noProof/>
          <w:lang w:val="ru-RU" w:eastAsia="ru-RU"/>
        </w:rPr>
        <w:lastRenderedPageBreak/>
        <w:drawing>
          <wp:inline distT="0" distB="0" distL="0" distR="0" wp14:anchorId="235DC9B2" wp14:editId="600F64D7">
            <wp:extent cx="5932170" cy="36277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62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69267A" w:rsidRDefault="001F793E" w:rsidP="001F793E">
      <w:pPr>
        <w:pStyle w:val="af9"/>
        <w:jc w:val="center"/>
        <w:rPr>
          <w:lang w:val="ru-RU"/>
        </w:rPr>
      </w:pPr>
      <w:bookmarkStart w:id="20" w:name="_Ref405476262"/>
      <w:r w:rsidRPr="00A84822">
        <w:rPr>
          <w:lang w:val="ru-RU"/>
        </w:rPr>
        <w:t xml:space="preserve">Рисунок </w:t>
      </w:r>
      <w:r>
        <w:fldChar w:fldCharType="begin"/>
      </w:r>
      <w:r w:rsidRPr="00A84822">
        <w:rPr>
          <w:lang w:val="ru-RU"/>
        </w:rPr>
        <w:instrText xml:space="preserve"> </w:instrText>
      </w:r>
      <w:r>
        <w:instrText>SEQ</w:instrText>
      </w:r>
      <w:r w:rsidRPr="00A84822">
        <w:rPr>
          <w:lang w:val="ru-RU"/>
        </w:rPr>
        <w:instrText xml:space="preserve"> Рисунок \* </w:instrText>
      </w:r>
      <w:r>
        <w:instrText>ARABIC</w:instrText>
      </w:r>
      <w:r w:rsidRPr="00A84822">
        <w:rPr>
          <w:lang w:val="ru-RU"/>
        </w:rPr>
        <w:instrText xml:space="preserve"> </w:instrText>
      </w:r>
      <w:r>
        <w:fldChar w:fldCharType="separate"/>
      </w:r>
      <w:r w:rsidRPr="00496577">
        <w:rPr>
          <w:noProof/>
          <w:lang w:val="ru-RU"/>
        </w:rPr>
        <w:t>1</w:t>
      </w:r>
      <w:r>
        <w:fldChar w:fldCharType="end"/>
      </w:r>
      <w:bookmarkEnd w:id="20"/>
      <w:r>
        <w:rPr>
          <w:lang w:val="ru-RU"/>
        </w:rPr>
        <w:t xml:space="preserve">. Путь по меню к </w:t>
      </w:r>
      <w:r w:rsidRPr="006C6294">
        <w:rPr>
          <w:lang w:val="ru-RU"/>
        </w:rPr>
        <w:t>Реестр</w:t>
      </w:r>
      <w:r>
        <w:rPr>
          <w:lang w:val="ru-RU"/>
        </w:rPr>
        <w:t>у</w:t>
      </w:r>
      <w:r w:rsidRPr="006C6294">
        <w:rPr>
          <w:lang w:val="ru-RU"/>
        </w:rPr>
        <w:t xml:space="preserve"> решений по изменению Сводного реестра</w:t>
      </w:r>
    </w:p>
    <w:p w:rsidR="001F793E" w:rsidRPr="00A84822" w:rsidRDefault="001F793E" w:rsidP="001F793E">
      <w:pPr>
        <w:rPr>
          <w:sz w:val="28"/>
          <w:szCs w:val="28"/>
          <w:lang w:val="ru-RU" w:eastAsia="ru-RU"/>
        </w:rPr>
      </w:pPr>
      <w:r w:rsidRPr="00A84822">
        <w:rPr>
          <w:sz w:val="28"/>
          <w:szCs w:val="28"/>
          <w:lang w:val="ru-RU" w:eastAsia="ru-RU"/>
        </w:rPr>
        <w:t xml:space="preserve">Откроется </w:t>
      </w:r>
      <w:r>
        <w:rPr>
          <w:sz w:val="28"/>
          <w:szCs w:val="28"/>
          <w:lang w:val="ru-RU" w:eastAsia="ru-RU"/>
        </w:rPr>
        <w:t>Р</w:t>
      </w:r>
      <w:r w:rsidRPr="00A84822">
        <w:rPr>
          <w:sz w:val="28"/>
          <w:szCs w:val="28"/>
          <w:lang w:val="ru-RU" w:eastAsia="ru-RU"/>
        </w:rPr>
        <w:t xml:space="preserve">еестр </w:t>
      </w:r>
      <w:r>
        <w:rPr>
          <w:sz w:val="28"/>
          <w:szCs w:val="28"/>
          <w:lang w:val="ru-RU" w:eastAsia="ru-RU"/>
        </w:rPr>
        <w:t>решений</w:t>
      </w:r>
      <w:r w:rsidRPr="00A84822">
        <w:rPr>
          <w:sz w:val="28"/>
          <w:szCs w:val="28"/>
          <w:lang w:val="ru-RU" w:eastAsia="ru-RU"/>
        </w:rPr>
        <w:t xml:space="preserve"> </w:t>
      </w:r>
      <w:r w:rsidRPr="006C6294">
        <w:rPr>
          <w:sz w:val="28"/>
          <w:szCs w:val="28"/>
          <w:lang w:val="ru-RU" w:eastAsia="ru-RU"/>
        </w:rPr>
        <w:t xml:space="preserve">по изменению Сводного реестра </w:t>
      </w:r>
      <w:r>
        <w:rPr>
          <w:sz w:val="28"/>
          <w:szCs w:val="28"/>
          <w:lang w:val="ru-RU" w:eastAsia="ru-RU"/>
        </w:rPr>
        <w:t>(</w:t>
      </w:r>
      <w:r>
        <w:fldChar w:fldCharType="begin"/>
      </w:r>
      <w:r w:rsidRPr="00496577">
        <w:rPr>
          <w:lang w:val="ru-RU"/>
        </w:rPr>
        <w:instrText xml:space="preserve"> </w:instrText>
      </w:r>
      <w:r>
        <w:instrText>REF</w:instrText>
      </w:r>
      <w:r w:rsidRPr="00496577">
        <w:rPr>
          <w:lang w:val="ru-RU"/>
        </w:rPr>
        <w:instrText xml:space="preserve"> _</w:instrText>
      </w:r>
      <w:r>
        <w:instrText>Ref</w:instrText>
      </w:r>
      <w:r w:rsidRPr="00496577">
        <w:rPr>
          <w:lang w:val="ru-RU"/>
        </w:rPr>
        <w:instrText>405476278 \</w:instrText>
      </w:r>
      <w:r>
        <w:instrText>h</w:instrText>
      </w:r>
      <w:r w:rsidRPr="00496577">
        <w:rPr>
          <w:lang w:val="ru-RU"/>
        </w:rPr>
        <w:instrText xml:space="preserve">  \* </w:instrText>
      </w:r>
      <w:r>
        <w:instrText>MERGEFORMAT</w:instrText>
      </w:r>
      <w:r w:rsidRPr="00496577">
        <w:rPr>
          <w:lang w:val="ru-RU"/>
        </w:rPr>
        <w:instrText xml:space="preserve"> </w:instrText>
      </w:r>
      <w:r>
        <w:fldChar w:fldCharType="separate"/>
      </w:r>
      <w:r w:rsidRPr="00496577">
        <w:rPr>
          <w:sz w:val="28"/>
          <w:szCs w:val="28"/>
          <w:lang w:val="ru-RU"/>
        </w:rPr>
        <w:t>Рисунок 2</w:t>
      </w:r>
      <w:r>
        <w:fldChar w:fldCharType="end"/>
      </w:r>
      <w:r>
        <w:rPr>
          <w:sz w:val="28"/>
          <w:szCs w:val="28"/>
          <w:lang w:val="ru-RU" w:eastAsia="ru-RU"/>
        </w:rPr>
        <w:t>)</w:t>
      </w:r>
    </w:p>
    <w:p w:rsidR="001F793E" w:rsidRDefault="001F793E" w:rsidP="001F793E">
      <w:pPr>
        <w:rPr>
          <w:lang w:val="ru-RU" w:eastAsia="ru-RU"/>
        </w:rPr>
      </w:pPr>
    </w:p>
    <w:p w:rsidR="001F793E" w:rsidRDefault="001F793E" w:rsidP="001F793E">
      <w:pPr>
        <w:keepNext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499C6844" wp14:editId="1058E294">
            <wp:extent cx="5939790" cy="2757805"/>
            <wp:effectExtent l="19050" t="0" r="3810" b="0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5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B23397" w:rsidRDefault="001F793E" w:rsidP="001F793E">
      <w:pPr>
        <w:keepNext/>
        <w:rPr>
          <w:sz w:val="28"/>
          <w:szCs w:val="28"/>
        </w:rPr>
      </w:pPr>
    </w:p>
    <w:p w:rsidR="001F793E" w:rsidRPr="0069267A" w:rsidRDefault="001F793E" w:rsidP="001F793E">
      <w:pPr>
        <w:pStyle w:val="af9"/>
        <w:jc w:val="center"/>
        <w:rPr>
          <w:lang w:val="ru-RU"/>
        </w:rPr>
      </w:pPr>
      <w:bookmarkStart w:id="21" w:name="_Ref405476278"/>
      <w:r w:rsidRPr="0069267A">
        <w:rPr>
          <w:lang w:val="ru-RU"/>
        </w:rPr>
        <w:t xml:space="preserve">Рисунок </w:t>
      </w:r>
      <w:r>
        <w:fldChar w:fldCharType="begin"/>
      </w:r>
      <w:r w:rsidRPr="0069267A">
        <w:rPr>
          <w:lang w:val="ru-RU"/>
        </w:rPr>
        <w:instrText xml:space="preserve"> </w:instrText>
      </w:r>
      <w:r>
        <w:instrText>SEQ</w:instrText>
      </w:r>
      <w:r w:rsidRPr="0069267A">
        <w:rPr>
          <w:lang w:val="ru-RU"/>
        </w:rPr>
        <w:instrText xml:space="preserve"> Рисунок \* </w:instrText>
      </w:r>
      <w:r>
        <w:instrText>ARABIC</w:instrText>
      </w:r>
      <w:r w:rsidRPr="0069267A">
        <w:rPr>
          <w:lang w:val="ru-RU"/>
        </w:rPr>
        <w:instrText xml:space="preserve"> </w:instrText>
      </w:r>
      <w:r>
        <w:fldChar w:fldCharType="separate"/>
      </w:r>
      <w:r w:rsidRPr="00496577">
        <w:rPr>
          <w:noProof/>
          <w:lang w:val="ru-RU"/>
        </w:rPr>
        <w:t>2</w:t>
      </w:r>
      <w:r>
        <w:fldChar w:fldCharType="end"/>
      </w:r>
      <w:bookmarkEnd w:id="21"/>
      <w:r>
        <w:rPr>
          <w:lang w:val="ru-RU"/>
        </w:rPr>
        <w:t xml:space="preserve">. </w:t>
      </w:r>
      <w:r w:rsidRPr="006C6294">
        <w:rPr>
          <w:lang w:val="ru-RU"/>
        </w:rPr>
        <w:t>Реестр решений по изменению Сводного реестра</w:t>
      </w:r>
    </w:p>
    <w:p w:rsidR="001F793E" w:rsidRDefault="001F793E" w:rsidP="001F793E">
      <w:pPr>
        <w:rPr>
          <w:lang w:val="ru-RU" w:eastAsia="ru-RU"/>
        </w:rPr>
      </w:pPr>
    </w:p>
    <w:p w:rsidR="001F793E" w:rsidRDefault="001F793E" w:rsidP="001F793E">
      <w:pPr>
        <w:pStyle w:val="02"/>
      </w:pPr>
      <w:bookmarkStart w:id="22" w:name="_Toc438202827"/>
      <w:r>
        <w:t>Порядок выполнения операции</w:t>
      </w:r>
      <w:bookmarkEnd w:id="22"/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A84822">
        <w:rPr>
          <w:sz w:val="28"/>
          <w:lang w:val="ru-RU" w:eastAsia="ru-RU"/>
        </w:rPr>
        <w:t>На данной вкладке (</w:t>
      </w:r>
      <w:r>
        <w:fldChar w:fldCharType="begin"/>
      </w:r>
      <w:r w:rsidRPr="00496577">
        <w:rPr>
          <w:lang w:val="ru-RU"/>
        </w:rPr>
        <w:instrText xml:space="preserve"> </w:instrText>
      </w:r>
      <w:r>
        <w:instrText>REF</w:instrText>
      </w:r>
      <w:r w:rsidRPr="00496577">
        <w:rPr>
          <w:lang w:val="ru-RU"/>
        </w:rPr>
        <w:instrText xml:space="preserve"> _</w:instrText>
      </w:r>
      <w:r>
        <w:instrText>Ref</w:instrText>
      </w:r>
      <w:r w:rsidRPr="00496577">
        <w:rPr>
          <w:lang w:val="ru-RU"/>
        </w:rPr>
        <w:instrText>405476278 \</w:instrText>
      </w:r>
      <w:r>
        <w:instrText>h</w:instrText>
      </w:r>
      <w:r w:rsidRPr="00496577">
        <w:rPr>
          <w:lang w:val="ru-RU"/>
        </w:rPr>
        <w:instrText xml:space="preserve">  \* </w:instrText>
      </w:r>
      <w:r>
        <w:instrText>MERGEFORMAT</w:instrText>
      </w:r>
      <w:r w:rsidRPr="00496577">
        <w:rPr>
          <w:lang w:val="ru-RU"/>
        </w:rPr>
        <w:instrText xml:space="preserve"> </w:instrText>
      </w:r>
      <w:r>
        <w:fldChar w:fldCharType="separate"/>
      </w:r>
      <w:r w:rsidRPr="00496577">
        <w:rPr>
          <w:sz w:val="28"/>
          <w:szCs w:val="28"/>
          <w:lang w:val="ru-RU"/>
        </w:rPr>
        <w:t>Рисунок 2</w:t>
      </w:r>
      <w:r>
        <w:fldChar w:fldCharType="end"/>
      </w:r>
      <w:r w:rsidRPr="00A84822">
        <w:rPr>
          <w:sz w:val="28"/>
          <w:lang w:val="ru-RU" w:eastAsia="ru-RU"/>
        </w:rPr>
        <w:t xml:space="preserve">) отображается </w:t>
      </w:r>
      <w:r w:rsidRPr="006C6294">
        <w:rPr>
          <w:sz w:val="28"/>
          <w:lang w:val="ru-RU" w:eastAsia="ru-RU"/>
        </w:rPr>
        <w:t>Реестр решений по изменению Сводного реестра</w:t>
      </w:r>
      <w:r w:rsidRPr="00A84822">
        <w:rPr>
          <w:sz w:val="28"/>
          <w:lang w:val="ru-RU" w:eastAsia="ru-RU"/>
        </w:rPr>
        <w:t>, статус документа (</w:t>
      </w:r>
      <w:r>
        <w:rPr>
          <w:sz w:val="28"/>
          <w:lang w:val="ru-RU" w:eastAsia="ru-RU"/>
        </w:rPr>
        <w:t>Решение</w:t>
      </w:r>
      <w:r w:rsidRPr="00A84822">
        <w:rPr>
          <w:sz w:val="28"/>
          <w:lang w:val="ru-RU" w:eastAsia="ru-RU"/>
        </w:rPr>
        <w:t xml:space="preserve">), номер </w:t>
      </w:r>
      <w:r>
        <w:rPr>
          <w:sz w:val="28"/>
          <w:lang w:val="ru-RU" w:eastAsia="ru-RU"/>
        </w:rPr>
        <w:t>решения</w:t>
      </w:r>
      <w:r w:rsidRPr="00A84822">
        <w:rPr>
          <w:sz w:val="28"/>
          <w:lang w:val="ru-RU" w:eastAsia="ru-RU"/>
        </w:rPr>
        <w:t>, реквизиты организации (</w:t>
      </w:r>
      <w:r>
        <w:rPr>
          <w:sz w:val="28"/>
          <w:lang w:val="ru-RU" w:eastAsia="ru-RU"/>
        </w:rPr>
        <w:t xml:space="preserve">необходимые для отображения в личном кабинете </w:t>
      </w:r>
      <w:r>
        <w:rPr>
          <w:sz w:val="28"/>
          <w:lang w:val="ru-RU" w:eastAsia="ru-RU"/>
        </w:rPr>
        <w:lastRenderedPageBreak/>
        <w:t xml:space="preserve">поля </w:t>
      </w:r>
      <w:r w:rsidRPr="000D3CAD">
        <w:rPr>
          <w:sz w:val="28"/>
          <w:lang w:val="ru-RU" w:eastAsia="ru-RU"/>
        </w:rPr>
        <w:t>Уполномоченный пользователь по</w:t>
      </w:r>
      <w:r w:rsidRPr="000D3CAD">
        <w:rPr>
          <w:b/>
          <w:lang w:val="ru-RU"/>
        </w:rPr>
        <w:t xml:space="preserve"> </w:t>
      </w:r>
      <w:r w:rsidRPr="000D3CAD">
        <w:rPr>
          <w:sz w:val="28"/>
          <w:lang w:val="ru-RU" w:eastAsia="ru-RU"/>
        </w:rPr>
        <w:t>ведению НСИ может настроить самостоятельно</w:t>
      </w:r>
      <w:r w:rsidRPr="00A84822">
        <w:rPr>
          <w:sz w:val="28"/>
          <w:lang w:val="ru-RU" w:eastAsia="ru-RU"/>
        </w:rPr>
        <w:t>)</w:t>
      </w:r>
      <w:r>
        <w:rPr>
          <w:sz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Для просмотра краткой информации по решению необходимо нажатием кнопки мыши выделить решение. Внизу под таблицей Реестра решений на изменение Сводного реестра появится краткая информация о выделенном решении (</w:t>
      </w:r>
      <w:r>
        <w:fldChar w:fldCharType="begin"/>
      </w:r>
      <w:r w:rsidRPr="00496577">
        <w:rPr>
          <w:lang w:val="ru-RU"/>
        </w:rPr>
        <w:instrText xml:space="preserve"> </w:instrText>
      </w:r>
      <w:r>
        <w:instrText>REF</w:instrText>
      </w:r>
      <w:r w:rsidRPr="00496577">
        <w:rPr>
          <w:lang w:val="ru-RU"/>
        </w:rPr>
        <w:instrText xml:space="preserve"> _</w:instrText>
      </w:r>
      <w:r>
        <w:instrText>Ref</w:instrText>
      </w:r>
      <w:r w:rsidRPr="00496577">
        <w:rPr>
          <w:lang w:val="ru-RU"/>
        </w:rPr>
        <w:instrText>405476347 \</w:instrText>
      </w:r>
      <w:r>
        <w:instrText>h</w:instrText>
      </w:r>
      <w:r w:rsidRPr="00496577">
        <w:rPr>
          <w:lang w:val="ru-RU"/>
        </w:rPr>
        <w:instrText xml:space="preserve">  \* </w:instrText>
      </w:r>
      <w:r>
        <w:instrText>MERGEFORMAT</w:instrText>
      </w:r>
      <w:r w:rsidRPr="00496577">
        <w:rPr>
          <w:lang w:val="ru-RU"/>
        </w:rPr>
        <w:instrText xml:space="preserve"> </w:instrText>
      </w:r>
      <w:r>
        <w:fldChar w:fldCharType="separate"/>
      </w:r>
      <w:r w:rsidRPr="00496577">
        <w:rPr>
          <w:sz w:val="28"/>
          <w:szCs w:val="28"/>
          <w:lang w:val="ru-RU"/>
        </w:rPr>
        <w:t>Рисунок 3</w:t>
      </w:r>
      <w:r>
        <w:fldChar w:fldCharType="end"/>
      </w:r>
      <w:r>
        <w:rPr>
          <w:sz w:val="28"/>
          <w:lang w:val="ru-RU" w:eastAsia="ru-RU"/>
        </w:rPr>
        <w:t>).</w:t>
      </w:r>
    </w:p>
    <w:p w:rsidR="001F793E" w:rsidRDefault="001F793E" w:rsidP="001F793E">
      <w:pPr>
        <w:keepNext/>
        <w:spacing w:line="360" w:lineRule="auto"/>
        <w:jc w:val="both"/>
      </w:pPr>
      <w:r>
        <w:rPr>
          <w:noProof/>
          <w:lang w:val="ru-RU" w:eastAsia="ru-RU"/>
        </w:rPr>
        <w:drawing>
          <wp:inline distT="0" distB="0" distL="0" distR="0" wp14:anchorId="3CF9147E" wp14:editId="3A93FF9D">
            <wp:extent cx="6140450" cy="315976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964" t="9137" r="2385" b="8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0" cy="315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23" w:name="_Ref405476347"/>
      <w:r w:rsidRPr="0069267A">
        <w:rPr>
          <w:lang w:val="ru-RU"/>
        </w:rPr>
        <w:t xml:space="preserve">Рисунок </w:t>
      </w:r>
      <w:r>
        <w:fldChar w:fldCharType="begin"/>
      </w:r>
      <w:r w:rsidRPr="0069267A">
        <w:rPr>
          <w:lang w:val="ru-RU"/>
        </w:rPr>
        <w:instrText xml:space="preserve"> </w:instrText>
      </w:r>
      <w:r>
        <w:instrText>SEQ</w:instrText>
      </w:r>
      <w:r w:rsidRPr="0069267A">
        <w:rPr>
          <w:lang w:val="ru-RU"/>
        </w:rPr>
        <w:instrText xml:space="preserve"> Рисунок \* </w:instrText>
      </w:r>
      <w:r>
        <w:instrText>ARABIC</w:instrText>
      </w:r>
      <w:r w:rsidRPr="0069267A">
        <w:rPr>
          <w:lang w:val="ru-RU"/>
        </w:rPr>
        <w:instrText xml:space="preserve"> </w:instrText>
      </w:r>
      <w:r>
        <w:fldChar w:fldCharType="separate"/>
      </w:r>
      <w:r w:rsidRPr="00496577">
        <w:rPr>
          <w:noProof/>
          <w:lang w:val="ru-RU"/>
        </w:rPr>
        <w:t>3</w:t>
      </w:r>
      <w:r>
        <w:fldChar w:fldCharType="end"/>
      </w:r>
      <w:bookmarkEnd w:id="23"/>
      <w:r>
        <w:rPr>
          <w:lang w:val="ru-RU"/>
        </w:rPr>
        <w:t>. Краткая</w:t>
      </w:r>
      <w:r w:rsidRPr="000D3CAD">
        <w:rPr>
          <w:lang w:val="ru-RU"/>
        </w:rPr>
        <w:t xml:space="preserve"> </w:t>
      </w:r>
      <w:r>
        <w:rPr>
          <w:lang w:val="ru-RU"/>
        </w:rPr>
        <w:t>информация о выделенном решении</w:t>
      </w:r>
    </w:p>
    <w:p w:rsidR="001F793E" w:rsidRPr="00245DAF" w:rsidRDefault="001F793E" w:rsidP="001F793E">
      <w:pPr>
        <w:rPr>
          <w:lang w:val="ru-RU"/>
        </w:rPr>
      </w:pPr>
    </w:p>
    <w:p w:rsidR="001F793E" w:rsidRPr="00245DAF" w:rsidRDefault="001F793E" w:rsidP="001F793E">
      <w:pPr>
        <w:pStyle w:val="af9"/>
        <w:jc w:val="center"/>
        <w:rPr>
          <w:sz w:val="28"/>
          <w:lang w:val="ru-RU" w:eastAsia="ru-RU"/>
        </w:rPr>
      </w:pPr>
    </w:p>
    <w:p w:rsidR="001F793E" w:rsidRDefault="001F793E" w:rsidP="001F793E">
      <w:pPr>
        <w:pStyle w:val="010"/>
      </w:pPr>
      <w:bookmarkStart w:id="24" w:name="_Toc531103513"/>
      <w:bookmarkStart w:id="25" w:name="_Toc438202828"/>
      <w:bookmarkEnd w:id="9"/>
      <w:bookmarkEnd w:id="10"/>
      <w:r>
        <w:lastRenderedPageBreak/>
        <w:t xml:space="preserve">Назначение Исполнителя (роль Координация </w:t>
      </w:r>
      <w:proofErr w:type="spellStart"/>
      <w:r>
        <w:t>ОрФК</w:t>
      </w:r>
      <w:proofErr w:type="spellEnd"/>
      <w:r>
        <w:t>)</w:t>
      </w:r>
      <w:bookmarkEnd w:id="25"/>
    </w:p>
    <w:p w:rsidR="001F793E" w:rsidRPr="0069376A" w:rsidRDefault="001F793E" w:rsidP="001F793E">
      <w:pPr>
        <w:pStyle w:val="02"/>
      </w:pPr>
      <w:bookmarkStart w:id="26" w:name="_Toc438202829"/>
      <w:r>
        <w:t>Условия выполнения операции</w:t>
      </w:r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Утверждение заявки УО (техническая заявка на статусе «Утвержден») и формирование решения по заявке.</w:t>
            </w:r>
          </w:p>
        </w:tc>
      </w:tr>
      <w:tr w:rsidR="001F793E" w:rsidRPr="00EC228F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Заявка в статусе «Утвержден»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в статусе «Пусто»</w:t>
            </w:r>
          </w:p>
        </w:tc>
      </w:tr>
    </w:tbl>
    <w:p w:rsidR="001F793E" w:rsidRPr="00B12F72" w:rsidRDefault="001F793E" w:rsidP="001F793E">
      <w:pPr>
        <w:rPr>
          <w:lang w:val="ru-RU" w:eastAsia="ru-RU"/>
        </w:rPr>
      </w:pPr>
    </w:p>
    <w:p w:rsidR="001F793E" w:rsidRDefault="001F793E" w:rsidP="001F793E">
      <w:pPr>
        <w:pStyle w:val="02"/>
        <w:rPr>
          <w:lang w:val="en-US"/>
        </w:rPr>
      </w:pPr>
      <w:bookmarkStart w:id="27" w:name="_Toc438202830"/>
      <w:r>
        <w:t>Результат выполнения операции</w:t>
      </w:r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3F3985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направлено Исполнителю</w:t>
            </w: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с назначенным исполнителем в статусе «Черновик»</w:t>
            </w:r>
          </w:p>
        </w:tc>
      </w:tr>
    </w:tbl>
    <w:p w:rsidR="001F793E" w:rsidRDefault="001F793E" w:rsidP="001F793E">
      <w:pPr>
        <w:pStyle w:val="02"/>
      </w:pPr>
      <w:bookmarkStart w:id="28" w:name="_Toc438202831"/>
      <w:r>
        <w:t>Подготовительные действия</w:t>
      </w:r>
      <w:bookmarkEnd w:id="28"/>
    </w:p>
    <w:p w:rsidR="001F793E" w:rsidRPr="001E19E1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1E19E1">
        <w:rPr>
          <w:sz w:val="28"/>
          <w:lang w:val="ru-RU" w:eastAsia="ru-RU"/>
        </w:rPr>
        <w:t>1.</w:t>
      </w:r>
      <w:r w:rsidRPr="001E19E1">
        <w:rPr>
          <w:sz w:val="28"/>
          <w:lang w:val="ru-RU" w:eastAsia="ru-RU"/>
        </w:rPr>
        <w:tab/>
        <w:t>Войти в систему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1E19E1">
        <w:rPr>
          <w:sz w:val="28"/>
          <w:lang w:val="ru-RU" w:eastAsia="ru-RU"/>
        </w:rPr>
        <w:t>2.</w:t>
      </w:r>
      <w:r w:rsidRPr="001E19E1">
        <w:rPr>
          <w:sz w:val="28"/>
          <w:lang w:val="ru-RU" w:eastAsia="ru-RU"/>
        </w:rPr>
        <w:tab/>
        <w:t xml:space="preserve">Перейти по меню: </w:t>
      </w:r>
      <w:r>
        <w:rPr>
          <w:sz w:val="28"/>
          <w:lang w:val="ru-RU" w:eastAsia="ru-RU"/>
        </w:rPr>
        <w:t>Сводный реестр</w:t>
      </w:r>
      <w:r w:rsidRPr="001E19E1">
        <w:rPr>
          <w:sz w:val="28"/>
          <w:lang w:val="ru-RU" w:eastAsia="ru-RU"/>
        </w:rPr>
        <w:t xml:space="preserve">/Формуляры/Сводный Реестр/Реестр решений по изменению Сводного реестра </w:t>
      </w:r>
      <w:proofErr w:type="gramStart"/>
      <w:r w:rsidRPr="001E19E1">
        <w:rPr>
          <w:sz w:val="28"/>
          <w:lang w:val="ru-RU" w:eastAsia="ru-RU"/>
        </w:rPr>
        <w:t xml:space="preserve">( </w:t>
      </w:r>
      <w:proofErr w:type="gramEnd"/>
      <w:r w:rsidRPr="001E19E1">
        <w:rPr>
          <w:sz w:val="28"/>
          <w:lang w:val="ru-RU" w:eastAsia="ru-RU"/>
        </w:rPr>
        <w:t>Рисунок 1)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3</w:t>
      </w:r>
      <w:r w:rsidRPr="001E19E1">
        <w:rPr>
          <w:sz w:val="28"/>
          <w:lang w:val="ru-RU" w:eastAsia="ru-RU"/>
        </w:rPr>
        <w:t>.</w:t>
      </w:r>
      <w:r w:rsidRPr="001E19E1">
        <w:rPr>
          <w:sz w:val="28"/>
          <w:lang w:val="ru-RU" w:eastAsia="ru-RU"/>
        </w:rPr>
        <w:tab/>
      </w:r>
      <w:r>
        <w:rPr>
          <w:sz w:val="28"/>
          <w:lang w:val="ru-RU" w:eastAsia="ru-RU"/>
        </w:rPr>
        <w:t xml:space="preserve">Для назначения исполнителя необходимо  выбрать интересующее решение и нажать кнопку </w:t>
      </w:r>
      <w:r>
        <w:rPr>
          <w:noProof/>
          <w:sz w:val="28"/>
          <w:lang w:val="ru-RU" w:eastAsia="ru-RU"/>
        </w:rPr>
        <w:drawing>
          <wp:inline distT="0" distB="0" distL="0" distR="0" wp14:anchorId="5AC1FBB5" wp14:editId="5EE22824">
            <wp:extent cx="238125" cy="230505"/>
            <wp:effectExtent l="19050" t="0" r="9525" b="0"/>
            <wp:docPr id="4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>, откроется форма редактирования решения (</w:t>
      </w:r>
      <w:r>
        <w:fldChar w:fldCharType="begin"/>
      </w:r>
      <w:r w:rsidRPr="00496577">
        <w:rPr>
          <w:lang w:val="ru-RU"/>
        </w:rPr>
        <w:instrText xml:space="preserve"> </w:instrText>
      </w:r>
      <w:r>
        <w:instrText>REF</w:instrText>
      </w:r>
      <w:r w:rsidRPr="00496577">
        <w:rPr>
          <w:lang w:val="ru-RU"/>
        </w:rPr>
        <w:instrText xml:space="preserve"> _</w:instrText>
      </w:r>
      <w:r>
        <w:instrText>Ref</w:instrText>
      </w:r>
      <w:r w:rsidRPr="00496577">
        <w:rPr>
          <w:lang w:val="ru-RU"/>
        </w:rPr>
        <w:instrText>414274277 \</w:instrText>
      </w:r>
      <w:r>
        <w:instrText>h</w:instrText>
      </w:r>
      <w:r w:rsidRPr="00496577">
        <w:rPr>
          <w:lang w:val="ru-RU"/>
        </w:rPr>
        <w:instrText xml:space="preserve">  \* </w:instrText>
      </w:r>
      <w:r>
        <w:instrText>MERGEFORMAT</w:instrText>
      </w:r>
      <w:r w:rsidRPr="00496577">
        <w:rPr>
          <w:lang w:val="ru-RU"/>
        </w:rPr>
        <w:instrText xml:space="preserve"> </w:instrText>
      </w:r>
      <w:r>
        <w:fldChar w:fldCharType="separate"/>
      </w:r>
      <w:r w:rsidRPr="00496577">
        <w:rPr>
          <w:sz w:val="28"/>
          <w:lang w:val="ru-RU" w:eastAsia="ru-RU"/>
        </w:rPr>
        <w:t>Рисунок 4</w:t>
      </w:r>
      <w:r>
        <w:fldChar w:fldCharType="end"/>
      </w:r>
      <w:r>
        <w:rPr>
          <w:sz w:val="28"/>
          <w:lang w:val="ru-RU" w:eastAsia="ru-RU"/>
        </w:rPr>
        <w:t>)</w:t>
      </w:r>
    </w:p>
    <w:p w:rsidR="001F793E" w:rsidRDefault="001F793E" w:rsidP="001F793E">
      <w:pPr>
        <w:keepNext/>
        <w:spacing w:line="360" w:lineRule="auto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 wp14:anchorId="252AE1AB" wp14:editId="792028DF">
            <wp:extent cx="5991860" cy="3888105"/>
            <wp:effectExtent l="1905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860" cy="388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29" w:name="_Ref414274277"/>
      <w:r w:rsidRPr="00C72F6D">
        <w:rPr>
          <w:lang w:val="ru-RU"/>
        </w:rPr>
        <w:t xml:space="preserve">Рисунок </w:t>
      </w:r>
      <w:r>
        <w:fldChar w:fldCharType="begin"/>
      </w:r>
      <w:r w:rsidRPr="00C72F6D">
        <w:rPr>
          <w:lang w:val="ru-RU"/>
        </w:rPr>
        <w:instrText xml:space="preserve"> </w:instrText>
      </w:r>
      <w:r>
        <w:instrText>SEQ</w:instrText>
      </w:r>
      <w:r w:rsidRPr="00C72F6D">
        <w:rPr>
          <w:lang w:val="ru-RU"/>
        </w:rPr>
        <w:instrText xml:space="preserve"> Рисунок \* </w:instrText>
      </w:r>
      <w:r>
        <w:instrText>ARABIC</w:instrText>
      </w:r>
      <w:r w:rsidRPr="00C72F6D">
        <w:rPr>
          <w:lang w:val="ru-RU"/>
        </w:rPr>
        <w:instrText xml:space="preserve"> </w:instrText>
      </w:r>
      <w:r>
        <w:fldChar w:fldCharType="separate"/>
      </w:r>
      <w:r w:rsidRPr="00496577">
        <w:rPr>
          <w:noProof/>
          <w:lang w:val="ru-RU"/>
        </w:rPr>
        <w:t>4</w:t>
      </w:r>
      <w:r>
        <w:fldChar w:fldCharType="end"/>
      </w:r>
      <w:bookmarkEnd w:id="29"/>
      <w:r>
        <w:rPr>
          <w:lang w:val="ru-RU"/>
        </w:rPr>
        <w:t>. Форма заполнения решения на включение (назначение исполнителя)</w:t>
      </w:r>
    </w:p>
    <w:p w:rsidR="001F793E" w:rsidRDefault="001F793E" w:rsidP="001F793E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1CCE55A" wp14:editId="0C878EBB">
            <wp:extent cx="5939790" cy="2720975"/>
            <wp:effectExtent l="19050" t="0" r="381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2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C72F6D">
        <w:rPr>
          <w:lang w:val="ru-RU"/>
        </w:rPr>
        <w:t xml:space="preserve">Рисунок </w:t>
      </w:r>
      <w:r>
        <w:rPr>
          <w:lang w:val="ru-RU"/>
        </w:rPr>
        <w:t>5. Форма заполнения решения на основании технической заявки на изменение по данным ЛС (назначение исполнителя)</w:t>
      </w: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477B5807" wp14:editId="61ECD1F1">
            <wp:extent cx="5932170" cy="2200275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C72F6D">
        <w:rPr>
          <w:lang w:val="ru-RU"/>
        </w:rPr>
        <w:t xml:space="preserve">Рисунок </w:t>
      </w:r>
      <w:r>
        <w:rPr>
          <w:lang w:val="ru-RU"/>
        </w:rPr>
        <w:t>6. Форма заполнения решения на основании  технической заявки на изменение по данным ЕГРЮЛ (назначение исполнителя)</w:t>
      </w:r>
    </w:p>
    <w:p w:rsidR="001F793E" w:rsidRDefault="001F793E" w:rsidP="001F793E">
      <w:pPr>
        <w:jc w:val="center"/>
        <w:rPr>
          <w:lang w:val="ru-RU"/>
        </w:rPr>
      </w:pPr>
    </w:p>
    <w:p w:rsidR="001F793E" w:rsidRDefault="001F793E" w:rsidP="001F793E">
      <w:pPr>
        <w:pStyle w:val="02"/>
      </w:pPr>
      <w:bookmarkStart w:id="30" w:name="_Toc438202832"/>
      <w:r>
        <w:t>Порядок выполнения операции</w:t>
      </w:r>
      <w:bookmarkEnd w:id="30"/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szCs w:val="28"/>
          <w:lang w:val="ru-RU" w:eastAsia="ru-RU"/>
        </w:rPr>
        <w:t>В данной форме (</w:t>
      </w:r>
      <w:r>
        <w:fldChar w:fldCharType="begin"/>
      </w:r>
      <w:r w:rsidRPr="00496577">
        <w:rPr>
          <w:lang w:val="ru-RU"/>
        </w:rPr>
        <w:instrText xml:space="preserve"> </w:instrText>
      </w:r>
      <w:r>
        <w:instrText>REF</w:instrText>
      </w:r>
      <w:r w:rsidRPr="00496577">
        <w:rPr>
          <w:lang w:val="ru-RU"/>
        </w:rPr>
        <w:instrText xml:space="preserve"> _</w:instrText>
      </w:r>
      <w:r>
        <w:instrText>Ref</w:instrText>
      </w:r>
      <w:r w:rsidRPr="00496577">
        <w:rPr>
          <w:lang w:val="ru-RU"/>
        </w:rPr>
        <w:instrText>405476395 \</w:instrText>
      </w:r>
      <w:r>
        <w:instrText>h</w:instrText>
      </w:r>
      <w:r w:rsidRPr="00496577">
        <w:rPr>
          <w:lang w:val="ru-RU"/>
        </w:rPr>
        <w:instrText xml:space="preserve">  \* </w:instrText>
      </w:r>
      <w:r>
        <w:instrText>MERGEFORMAT</w:instrText>
      </w:r>
      <w:r w:rsidRPr="00496577">
        <w:rPr>
          <w:lang w:val="ru-RU"/>
        </w:rPr>
        <w:instrText xml:space="preserve"> </w:instrText>
      </w:r>
      <w:r>
        <w:fldChar w:fldCharType="separate"/>
      </w:r>
      <w:r w:rsidRPr="00496577">
        <w:rPr>
          <w:sz w:val="28"/>
          <w:szCs w:val="28"/>
          <w:lang w:val="ru-RU"/>
        </w:rPr>
        <w:t xml:space="preserve">Рисунок </w:t>
      </w:r>
      <w:r>
        <w:fldChar w:fldCharType="end"/>
      </w:r>
      <w:r>
        <w:rPr>
          <w:lang w:val="ru-RU"/>
        </w:rPr>
        <w:t>-6</w:t>
      </w:r>
      <w:r>
        <w:rPr>
          <w:sz w:val="28"/>
          <w:szCs w:val="28"/>
          <w:lang w:val="ru-RU" w:eastAsia="ru-RU"/>
        </w:rPr>
        <w:t xml:space="preserve">) необходимо заполнить информацию об исполнителе (сотрудник с ролью «Формирование решения </w:t>
      </w:r>
      <w:proofErr w:type="spellStart"/>
      <w:r>
        <w:rPr>
          <w:sz w:val="28"/>
          <w:szCs w:val="28"/>
          <w:lang w:val="ru-RU" w:eastAsia="ru-RU"/>
        </w:rPr>
        <w:t>ОрФК</w:t>
      </w:r>
      <w:proofErr w:type="spellEnd"/>
      <w:r>
        <w:rPr>
          <w:sz w:val="28"/>
          <w:szCs w:val="28"/>
          <w:lang w:val="ru-RU" w:eastAsia="ru-RU"/>
        </w:rPr>
        <w:t xml:space="preserve">»), нажав на кнопку </w:t>
      </w:r>
      <w:r>
        <w:rPr>
          <w:noProof/>
          <w:sz w:val="28"/>
          <w:lang w:val="ru-RU" w:eastAsia="ru-RU"/>
        </w:rPr>
        <w:drawing>
          <wp:inline distT="0" distB="0" distL="0" distR="0" wp14:anchorId="553EFCBE" wp14:editId="6C72D7F7">
            <wp:extent cx="200660" cy="193040"/>
            <wp:effectExtent l="19050" t="0" r="8890" b="0"/>
            <wp:docPr id="8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Выбрать из списка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справа от полей информации об исполнителе. Откроется экран выбора пользователей </w:t>
      </w:r>
      <w:r>
        <w:rPr>
          <w:sz w:val="28"/>
          <w:lang w:val="ru-RU" w:eastAsia="ru-RU"/>
        </w:rPr>
        <w:t>(</w:t>
      </w:r>
      <w:r>
        <w:rPr>
          <w:lang w:val="ru-RU"/>
        </w:rPr>
        <w:t>7</w:t>
      </w:r>
      <w:r>
        <w:rPr>
          <w:sz w:val="28"/>
          <w:lang w:val="ru-RU" w:eastAsia="ru-RU"/>
        </w:rPr>
        <w:t xml:space="preserve">) </w:t>
      </w:r>
    </w:p>
    <w:p w:rsidR="001F793E" w:rsidRPr="008C7380" w:rsidRDefault="001F793E" w:rsidP="001F793E">
      <w:pPr>
        <w:keepNext/>
        <w:spacing w:line="360" w:lineRule="auto"/>
        <w:jc w:val="both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CD421DC" wp14:editId="4123A39A">
            <wp:extent cx="5932170" cy="250507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69267A" w:rsidRDefault="001F793E" w:rsidP="001F793E">
      <w:pPr>
        <w:pStyle w:val="af9"/>
        <w:jc w:val="center"/>
        <w:rPr>
          <w:lang w:val="ru-RU"/>
        </w:rPr>
      </w:pPr>
      <w:bookmarkStart w:id="31" w:name="_Ref414274336"/>
      <w:bookmarkStart w:id="32" w:name="_Ref414274108"/>
      <w:r w:rsidRPr="00C72F6D">
        <w:rPr>
          <w:lang w:val="ru-RU"/>
        </w:rPr>
        <w:t xml:space="preserve">Рисунок </w:t>
      </w:r>
      <w:bookmarkEnd w:id="31"/>
      <w:r>
        <w:rPr>
          <w:lang w:val="ru-RU"/>
        </w:rPr>
        <w:t>7. Форма заполнения решения (назначение исполнителя)</w:t>
      </w:r>
      <w:bookmarkEnd w:id="32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необходимо нажать на кнопку </w:t>
      </w:r>
      <w:r>
        <w:rPr>
          <w:noProof/>
          <w:sz w:val="28"/>
          <w:lang w:val="ru-RU" w:eastAsia="ru-RU"/>
        </w:rPr>
        <w:drawing>
          <wp:inline distT="0" distB="0" distL="0" distR="0" wp14:anchorId="0F482B02" wp14:editId="5EA699F5">
            <wp:extent cx="1070610" cy="215900"/>
            <wp:effectExtent l="19050" t="0" r="0" b="0"/>
            <wp:docPr id="10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«Сохранить и закрыть».</w:t>
      </w:r>
    </w:p>
    <w:p w:rsidR="001F793E" w:rsidRDefault="001F793E" w:rsidP="001F793E">
      <w:pPr>
        <w:pStyle w:val="010"/>
      </w:pPr>
      <w:bookmarkStart w:id="33" w:name="_Toc438202833"/>
      <w:r>
        <w:lastRenderedPageBreak/>
        <w:t>Проверка данных</w:t>
      </w:r>
      <w:bookmarkEnd w:id="33"/>
    </w:p>
    <w:p w:rsidR="001F793E" w:rsidRPr="0069376A" w:rsidRDefault="001F793E" w:rsidP="001F793E">
      <w:pPr>
        <w:pStyle w:val="02"/>
      </w:pPr>
      <w:bookmarkStart w:id="34" w:name="_Toc438202834"/>
      <w:r>
        <w:t>Условия выполнения операции</w:t>
      </w:r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C23C06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направлено исполнителю</w:t>
            </w:r>
          </w:p>
        </w:tc>
      </w:tr>
      <w:tr w:rsidR="001F793E" w:rsidRPr="00C23C06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в статусе «Черновик»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Заявка в статусе «Утвержден»</w:t>
            </w:r>
          </w:p>
        </w:tc>
      </w:tr>
    </w:tbl>
    <w:p w:rsidR="001F793E" w:rsidRPr="00B12F72" w:rsidRDefault="001F793E" w:rsidP="001F793E">
      <w:pPr>
        <w:rPr>
          <w:lang w:val="ru-RU" w:eastAsia="ru-RU"/>
        </w:rPr>
      </w:pPr>
    </w:p>
    <w:p w:rsidR="001F793E" w:rsidRDefault="001F793E" w:rsidP="001F793E">
      <w:pPr>
        <w:pStyle w:val="02"/>
        <w:rPr>
          <w:lang w:val="en-US"/>
        </w:rPr>
      </w:pPr>
      <w:bookmarkStart w:id="35" w:name="_Toc438202835"/>
      <w:r>
        <w:t>Результат выполнения операции</w:t>
      </w:r>
      <w:bookmarkEnd w:id="3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3F3985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проверено ФК</w:t>
            </w: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Проверенное решение (статус не меняется)</w:t>
            </w:r>
          </w:p>
        </w:tc>
      </w:tr>
    </w:tbl>
    <w:p w:rsidR="001F793E" w:rsidRDefault="001F793E" w:rsidP="001F793E">
      <w:pPr>
        <w:pStyle w:val="02"/>
      </w:pPr>
      <w:bookmarkStart w:id="36" w:name="_Toc438202836"/>
      <w:r>
        <w:t>Подготовительные действия</w:t>
      </w:r>
      <w:bookmarkEnd w:id="36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806C2">
        <w:rPr>
          <w:sz w:val="28"/>
          <w:lang w:val="ru-RU" w:eastAsia="ru-RU"/>
        </w:rPr>
        <w:t>1.</w:t>
      </w:r>
      <w:r w:rsidRPr="000806C2">
        <w:rPr>
          <w:sz w:val="28"/>
          <w:lang w:val="ru-RU" w:eastAsia="ru-RU"/>
        </w:rPr>
        <w:tab/>
        <w:t>Войти в систему</w:t>
      </w:r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806C2">
        <w:rPr>
          <w:sz w:val="28"/>
          <w:lang w:val="ru-RU" w:eastAsia="ru-RU"/>
        </w:rPr>
        <w:t>2.</w:t>
      </w:r>
      <w:r w:rsidRPr="000806C2">
        <w:rPr>
          <w:sz w:val="28"/>
          <w:lang w:val="ru-RU" w:eastAsia="ru-RU"/>
        </w:rPr>
        <w:tab/>
        <w:t xml:space="preserve">Перейти по меню: </w:t>
      </w:r>
      <w:r>
        <w:rPr>
          <w:sz w:val="28"/>
          <w:lang w:val="ru-RU" w:eastAsia="ru-RU"/>
        </w:rPr>
        <w:t>Сводный реестр</w:t>
      </w:r>
      <w:r w:rsidRPr="000806C2">
        <w:rPr>
          <w:sz w:val="28"/>
          <w:lang w:val="ru-RU" w:eastAsia="ru-RU"/>
        </w:rPr>
        <w:t xml:space="preserve">/Формуляры/Сводный Реестр/Реестр решений по изменению Сводного реестра </w:t>
      </w:r>
      <w:proofErr w:type="gramStart"/>
      <w:r w:rsidRPr="000806C2">
        <w:rPr>
          <w:sz w:val="28"/>
          <w:lang w:val="ru-RU" w:eastAsia="ru-RU"/>
        </w:rPr>
        <w:t xml:space="preserve">( </w:t>
      </w:r>
      <w:proofErr w:type="gramEnd"/>
      <w:r w:rsidRPr="000806C2">
        <w:rPr>
          <w:sz w:val="28"/>
          <w:lang w:val="ru-RU" w:eastAsia="ru-RU"/>
        </w:rPr>
        <w:t>Рисунок 1)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806C2">
        <w:rPr>
          <w:sz w:val="28"/>
          <w:lang w:val="ru-RU" w:eastAsia="ru-RU"/>
        </w:rPr>
        <w:t>3.</w:t>
      </w:r>
      <w:r w:rsidRPr="000806C2">
        <w:rPr>
          <w:sz w:val="28"/>
          <w:lang w:val="ru-RU" w:eastAsia="ru-RU"/>
        </w:rPr>
        <w:tab/>
      </w:r>
      <w:r>
        <w:rPr>
          <w:sz w:val="28"/>
          <w:lang w:val="ru-RU" w:eastAsia="ru-RU"/>
        </w:rPr>
        <w:t xml:space="preserve">Для назначения исполнителя необходимо выбрать интересующее решение и нажать кнопку </w:t>
      </w:r>
      <w:r>
        <w:rPr>
          <w:noProof/>
          <w:sz w:val="28"/>
          <w:lang w:val="ru-RU" w:eastAsia="ru-RU"/>
        </w:rPr>
        <w:drawing>
          <wp:inline distT="0" distB="0" distL="0" distR="0" wp14:anchorId="386D289E" wp14:editId="4EBBFC5B">
            <wp:extent cx="238125" cy="230505"/>
            <wp:effectExtent l="19050" t="0" r="9525" b="0"/>
            <wp:docPr id="11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>, откроется форма редактирования решения (</w:t>
      </w:r>
      <w:r>
        <w:rPr>
          <w:lang w:val="ru-RU"/>
        </w:rPr>
        <w:t>Рисунок 8</w:t>
      </w:r>
      <w:r>
        <w:rPr>
          <w:sz w:val="28"/>
          <w:lang w:val="ru-RU" w:eastAsia="ru-RU"/>
        </w:rPr>
        <w:t>)</w:t>
      </w:r>
    </w:p>
    <w:p w:rsidR="001F793E" w:rsidRDefault="001F793E" w:rsidP="001F793E">
      <w:pPr>
        <w:keepNext/>
        <w:spacing w:line="360" w:lineRule="auto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 wp14:anchorId="1CCD096D" wp14:editId="00EF5053">
            <wp:extent cx="5612765" cy="4549775"/>
            <wp:effectExtent l="19050" t="0" r="698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402" t="9586" r="37288" b="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454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37" w:name="_Ref405476395"/>
      <w:r w:rsidRPr="00EC684C">
        <w:rPr>
          <w:lang w:val="ru-RU"/>
        </w:rPr>
        <w:t xml:space="preserve">Рисунок </w:t>
      </w:r>
      <w:bookmarkEnd w:id="37"/>
      <w:r>
        <w:rPr>
          <w:lang w:val="ru-RU"/>
        </w:rPr>
        <w:t>8. Форма заполнения решения на включение</w:t>
      </w:r>
    </w:p>
    <w:p w:rsidR="001F793E" w:rsidRDefault="001F793E" w:rsidP="001F793E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77E93CB1" wp14:editId="49CA4983">
            <wp:extent cx="5947410" cy="1598295"/>
            <wp:effectExtent l="1905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24205" b="27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70730BAA" wp14:editId="08937A3D">
            <wp:extent cx="5947410" cy="1375410"/>
            <wp:effectExtent l="19050" t="0" r="0" b="0"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38869" b="19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37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1CC524D8" wp14:editId="52232C2A">
            <wp:extent cx="5947410" cy="1724660"/>
            <wp:effectExtent l="19050" t="0" r="0" b="0"/>
            <wp:docPr id="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37987" b="10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172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3F6242">
        <w:rPr>
          <w:lang w:val="ru-RU"/>
        </w:rPr>
        <w:t xml:space="preserve">Рисунок </w:t>
      </w:r>
      <w:r>
        <w:rPr>
          <w:lang w:val="ru-RU"/>
        </w:rPr>
        <w:t>9. Форма заполнения решения на основании технической заявки на изменение по данным ЛС</w:t>
      </w: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A621BDA" wp14:editId="10D356CF">
            <wp:extent cx="5843270" cy="2014855"/>
            <wp:effectExtent l="19050" t="0" r="5080" b="0"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1714" t="11320" b="26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270" cy="201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6B60A29" wp14:editId="60B07AE5">
            <wp:extent cx="5813425" cy="1419860"/>
            <wp:effectExtent l="19050" t="0" r="0" b="0"/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2003" t="48518" b="9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425" cy="141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D677F47" wp14:editId="368AA9B3">
            <wp:extent cx="5776595" cy="2044700"/>
            <wp:effectExtent l="19050" t="0" r="0" b="0"/>
            <wp:docPr id="1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1714" t="38005" r="1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5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3F6242">
        <w:rPr>
          <w:lang w:val="ru-RU"/>
        </w:rPr>
        <w:t xml:space="preserve">Рисунок </w:t>
      </w:r>
      <w:r>
        <w:rPr>
          <w:lang w:val="ru-RU"/>
        </w:rPr>
        <w:t>10. Форма заполнения решения на основании технической заявки на изменение по данным ЕГРЮЛ</w:t>
      </w:r>
    </w:p>
    <w:p w:rsidR="001F793E" w:rsidRDefault="001F793E" w:rsidP="001F793E">
      <w:pPr>
        <w:rPr>
          <w:lang w:val="ru-RU"/>
        </w:rPr>
      </w:pPr>
    </w:p>
    <w:p w:rsidR="001F793E" w:rsidRPr="003F6242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pStyle w:val="02"/>
      </w:pPr>
      <w:bookmarkStart w:id="38" w:name="_Toc438202837"/>
      <w:r>
        <w:t>Порядок выполнения операции</w:t>
      </w:r>
      <w:bookmarkEnd w:id="38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В данной форме (</w:t>
      </w:r>
      <w:r>
        <w:rPr>
          <w:lang w:val="ru-RU"/>
        </w:rPr>
        <w:t>Рисунок 8</w:t>
      </w:r>
      <w:r>
        <w:rPr>
          <w:sz w:val="28"/>
          <w:szCs w:val="28"/>
          <w:lang w:val="ru-RU" w:eastAsia="ru-RU"/>
        </w:rPr>
        <w:t>) необходимо проверить данные по заявке. Перейдя на закладку «Проект реестровой записи» на вкладке Данные организации доступно на редактирование поле «Учетный номер организации» (Рисунок 11).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center"/>
        <w:rPr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009D08E1" wp14:editId="236A52D7">
            <wp:extent cx="5404485" cy="1219200"/>
            <wp:effectExtent l="1905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sz w:val="28"/>
          <w:szCs w:val="28"/>
          <w:lang w:val="ru-RU" w:eastAsia="ru-RU"/>
        </w:rPr>
      </w:pPr>
      <w:r w:rsidRPr="00D60650">
        <w:rPr>
          <w:lang w:val="ru-RU"/>
        </w:rPr>
        <w:t xml:space="preserve">Рисунок </w:t>
      </w:r>
      <w:r>
        <w:rPr>
          <w:lang w:val="ru-RU"/>
        </w:rPr>
        <w:t>11. П</w:t>
      </w:r>
      <w:r w:rsidRPr="00747A14">
        <w:rPr>
          <w:lang w:val="ru-RU"/>
        </w:rPr>
        <w:t>оле «Учетный номер организации»</w:t>
      </w:r>
      <w:r>
        <w:rPr>
          <w:lang w:val="ru-RU"/>
        </w:rPr>
        <w:t xml:space="preserve"> - </w:t>
      </w:r>
      <w:r w:rsidRPr="00747A14">
        <w:rPr>
          <w:lang w:val="ru-RU"/>
        </w:rPr>
        <w:t>доступно на редактирование</w:t>
      </w:r>
    </w:p>
    <w:p w:rsidR="001F793E" w:rsidRPr="00496577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На вкладке Данные организации в разделе «Сведения о месте нахождения организации на территории Российской Федерации» в поле «ТОФК» доступна кнопка </w:t>
      </w:r>
      <w:r w:rsidRPr="00496577">
        <w:rPr>
          <w:noProof/>
          <w:sz w:val="28"/>
          <w:lang w:val="ru-RU" w:eastAsia="ru-RU"/>
        </w:rPr>
        <w:drawing>
          <wp:inline distT="0" distB="0" distL="0" distR="0" wp14:anchorId="40F8D74D" wp14:editId="2568781C">
            <wp:extent cx="200660" cy="193040"/>
            <wp:effectExtent l="19050" t="0" r="8890" b="0"/>
            <wp:docPr id="66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для уточнения конкретного отделения в рамках соответствующего ТОФК (уточнение 3 и 4 разряда </w:t>
      </w:r>
      <w:r w:rsidRPr="00496577">
        <w:rPr>
          <w:sz w:val="28"/>
          <w:szCs w:val="28"/>
          <w:lang w:val="ru-RU" w:eastAsia="ru-RU"/>
        </w:rPr>
        <w:t>кода КОФК</w:t>
      </w:r>
      <w:r>
        <w:rPr>
          <w:sz w:val="28"/>
          <w:szCs w:val="28"/>
          <w:lang w:val="ru-RU" w:eastAsia="ru-RU"/>
        </w:rPr>
        <w:t xml:space="preserve">) (Рисунок 12). </w:t>
      </w:r>
    </w:p>
    <w:p w:rsidR="001F793E" w:rsidRPr="00496577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  <w:r w:rsidRPr="00496577">
        <w:rPr>
          <w:noProof/>
          <w:sz w:val="28"/>
          <w:szCs w:val="28"/>
          <w:lang w:val="ru-RU" w:eastAsia="ru-RU"/>
        </w:rPr>
        <w:drawing>
          <wp:inline distT="0" distB="0" distL="0" distR="0" wp14:anchorId="33D47EC6" wp14:editId="7A103909">
            <wp:extent cx="5932170" cy="271335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sz w:val="28"/>
          <w:szCs w:val="28"/>
          <w:lang w:val="ru-RU" w:eastAsia="ru-RU"/>
        </w:rPr>
      </w:pPr>
      <w:r w:rsidRPr="00D60650">
        <w:rPr>
          <w:lang w:val="ru-RU"/>
        </w:rPr>
        <w:t xml:space="preserve">Рисунок </w:t>
      </w:r>
      <w:r>
        <w:rPr>
          <w:lang w:val="ru-RU"/>
        </w:rPr>
        <w:t>12. П</w:t>
      </w:r>
      <w:r w:rsidRPr="00747A14">
        <w:rPr>
          <w:lang w:val="ru-RU"/>
        </w:rPr>
        <w:t>оле «</w:t>
      </w:r>
      <w:r>
        <w:rPr>
          <w:lang w:val="ru-RU"/>
        </w:rPr>
        <w:t>ТОФК</w:t>
      </w:r>
      <w:r w:rsidRPr="00747A14">
        <w:rPr>
          <w:lang w:val="ru-RU"/>
        </w:rPr>
        <w:t>»</w:t>
      </w:r>
      <w:r>
        <w:rPr>
          <w:lang w:val="ru-RU"/>
        </w:rPr>
        <w:t xml:space="preserve"> - </w:t>
      </w:r>
      <w:r w:rsidRPr="00747A14">
        <w:rPr>
          <w:lang w:val="ru-RU"/>
        </w:rPr>
        <w:t xml:space="preserve">доступно </w:t>
      </w:r>
      <w:r>
        <w:rPr>
          <w:lang w:val="ru-RU"/>
        </w:rPr>
        <w:t xml:space="preserve">для смены отделения в рамках конкретного УФК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После нажатия кнопки </w:t>
      </w:r>
      <w:r w:rsidRPr="00496577">
        <w:rPr>
          <w:noProof/>
          <w:sz w:val="28"/>
          <w:lang w:val="ru-RU" w:eastAsia="ru-RU"/>
        </w:rPr>
        <w:drawing>
          <wp:inline distT="0" distB="0" distL="0" distR="0" wp14:anchorId="5B68F692" wp14:editId="64C812E2">
            <wp:extent cx="200660" cy="193040"/>
            <wp:effectExtent l="19050" t="0" r="8890" b="0"/>
            <wp:docPr id="7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01DF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в поле «ТОФК», пользователю будет предоставлена возможность </w:t>
      </w:r>
      <w:r w:rsidRPr="00496577">
        <w:rPr>
          <w:sz w:val="28"/>
          <w:szCs w:val="28"/>
          <w:lang w:val="ru-RU" w:eastAsia="ru-RU"/>
        </w:rPr>
        <w:t xml:space="preserve">выбора значения </w:t>
      </w:r>
      <w:r>
        <w:rPr>
          <w:sz w:val="28"/>
          <w:szCs w:val="28"/>
          <w:lang w:val="ru-RU" w:eastAsia="ru-RU"/>
        </w:rPr>
        <w:t xml:space="preserve"> кода </w:t>
      </w:r>
      <w:r w:rsidRPr="00D806D3">
        <w:rPr>
          <w:sz w:val="28"/>
          <w:szCs w:val="28"/>
          <w:lang w:val="ru-RU" w:eastAsia="ru-RU"/>
        </w:rPr>
        <w:t>КОФК</w:t>
      </w:r>
      <w:r>
        <w:rPr>
          <w:sz w:val="28"/>
          <w:szCs w:val="28"/>
          <w:lang w:val="ru-RU" w:eastAsia="ru-RU"/>
        </w:rPr>
        <w:t xml:space="preserve">  и наименования уполномоченного отделения из справочника ТОФК.</w:t>
      </w:r>
    </w:p>
    <w:p w:rsidR="001F793E" w:rsidRPr="005D64D6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5D64D6">
        <w:rPr>
          <w:sz w:val="28"/>
          <w:szCs w:val="28"/>
          <w:lang w:val="ru-RU" w:eastAsia="ru-RU"/>
        </w:rPr>
        <w:t>На вкладке Полномочия»  в разделе «Лицевые счета» доступна</w:t>
      </w:r>
      <w:r>
        <w:rPr>
          <w:sz w:val="28"/>
          <w:szCs w:val="28"/>
          <w:lang w:val="ru-RU" w:eastAsia="ru-RU"/>
        </w:rPr>
        <w:t xml:space="preserve"> кнопка «Обновить данные о </w:t>
      </w:r>
      <w:proofErr w:type="gramStart"/>
      <w:r>
        <w:rPr>
          <w:sz w:val="28"/>
          <w:szCs w:val="28"/>
          <w:lang w:val="ru-RU" w:eastAsia="ru-RU"/>
        </w:rPr>
        <w:t>л</w:t>
      </w:r>
      <w:proofErr w:type="gramEnd"/>
      <w:r>
        <w:rPr>
          <w:sz w:val="28"/>
          <w:szCs w:val="28"/>
          <w:lang w:val="ru-RU" w:eastAsia="ru-RU"/>
        </w:rPr>
        <w:t xml:space="preserve">\с» (Рисунок 13). Данные о лицевых счетах заполняются на основании учетного номера организации и номеров организации из разделов </w:t>
      </w:r>
      <w:r w:rsidRPr="00496577">
        <w:rPr>
          <w:sz w:val="28"/>
          <w:szCs w:val="28"/>
          <w:lang w:val="ru-RU" w:eastAsia="ru-RU"/>
        </w:rPr>
        <w:t>«Переданные бюджетные полномочия» и «Сведения о передаче полномочий финансового органа поселения финансовому органу муниципального района»</w:t>
      </w:r>
      <w:r>
        <w:rPr>
          <w:sz w:val="28"/>
          <w:szCs w:val="28"/>
          <w:lang w:val="ru-RU" w:eastAsia="ru-RU"/>
        </w:rPr>
        <w:t>.</w:t>
      </w:r>
    </w:p>
    <w:p w:rsidR="001F793E" w:rsidRPr="00EF23F6" w:rsidRDefault="001F793E" w:rsidP="001F793E">
      <w:pPr>
        <w:keepNext/>
        <w:spacing w:line="360" w:lineRule="auto"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A894BC1" wp14:editId="302C1B48">
            <wp:extent cx="5939790" cy="2289810"/>
            <wp:effectExtent l="1905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sz w:val="28"/>
          <w:szCs w:val="28"/>
          <w:lang w:val="ru-RU" w:eastAsia="ru-RU"/>
        </w:rPr>
      </w:pPr>
      <w:bookmarkStart w:id="39" w:name="_Ref414276011"/>
      <w:r w:rsidRPr="00D60650">
        <w:rPr>
          <w:lang w:val="ru-RU"/>
        </w:rPr>
        <w:t xml:space="preserve">Рисунок </w:t>
      </w:r>
      <w:bookmarkEnd w:id="39"/>
      <w:r>
        <w:rPr>
          <w:lang w:val="ru-RU"/>
        </w:rPr>
        <w:t xml:space="preserve">13 </w:t>
      </w:r>
      <w:bookmarkStart w:id="40" w:name="_Toc428527774"/>
      <w:r>
        <w:rPr>
          <w:lang w:val="ru-RU"/>
        </w:rPr>
        <w:t>К</w:t>
      </w:r>
      <w:r w:rsidRPr="00747A14">
        <w:rPr>
          <w:lang w:val="ru-RU"/>
        </w:rPr>
        <w:t>нопка «Обновить данные о л\</w:t>
      </w:r>
      <w:proofErr w:type="gramStart"/>
      <w:r w:rsidRPr="00747A14">
        <w:rPr>
          <w:lang w:val="ru-RU"/>
        </w:rPr>
        <w:t>с</w:t>
      </w:r>
      <w:proofErr w:type="gramEnd"/>
      <w:r w:rsidRPr="00747A14">
        <w:rPr>
          <w:lang w:val="ru-RU"/>
        </w:rPr>
        <w:t>»</w:t>
      </w:r>
      <w:bookmarkEnd w:id="40"/>
      <w:r>
        <w:rPr>
          <w:lang w:val="ru-RU"/>
        </w:rPr>
        <w:t xml:space="preserve"> - </w:t>
      </w:r>
      <w:r w:rsidRPr="00747A14">
        <w:rPr>
          <w:lang w:val="ru-RU"/>
        </w:rPr>
        <w:t>доступно на редактирование</w:t>
      </w:r>
    </w:p>
    <w:p w:rsidR="001F793E" w:rsidRDefault="001F793E" w:rsidP="001F793E">
      <w:pPr>
        <w:pStyle w:val="af9"/>
        <w:jc w:val="center"/>
        <w:rPr>
          <w:lang w:val="ru-RU"/>
        </w:rPr>
      </w:pPr>
    </w:p>
    <w:p w:rsidR="001F793E" w:rsidRPr="00496577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496577">
        <w:rPr>
          <w:sz w:val="28"/>
          <w:szCs w:val="28"/>
          <w:lang w:val="ru-RU" w:eastAsia="ru-RU"/>
        </w:rPr>
        <w:t>В разделе «Переданные бюджетные полномочия» доступно для заполнения и редактирования поле «Номер организации» (рисунок 14).</w:t>
      </w: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jc w:val="center"/>
        <w:rPr>
          <w:lang w:val="ru-RU"/>
        </w:rPr>
      </w:pPr>
      <w:r w:rsidRPr="00496577">
        <w:rPr>
          <w:noProof/>
          <w:lang w:val="ru-RU" w:eastAsia="ru-RU"/>
        </w:rPr>
        <w:drawing>
          <wp:inline distT="0" distB="0" distL="0" distR="0" wp14:anchorId="271F6FC6" wp14:editId="7C0FD7DE">
            <wp:extent cx="4216400" cy="2546350"/>
            <wp:effectExtent l="19050" t="0" r="0" b="0"/>
            <wp:docPr id="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7034" r="29022" b="16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54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sz w:val="28"/>
          <w:szCs w:val="28"/>
          <w:lang w:val="ru-RU" w:eastAsia="ru-RU"/>
        </w:rPr>
      </w:pPr>
      <w:r w:rsidRPr="00D60650">
        <w:rPr>
          <w:lang w:val="ru-RU"/>
        </w:rPr>
        <w:t xml:space="preserve">Рисунок </w:t>
      </w:r>
      <w:r>
        <w:rPr>
          <w:lang w:val="ru-RU"/>
        </w:rPr>
        <w:t>14. В разделе «Переданные бюджетные полномочия» поле «Номер организации» доступен для редактирования</w:t>
      </w:r>
    </w:p>
    <w:p w:rsidR="001F793E" w:rsidRDefault="001F793E" w:rsidP="001F793E">
      <w:pPr>
        <w:jc w:val="center"/>
        <w:rPr>
          <w:lang w:val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lang w:val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496577">
        <w:rPr>
          <w:sz w:val="28"/>
          <w:szCs w:val="28"/>
          <w:lang w:val="ru-RU" w:eastAsia="ru-RU"/>
        </w:rPr>
        <w:t>В разделе «Сведения о передаче полномочий финансового органа поселения финансовому органу муниципального района» доступно для заполнения и редактирования поле «Номер организации» (рисунок 1</w:t>
      </w:r>
      <w:r>
        <w:rPr>
          <w:sz w:val="28"/>
          <w:szCs w:val="28"/>
          <w:lang w:val="ru-RU" w:eastAsia="ru-RU"/>
        </w:rPr>
        <w:t>5</w:t>
      </w:r>
      <w:r w:rsidRPr="00496577">
        <w:rPr>
          <w:sz w:val="28"/>
          <w:szCs w:val="28"/>
          <w:lang w:val="ru-RU" w:eastAsia="ru-RU"/>
        </w:rPr>
        <w:t xml:space="preserve">).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заполнения поля «Номер организации» автоматически в раздел «Сведения о лицевых счетах, открытых организации в ТОФК» подтягиваются Лицевые счета. В случае отсутствия данного кода в Заявке  на изменение и в Решении ТОФК Номер организации будет присвоен системой автоматически.</w:t>
      </w:r>
    </w:p>
    <w:p w:rsidR="001F793E" w:rsidRPr="00496577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jc w:val="center"/>
        <w:rPr>
          <w:lang w:val="ru-RU"/>
        </w:rPr>
      </w:pPr>
      <w:r w:rsidRPr="00496577">
        <w:rPr>
          <w:noProof/>
          <w:lang w:val="ru-RU" w:eastAsia="ru-RU"/>
        </w:rPr>
        <w:drawing>
          <wp:inline distT="0" distB="0" distL="0" distR="0" wp14:anchorId="06D950CB" wp14:editId="59FD3A03">
            <wp:extent cx="4186772" cy="2893323"/>
            <wp:effectExtent l="19050" t="0" r="4228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6167" r="29483" b="8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772" cy="2893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sz w:val="28"/>
          <w:szCs w:val="28"/>
          <w:lang w:val="ru-RU" w:eastAsia="ru-RU"/>
        </w:rPr>
      </w:pPr>
      <w:r w:rsidRPr="00D60650">
        <w:rPr>
          <w:lang w:val="ru-RU"/>
        </w:rPr>
        <w:t xml:space="preserve">Рисунок </w:t>
      </w:r>
      <w:r>
        <w:rPr>
          <w:lang w:val="ru-RU"/>
        </w:rPr>
        <w:t>15. В разделе «Сведения о передаче полномочий ФО поселения ФО муниципального района» поле «Номер организации» доступен для редактирования</w:t>
      </w:r>
    </w:p>
    <w:p w:rsidR="001F793E" w:rsidRDefault="001F793E" w:rsidP="001F793E">
      <w:pPr>
        <w:jc w:val="center"/>
        <w:rPr>
          <w:lang w:val="ru-RU"/>
        </w:rPr>
      </w:pPr>
    </w:p>
    <w:p w:rsidR="001F793E" w:rsidRPr="00D60650" w:rsidRDefault="001F793E" w:rsidP="001F793E">
      <w:pPr>
        <w:pStyle w:val="02"/>
      </w:pPr>
      <w:bookmarkStart w:id="41" w:name="_Toc438202838"/>
      <w:r>
        <w:t>Условия выполнения операции</w:t>
      </w:r>
      <w:bookmarkEnd w:id="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69376A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проверено</w:t>
            </w:r>
          </w:p>
        </w:tc>
      </w:tr>
      <w:tr w:rsidR="001F793E" w:rsidRPr="00C23C06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Проверенное решение (статус «Черновик»)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Утвержденная заявка (статус «Утвержден»)</w:t>
            </w:r>
          </w:p>
        </w:tc>
      </w:tr>
    </w:tbl>
    <w:p w:rsidR="001F793E" w:rsidRDefault="001F793E" w:rsidP="001F793E">
      <w:pPr>
        <w:pStyle w:val="02"/>
        <w:rPr>
          <w:lang w:val="en-US"/>
        </w:rPr>
      </w:pPr>
      <w:bookmarkStart w:id="42" w:name="_Toc438202839"/>
      <w:r>
        <w:t>Результат выполнения операции</w:t>
      </w:r>
      <w:bookmarkEnd w:id="4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3F3985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сформировано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Назначены исполнители и </w:t>
            </w:r>
            <w:proofErr w:type="gramStart"/>
            <w:r w:rsidRPr="004908E0">
              <w:rPr>
                <w:sz w:val="24"/>
                <w:szCs w:val="24"/>
                <w:lang w:val="ru-RU"/>
              </w:rPr>
              <w:t>утверждающий</w:t>
            </w:r>
            <w:proofErr w:type="gramEnd"/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отправлено на согласование</w:t>
            </w: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Сформированное решение в статусе «На согласовании»</w:t>
            </w:r>
          </w:p>
        </w:tc>
      </w:tr>
    </w:tbl>
    <w:p w:rsidR="001F793E" w:rsidRDefault="001F793E" w:rsidP="001F793E">
      <w:pPr>
        <w:pStyle w:val="02"/>
      </w:pPr>
      <w:bookmarkStart w:id="43" w:name="_Toc438202840"/>
      <w:r>
        <w:t>Подготовительные действия</w:t>
      </w:r>
      <w:bookmarkEnd w:id="43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</w:t>
      </w:r>
      <w:r>
        <w:rPr>
          <w:sz w:val="28"/>
          <w:szCs w:val="28"/>
          <w:lang w:val="ru-RU" w:eastAsia="ru-RU"/>
        </w:rPr>
        <w:t>Сводный реестр</w:t>
      </w:r>
      <w:r w:rsidRPr="000806C2">
        <w:rPr>
          <w:sz w:val="28"/>
          <w:szCs w:val="28"/>
          <w:lang w:val="ru-RU" w:eastAsia="ru-RU"/>
        </w:rPr>
        <w:t xml:space="preserve">/Формуляры/Сводный Реестр/Реестр решений по изменению Сводного реестра </w:t>
      </w:r>
      <w:proofErr w:type="gramStart"/>
      <w:r w:rsidRPr="000806C2">
        <w:rPr>
          <w:sz w:val="28"/>
          <w:szCs w:val="28"/>
          <w:lang w:val="ru-RU" w:eastAsia="ru-RU"/>
        </w:rPr>
        <w:t xml:space="preserve">( </w:t>
      </w:r>
      <w:proofErr w:type="gramEnd"/>
      <w:r w:rsidRPr="000806C2">
        <w:rPr>
          <w:sz w:val="28"/>
          <w:szCs w:val="28"/>
          <w:lang w:val="ru-RU" w:eastAsia="ru-RU"/>
        </w:rPr>
        <w:t>Рисунок 1)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3.</w:t>
      </w:r>
      <w:r w:rsidRPr="000806C2">
        <w:rPr>
          <w:sz w:val="28"/>
          <w:szCs w:val="28"/>
          <w:lang w:val="ru-RU" w:eastAsia="ru-RU"/>
        </w:rPr>
        <w:tab/>
      </w:r>
      <w:r w:rsidRPr="00A5609F">
        <w:rPr>
          <w:sz w:val="28"/>
          <w:szCs w:val="28"/>
          <w:lang w:val="ru-RU" w:eastAsia="ru-RU"/>
        </w:rPr>
        <w:t xml:space="preserve">Для </w:t>
      </w:r>
      <w:r>
        <w:rPr>
          <w:sz w:val="28"/>
          <w:szCs w:val="28"/>
          <w:lang w:val="ru-RU" w:eastAsia="ru-RU"/>
        </w:rPr>
        <w:t>формирования решения необходимо предварительно проверить данные заявки (см. п.3)</w:t>
      </w:r>
    </w:p>
    <w:p w:rsidR="001F793E" w:rsidRDefault="001F793E" w:rsidP="001F793E">
      <w:pPr>
        <w:pStyle w:val="02"/>
      </w:pPr>
      <w:bookmarkStart w:id="44" w:name="_Toc438202841"/>
      <w:r>
        <w:lastRenderedPageBreak/>
        <w:t>Порядок выполнения операции</w:t>
      </w:r>
      <w:bookmarkEnd w:id="44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После того, как заявка проверена, необходимо сформировать решение – выбрать из выпадающего списка «Положительный» или «Отрицательный» (</w:t>
      </w:r>
      <w:r>
        <w:fldChar w:fldCharType="begin"/>
      </w:r>
      <w:r w:rsidRPr="00496577">
        <w:rPr>
          <w:lang w:val="ru-RU"/>
        </w:rPr>
        <w:instrText xml:space="preserve"> </w:instrText>
      </w:r>
      <w:r>
        <w:instrText>REF</w:instrText>
      </w:r>
      <w:r w:rsidRPr="00496577">
        <w:rPr>
          <w:lang w:val="ru-RU"/>
        </w:rPr>
        <w:instrText xml:space="preserve"> _</w:instrText>
      </w:r>
      <w:r>
        <w:instrText>Ref</w:instrText>
      </w:r>
      <w:r w:rsidRPr="00496577">
        <w:rPr>
          <w:lang w:val="ru-RU"/>
        </w:rPr>
        <w:instrText>414279278 \</w:instrText>
      </w:r>
      <w:r>
        <w:instrText>h</w:instrText>
      </w:r>
      <w:r w:rsidRPr="00496577">
        <w:rPr>
          <w:lang w:val="ru-RU"/>
        </w:rPr>
        <w:instrText xml:space="preserve">  \* </w:instrText>
      </w:r>
      <w:r>
        <w:instrText>MERGEFORMAT</w:instrText>
      </w:r>
      <w:r w:rsidRPr="00496577">
        <w:rPr>
          <w:lang w:val="ru-RU"/>
        </w:rPr>
        <w:instrText xml:space="preserve"> </w:instrText>
      </w:r>
      <w:r>
        <w:fldChar w:fldCharType="separate"/>
      </w:r>
      <w:r w:rsidRPr="00496577">
        <w:rPr>
          <w:sz w:val="28"/>
          <w:szCs w:val="28"/>
          <w:lang w:val="ru-RU" w:eastAsia="ru-RU"/>
        </w:rPr>
        <w:t xml:space="preserve">Рисунок </w:t>
      </w:r>
      <w:r>
        <w:fldChar w:fldCharType="end"/>
      </w:r>
      <w:r>
        <w:rPr>
          <w:sz w:val="28"/>
          <w:szCs w:val="28"/>
          <w:lang w:val="ru-RU" w:eastAsia="ru-RU"/>
        </w:rPr>
        <w:t xml:space="preserve">). В случае отрицательного решения заполняется поле «Примечание».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необходимо назначить </w:t>
      </w:r>
      <w:proofErr w:type="gramStart"/>
      <w:r>
        <w:rPr>
          <w:sz w:val="28"/>
          <w:szCs w:val="28"/>
          <w:lang w:val="ru-RU" w:eastAsia="ru-RU"/>
        </w:rPr>
        <w:t>согласующих</w:t>
      </w:r>
      <w:proofErr w:type="gramEnd"/>
      <w:r>
        <w:rPr>
          <w:sz w:val="28"/>
          <w:szCs w:val="28"/>
          <w:lang w:val="ru-RU" w:eastAsia="ru-RU"/>
        </w:rPr>
        <w:t xml:space="preserve"> (одного или более). </w:t>
      </w:r>
      <w:proofErr w:type="gramStart"/>
      <w:r>
        <w:rPr>
          <w:sz w:val="28"/>
          <w:szCs w:val="28"/>
          <w:lang w:val="ru-RU" w:eastAsia="ru-RU"/>
        </w:rPr>
        <w:t>Для этого в блоке «Согласующие» нажать необходимое количество раз кнопку «Добавить согласующего», находящуюся в нижней части блока.</w:t>
      </w:r>
      <w:proofErr w:type="gramEnd"/>
      <w:r>
        <w:rPr>
          <w:sz w:val="28"/>
          <w:szCs w:val="28"/>
          <w:lang w:val="ru-RU" w:eastAsia="ru-RU"/>
        </w:rPr>
        <w:t xml:space="preserve"> Можно организовать сложный процесс согласования, задавая для каждого согласующего: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 номер этапа, на котором происходит согласования (этапы выполняются последовательно);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 номер группы, в которой происходит согласование (в рамках  этапа группы согласуют параллельно);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номер </w:t>
      </w:r>
      <w:proofErr w:type="gramStart"/>
      <w:r>
        <w:rPr>
          <w:sz w:val="28"/>
          <w:szCs w:val="28"/>
          <w:lang w:val="ru-RU" w:eastAsia="ru-RU"/>
        </w:rPr>
        <w:t>согласующего</w:t>
      </w:r>
      <w:proofErr w:type="gramEnd"/>
      <w:r>
        <w:rPr>
          <w:sz w:val="28"/>
          <w:szCs w:val="28"/>
          <w:lang w:val="ru-RU" w:eastAsia="ru-RU"/>
        </w:rPr>
        <w:t xml:space="preserve"> (в рамках группы согласование происходит последовательно).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Например (</w:t>
      </w:r>
      <w:r>
        <w:rPr>
          <w:lang w:val="ru-RU"/>
        </w:rPr>
        <w:t>Рисунок 17</w:t>
      </w:r>
      <w:r>
        <w:rPr>
          <w:sz w:val="28"/>
          <w:szCs w:val="28"/>
          <w:lang w:val="ru-RU" w:eastAsia="ru-RU"/>
        </w:rPr>
        <w:t>), для параллельного согласования двумя сотрудниками нужно создать две записи и задать (Этап, Группа, Согласующий): (1, 1, 1) и (1, 2, 1).</w:t>
      </w:r>
    </w:p>
    <w:p w:rsidR="001F793E" w:rsidRDefault="001F793E" w:rsidP="001F793E">
      <w:pPr>
        <w:keepNext/>
        <w:spacing w:line="360" w:lineRule="auto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 wp14:anchorId="62A75CC1" wp14:editId="499E45E2">
            <wp:extent cx="5478780" cy="3174365"/>
            <wp:effectExtent l="19050" t="0" r="762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1683" t="31615" r="45503" b="17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317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45" w:name="_Ref414279278"/>
      <w:r w:rsidRPr="001F6BD7">
        <w:rPr>
          <w:lang w:val="ru-RU"/>
        </w:rPr>
        <w:t xml:space="preserve">Рисунок </w:t>
      </w:r>
      <w:bookmarkEnd w:id="45"/>
      <w:r>
        <w:rPr>
          <w:lang w:val="ru-RU"/>
        </w:rPr>
        <w:t>16. Формирование решения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57EBCCE9" wp14:editId="0C20F05F">
            <wp:extent cx="5241290" cy="2148205"/>
            <wp:effectExtent l="1905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1918" t="43309" r="23871" b="6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90" cy="214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46" w:name="_Ref414280709"/>
      <w:r w:rsidRPr="001F6BD7">
        <w:rPr>
          <w:lang w:val="ru-RU"/>
        </w:rPr>
        <w:t xml:space="preserve">Рисунок </w:t>
      </w:r>
      <w:bookmarkEnd w:id="46"/>
      <w:r>
        <w:rPr>
          <w:lang w:val="ru-RU"/>
        </w:rPr>
        <w:t>17. Формирование списка согласования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необходимо выбрать согласующих из списка нажав на кнопку </w:t>
      </w:r>
      <w:r>
        <w:rPr>
          <w:noProof/>
          <w:sz w:val="28"/>
          <w:lang w:val="ru-RU" w:eastAsia="ru-RU"/>
        </w:rPr>
        <w:drawing>
          <wp:inline distT="0" distB="0" distL="0" distR="0" wp14:anchorId="66B22B4D" wp14:editId="5C340B0D">
            <wp:extent cx="200660" cy="193040"/>
            <wp:effectExtent l="19050" t="0" r="8890" b="0"/>
            <wp:docPr id="2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>. Откроется окно выбора пользователей (</w:t>
      </w:r>
      <w:r>
        <w:rPr>
          <w:lang w:val="ru-RU"/>
        </w:rPr>
        <w:t>Рисунок 18</w:t>
      </w:r>
      <w:r>
        <w:rPr>
          <w:sz w:val="28"/>
          <w:szCs w:val="28"/>
          <w:lang w:val="ru-RU" w:eastAsia="ru-RU"/>
        </w:rPr>
        <w:t xml:space="preserve">) с ролью «Согласование </w:t>
      </w:r>
      <w:proofErr w:type="spellStart"/>
      <w:r>
        <w:rPr>
          <w:sz w:val="28"/>
          <w:szCs w:val="28"/>
          <w:lang w:val="ru-RU" w:eastAsia="ru-RU"/>
        </w:rPr>
        <w:t>ОрФК</w:t>
      </w:r>
      <w:proofErr w:type="spellEnd"/>
      <w:r>
        <w:rPr>
          <w:sz w:val="28"/>
          <w:szCs w:val="28"/>
          <w:lang w:val="ru-RU" w:eastAsia="ru-RU"/>
        </w:rPr>
        <w:t xml:space="preserve">».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398E902" wp14:editId="2C2FD229">
            <wp:extent cx="5530850" cy="2482850"/>
            <wp:effectExtent l="1905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14020" t="32098" r="14478" b="14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0" cy="248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47" w:name="_Ref414281377"/>
      <w:r w:rsidRPr="001F6BD7">
        <w:rPr>
          <w:lang w:val="ru-RU"/>
        </w:rPr>
        <w:t xml:space="preserve">Рисунок </w:t>
      </w:r>
      <w:bookmarkEnd w:id="47"/>
      <w:r>
        <w:rPr>
          <w:lang w:val="ru-RU"/>
        </w:rPr>
        <w:t>18. Выбор пользователя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Нужно выбрать пользователя и нажать кнопку «ОК». Повторить действие по числу </w:t>
      </w:r>
      <w:proofErr w:type="gramStart"/>
      <w:r>
        <w:rPr>
          <w:sz w:val="28"/>
          <w:szCs w:val="28"/>
          <w:lang w:val="ru-RU" w:eastAsia="ru-RU"/>
        </w:rPr>
        <w:t>согласующих</w:t>
      </w:r>
      <w:proofErr w:type="gramEnd"/>
      <w:r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Далее в блоке «</w:t>
      </w:r>
      <w:proofErr w:type="gramStart"/>
      <w:r>
        <w:rPr>
          <w:sz w:val="28"/>
          <w:szCs w:val="28"/>
          <w:lang w:val="ru-RU" w:eastAsia="ru-RU"/>
        </w:rPr>
        <w:t>Утверждающий</w:t>
      </w:r>
      <w:proofErr w:type="gramEnd"/>
      <w:r>
        <w:rPr>
          <w:sz w:val="28"/>
          <w:szCs w:val="28"/>
          <w:lang w:val="ru-RU" w:eastAsia="ru-RU"/>
        </w:rPr>
        <w:t xml:space="preserve">» необходимо выбрать единственного утверждающего из списка нажав на кнопку </w:t>
      </w:r>
      <w:r>
        <w:rPr>
          <w:noProof/>
          <w:sz w:val="28"/>
          <w:lang w:val="ru-RU" w:eastAsia="ru-RU"/>
        </w:rPr>
        <w:drawing>
          <wp:inline distT="0" distB="0" distL="0" distR="0" wp14:anchorId="419E3FF8" wp14:editId="6F08D519">
            <wp:extent cx="200660" cy="193040"/>
            <wp:effectExtent l="19050" t="0" r="8890" b="0"/>
            <wp:docPr id="25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. Откроется окно выбора пользователей с ролью «Утверждающий </w:t>
      </w:r>
      <w:proofErr w:type="spellStart"/>
      <w:r>
        <w:rPr>
          <w:sz w:val="28"/>
          <w:szCs w:val="28"/>
          <w:lang w:val="ru-RU" w:eastAsia="ru-RU"/>
        </w:rPr>
        <w:t>ОрФК</w:t>
      </w:r>
      <w:proofErr w:type="spellEnd"/>
      <w:r>
        <w:rPr>
          <w:sz w:val="28"/>
          <w:szCs w:val="28"/>
          <w:lang w:val="ru-RU" w:eastAsia="ru-RU"/>
        </w:rPr>
        <w:t>» (аналогично назначению согласующего).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необходимо нажать на кнопку </w:t>
      </w:r>
      <w:r>
        <w:rPr>
          <w:noProof/>
          <w:sz w:val="28"/>
          <w:lang w:val="ru-RU" w:eastAsia="ru-RU"/>
        </w:rPr>
        <w:drawing>
          <wp:inline distT="0" distB="0" distL="0" distR="0" wp14:anchorId="40E40F47" wp14:editId="082ADF8D">
            <wp:extent cx="1070610" cy="215900"/>
            <wp:effectExtent l="19050" t="0" r="0" b="0"/>
            <wp:docPr id="26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2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«Сохранить и закрыть» и вернуться в списковую форму.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В данной форме необходимо отправить сформированную заявку на согласование, нажав на кнопку </w:t>
      </w:r>
      <w:r>
        <w:rPr>
          <w:noProof/>
          <w:lang w:val="ru-RU" w:eastAsia="ru-RU"/>
        </w:rPr>
        <w:drawing>
          <wp:inline distT="0" distB="0" distL="0" distR="0" wp14:anchorId="6FCEE602" wp14:editId="6F5AC6FF">
            <wp:extent cx="274955" cy="245110"/>
            <wp:effectExtent l="19050" t="0" r="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44043" t="34743" r="53300" b="61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Отправить на согласование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pStyle w:val="010"/>
      </w:pPr>
      <w:bookmarkStart w:id="48" w:name="_Toc438202842"/>
      <w:r>
        <w:lastRenderedPageBreak/>
        <w:t xml:space="preserve">Согласование/отклонение решения (роль «Согласование </w:t>
      </w:r>
      <w:proofErr w:type="spellStart"/>
      <w:r>
        <w:t>ОрФК</w:t>
      </w:r>
      <w:proofErr w:type="spellEnd"/>
      <w:r>
        <w:t>»)</w:t>
      </w:r>
      <w:bookmarkEnd w:id="48"/>
    </w:p>
    <w:p w:rsidR="001F793E" w:rsidRPr="00D60650" w:rsidRDefault="001F793E" w:rsidP="001F793E">
      <w:pPr>
        <w:pStyle w:val="02"/>
      </w:pPr>
      <w:bookmarkStart w:id="49" w:name="_Toc438202843"/>
      <w:r>
        <w:t>Условия выполнения операции</w:t>
      </w:r>
      <w:bookmarkEnd w:id="4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проверено, сформировано и направлено на согласование</w:t>
            </w:r>
          </w:p>
        </w:tc>
      </w:tr>
      <w:tr w:rsidR="001F793E" w:rsidRPr="00C23C06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Проверенное и сформированное решение (статус «На согласовании»)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Утвержденная заявка (статус «Утвержден»)</w:t>
            </w:r>
          </w:p>
        </w:tc>
      </w:tr>
    </w:tbl>
    <w:p w:rsidR="001F793E" w:rsidRDefault="001F793E" w:rsidP="001F793E">
      <w:pPr>
        <w:pStyle w:val="02"/>
        <w:rPr>
          <w:lang w:val="en-US"/>
        </w:rPr>
      </w:pPr>
      <w:bookmarkStart w:id="50" w:name="_Toc438202844"/>
      <w:r>
        <w:t>Результат выполнения операции</w:t>
      </w:r>
      <w:bookmarkEnd w:id="5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согласовано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отправлено на утверждение/на доработку</w:t>
            </w:r>
          </w:p>
        </w:tc>
      </w:tr>
      <w:tr w:rsidR="001F793E" w:rsidRPr="001E19E1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в статусе «Согласован»</w:t>
            </w:r>
          </w:p>
        </w:tc>
      </w:tr>
    </w:tbl>
    <w:p w:rsidR="001F793E" w:rsidRDefault="001F793E" w:rsidP="001F793E">
      <w:pPr>
        <w:pStyle w:val="02"/>
      </w:pPr>
      <w:bookmarkStart w:id="51" w:name="_Toc438202845"/>
      <w:r>
        <w:t>Подготовительные действия</w:t>
      </w:r>
      <w:bookmarkEnd w:id="51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Согласование решений</w:t>
      </w:r>
      <w:r w:rsidRPr="00EF30C7">
        <w:rPr>
          <w:sz w:val="28"/>
          <w:szCs w:val="28"/>
          <w:lang w:val="ru-RU" w:eastAsia="ru-RU"/>
        </w:rPr>
        <w:t xml:space="preserve"> </w:t>
      </w:r>
      <w:r w:rsidRPr="000806C2">
        <w:rPr>
          <w:sz w:val="28"/>
          <w:szCs w:val="28"/>
          <w:lang w:val="ru-RU" w:eastAsia="ru-RU"/>
        </w:rPr>
        <w:t>(</w:t>
      </w:r>
      <w:r>
        <w:fldChar w:fldCharType="begin"/>
      </w:r>
      <w:r w:rsidRPr="00496577">
        <w:rPr>
          <w:lang w:val="ru-RU"/>
        </w:rPr>
        <w:instrText xml:space="preserve"> </w:instrText>
      </w:r>
      <w:r>
        <w:instrText>REF</w:instrText>
      </w:r>
      <w:r w:rsidRPr="00496577">
        <w:rPr>
          <w:lang w:val="ru-RU"/>
        </w:rPr>
        <w:instrText xml:space="preserve"> _</w:instrText>
      </w:r>
      <w:r>
        <w:instrText>Ref</w:instrText>
      </w:r>
      <w:r w:rsidRPr="00496577">
        <w:rPr>
          <w:lang w:val="ru-RU"/>
        </w:rPr>
        <w:instrText>414293415 \</w:instrText>
      </w:r>
      <w:r>
        <w:instrText>h</w:instrText>
      </w:r>
      <w:r w:rsidRPr="00496577">
        <w:rPr>
          <w:lang w:val="ru-RU"/>
        </w:rPr>
        <w:instrText xml:space="preserve">  \* </w:instrText>
      </w:r>
      <w:r>
        <w:instrText>MERGEFORMAT</w:instrText>
      </w:r>
      <w:r w:rsidRPr="00496577">
        <w:rPr>
          <w:lang w:val="ru-RU"/>
        </w:rPr>
        <w:instrText xml:space="preserve"> </w:instrText>
      </w:r>
      <w:r>
        <w:fldChar w:fldCharType="separate"/>
      </w:r>
      <w:r w:rsidRPr="00496577">
        <w:rPr>
          <w:sz w:val="28"/>
          <w:szCs w:val="28"/>
          <w:lang w:val="ru-RU" w:eastAsia="ru-RU"/>
        </w:rPr>
        <w:t xml:space="preserve">Рисунок </w:t>
      </w:r>
      <w:r>
        <w:fldChar w:fldCharType="end"/>
      </w:r>
      <w:r>
        <w:rPr>
          <w:lang w:val="ru-RU"/>
        </w:rPr>
        <w:t>18</w:t>
      </w:r>
      <w:r w:rsidRPr="000806C2">
        <w:rPr>
          <w:sz w:val="28"/>
          <w:szCs w:val="28"/>
          <w:lang w:val="ru-RU" w:eastAsia="ru-RU"/>
        </w:rPr>
        <w:t>)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3.</w:t>
      </w:r>
      <w:r w:rsidRPr="000806C2">
        <w:rPr>
          <w:sz w:val="28"/>
          <w:szCs w:val="28"/>
          <w:lang w:val="ru-RU" w:eastAsia="ru-RU"/>
        </w:rPr>
        <w:tab/>
      </w:r>
      <w:r w:rsidRPr="00A5609F">
        <w:rPr>
          <w:sz w:val="28"/>
          <w:szCs w:val="28"/>
          <w:lang w:val="ru-RU" w:eastAsia="ru-RU"/>
        </w:rPr>
        <w:t xml:space="preserve">Для </w:t>
      </w:r>
      <w:r>
        <w:rPr>
          <w:sz w:val="28"/>
          <w:szCs w:val="28"/>
          <w:lang w:val="ru-RU" w:eastAsia="ru-RU"/>
        </w:rPr>
        <w:t>Согласования решения необходимо предварительно проверить данные заявки (см. п.3)</w:t>
      </w:r>
    </w:p>
    <w:p w:rsidR="001F793E" w:rsidRDefault="001F793E" w:rsidP="001F793E">
      <w:pPr>
        <w:spacing w:line="360" w:lineRule="auto"/>
        <w:ind w:firstLine="567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891109D" wp14:editId="403700C5">
            <wp:extent cx="5939790" cy="3330575"/>
            <wp:effectExtent l="1905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3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52" w:name="_Ref414293415"/>
      <w:r w:rsidRPr="001F6BD7">
        <w:rPr>
          <w:lang w:val="ru-RU"/>
        </w:rPr>
        <w:t xml:space="preserve">Рисунок </w:t>
      </w:r>
      <w:bookmarkEnd w:id="52"/>
      <w:r>
        <w:rPr>
          <w:lang w:val="ru-RU"/>
        </w:rPr>
        <w:t xml:space="preserve">19. Путь по меню </w:t>
      </w:r>
      <w:proofErr w:type="gramStart"/>
      <w:r>
        <w:rPr>
          <w:lang w:val="ru-RU"/>
        </w:rPr>
        <w:t>к</w:t>
      </w:r>
      <w:proofErr w:type="gramEnd"/>
      <w:r>
        <w:rPr>
          <w:lang w:val="ru-RU"/>
        </w:rPr>
        <w:t xml:space="preserve"> Согласование решений</w:t>
      </w:r>
    </w:p>
    <w:p w:rsidR="001F793E" w:rsidRDefault="001F793E" w:rsidP="001F793E">
      <w:pPr>
        <w:spacing w:line="360" w:lineRule="auto"/>
        <w:ind w:firstLine="567"/>
        <w:jc w:val="center"/>
        <w:rPr>
          <w:sz w:val="28"/>
          <w:szCs w:val="28"/>
          <w:lang w:val="ru-RU" w:eastAsia="ru-RU"/>
        </w:rPr>
      </w:pPr>
    </w:p>
    <w:p w:rsidR="001F793E" w:rsidRDefault="001F793E" w:rsidP="001F793E">
      <w:pPr>
        <w:pStyle w:val="02"/>
      </w:pPr>
      <w:bookmarkStart w:id="53" w:name="_Toc438202846"/>
      <w:r>
        <w:t>Порядок выполнения операции</w:t>
      </w:r>
      <w:bookmarkEnd w:id="53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После того, как решение проверено, необходимо подписать и согласовать решение 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414293504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4A443C">
        <w:rPr>
          <w:sz w:val="28"/>
          <w:szCs w:val="28"/>
          <w:lang w:val="ru-RU" w:eastAsia="ru-RU"/>
        </w:rPr>
        <w:t xml:space="preserve">Рисунок </w:t>
      </w:r>
      <w:r>
        <w:rPr>
          <w:sz w:val="28"/>
          <w:szCs w:val="28"/>
          <w:lang w:val="ru-RU" w:eastAsia="ru-RU"/>
        </w:rPr>
        <w:t>20</w:t>
      </w:r>
      <w:r>
        <w:fldChar w:fldCharType="end"/>
      </w:r>
      <w:r>
        <w:rPr>
          <w:sz w:val="28"/>
          <w:szCs w:val="28"/>
          <w:lang w:val="ru-RU" w:eastAsia="ru-RU"/>
        </w:rPr>
        <w:t xml:space="preserve">) – находясь в списковой форме необходимо нажать  на кнопку  </w:t>
      </w:r>
      <w:r>
        <w:rPr>
          <w:noProof/>
          <w:lang w:val="ru-RU" w:eastAsia="ru-RU"/>
        </w:rPr>
        <w:t xml:space="preserve"> </w:t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19256614" wp14:editId="4AC9BEF1">
            <wp:extent cx="304800" cy="304800"/>
            <wp:effectExtent l="19050" t="0" r="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«Согласовать последним (с ЭП).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Если решение согласовано </w:t>
      </w:r>
      <w:proofErr w:type="gramStart"/>
      <w:r>
        <w:rPr>
          <w:sz w:val="28"/>
          <w:szCs w:val="28"/>
          <w:lang w:val="ru-RU" w:eastAsia="ru-RU"/>
        </w:rPr>
        <w:t>последним</w:t>
      </w:r>
      <w:proofErr w:type="gramEnd"/>
      <w:r>
        <w:rPr>
          <w:sz w:val="28"/>
          <w:szCs w:val="28"/>
          <w:lang w:val="ru-RU" w:eastAsia="ru-RU"/>
        </w:rPr>
        <w:t xml:space="preserve"> согласующим в списке согласования, решение переходит в статус «Согласован».</w:t>
      </w:r>
    </w:p>
    <w:p w:rsidR="001F793E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8AF0DCD" wp14:editId="2EB13AAE">
            <wp:extent cx="5962015" cy="3166745"/>
            <wp:effectExtent l="19050" t="0" r="63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3166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54" w:name="_Ref414293504"/>
      <w:r w:rsidRPr="001F6BD7">
        <w:rPr>
          <w:lang w:val="ru-RU"/>
        </w:rPr>
        <w:t xml:space="preserve">Рисунок </w:t>
      </w:r>
      <w:bookmarkEnd w:id="54"/>
      <w:r>
        <w:rPr>
          <w:lang w:val="ru-RU"/>
        </w:rPr>
        <w:t xml:space="preserve">20. Вызов операций из списка Согласование решений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C33DEF">
        <w:rPr>
          <w:sz w:val="28"/>
          <w:szCs w:val="28"/>
          <w:lang w:val="ru-RU" w:eastAsia="ru-RU"/>
        </w:rPr>
        <w:t xml:space="preserve">Для отправки </w:t>
      </w:r>
      <w:r>
        <w:rPr>
          <w:sz w:val="28"/>
          <w:szCs w:val="28"/>
          <w:lang w:val="ru-RU" w:eastAsia="ru-RU"/>
        </w:rPr>
        <w:t>решения</w:t>
      </w:r>
      <w:r w:rsidRPr="00C33DEF">
        <w:rPr>
          <w:sz w:val="28"/>
          <w:szCs w:val="28"/>
          <w:lang w:val="ru-RU" w:eastAsia="ru-RU"/>
        </w:rPr>
        <w:t xml:space="preserve"> на доработку</w:t>
      </w:r>
      <w:r>
        <w:rPr>
          <w:sz w:val="28"/>
          <w:szCs w:val="28"/>
          <w:lang w:val="ru-RU" w:eastAsia="ru-RU"/>
        </w:rPr>
        <w:t xml:space="preserve"> необходимо нажать </w:t>
      </w:r>
      <w:r w:rsidRPr="00A85B56">
        <w:rPr>
          <w:sz w:val="28"/>
          <w:szCs w:val="28"/>
          <w:lang w:val="ru-RU" w:eastAsia="ru-RU"/>
        </w:rPr>
        <w:t xml:space="preserve">кнопку </w:t>
      </w:r>
      <w:r>
        <w:rPr>
          <w:noProof/>
          <w:lang w:val="ru-RU" w:eastAsia="ru-RU"/>
        </w:rPr>
        <w:drawing>
          <wp:inline distT="0" distB="0" distL="0" distR="0" wp14:anchorId="6024EA71" wp14:editId="0342EAF7">
            <wp:extent cx="342265" cy="327025"/>
            <wp:effectExtent l="19050" t="0" r="63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32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B56">
        <w:rPr>
          <w:sz w:val="28"/>
          <w:szCs w:val="28"/>
          <w:lang w:val="ru-RU" w:eastAsia="ru-RU"/>
        </w:rPr>
        <w:t xml:space="preserve"> «</w:t>
      </w:r>
      <w:r>
        <w:rPr>
          <w:sz w:val="28"/>
          <w:szCs w:val="28"/>
          <w:lang w:val="ru-RU" w:eastAsia="ru-RU"/>
        </w:rPr>
        <w:t>Отклонить</w:t>
      </w:r>
      <w:r w:rsidRPr="00A85B56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414293504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C62811">
        <w:rPr>
          <w:sz w:val="28"/>
          <w:szCs w:val="28"/>
          <w:lang w:val="ru-RU" w:eastAsia="ru-RU"/>
        </w:rPr>
        <w:t xml:space="preserve">Рисунок </w:t>
      </w:r>
      <w:r>
        <w:rPr>
          <w:sz w:val="28"/>
          <w:szCs w:val="28"/>
          <w:lang w:val="ru-RU" w:eastAsia="ru-RU"/>
        </w:rPr>
        <w:t>20</w:t>
      </w:r>
      <w:r>
        <w:fldChar w:fldCharType="end"/>
      </w:r>
      <w:r>
        <w:rPr>
          <w:sz w:val="28"/>
          <w:szCs w:val="28"/>
          <w:lang w:val="ru-RU" w:eastAsia="ru-RU"/>
        </w:rPr>
        <w:t>).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6F6772">
        <w:rPr>
          <w:sz w:val="28"/>
          <w:szCs w:val="28"/>
          <w:lang w:val="ru-RU" w:eastAsia="ru-RU"/>
        </w:rPr>
        <w:t>После че</w:t>
      </w:r>
      <w:r>
        <w:rPr>
          <w:sz w:val="28"/>
          <w:szCs w:val="28"/>
          <w:lang w:val="ru-RU" w:eastAsia="ru-RU"/>
        </w:rPr>
        <w:t>го откроется окно, где необходимо указать причину отклонения и нажать кнопку «Отказать» 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414293504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C62811">
        <w:rPr>
          <w:sz w:val="28"/>
          <w:szCs w:val="28"/>
          <w:lang w:val="ru-RU" w:eastAsia="ru-RU"/>
        </w:rPr>
        <w:t xml:space="preserve">Рисунок </w:t>
      </w:r>
      <w:r>
        <w:rPr>
          <w:sz w:val="28"/>
          <w:szCs w:val="28"/>
          <w:lang w:val="ru-RU" w:eastAsia="ru-RU"/>
        </w:rPr>
        <w:t>21</w:t>
      </w:r>
      <w:r>
        <w:fldChar w:fldCharType="end"/>
      </w:r>
      <w:r>
        <w:rPr>
          <w:sz w:val="28"/>
          <w:szCs w:val="28"/>
          <w:lang w:val="ru-RU" w:eastAsia="ru-RU"/>
        </w:rPr>
        <w:t>)</w:t>
      </w:r>
      <w:r w:rsidRPr="001D4E31"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keepNext/>
        <w:spacing w:line="360" w:lineRule="auto"/>
        <w:jc w:val="center"/>
      </w:pPr>
      <w:r>
        <w:rPr>
          <w:noProof/>
          <w:lang w:val="ru-RU" w:eastAsia="ru-RU"/>
        </w:rPr>
        <w:drawing>
          <wp:inline distT="0" distB="0" distL="0" distR="0" wp14:anchorId="393CA726" wp14:editId="66E53718">
            <wp:extent cx="3003550" cy="1762125"/>
            <wp:effectExtent l="19050" t="0" r="635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37498" t="37234" r="38129" b="38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55" w:name="_Ref405476705"/>
      <w:r w:rsidRPr="001D3CB0">
        <w:rPr>
          <w:lang w:val="ru-RU"/>
        </w:rPr>
        <w:t>Рисунок</w:t>
      </w:r>
      <w:r>
        <w:rPr>
          <w:lang w:val="ru-RU"/>
        </w:rPr>
        <w:t xml:space="preserve"> </w:t>
      </w:r>
      <w:bookmarkEnd w:id="55"/>
      <w:r>
        <w:rPr>
          <w:lang w:val="ru-RU"/>
        </w:rPr>
        <w:t>21. Указание причины отклонения решения</w:t>
      </w:r>
    </w:p>
    <w:p w:rsidR="001F793E" w:rsidRDefault="001F793E" w:rsidP="001F793E">
      <w:pPr>
        <w:pStyle w:val="010"/>
      </w:pPr>
      <w:bookmarkStart w:id="56" w:name="_Toc438202847"/>
      <w:r>
        <w:lastRenderedPageBreak/>
        <w:t xml:space="preserve">Утверждение/отклонение решения (роль «Утверждение </w:t>
      </w:r>
      <w:proofErr w:type="spellStart"/>
      <w:r>
        <w:t>ОрФК</w:t>
      </w:r>
      <w:proofErr w:type="spellEnd"/>
      <w:r>
        <w:t>»)</w:t>
      </w:r>
      <w:bookmarkEnd w:id="56"/>
    </w:p>
    <w:p w:rsidR="001F793E" w:rsidRPr="00D60650" w:rsidRDefault="001F793E" w:rsidP="001F793E">
      <w:pPr>
        <w:pStyle w:val="02"/>
      </w:pPr>
      <w:bookmarkStart w:id="57" w:name="_Toc438202848"/>
      <w:r>
        <w:t>Условия выполнения операции</w:t>
      </w:r>
      <w:bookmarkEnd w:id="5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проверено, сформировано и согласовано</w:t>
            </w:r>
          </w:p>
        </w:tc>
      </w:tr>
      <w:tr w:rsidR="001F793E" w:rsidRPr="00EC228F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Согласованное решение (статус «Согласован»)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Утвержденная заявка (статус «Утвержден»)</w:t>
            </w:r>
          </w:p>
        </w:tc>
      </w:tr>
    </w:tbl>
    <w:p w:rsidR="001F793E" w:rsidRDefault="001F793E" w:rsidP="001F793E">
      <w:pPr>
        <w:pStyle w:val="02"/>
        <w:rPr>
          <w:lang w:val="en-US"/>
        </w:rPr>
      </w:pPr>
      <w:bookmarkStart w:id="58" w:name="_Toc438202849"/>
      <w:r>
        <w:t>Результат выполнения операции</w:t>
      </w:r>
      <w:bookmarkEnd w:id="5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утверждено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Решение </w:t>
            </w:r>
            <w:proofErr w:type="gramStart"/>
            <w:r w:rsidRPr="004908E0">
              <w:rPr>
                <w:sz w:val="24"/>
                <w:szCs w:val="24"/>
                <w:lang w:val="ru-RU"/>
              </w:rPr>
              <w:t>утверждено</w:t>
            </w:r>
            <w:proofErr w:type="gramEnd"/>
            <w:r w:rsidRPr="004908E0">
              <w:rPr>
                <w:sz w:val="24"/>
                <w:szCs w:val="24"/>
                <w:lang w:val="ru-RU"/>
              </w:rPr>
              <w:t xml:space="preserve"> / отправлено на доработку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Если Утверждено, то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- В автоматическом режиме создается обновленная реестровая запись Сводного реестра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- В автоматическом режиме создается и утверждается Извещение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Если Отклонено, то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- В автоматическом режиме создается Протокол и отправляется на утверждение</w:t>
            </w: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Решение в статусе «Утверждено» / «Не </w:t>
            </w:r>
            <w:proofErr w:type="gramStart"/>
            <w:r w:rsidRPr="004908E0">
              <w:rPr>
                <w:sz w:val="24"/>
                <w:szCs w:val="24"/>
                <w:lang w:val="ru-RU"/>
              </w:rPr>
              <w:t>согласован</w:t>
            </w:r>
            <w:proofErr w:type="gramEnd"/>
            <w:r w:rsidRPr="004908E0">
              <w:rPr>
                <w:sz w:val="24"/>
                <w:szCs w:val="24"/>
                <w:lang w:val="ru-RU"/>
              </w:rPr>
              <w:t>»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Если утверждено отрицательное решение фонарный статус заявки Красный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Если утверждено положительное решение фонарный статус заявки Зеленый</w:t>
            </w:r>
          </w:p>
        </w:tc>
      </w:tr>
    </w:tbl>
    <w:p w:rsidR="001F793E" w:rsidRDefault="001F793E" w:rsidP="001F793E">
      <w:pPr>
        <w:pStyle w:val="02"/>
      </w:pPr>
      <w:bookmarkStart w:id="59" w:name="_Toc438202850"/>
      <w:r>
        <w:t>Подготовительные действия</w:t>
      </w:r>
      <w:bookmarkEnd w:id="59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Утверждение решений</w:t>
      </w:r>
      <w:r w:rsidRPr="000806C2">
        <w:rPr>
          <w:sz w:val="28"/>
          <w:szCs w:val="28"/>
          <w:lang w:val="ru-RU" w:eastAsia="ru-RU"/>
        </w:rPr>
        <w:t xml:space="preserve"> 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414296023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CE286A">
        <w:rPr>
          <w:sz w:val="28"/>
          <w:szCs w:val="28"/>
          <w:lang w:val="ru-RU" w:eastAsia="ru-RU"/>
        </w:rPr>
        <w:t xml:space="preserve">Рисунок </w:t>
      </w:r>
      <w:r>
        <w:rPr>
          <w:sz w:val="28"/>
          <w:szCs w:val="28"/>
          <w:lang w:val="ru-RU" w:eastAsia="ru-RU"/>
        </w:rPr>
        <w:t>22</w:t>
      </w:r>
      <w:r>
        <w:fldChar w:fldCharType="end"/>
      </w:r>
      <w:r w:rsidRPr="000806C2">
        <w:rPr>
          <w:sz w:val="28"/>
          <w:szCs w:val="28"/>
          <w:lang w:val="ru-RU" w:eastAsia="ru-RU"/>
        </w:rPr>
        <w:t>)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3.</w:t>
      </w:r>
      <w:r w:rsidRPr="000806C2">
        <w:rPr>
          <w:sz w:val="28"/>
          <w:szCs w:val="28"/>
          <w:lang w:val="ru-RU" w:eastAsia="ru-RU"/>
        </w:rPr>
        <w:tab/>
      </w:r>
      <w:r w:rsidRPr="00A5609F">
        <w:rPr>
          <w:sz w:val="28"/>
          <w:szCs w:val="28"/>
          <w:lang w:val="ru-RU" w:eastAsia="ru-RU"/>
        </w:rPr>
        <w:t xml:space="preserve">Для </w:t>
      </w:r>
      <w:r>
        <w:rPr>
          <w:sz w:val="28"/>
          <w:szCs w:val="28"/>
          <w:lang w:val="ru-RU" w:eastAsia="ru-RU"/>
        </w:rPr>
        <w:t>Согласования решения необходимо предварительно проверить данные заявки (см. п.3)</w:t>
      </w:r>
    </w:p>
    <w:p w:rsidR="001F793E" w:rsidRDefault="001F793E" w:rsidP="001F793E">
      <w:pPr>
        <w:spacing w:line="360" w:lineRule="auto"/>
        <w:ind w:firstLine="567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027F7FD8" wp14:editId="70583910">
            <wp:extent cx="5932170" cy="3449320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44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60" w:name="_Ref414296023"/>
      <w:r w:rsidRPr="001F6BD7">
        <w:rPr>
          <w:lang w:val="ru-RU"/>
        </w:rPr>
        <w:t xml:space="preserve">Рисунок </w:t>
      </w:r>
      <w:bookmarkEnd w:id="60"/>
      <w:r>
        <w:rPr>
          <w:lang w:val="ru-RU"/>
        </w:rPr>
        <w:t xml:space="preserve">22. Путь по меню </w:t>
      </w:r>
      <w:proofErr w:type="gramStart"/>
      <w:r>
        <w:rPr>
          <w:lang w:val="ru-RU"/>
        </w:rPr>
        <w:t>к</w:t>
      </w:r>
      <w:proofErr w:type="gramEnd"/>
      <w:r>
        <w:rPr>
          <w:lang w:val="ru-RU"/>
        </w:rPr>
        <w:t xml:space="preserve"> Утверждение решений</w:t>
      </w:r>
    </w:p>
    <w:p w:rsidR="001F793E" w:rsidRDefault="001F793E" w:rsidP="001F793E">
      <w:pPr>
        <w:spacing w:line="360" w:lineRule="auto"/>
        <w:ind w:firstLine="567"/>
        <w:jc w:val="center"/>
        <w:rPr>
          <w:sz w:val="28"/>
          <w:szCs w:val="28"/>
          <w:lang w:val="ru-RU" w:eastAsia="ru-RU"/>
        </w:rPr>
      </w:pPr>
    </w:p>
    <w:p w:rsidR="001F793E" w:rsidRDefault="001F793E" w:rsidP="001F793E">
      <w:pPr>
        <w:pStyle w:val="02"/>
      </w:pPr>
      <w:bookmarkStart w:id="61" w:name="_Toc438202851"/>
      <w:r>
        <w:t>Порядок выполнения операции</w:t>
      </w:r>
      <w:bookmarkEnd w:id="61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После того, как решение согласовано, необходимо подписать и утвердить решение 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414297246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7F27A4">
        <w:rPr>
          <w:sz w:val="28"/>
          <w:szCs w:val="28"/>
          <w:lang w:val="ru-RU" w:eastAsia="ru-RU"/>
        </w:rPr>
        <w:t xml:space="preserve">Рисунок </w:t>
      </w:r>
      <w:r>
        <w:rPr>
          <w:sz w:val="28"/>
          <w:szCs w:val="28"/>
          <w:lang w:val="ru-RU" w:eastAsia="ru-RU"/>
        </w:rPr>
        <w:t>23</w:t>
      </w:r>
      <w:r>
        <w:fldChar w:fldCharType="end"/>
      </w:r>
      <w:r>
        <w:rPr>
          <w:sz w:val="28"/>
          <w:szCs w:val="28"/>
          <w:lang w:val="ru-RU" w:eastAsia="ru-RU"/>
        </w:rPr>
        <w:t xml:space="preserve">) – находясь в списковой форме необходимо нажать  на кнопку </w:t>
      </w:r>
      <w:r>
        <w:rPr>
          <w:noProof/>
          <w:lang w:val="ru-RU" w:eastAsia="ru-RU"/>
        </w:rPr>
        <w:drawing>
          <wp:inline distT="0" distB="0" distL="0" distR="0" wp14:anchorId="0392127B" wp14:editId="15DB9FE0">
            <wp:extent cx="342265" cy="342265"/>
            <wp:effectExtent l="19050" t="0" r="635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l="54881" t="34665" r="43571" b="62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34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Утвердить решение (с ЭП)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259107C7" wp14:editId="47E427FF">
            <wp:extent cx="5947410" cy="3152140"/>
            <wp:effectExtent l="19050" t="0" r="0" b="0"/>
            <wp:docPr id="37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5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62" w:name="_Ref414297246"/>
      <w:r w:rsidRPr="001F6BD7">
        <w:rPr>
          <w:lang w:val="ru-RU"/>
        </w:rPr>
        <w:t xml:space="preserve">Рисунок </w:t>
      </w:r>
      <w:bookmarkEnd w:id="62"/>
      <w:r>
        <w:rPr>
          <w:lang w:val="ru-RU"/>
        </w:rPr>
        <w:t xml:space="preserve">23. Вызов операций из списка Согласование решений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C33DEF">
        <w:rPr>
          <w:sz w:val="28"/>
          <w:szCs w:val="28"/>
          <w:lang w:val="ru-RU" w:eastAsia="ru-RU"/>
        </w:rPr>
        <w:lastRenderedPageBreak/>
        <w:t xml:space="preserve">Для </w:t>
      </w:r>
      <w:r>
        <w:rPr>
          <w:sz w:val="28"/>
          <w:szCs w:val="28"/>
          <w:lang w:val="ru-RU" w:eastAsia="ru-RU"/>
        </w:rPr>
        <w:t>отказа</w:t>
      </w:r>
      <w:r w:rsidRPr="00C33DEF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решения</w:t>
      </w:r>
      <w:r w:rsidRPr="00C33DEF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необходимо нажать </w:t>
      </w:r>
      <w:r w:rsidRPr="00A85B56">
        <w:rPr>
          <w:sz w:val="28"/>
          <w:szCs w:val="28"/>
          <w:lang w:val="ru-RU" w:eastAsia="ru-RU"/>
        </w:rPr>
        <w:t xml:space="preserve">кнопку </w:t>
      </w:r>
      <w:r>
        <w:rPr>
          <w:noProof/>
          <w:lang w:val="ru-RU" w:eastAsia="ru-RU"/>
        </w:rPr>
        <w:drawing>
          <wp:inline distT="0" distB="0" distL="0" distR="0" wp14:anchorId="16DF3F26" wp14:editId="0D8662A9">
            <wp:extent cx="342265" cy="327025"/>
            <wp:effectExtent l="19050" t="0" r="635" b="0"/>
            <wp:docPr id="38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32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B56">
        <w:rPr>
          <w:sz w:val="28"/>
          <w:szCs w:val="28"/>
          <w:lang w:val="ru-RU" w:eastAsia="ru-RU"/>
        </w:rPr>
        <w:t xml:space="preserve"> «</w:t>
      </w:r>
      <w:r>
        <w:rPr>
          <w:sz w:val="28"/>
          <w:szCs w:val="28"/>
          <w:lang w:val="ru-RU" w:eastAsia="ru-RU"/>
        </w:rPr>
        <w:t>Отказать в утверждении</w:t>
      </w:r>
      <w:r w:rsidRPr="00A85B56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414297246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7F27A4">
        <w:rPr>
          <w:sz w:val="28"/>
          <w:szCs w:val="28"/>
          <w:lang w:val="ru-RU" w:eastAsia="ru-RU"/>
        </w:rPr>
        <w:t xml:space="preserve">Рисунок </w:t>
      </w:r>
      <w:r>
        <w:rPr>
          <w:sz w:val="28"/>
          <w:szCs w:val="28"/>
          <w:lang w:val="ru-RU" w:eastAsia="ru-RU"/>
        </w:rPr>
        <w:t>23</w:t>
      </w:r>
      <w:r>
        <w:fldChar w:fldCharType="end"/>
      </w:r>
      <w:r>
        <w:rPr>
          <w:sz w:val="28"/>
          <w:szCs w:val="28"/>
          <w:lang w:val="ru-RU" w:eastAsia="ru-RU"/>
        </w:rPr>
        <w:t>).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6F6772">
        <w:rPr>
          <w:sz w:val="28"/>
          <w:szCs w:val="28"/>
          <w:lang w:val="ru-RU" w:eastAsia="ru-RU"/>
        </w:rPr>
        <w:t>После че</w:t>
      </w:r>
      <w:r>
        <w:rPr>
          <w:sz w:val="28"/>
          <w:szCs w:val="28"/>
          <w:lang w:val="ru-RU" w:eastAsia="ru-RU"/>
        </w:rPr>
        <w:t>го откроется окно, где необходимо указать причину отклонения и нажать кнопку «Отказать» 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414297441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9E4831">
        <w:rPr>
          <w:sz w:val="28"/>
          <w:szCs w:val="28"/>
          <w:lang w:val="ru-RU" w:eastAsia="ru-RU"/>
        </w:rPr>
        <w:t xml:space="preserve">Рисунок </w:t>
      </w:r>
      <w:r>
        <w:rPr>
          <w:sz w:val="28"/>
          <w:szCs w:val="28"/>
          <w:lang w:val="ru-RU" w:eastAsia="ru-RU"/>
        </w:rPr>
        <w:t>24</w:t>
      </w:r>
      <w:r>
        <w:fldChar w:fldCharType="end"/>
      </w:r>
      <w:r w:rsidRPr="001D4E31">
        <w:rPr>
          <w:sz w:val="28"/>
          <w:szCs w:val="28"/>
          <w:lang w:val="ru-RU" w:eastAsia="ru-RU"/>
        </w:rPr>
        <w:t>).</w:t>
      </w:r>
    </w:p>
    <w:p w:rsidR="001F793E" w:rsidRDefault="001F793E" w:rsidP="001F793E">
      <w:pPr>
        <w:keepNext/>
        <w:spacing w:line="360" w:lineRule="auto"/>
        <w:jc w:val="center"/>
      </w:pPr>
      <w:r>
        <w:rPr>
          <w:noProof/>
          <w:lang w:val="ru-RU" w:eastAsia="ru-RU"/>
        </w:rPr>
        <w:drawing>
          <wp:inline distT="0" distB="0" distL="0" distR="0" wp14:anchorId="7783964D" wp14:editId="0E2A0EEC">
            <wp:extent cx="3144520" cy="1851025"/>
            <wp:effectExtent l="1905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37498" t="37234" r="38129" b="38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520" cy="185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1D4E31" w:rsidRDefault="001F793E" w:rsidP="001F793E">
      <w:pPr>
        <w:pStyle w:val="af9"/>
        <w:jc w:val="center"/>
        <w:rPr>
          <w:sz w:val="28"/>
          <w:szCs w:val="28"/>
          <w:lang w:val="ru-RU" w:eastAsia="ru-RU"/>
        </w:rPr>
      </w:pPr>
      <w:bookmarkStart w:id="63" w:name="_Ref414297441"/>
      <w:r w:rsidRPr="001D3CB0">
        <w:rPr>
          <w:lang w:val="ru-RU"/>
        </w:rPr>
        <w:t xml:space="preserve">Рисунок </w:t>
      </w:r>
      <w:bookmarkEnd w:id="63"/>
      <w:r>
        <w:fldChar w:fldCharType="begin"/>
      </w:r>
      <w:r w:rsidRPr="001D3CB0">
        <w:rPr>
          <w:lang w:val="ru-RU"/>
        </w:rPr>
        <w:instrText xml:space="preserve"> </w:instrText>
      </w:r>
      <w:r>
        <w:instrText>SEQ</w:instrText>
      </w:r>
      <w:r w:rsidRPr="001D3CB0">
        <w:rPr>
          <w:lang w:val="ru-RU"/>
        </w:rPr>
        <w:instrText xml:space="preserve"> Рисунок \* </w:instrText>
      </w:r>
      <w:r>
        <w:instrText>ARABIC</w:instrText>
      </w:r>
      <w:r w:rsidRPr="001D3CB0">
        <w:rPr>
          <w:lang w:val="ru-RU"/>
        </w:rPr>
        <w:instrText xml:space="preserve"> </w:instrText>
      </w:r>
      <w:r>
        <w:fldChar w:fldCharType="end"/>
      </w:r>
      <w:r>
        <w:rPr>
          <w:lang w:val="ru-RU"/>
        </w:rPr>
        <w:t>24. Указание причины отклонения решения</w:t>
      </w:r>
    </w:p>
    <w:p w:rsidR="001F793E" w:rsidRDefault="001F793E" w:rsidP="001F793E">
      <w:pPr>
        <w:pStyle w:val="010"/>
      </w:pPr>
      <w:bookmarkStart w:id="64" w:name="_Toc438202852"/>
      <w:r>
        <w:lastRenderedPageBreak/>
        <w:t xml:space="preserve">Передать на координатора (роль «Координация </w:t>
      </w:r>
      <w:proofErr w:type="spellStart"/>
      <w:r>
        <w:t>ОрФК</w:t>
      </w:r>
      <w:proofErr w:type="spellEnd"/>
      <w:r>
        <w:t xml:space="preserve">» и «Формирование решения </w:t>
      </w:r>
      <w:proofErr w:type="spellStart"/>
      <w:r>
        <w:t>ОрФК</w:t>
      </w:r>
      <w:proofErr w:type="spellEnd"/>
      <w:r>
        <w:t>»)</w:t>
      </w:r>
      <w:bookmarkEnd w:id="64"/>
    </w:p>
    <w:p w:rsidR="001F793E" w:rsidRPr="00D60650" w:rsidRDefault="001F793E" w:rsidP="001F793E">
      <w:pPr>
        <w:pStyle w:val="02"/>
      </w:pPr>
      <w:bookmarkStart w:id="65" w:name="_Toc438202853"/>
      <w:r>
        <w:t>Условия выполнения операции</w:t>
      </w:r>
      <w:bookmarkEnd w:id="6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4A4799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Заявка утверждена, сформировано автоматически Решение.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Координатор указал исполнителя</w:t>
            </w:r>
          </w:p>
        </w:tc>
      </w:tr>
      <w:tr w:rsidR="001F793E" w:rsidRPr="008B055A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8B055A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Решение на статусе «Черновик»</w:t>
            </w:r>
          </w:p>
        </w:tc>
      </w:tr>
    </w:tbl>
    <w:p w:rsidR="001F793E" w:rsidRDefault="001F793E" w:rsidP="001F793E">
      <w:pPr>
        <w:pStyle w:val="02"/>
        <w:rPr>
          <w:lang w:val="en-US"/>
        </w:rPr>
      </w:pPr>
      <w:bookmarkStart w:id="66" w:name="_Toc438202854"/>
      <w:r>
        <w:t>Результат выполнения операции</w:t>
      </w:r>
      <w:bookmarkEnd w:id="6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Решение на координаторе</w:t>
            </w:r>
            <w:r w:rsidRPr="004908E0">
              <w:rPr>
                <w:sz w:val="24"/>
                <w:szCs w:val="24"/>
                <w:lang w:val="ru-RU"/>
              </w:rPr>
              <w:t xml:space="preserve"> (статус «Черновик»)</w:t>
            </w: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в статусе «Черновик» (доступно для редактирования)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1F793E" w:rsidRDefault="001F793E" w:rsidP="001F793E">
      <w:pPr>
        <w:pStyle w:val="02"/>
      </w:pPr>
      <w:bookmarkStart w:id="67" w:name="_Toc438202855"/>
      <w:r>
        <w:t>Подготовительные действия</w:t>
      </w:r>
      <w:bookmarkEnd w:id="67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</w:t>
      </w:r>
      <w:r>
        <w:rPr>
          <w:sz w:val="28"/>
          <w:szCs w:val="28"/>
          <w:lang w:val="ru-RU" w:eastAsia="ru-RU"/>
        </w:rPr>
        <w:t>Сводный реестр</w:t>
      </w:r>
      <w:r w:rsidRPr="000806C2">
        <w:rPr>
          <w:sz w:val="28"/>
          <w:szCs w:val="28"/>
          <w:lang w:val="ru-RU" w:eastAsia="ru-RU"/>
        </w:rPr>
        <w:t>/Формуляры/Сводный Реестр/</w:t>
      </w:r>
      <w:r w:rsidRPr="009E4831">
        <w:rPr>
          <w:sz w:val="28"/>
          <w:lang w:val="ru-RU" w:eastAsia="ru-RU"/>
        </w:rPr>
        <w:t xml:space="preserve"> </w:t>
      </w:r>
      <w:r w:rsidRPr="001E19E1">
        <w:rPr>
          <w:sz w:val="28"/>
          <w:lang w:val="ru-RU" w:eastAsia="ru-RU"/>
        </w:rPr>
        <w:t>Реестр решений по изменению Сводного реестра</w:t>
      </w:r>
      <w:r w:rsidRPr="000806C2">
        <w:rPr>
          <w:sz w:val="28"/>
          <w:szCs w:val="28"/>
          <w:lang w:val="ru-RU" w:eastAsia="ru-RU"/>
        </w:rPr>
        <w:t xml:space="preserve"> (</w:t>
      </w:r>
      <w:r>
        <w:fldChar w:fldCharType="begin"/>
      </w:r>
      <w:r>
        <w:instrText xml:space="preserve"> REF _Ref405476262 \h  \* MERGEFORMAT </w:instrText>
      </w:r>
      <w:r>
        <w:fldChar w:fldCharType="separate"/>
      </w:r>
      <w:r w:rsidRPr="009E4831">
        <w:rPr>
          <w:sz w:val="28"/>
          <w:lang w:val="ru-RU" w:eastAsia="ru-RU"/>
        </w:rPr>
        <w:t>Рисунок 1</w:t>
      </w:r>
      <w:r>
        <w:fldChar w:fldCharType="end"/>
      </w:r>
      <w:r w:rsidRPr="009E4831">
        <w:rPr>
          <w:sz w:val="28"/>
          <w:lang w:val="ru-RU" w:eastAsia="ru-RU"/>
        </w:rPr>
        <w:t>)</w:t>
      </w:r>
    </w:p>
    <w:p w:rsidR="001F793E" w:rsidRDefault="001F793E" w:rsidP="001F793E">
      <w:pPr>
        <w:pStyle w:val="02"/>
      </w:pPr>
      <w:bookmarkStart w:id="68" w:name="_Toc438202856"/>
      <w:r>
        <w:t>Порядок выполнения операции</w:t>
      </w:r>
      <w:bookmarkEnd w:id="68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Находясь в списковой форме необходимо выделить строку решения в статусе «Черновик» и нажать  на кнопку </w:t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7E8B2C74" wp14:editId="3C354B3D">
            <wp:extent cx="393700" cy="334645"/>
            <wp:effectExtent l="19050" t="0" r="6350" b="0"/>
            <wp:docPr id="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3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Передать на координатора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6394289E" wp14:editId="45E71DD9">
            <wp:extent cx="5932170" cy="1732280"/>
            <wp:effectExtent l="19050" t="0" r="0" b="0"/>
            <wp:docPr id="6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173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 xml:space="preserve">25. Вызов операций из списка Реестр решений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C33DEF">
        <w:rPr>
          <w:sz w:val="28"/>
          <w:szCs w:val="28"/>
          <w:lang w:val="ru-RU" w:eastAsia="ru-RU"/>
        </w:rPr>
        <w:lastRenderedPageBreak/>
        <w:t xml:space="preserve">Для отправки </w:t>
      </w:r>
      <w:r>
        <w:rPr>
          <w:sz w:val="28"/>
          <w:szCs w:val="28"/>
          <w:lang w:val="ru-RU" w:eastAsia="ru-RU"/>
        </w:rPr>
        <w:t>решения</w:t>
      </w:r>
      <w:r w:rsidRPr="00C33DEF">
        <w:rPr>
          <w:sz w:val="28"/>
          <w:szCs w:val="28"/>
          <w:lang w:val="ru-RU" w:eastAsia="ru-RU"/>
        </w:rPr>
        <w:t xml:space="preserve"> на </w:t>
      </w:r>
      <w:proofErr w:type="spellStart"/>
      <w:r>
        <w:rPr>
          <w:sz w:val="28"/>
          <w:szCs w:val="28"/>
          <w:lang w:val="ru-RU" w:eastAsia="ru-RU"/>
        </w:rPr>
        <w:t>перевыбор</w:t>
      </w:r>
      <w:proofErr w:type="spellEnd"/>
      <w:r>
        <w:rPr>
          <w:sz w:val="28"/>
          <w:szCs w:val="28"/>
          <w:lang w:val="ru-RU" w:eastAsia="ru-RU"/>
        </w:rPr>
        <w:t xml:space="preserve"> исполнителя на уровне Координатора необходимо нажать </w:t>
      </w:r>
      <w:r w:rsidRPr="00A85B56">
        <w:rPr>
          <w:sz w:val="28"/>
          <w:szCs w:val="28"/>
          <w:lang w:val="ru-RU" w:eastAsia="ru-RU"/>
        </w:rPr>
        <w:t xml:space="preserve">кнопку </w:t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E70EF9D" wp14:editId="5DA53572">
            <wp:extent cx="393700" cy="334645"/>
            <wp:effectExtent l="19050" t="0" r="6350" b="0"/>
            <wp:docPr id="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3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Передать на координатора</w:t>
      </w:r>
      <w:r w:rsidRPr="005E692B">
        <w:rPr>
          <w:sz w:val="28"/>
          <w:szCs w:val="28"/>
          <w:lang w:val="ru-RU" w:eastAsia="ru-RU"/>
        </w:rPr>
        <w:t>»</w:t>
      </w:r>
      <w:r w:rsidRPr="00A85B56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414297246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7F27A4">
        <w:rPr>
          <w:sz w:val="28"/>
          <w:szCs w:val="28"/>
          <w:lang w:val="ru-RU" w:eastAsia="ru-RU"/>
        </w:rPr>
        <w:t xml:space="preserve">Рисунок </w:t>
      </w:r>
      <w:r>
        <w:rPr>
          <w:sz w:val="28"/>
          <w:szCs w:val="28"/>
          <w:lang w:val="ru-RU" w:eastAsia="ru-RU"/>
        </w:rPr>
        <w:t>25</w:t>
      </w:r>
      <w:r>
        <w:fldChar w:fldCharType="end"/>
      </w:r>
      <w:r>
        <w:rPr>
          <w:sz w:val="28"/>
          <w:szCs w:val="28"/>
          <w:lang w:val="ru-RU" w:eastAsia="ru-RU"/>
        </w:rPr>
        <w:t>).</w:t>
      </w:r>
    </w:p>
    <w:p w:rsidR="001F793E" w:rsidRDefault="001F793E" w:rsidP="001F793E">
      <w:pPr>
        <w:pStyle w:val="010"/>
      </w:pPr>
      <w:bookmarkStart w:id="69" w:name="_Toc438202857"/>
      <w:r>
        <w:lastRenderedPageBreak/>
        <w:t xml:space="preserve">Вернуть на редактирование (роль «Координация </w:t>
      </w:r>
      <w:proofErr w:type="spellStart"/>
      <w:r>
        <w:t>ОрФК</w:t>
      </w:r>
      <w:proofErr w:type="spellEnd"/>
      <w:r>
        <w:t xml:space="preserve">» и «Формирование решения </w:t>
      </w:r>
      <w:proofErr w:type="spellStart"/>
      <w:r>
        <w:t>ОрФК</w:t>
      </w:r>
      <w:proofErr w:type="spellEnd"/>
      <w:r>
        <w:t>»)</w:t>
      </w:r>
      <w:bookmarkEnd w:id="69"/>
    </w:p>
    <w:p w:rsidR="001F793E" w:rsidRPr="00D60650" w:rsidRDefault="001F793E" w:rsidP="001F793E">
      <w:pPr>
        <w:pStyle w:val="02"/>
      </w:pPr>
      <w:bookmarkStart w:id="70" w:name="_Toc438202858"/>
      <w:r>
        <w:t>Условия выполнения операции</w:t>
      </w:r>
      <w:bookmarkEnd w:id="7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Решение проверено и отклонено </w:t>
            </w:r>
            <w:proofErr w:type="gramStart"/>
            <w:r w:rsidRPr="004908E0">
              <w:rPr>
                <w:sz w:val="24"/>
                <w:szCs w:val="24"/>
                <w:lang w:val="ru-RU"/>
              </w:rPr>
              <w:t>Согласующим</w:t>
            </w:r>
            <w:proofErr w:type="gramEnd"/>
            <w:r w:rsidRPr="004908E0">
              <w:rPr>
                <w:sz w:val="24"/>
                <w:szCs w:val="24"/>
                <w:lang w:val="ru-RU"/>
              </w:rPr>
              <w:t xml:space="preserve"> / Утверждающим</w:t>
            </w:r>
          </w:p>
        </w:tc>
      </w:tr>
      <w:tr w:rsidR="001F793E" w:rsidRPr="008B055A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Решение, отправленное на доработку (статус «Не согласован»)</w:t>
            </w:r>
          </w:p>
          <w:p w:rsidR="001F793E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Утвержденная заявка (статус «Утвержден»)</w:t>
            </w:r>
          </w:p>
          <w:p w:rsidR="001F793E" w:rsidRPr="008B055A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1F793E" w:rsidRDefault="001F793E" w:rsidP="001F793E">
      <w:pPr>
        <w:pStyle w:val="02"/>
        <w:rPr>
          <w:lang w:val="en-US"/>
        </w:rPr>
      </w:pPr>
      <w:bookmarkStart w:id="71" w:name="_Toc438202859"/>
      <w:r>
        <w:t>Результат выполнения операции</w:t>
      </w:r>
      <w:bookmarkEnd w:id="7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на доработке (статус «Черновик»)</w:t>
            </w: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в статусе «Черновик» (доступно для редактирования)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1F793E" w:rsidRDefault="001F793E" w:rsidP="001F793E">
      <w:pPr>
        <w:pStyle w:val="02"/>
      </w:pPr>
      <w:bookmarkStart w:id="72" w:name="_Toc438202860"/>
      <w:r>
        <w:t>Подготовительные действия</w:t>
      </w:r>
      <w:bookmarkEnd w:id="72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</w:t>
      </w:r>
      <w:r>
        <w:rPr>
          <w:sz w:val="28"/>
          <w:szCs w:val="28"/>
          <w:lang w:val="ru-RU" w:eastAsia="ru-RU"/>
        </w:rPr>
        <w:t>Сводный реестр</w:t>
      </w:r>
      <w:r w:rsidRPr="000806C2">
        <w:rPr>
          <w:sz w:val="28"/>
          <w:szCs w:val="28"/>
          <w:lang w:val="ru-RU" w:eastAsia="ru-RU"/>
        </w:rPr>
        <w:t>/Формуляры/Сводный Реестр/</w:t>
      </w:r>
      <w:r w:rsidRPr="009E4831">
        <w:rPr>
          <w:sz w:val="28"/>
          <w:lang w:val="ru-RU" w:eastAsia="ru-RU"/>
        </w:rPr>
        <w:t xml:space="preserve"> </w:t>
      </w:r>
      <w:r w:rsidRPr="001E19E1">
        <w:rPr>
          <w:sz w:val="28"/>
          <w:lang w:val="ru-RU" w:eastAsia="ru-RU"/>
        </w:rPr>
        <w:t>Реестр решений по изменению Сводного реестра</w:t>
      </w:r>
      <w:r w:rsidRPr="000806C2">
        <w:rPr>
          <w:sz w:val="28"/>
          <w:szCs w:val="28"/>
          <w:lang w:val="ru-RU" w:eastAsia="ru-RU"/>
        </w:rPr>
        <w:t xml:space="preserve"> (</w:t>
      </w:r>
      <w:r>
        <w:fldChar w:fldCharType="begin"/>
      </w:r>
      <w:r>
        <w:instrText xml:space="preserve"> REF _Ref405476262 \h  \* MERGEFORMAT </w:instrText>
      </w:r>
      <w:r>
        <w:fldChar w:fldCharType="separate"/>
      </w:r>
      <w:r w:rsidRPr="009E4831">
        <w:rPr>
          <w:sz w:val="28"/>
          <w:lang w:val="ru-RU" w:eastAsia="ru-RU"/>
        </w:rPr>
        <w:t>Рисунок 1</w:t>
      </w:r>
      <w:r>
        <w:fldChar w:fldCharType="end"/>
      </w:r>
      <w:r w:rsidRPr="009E4831">
        <w:rPr>
          <w:sz w:val="28"/>
          <w:lang w:val="ru-RU" w:eastAsia="ru-RU"/>
        </w:rPr>
        <w:t>)</w:t>
      </w:r>
    </w:p>
    <w:p w:rsidR="001F793E" w:rsidRDefault="001F793E" w:rsidP="001F793E">
      <w:pPr>
        <w:pStyle w:val="02"/>
      </w:pPr>
      <w:bookmarkStart w:id="73" w:name="_Toc438202861"/>
      <w:r>
        <w:t>Порядок выполнения операции</w:t>
      </w:r>
      <w:bookmarkEnd w:id="73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Находясь в списковой форме необходимо выделить строку решения в статусе «Не </w:t>
      </w:r>
      <w:proofErr w:type="gramStart"/>
      <w:r>
        <w:rPr>
          <w:sz w:val="28"/>
          <w:szCs w:val="28"/>
          <w:lang w:val="ru-RU" w:eastAsia="ru-RU"/>
        </w:rPr>
        <w:t>согласован</w:t>
      </w:r>
      <w:proofErr w:type="gramEnd"/>
      <w:r>
        <w:rPr>
          <w:sz w:val="28"/>
          <w:szCs w:val="28"/>
          <w:lang w:val="ru-RU" w:eastAsia="ru-RU"/>
        </w:rPr>
        <w:t xml:space="preserve">» и нажать  на кнопку </w:t>
      </w:r>
      <w:r>
        <w:rPr>
          <w:noProof/>
          <w:lang w:val="ru-RU" w:eastAsia="ru-RU"/>
        </w:rPr>
        <w:drawing>
          <wp:inline distT="0" distB="0" distL="0" distR="0" wp14:anchorId="26004755" wp14:editId="73BD5773">
            <wp:extent cx="334645" cy="312420"/>
            <wp:effectExtent l="19050" t="0" r="8255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l="95067" t="34625" r="3290" b="62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31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Вернуть на редактирование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41D0D33C" wp14:editId="03447367">
            <wp:extent cx="5947410" cy="3152140"/>
            <wp:effectExtent l="19050" t="0" r="0" b="0"/>
            <wp:docPr id="41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15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 xml:space="preserve">26. Вызов операций из списка Реестр решений </w:t>
      </w:r>
    </w:p>
    <w:p w:rsidR="001F793E" w:rsidRDefault="001F793E" w:rsidP="001F793E">
      <w:pPr>
        <w:pStyle w:val="af9"/>
        <w:jc w:val="center"/>
        <w:rPr>
          <w:lang w:val="ru-RU"/>
        </w:rPr>
      </w:pPr>
      <w:r>
        <w:rPr>
          <w:lang w:val="ru-RU"/>
        </w:rPr>
        <w:t xml:space="preserve">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C33DEF">
        <w:rPr>
          <w:sz w:val="28"/>
          <w:szCs w:val="28"/>
          <w:lang w:val="ru-RU" w:eastAsia="ru-RU"/>
        </w:rPr>
        <w:t xml:space="preserve">Для отправки </w:t>
      </w:r>
      <w:r>
        <w:rPr>
          <w:sz w:val="28"/>
          <w:szCs w:val="28"/>
          <w:lang w:val="ru-RU" w:eastAsia="ru-RU"/>
        </w:rPr>
        <w:t>решения</w:t>
      </w:r>
      <w:r w:rsidRPr="00C33DEF">
        <w:rPr>
          <w:sz w:val="28"/>
          <w:szCs w:val="28"/>
          <w:lang w:val="ru-RU" w:eastAsia="ru-RU"/>
        </w:rPr>
        <w:t xml:space="preserve"> на доработку</w:t>
      </w:r>
      <w:r>
        <w:rPr>
          <w:sz w:val="28"/>
          <w:szCs w:val="28"/>
          <w:lang w:val="ru-RU" w:eastAsia="ru-RU"/>
        </w:rPr>
        <w:t xml:space="preserve"> необходимо нажать </w:t>
      </w:r>
      <w:r w:rsidRPr="00A85B56">
        <w:rPr>
          <w:sz w:val="28"/>
          <w:szCs w:val="28"/>
          <w:lang w:val="ru-RU" w:eastAsia="ru-RU"/>
        </w:rPr>
        <w:t xml:space="preserve">кнопку </w:t>
      </w:r>
      <w:r>
        <w:rPr>
          <w:noProof/>
          <w:lang w:val="ru-RU" w:eastAsia="ru-RU"/>
        </w:rPr>
        <w:drawing>
          <wp:inline distT="0" distB="0" distL="0" distR="0" wp14:anchorId="740BD848" wp14:editId="05754643">
            <wp:extent cx="408940" cy="334645"/>
            <wp:effectExtent l="19050" t="0" r="0" b="0"/>
            <wp:docPr id="42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33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B56">
        <w:rPr>
          <w:sz w:val="28"/>
          <w:szCs w:val="28"/>
          <w:lang w:val="ru-RU" w:eastAsia="ru-RU"/>
        </w:rPr>
        <w:t xml:space="preserve"> «</w:t>
      </w:r>
      <w:r>
        <w:rPr>
          <w:sz w:val="28"/>
          <w:szCs w:val="28"/>
          <w:lang w:val="ru-RU" w:eastAsia="ru-RU"/>
        </w:rPr>
        <w:t>Вернуть на редактирование</w:t>
      </w:r>
      <w:r w:rsidRPr="00A85B56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>.</w:t>
      </w:r>
    </w:p>
    <w:p w:rsidR="001F793E" w:rsidRPr="00BE5987" w:rsidRDefault="001F793E" w:rsidP="001F793E">
      <w:pPr>
        <w:rPr>
          <w:lang w:val="ru-RU"/>
        </w:rPr>
      </w:pPr>
    </w:p>
    <w:p w:rsidR="001F793E" w:rsidRDefault="001F793E" w:rsidP="001F793E">
      <w:pPr>
        <w:pStyle w:val="010"/>
      </w:pPr>
      <w:bookmarkStart w:id="74" w:name="_Toc438202862"/>
      <w:r>
        <w:lastRenderedPageBreak/>
        <w:t xml:space="preserve">Утвердить протокол (роль «Утверждение </w:t>
      </w:r>
      <w:proofErr w:type="spellStart"/>
      <w:r>
        <w:t>ОрФк</w:t>
      </w:r>
      <w:proofErr w:type="spellEnd"/>
      <w:r>
        <w:t>»)</w:t>
      </w:r>
      <w:bookmarkEnd w:id="74"/>
    </w:p>
    <w:p w:rsidR="001F793E" w:rsidRPr="00D60650" w:rsidRDefault="001F793E" w:rsidP="001F793E">
      <w:pPr>
        <w:pStyle w:val="02"/>
      </w:pPr>
      <w:bookmarkStart w:id="75" w:name="_Toc438202863"/>
      <w:r>
        <w:t>Условия выполнения операции</w:t>
      </w:r>
      <w:bookmarkEnd w:id="7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Отрицательное решение проверено, согласовано и утверждено.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Протокол об отказе в изменении реестровой записи автоматически создан системой на основе решения и направлен на утверждение (статус «черновик»)</w:t>
            </w:r>
          </w:p>
        </w:tc>
      </w:tr>
      <w:tr w:rsidR="001F793E" w:rsidRPr="00EC228F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Решение, отправленное на доработку (статус «Не согласован»)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Утвержденная заявка (статус «Утвержден»)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Протокол (статус «Новый»)</w:t>
            </w:r>
          </w:p>
        </w:tc>
      </w:tr>
    </w:tbl>
    <w:p w:rsidR="001F793E" w:rsidRDefault="001F793E" w:rsidP="001F793E">
      <w:pPr>
        <w:pStyle w:val="02"/>
        <w:rPr>
          <w:lang w:val="en-US"/>
        </w:rPr>
      </w:pPr>
      <w:bookmarkStart w:id="76" w:name="_Toc438202864"/>
      <w:r>
        <w:t>Результат выполнения операции</w:t>
      </w:r>
      <w:bookmarkEnd w:id="7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Протокол утвержден и отправлен в УО (статус «Передан»)</w:t>
            </w: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в статусе «Утвержден»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Протокол в статусе «Передан» </w:t>
            </w:r>
          </w:p>
        </w:tc>
      </w:tr>
    </w:tbl>
    <w:p w:rsidR="001F793E" w:rsidRDefault="001F793E" w:rsidP="001F793E">
      <w:pPr>
        <w:pStyle w:val="02"/>
      </w:pPr>
      <w:bookmarkStart w:id="77" w:name="_Toc438202865"/>
      <w:r>
        <w:t>Подготовительные действия</w:t>
      </w:r>
      <w:bookmarkEnd w:id="77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Протоколы </w:t>
      </w:r>
      <w:r w:rsidRPr="00D25703">
        <w:rPr>
          <w:sz w:val="28"/>
          <w:lang w:val="ru-RU" w:eastAsia="ru-RU"/>
        </w:rPr>
        <w:t>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414300638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D25703">
        <w:rPr>
          <w:sz w:val="28"/>
          <w:lang w:val="ru-RU" w:eastAsia="ru-RU"/>
        </w:rPr>
        <w:t xml:space="preserve">Рисунок </w:t>
      </w:r>
      <w:r>
        <w:rPr>
          <w:sz w:val="28"/>
          <w:lang w:val="ru-RU" w:eastAsia="ru-RU"/>
        </w:rPr>
        <w:t>27</w:t>
      </w:r>
      <w:r>
        <w:fldChar w:fldCharType="end"/>
      </w:r>
      <w:r w:rsidRPr="009E4831">
        <w:rPr>
          <w:sz w:val="28"/>
          <w:lang w:val="ru-RU" w:eastAsia="ru-RU"/>
        </w:rPr>
        <w:t>)</w:t>
      </w:r>
    </w:p>
    <w:p w:rsidR="001F793E" w:rsidRDefault="001F793E" w:rsidP="001F793E">
      <w:pPr>
        <w:pStyle w:val="ac"/>
        <w:keepNext/>
        <w:ind w:firstLine="0"/>
      </w:pPr>
      <w:r>
        <w:rPr>
          <w:noProof/>
          <w:lang w:val="ru-RU" w:eastAsia="ru-RU"/>
        </w:rPr>
        <w:drawing>
          <wp:inline distT="0" distB="0" distL="0" distR="0" wp14:anchorId="7F15255E" wp14:editId="69478DB8">
            <wp:extent cx="5932170" cy="301815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01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69267A" w:rsidRDefault="001F793E" w:rsidP="001F793E">
      <w:pPr>
        <w:pStyle w:val="af9"/>
        <w:jc w:val="center"/>
        <w:rPr>
          <w:lang w:val="ru-RU"/>
        </w:rPr>
      </w:pPr>
      <w:bookmarkStart w:id="78" w:name="_Ref414300638"/>
      <w:r w:rsidRPr="00A84822">
        <w:rPr>
          <w:lang w:val="ru-RU"/>
        </w:rPr>
        <w:t xml:space="preserve">Рисунок </w:t>
      </w:r>
      <w:bookmarkEnd w:id="78"/>
      <w:r>
        <w:rPr>
          <w:lang w:val="ru-RU"/>
        </w:rPr>
        <w:t xml:space="preserve">27. Путь по меню к </w:t>
      </w:r>
      <w:r w:rsidRPr="006C6294">
        <w:rPr>
          <w:lang w:val="ru-RU"/>
        </w:rPr>
        <w:t>Реестр</w:t>
      </w:r>
      <w:r>
        <w:rPr>
          <w:lang w:val="ru-RU"/>
        </w:rPr>
        <w:t>у</w:t>
      </w:r>
      <w:r w:rsidRPr="006C6294">
        <w:rPr>
          <w:lang w:val="ru-RU"/>
        </w:rPr>
        <w:t xml:space="preserve"> </w:t>
      </w:r>
      <w:r>
        <w:rPr>
          <w:lang w:val="ru-RU"/>
        </w:rPr>
        <w:t>протоколов</w:t>
      </w:r>
    </w:p>
    <w:p w:rsidR="001F793E" w:rsidRDefault="001F793E" w:rsidP="001F793E">
      <w:pPr>
        <w:pStyle w:val="02"/>
      </w:pPr>
      <w:bookmarkStart w:id="79" w:name="_Toc438202866"/>
      <w:r>
        <w:lastRenderedPageBreak/>
        <w:t>Порядок выполнения операции</w:t>
      </w:r>
      <w:bookmarkEnd w:id="79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Находясь в списковой форме необходимо выделить строку протокола в статусе «Новый» и нажать  на кнопку </w:t>
      </w:r>
      <w:r>
        <w:rPr>
          <w:noProof/>
          <w:lang w:val="ru-RU" w:eastAsia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7914AE5F" wp14:editId="29726D3F">
            <wp:extent cx="274955" cy="245110"/>
            <wp:effectExtent l="19050" t="0" r="0" b="0"/>
            <wp:docPr id="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44043" t="34743" r="53300" b="61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«Подписать ЭП и передать УО».</w:t>
      </w:r>
    </w:p>
    <w:p w:rsidR="001F793E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25D5D1BF" wp14:editId="16DC4748">
            <wp:extent cx="5909945" cy="3218815"/>
            <wp:effectExtent l="19050" t="0" r="0" b="0"/>
            <wp:docPr id="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l="2942" t="15674" r="3510" b="7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945" cy="321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 xml:space="preserve">28. Вызов операций из списка Протоколов </w:t>
      </w:r>
    </w:p>
    <w:p w:rsidR="001F793E" w:rsidRPr="00BE5987" w:rsidRDefault="001F793E" w:rsidP="001F793E">
      <w:pPr>
        <w:rPr>
          <w:lang w:val="ru-RU"/>
        </w:rPr>
      </w:pPr>
    </w:p>
    <w:p w:rsidR="001F793E" w:rsidRDefault="001F793E" w:rsidP="001F793E">
      <w:pPr>
        <w:pStyle w:val="010"/>
      </w:pPr>
      <w:bookmarkStart w:id="80" w:name="_Toc438202867"/>
      <w:r>
        <w:lastRenderedPageBreak/>
        <w:t>Просмотреть Извещение</w:t>
      </w:r>
      <w:bookmarkEnd w:id="80"/>
      <w:r>
        <w:t xml:space="preserve"> </w:t>
      </w:r>
    </w:p>
    <w:p w:rsidR="001F793E" w:rsidRPr="00D60650" w:rsidRDefault="001F793E" w:rsidP="001F793E">
      <w:pPr>
        <w:pStyle w:val="02"/>
      </w:pPr>
      <w:bookmarkStart w:id="81" w:name="_Toc438202868"/>
      <w:r>
        <w:t>Условия выполнения операции</w:t>
      </w:r>
      <w:bookmarkEnd w:id="8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Положительное решение проверено.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Автоматически создана реестровая запись с изменениями. 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1F793E" w:rsidRPr="00C23C06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Извещение (статус «Новый»)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Утвержденная заявка (статус «Утвержден»)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Положительное Решение (статус «Утвержден»)</w:t>
            </w:r>
          </w:p>
        </w:tc>
      </w:tr>
    </w:tbl>
    <w:p w:rsidR="001F793E" w:rsidRDefault="001F793E" w:rsidP="001F793E">
      <w:pPr>
        <w:pStyle w:val="02"/>
        <w:rPr>
          <w:lang w:val="en-US"/>
        </w:rPr>
      </w:pPr>
      <w:bookmarkStart w:id="82" w:name="_Toc438202869"/>
      <w:r>
        <w:t>Результат выполнения операции</w:t>
      </w:r>
      <w:bookmarkEnd w:id="8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2A242C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</w:p>
        </w:tc>
      </w:tr>
      <w:tr w:rsidR="001F793E" w:rsidRPr="001E19E1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в статусе «Утвержден»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Извещение в статусе «Передан» </w:t>
            </w:r>
          </w:p>
        </w:tc>
      </w:tr>
    </w:tbl>
    <w:p w:rsidR="001F793E" w:rsidRDefault="001F793E" w:rsidP="001F793E">
      <w:pPr>
        <w:pStyle w:val="02"/>
      </w:pPr>
      <w:bookmarkStart w:id="83" w:name="_Toc438202870"/>
      <w:r>
        <w:t>Подготовительные действия</w:t>
      </w:r>
      <w:bookmarkEnd w:id="83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Извещения</w:t>
      </w:r>
      <w:r w:rsidRPr="007C6920">
        <w:rPr>
          <w:sz w:val="28"/>
          <w:lang w:val="ru-RU" w:eastAsia="ru-RU"/>
        </w:rPr>
        <w:t xml:space="preserve"> </w:t>
      </w:r>
      <w:r w:rsidRPr="00D25703">
        <w:rPr>
          <w:sz w:val="28"/>
          <w:lang w:val="ru-RU" w:eastAsia="ru-RU"/>
        </w:rPr>
        <w:t>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414302044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7C6920">
        <w:rPr>
          <w:sz w:val="28"/>
          <w:lang w:val="ru-RU" w:eastAsia="ru-RU"/>
        </w:rPr>
        <w:t xml:space="preserve">Рисунок </w:t>
      </w:r>
      <w:r>
        <w:rPr>
          <w:sz w:val="28"/>
          <w:lang w:val="ru-RU" w:eastAsia="ru-RU"/>
        </w:rPr>
        <w:t>29</w:t>
      </w:r>
      <w:r>
        <w:fldChar w:fldCharType="end"/>
      </w:r>
      <w:r w:rsidRPr="009E4831">
        <w:rPr>
          <w:sz w:val="28"/>
          <w:lang w:val="ru-RU" w:eastAsia="ru-RU"/>
        </w:rPr>
        <w:t>)</w:t>
      </w:r>
    </w:p>
    <w:p w:rsidR="001F793E" w:rsidRDefault="001F793E" w:rsidP="001F793E">
      <w:pPr>
        <w:pStyle w:val="ac"/>
        <w:keepNext/>
        <w:ind w:firstLine="0"/>
      </w:pPr>
      <w:r>
        <w:rPr>
          <w:noProof/>
          <w:lang w:val="ru-RU" w:eastAsia="ru-RU"/>
        </w:rPr>
        <w:drawing>
          <wp:inline distT="0" distB="0" distL="0" distR="0" wp14:anchorId="1BA76628" wp14:editId="0006CD93">
            <wp:extent cx="5932170" cy="273558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73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7C6920" w:rsidRDefault="001F793E" w:rsidP="001F793E">
      <w:pPr>
        <w:pStyle w:val="af9"/>
        <w:jc w:val="center"/>
        <w:rPr>
          <w:lang w:val="ru-RU"/>
        </w:rPr>
      </w:pPr>
      <w:bookmarkStart w:id="84" w:name="_Ref414302044"/>
      <w:r w:rsidRPr="00A84822">
        <w:rPr>
          <w:lang w:val="ru-RU"/>
        </w:rPr>
        <w:t xml:space="preserve">Рисунок </w:t>
      </w:r>
      <w:bookmarkEnd w:id="84"/>
      <w:r>
        <w:rPr>
          <w:lang w:val="ru-RU"/>
        </w:rPr>
        <w:t xml:space="preserve">29. Путь по меню к </w:t>
      </w:r>
      <w:r w:rsidRPr="006C6294">
        <w:rPr>
          <w:lang w:val="ru-RU"/>
        </w:rPr>
        <w:t>Реестр</w:t>
      </w:r>
      <w:r>
        <w:rPr>
          <w:lang w:val="ru-RU"/>
        </w:rPr>
        <w:t>у</w:t>
      </w:r>
      <w:r w:rsidRPr="006C6294">
        <w:rPr>
          <w:lang w:val="ru-RU"/>
        </w:rPr>
        <w:t xml:space="preserve"> </w:t>
      </w:r>
      <w:r>
        <w:rPr>
          <w:lang w:val="ru-RU"/>
        </w:rPr>
        <w:t>извещений</w:t>
      </w:r>
    </w:p>
    <w:p w:rsidR="001F793E" w:rsidRDefault="001F793E" w:rsidP="001F793E">
      <w:pPr>
        <w:pStyle w:val="02"/>
      </w:pPr>
      <w:bookmarkStart w:id="85" w:name="_Toc438202871"/>
      <w:r>
        <w:lastRenderedPageBreak/>
        <w:t>Порядок выполнения операции</w:t>
      </w:r>
      <w:bookmarkEnd w:id="85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lang w:val="ru-RU" w:eastAsia="ru-RU"/>
        </w:rPr>
        <w:t>Для просмотра документа необходимо двойным щелчком мыши выбрать интересующее извещение. Откроется форма просмотра Извещения (</w:t>
      </w:r>
      <w:r>
        <w:fldChar w:fldCharType="begin"/>
      </w:r>
      <w:r>
        <w:instrText xml:space="preserve"> REF _Ref414302340 \h  \* MERGEFORMAT </w:instrText>
      </w:r>
      <w:r>
        <w:fldChar w:fldCharType="separate"/>
      </w:r>
      <w:r w:rsidRPr="00BA473E">
        <w:rPr>
          <w:sz w:val="28"/>
          <w:lang w:val="ru-RU" w:eastAsia="ru-RU"/>
        </w:rPr>
        <w:t xml:space="preserve">Рисунок </w:t>
      </w:r>
      <w:r>
        <w:rPr>
          <w:sz w:val="28"/>
          <w:lang w:val="ru-RU" w:eastAsia="ru-RU"/>
        </w:rPr>
        <w:t>30</w:t>
      </w:r>
      <w:r>
        <w:fldChar w:fldCharType="end"/>
      </w:r>
      <w:r>
        <w:rPr>
          <w:sz w:val="28"/>
          <w:lang w:val="ru-RU" w:eastAsia="ru-RU"/>
        </w:rPr>
        <w:t>)</w:t>
      </w:r>
    </w:p>
    <w:p w:rsidR="001F793E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7" o:spid="_x0000_s1032" type="#_x0000_t32" style="position:absolute;left:0;text-align:left;margin-left:81.9pt;margin-top:142.9pt;width:.7pt;height:22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">
            <v:stroke endarrow="block"/>
          </v:shape>
        </w:pict>
      </w:r>
      <w:r>
        <w:rPr>
          <w:noProof/>
        </w:rPr>
        <w:pict>
          <v:shape id="AutoShape 15" o:spid="_x0000_s1031" type="#_x0000_t32" style="position:absolute;left:0;text-align:left;margin-left:118.05pt;margin-top:105.5pt;width:0;height:13.6pt;flip:y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">
            <v:stroke endarrow="block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30" type="#_x0000_t202" style="position:absolute;left:0;text-align:left;margin-left:46.1pt;margin-top:119.1pt;width:314.5pt;height:2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">
            <v:textbox>
              <w:txbxContent>
                <w:p w:rsidR="001F793E" w:rsidRPr="005C5B25" w:rsidRDefault="001F793E" w:rsidP="001F793E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Выбрать строку, на экране откроется форма «Извещение»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200926FE" wp14:editId="1A29A6A8">
            <wp:extent cx="5932170" cy="3188970"/>
            <wp:effectExtent l="19050" t="0" r="0" b="0"/>
            <wp:docPr id="47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18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AEB4DFA" wp14:editId="401B4C95">
            <wp:extent cx="5940425" cy="2894501"/>
            <wp:effectExtent l="19050" t="0" r="3175" b="0"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b="5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4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7255C505" wp14:editId="5F74494D">
            <wp:extent cx="5939790" cy="572135"/>
            <wp:effectExtent l="19050" t="0" r="381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7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bookmarkStart w:id="86" w:name="_Ref414302340"/>
      <w:r w:rsidRPr="001F6BD7">
        <w:rPr>
          <w:lang w:val="ru-RU"/>
        </w:rPr>
        <w:t xml:space="preserve">Рисунок </w:t>
      </w:r>
      <w:bookmarkEnd w:id="86"/>
      <w:r>
        <w:rPr>
          <w:lang w:val="ru-RU"/>
        </w:rPr>
        <w:t>30. Просмотр Извещения</w:t>
      </w:r>
    </w:p>
    <w:p w:rsidR="001F793E" w:rsidRPr="003965F8" w:rsidRDefault="001F793E" w:rsidP="001F793E">
      <w:pPr>
        <w:rPr>
          <w:lang w:val="ru-RU"/>
        </w:rPr>
      </w:pPr>
    </w:p>
    <w:p w:rsidR="001F793E" w:rsidRDefault="001F793E" w:rsidP="001F793E">
      <w:pPr>
        <w:pStyle w:val="af9"/>
        <w:ind w:firstLine="567"/>
        <w:rPr>
          <w:b w:val="0"/>
          <w:bCs w:val="0"/>
          <w:sz w:val="28"/>
          <w:szCs w:val="24"/>
          <w:lang w:val="ru-RU" w:eastAsia="ru-RU"/>
        </w:rPr>
      </w:pPr>
      <w:r>
        <w:rPr>
          <w:b w:val="0"/>
          <w:bCs w:val="0"/>
          <w:sz w:val="28"/>
          <w:szCs w:val="24"/>
          <w:lang w:val="ru-RU" w:eastAsia="ru-RU"/>
        </w:rPr>
        <w:t xml:space="preserve">При смене Руководителя технической заявкой по данным ЕГРЮЛ в Извещении выводятся поля, по которым требуются внести изменения. </w:t>
      </w:r>
    </w:p>
    <w:p w:rsidR="001F793E" w:rsidRDefault="001F793E" w:rsidP="001F793E">
      <w:pPr>
        <w:pStyle w:val="02"/>
      </w:pPr>
      <w:bookmarkStart w:id="87" w:name="_Toc438202872"/>
      <w:r>
        <w:lastRenderedPageBreak/>
        <w:t>Порядок выполнения операции «Печать» документа Извещение</w:t>
      </w:r>
      <w:bookmarkEnd w:id="87"/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25609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Для вывода на печать печатной формы Извещений необходимо открыть на просмотр Извещение из  списковой формы Реестра Извещений </w:t>
      </w:r>
    </w:p>
    <w:p w:rsidR="001F793E" w:rsidRDefault="001F793E" w:rsidP="001F793E">
      <w:pPr>
        <w:spacing w:line="360" w:lineRule="auto"/>
        <w:ind w:firstLine="567"/>
        <w:rPr>
          <w:sz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0B2CEBD0" wp14:editId="555F400F">
            <wp:extent cx="5932170" cy="3188970"/>
            <wp:effectExtent l="19050" t="0" r="0" b="0"/>
            <wp:docPr id="65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18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5C6E22">
        <w:rPr>
          <w:lang w:val="ru-RU"/>
        </w:rPr>
        <w:t xml:space="preserve">Рисунок </w:t>
      </w:r>
      <w:r>
        <w:fldChar w:fldCharType="begin"/>
      </w:r>
      <w:r w:rsidRPr="005C6E22">
        <w:rPr>
          <w:lang w:val="ru-RU"/>
        </w:rPr>
        <w:instrText xml:space="preserve"> </w:instrText>
      </w:r>
      <w:r>
        <w:instrText>SEQ</w:instrText>
      </w:r>
      <w:r w:rsidRPr="005C6E22">
        <w:rPr>
          <w:lang w:val="ru-RU"/>
        </w:rPr>
        <w:instrText xml:space="preserve"> Рисунок \* </w:instrText>
      </w:r>
      <w:r>
        <w:instrText>ARABIC</w:instrText>
      </w:r>
      <w:r w:rsidRPr="005C6E22">
        <w:rPr>
          <w:lang w:val="ru-RU"/>
        </w:rPr>
        <w:instrText xml:space="preserve"> </w:instrText>
      </w:r>
      <w:r>
        <w:fldChar w:fldCharType="end"/>
      </w:r>
      <w:r>
        <w:rPr>
          <w:lang w:val="ru-RU"/>
        </w:rPr>
        <w:t>31.  Реестр извещений</w:t>
      </w:r>
    </w:p>
    <w:p w:rsidR="001F793E" w:rsidRDefault="001F793E" w:rsidP="001F793E">
      <w:pPr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22973D0" wp14:editId="4B4CCFC6">
            <wp:extent cx="6475095" cy="3159760"/>
            <wp:effectExtent l="19050" t="0" r="1905" b="0"/>
            <wp:docPr id="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315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5C6E22">
        <w:rPr>
          <w:lang w:val="ru-RU"/>
        </w:rPr>
        <w:t xml:space="preserve">Рисунок </w:t>
      </w:r>
      <w:r>
        <w:fldChar w:fldCharType="begin"/>
      </w:r>
      <w:r w:rsidRPr="005C6E22">
        <w:rPr>
          <w:lang w:val="ru-RU"/>
        </w:rPr>
        <w:instrText xml:space="preserve"> </w:instrText>
      </w:r>
      <w:r>
        <w:instrText>SEQ</w:instrText>
      </w:r>
      <w:r w:rsidRPr="005C6E22">
        <w:rPr>
          <w:lang w:val="ru-RU"/>
        </w:rPr>
        <w:instrText xml:space="preserve"> Рисунок \* </w:instrText>
      </w:r>
      <w:r>
        <w:instrText>ARABIC</w:instrText>
      </w:r>
      <w:r w:rsidRPr="005C6E22">
        <w:rPr>
          <w:lang w:val="ru-RU"/>
        </w:rPr>
        <w:instrText xml:space="preserve"> </w:instrText>
      </w:r>
      <w:r>
        <w:fldChar w:fldCharType="end"/>
      </w:r>
      <w:r>
        <w:rPr>
          <w:lang w:val="ru-RU"/>
        </w:rPr>
        <w:t>32.  Открыть документ на просмотр для вывода печатной формы</w:t>
      </w:r>
    </w:p>
    <w:p w:rsidR="001F793E" w:rsidRDefault="001F793E" w:rsidP="001F793E">
      <w:pPr>
        <w:rPr>
          <w:noProof/>
          <w:sz w:val="28"/>
          <w:szCs w:val="28"/>
          <w:lang w:val="ru-RU" w:eastAsia="ru-RU"/>
        </w:rPr>
      </w:pPr>
    </w:p>
    <w:p w:rsidR="001F793E" w:rsidRPr="00351DFC" w:rsidRDefault="001F793E" w:rsidP="001F793E">
      <w:pPr>
        <w:rPr>
          <w:lang w:val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lastRenderedPageBreak/>
        <w:t xml:space="preserve">На верхней панели меню нажать на иконку </w:t>
      </w:r>
      <w:r>
        <w:rPr>
          <w:noProof/>
          <w:sz w:val="28"/>
          <w:lang w:val="ru-RU" w:eastAsia="ru-RU"/>
        </w:rPr>
        <w:drawing>
          <wp:inline distT="0" distB="0" distL="0" distR="0" wp14:anchorId="5CCBB745" wp14:editId="0E42B1D4">
            <wp:extent cx="379095" cy="304800"/>
            <wp:effectExtent l="19050" t="0" r="1905" b="0"/>
            <wp:docPr id="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 xml:space="preserve"> «Печать» и дождаться выполнение операции. После выполнения операции откроется печатная форма  Извещения.</w:t>
      </w:r>
    </w:p>
    <w:p w:rsidR="001F793E" w:rsidRDefault="001F793E" w:rsidP="001F793E">
      <w:pPr>
        <w:ind w:right="-284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2FACCABD" wp14:editId="12EA7B65">
            <wp:extent cx="6084909" cy="3240850"/>
            <wp:effectExtent l="19050" t="0" r="0" b="0"/>
            <wp:docPr id="6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345" cy="3241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921C34" w:rsidRDefault="001F793E" w:rsidP="001F793E">
      <w:pPr>
        <w:pStyle w:val="af9"/>
        <w:jc w:val="center"/>
        <w:rPr>
          <w:lang w:val="ru-RU"/>
        </w:rPr>
      </w:pPr>
      <w:r w:rsidRPr="005C6E22">
        <w:rPr>
          <w:lang w:val="ru-RU"/>
        </w:rPr>
        <w:t xml:space="preserve">Рисунок </w:t>
      </w:r>
      <w:r>
        <w:fldChar w:fldCharType="begin"/>
      </w:r>
      <w:r w:rsidRPr="005C6E22">
        <w:rPr>
          <w:lang w:val="ru-RU"/>
        </w:rPr>
        <w:instrText xml:space="preserve"> </w:instrText>
      </w:r>
      <w:r>
        <w:instrText>SEQ</w:instrText>
      </w:r>
      <w:r w:rsidRPr="005C6E22">
        <w:rPr>
          <w:lang w:val="ru-RU"/>
        </w:rPr>
        <w:instrText xml:space="preserve"> Рисунок \* </w:instrText>
      </w:r>
      <w:r>
        <w:instrText>ARABIC</w:instrText>
      </w:r>
      <w:r w:rsidRPr="005C6E22">
        <w:rPr>
          <w:lang w:val="ru-RU"/>
        </w:rPr>
        <w:instrText xml:space="preserve"> </w:instrText>
      </w:r>
      <w:r>
        <w:fldChar w:fldCharType="end"/>
      </w:r>
      <w:r>
        <w:rPr>
          <w:lang w:val="ru-RU"/>
        </w:rPr>
        <w:t>33.  Печатная форма Извещения</w:t>
      </w:r>
    </w:p>
    <w:p w:rsidR="001F793E" w:rsidRPr="00543027" w:rsidRDefault="001F793E" w:rsidP="001F793E">
      <w:pPr>
        <w:ind w:right="-284"/>
        <w:rPr>
          <w:lang w:val="ru-RU" w:eastAsia="ru-RU"/>
        </w:rPr>
      </w:pPr>
    </w:p>
    <w:p w:rsidR="001F793E" w:rsidRDefault="001F793E" w:rsidP="001F793E">
      <w:pPr>
        <w:pStyle w:val="010"/>
      </w:pPr>
      <w:bookmarkStart w:id="88" w:name="_Toc438202873"/>
      <w:r>
        <w:lastRenderedPageBreak/>
        <w:t xml:space="preserve">Утвердить Извещение (роль «Утверждение </w:t>
      </w:r>
      <w:proofErr w:type="spellStart"/>
      <w:r>
        <w:t>ОрФк</w:t>
      </w:r>
      <w:proofErr w:type="spellEnd"/>
      <w:r>
        <w:t>»)</w:t>
      </w:r>
      <w:bookmarkEnd w:id="88"/>
    </w:p>
    <w:p w:rsidR="001F793E" w:rsidRPr="00D60650" w:rsidRDefault="001F793E" w:rsidP="001F793E">
      <w:pPr>
        <w:pStyle w:val="02"/>
      </w:pPr>
      <w:bookmarkStart w:id="89" w:name="_Toc438202874"/>
      <w:r>
        <w:t>Условия выполнения операции</w:t>
      </w:r>
      <w:bookmarkEnd w:id="8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300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Положительное решение проверено.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Автоматически создана реестровая запись с изменениями. 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1F793E" w:rsidRPr="00905524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Извещение (статус «Новый»)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Утвержденная заявка (статус «Утвержден»)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Положительное Решение (статус «Утвержден»)</w:t>
            </w:r>
          </w:p>
        </w:tc>
      </w:tr>
    </w:tbl>
    <w:p w:rsidR="001F793E" w:rsidRDefault="001F793E" w:rsidP="001F793E">
      <w:pPr>
        <w:pStyle w:val="02"/>
        <w:rPr>
          <w:lang w:val="en-US"/>
        </w:rPr>
      </w:pPr>
      <w:bookmarkStart w:id="90" w:name="_Toc438202875"/>
      <w:r>
        <w:t>Результат выполнения операции</w:t>
      </w:r>
      <w:bookmarkEnd w:id="9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Извещение утвержден и отправлен в УО (статус «Передан»)</w:t>
            </w: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>Решение в статусе «Утвержден»</w:t>
            </w:r>
          </w:p>
          <w:p w:rsidR="001F793E" w:rsidRPr="004908E0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4908E0">
              <w:rPr>
                <w:sz w:val="24"/>
                <w:szCs w:val="24"/>
                <w:lang w:val="ru-RU"/>
              </w:rPr>
              <w:t xml:space="preserve">Извещение в статусе «Передан» </w:t>
            </w:r>
          </w:p>
        </w:tc>
      </w:tr>
    </w:tbl>
    <w:p w:rsidR="001F793E" w:rsidRDefault="001F793E" w:rsidP="001F793E">
      <w:pPr>
        <w:pStyle w:val="02"/>
      </w:pPr>
      <w:bookmarkStart w:id="91" w:name="_Toc438202876"/>
      <w:r>
        <w:t>Подготовительные действия</w:t>
      </w:r>
      <w:bookmarkEnd w:id="91"/>
    </w:p>
    <w:p w:rsidR="001F793E" w:rsidRPr="000806C2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Извещения</w:t>
      </w:r>
      <w:r w:rsidRPr="00D25703">
        <w:rPr>
          <w:sz w:val="28"/>
          <w:lang w:val="ru-RU" w:eastAsia="ru-RU"/>
        </w:rPr>
        <w:t xml:space="preserve"> (</w:t>
      </w:r>
      <w:r>
        <w:fldChar w:fldCharType="begin"/>
      </w:r>
      <w:r w:rsidRPr="00285F1B">
        <w:rPr>
          <w:lang w:val="ru-RU"/>
        </w:rPr>
        <w:instrText xml:space="preserve"> </w:instrText>
      </w:r>
      <w:r>
        <w:instrText>REF</w:instrText>
      </w:r>
      <w:r w:rsidRPr="00285F1B">
        <w:rPr>
          <w:lang w:val="ru-RU"/>
        </w:rPr>
        <w:instrText xml:space="preserve"> _</w:instrText>
      </w:r>
      <w:r>
        <w:instrText>Ref</w:instrText>
      </w:r>
      <w:r w:rsidRPr="00285F1B">
        <w:rPr>
          <w:lang w:val="ru-RU"/>
        </w:rPr>
        <w:instrText>414300638 \</w:instrText>
      </w:r>
      <w:r>
        <w:instrText>h</w:instrText>
      </w:r>
      <w:r w:rsidRPr="00285F1B">
        <w:rPr>
          <w:lang w:val="ru-RU"/>
        </w:rPr>
        <w:instrText xml:space="preserve">  \* </w:instrText>
      </w:r>
      <w:r>
        <w:instrText>MERGEFORMAT</w:instrText>
      </w:r>
      <w:r w:rsidRPr="00285F1B">
        <w:rPr>
          <w:lang w:val="ru-RU"/>
        </w:rPr>
        <w:instrText xml:space="preserve"> </w:instrText>
      </w:r>
      <w:r>
        <w:fldChar w:fldCharType="separate"/>
      </w:r>
      <w:r w:rsidRPr="00D25703">
        <w:rPr>
          <w:sz w:val="28"/>
          <w:lang w:val="ru-RU" w:eastAsia="ru-RU"/>
        </w:rPr>
        <w:t xml:space="preserve">Рисунок </w:t>
      </w:r>
      <w:r>
        <w:rPr>
          <w:sz w:val="28"/>
          <w:lang w:val="ru-RU" w:eastAsia="ru-RU"/>
        </w:rPr>
        <w:t>34</w:t>
      </w:r>
      <w:r>
        <w:fldChar w:fldCharType="end"/>
      </w:r>
      <w:r w:rsidRPr="009E4831">
        <w:rPr>
          <w:sz w:val="28"/>
          <w:lang w:val="ru-RU" w:eastAsia="ru-RU"/>
        </w:rPr>
        <w:t>)</w:t>
      </w:r>
    </w:p>
    <w:p w:rsidR="001F793E" w:rsidRPr="00543027" w:rsidRDefault="001F793E" w:rsidP="001F793E">
      <w:pPr>
        <w:pStyle w:val="ac"/>
        <w:keepNext/>
        <w:ind w:firstLine="0"/>
        <w:rPr>
          <w:lang w:val="ru-RU"/>
        </w:rPr>
      </w:pPr>
      <w:r>
        <w:rPr>
          <w:noProof/>
          <w:lang w:val="ru-RU" w:eastAsia="ru-RU"/>
        </w:rPr>
        <w:t>0</w:t>
      </w:r>
      <w:r>
        <w:rPr>
          <w:noProof/>
          <w:lang w:val="ru-RU" w:eastAsia="ru-RU"/>
        </w:rPr>
        <w:drawing>
          <wp:inline distT="0" distB="0" distL="0" distR="0" wp14:anchorId="488C9726" wp14:editId="548F7541">
            <wp:extent cx="5932170" cy="2735580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73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69267A" w:rsidRDefault="001F793E" w:rsidP="001F793E">
      <w:pPr>
        <w:pStyle w:val="af9"/>
        <w:jc w:val="center"/>
        <w:rPr>
          <w:lang w:val="ru-RU"/>
        </w:rPr>
      </w:pPr>
      <w:r w:rsidRPr="00A84822">
        <w:rPr>
          <w:lang w:val="ru-RU"/>
        </w:rPr>
        <w:t xml:space="preserve">Рисунок </w:t>
      </w:r>
      <w:r>
        <w:rPr>
          <w:lang w:val="ru-RU"/>
        </w:rPr>
        <w:t xml:space="preserve">34. Путь по меню к </w:t>
      </w:r>
      <w:r w:rsidRPr="006C6294">
        <w:rPr>
          <w:lang w:val="ru-RU"/>
        </w:rPr>
        <w:t>Реестр</w:t>
      </w:r>
      <w:r>
        <w:rPr>
          <w:lang w:val="ru-RU"/>
        </w:rPr>
        <w:t>у</w:t>
      </w:r>
      <w:r w:rsidRPr="006C6294">
        <w:rPr>
          <w:lang w:val="ru-RU"/>
        </w:rPr>
        <w:t xml:space="preserve"> </w:t>
      </w:r>
      <w:r>
        <w:rPr>
          <w:lang w:val="ru-RU"/>
        </w:rPr>
        <w:t>извещений</w:t>
      </w:r>
    </w:p>
    <w:p w:rsidR="001F793E" w:rsidRDefault="001F793E" w:rsidP="001F793E">
      <w:pPr>
        <w:pStyle w:val="02"/>
      </w:pPr>
      <w:bookmarkStart w:id="92" w:name="_Toc438202877"/>
      <w:r>
        <w:lastRenderedPageBreak/>
        <w:t>Порядок выполнения операции</w:t>
      </w:r>
      <w:bookmarkEnd w:id="92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Находясь в списковой форме необходимо выделить строку Извещения в статусе «Новый» и нажать на кнопку  </w:t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1E922066" wp14:editId="66F19E1A">
            <wp:extent cx="304800" cy="304800"/>
            <wp:effectExtent l="19050" t="0" r="0" b="0"/>
            <wp:docPr id="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«Подписать ЭП и передать УО»</w:t>
      </w:r>
    </w:p>
    <w:p w:rsidR="001F793E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5E4B3C5C" wp14:editId="07578B5D">
            <wp:extent cx="5932170" cy="1992630"/>
            <wp:effectExtent l="19050" t="0" r="0" b="0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 xml:space="preserve">35. Вызов операций из списка Извещений </w:t>
      </w:r>
    </w:p>
    <w:p w:rsidR="001F793E" w:rsidRPr="00BE5987" w:rsidRDefault="001F793E" w:rsidP="001F793E">
      <w:pPr>
        <w:rPr>
          <w:lang w:val="ru-RU"/>
        </w:rPr>
      </w:pPr>
    </w:p>
    <w:p w:rsidR="001F793E" w:rsidRDefault="001F793E" w:rsidP="001F793E">
      <w:pPr>
        <w:pStyle w:val="af9"/>
        <w:jc w:val="center"/>
        <w:rPr>
          <w:lang w:val="ru-RU"/>
        </w:rPr>
      </w:pPr>
    </w:p>
    <w:p w:rsidR="001F793E" w:rsidRPr="00BE5987" w:rsidRDefault="001F793E" w:rsidP="001F793E">
      <w:pPr>
        <w:rPr>
          <w:lang w:val="ru-RU"/>
        </w:rPr>
      </w:pPr>
    </w:p>
    <w:p w:rsidR="001F793E" w:rsidRDefault="001F793E" w:rsidP="001F793E">
      <w:pPr>
        <w:pStyle w:val="010"/>
      </w:pPr>
      <w:bookmarkStart w:id="93" w:name="_Toc438202878"/>
      <w:r w:rsidRPr="00767328">
        <w:lastRenderedPageBreak/>
        <w:t xml:space="preserve">Процедура </w:t>
      </w:r>
      <w:r>
        <w:t>обновления данных справочника ЕГРЮЛ.</w:t>
      </w:r>
      <w:bookmarkEnd w:id="93"/>
    </w:p>
    <w:p w:rsidR="001F793E" w:rsidRPr="00F14024" w:rsidRDefault="001F793E" w:rsidP="001F793E">
      <w:pPr>
        <w:pStyle w:val="02"/>
      </w:pPr>
      <w:bookmarkStart w:id="94" w:name="_Toc438202879"/>
      <w:r>
        <w:t>Условия выполнения операции</w:t>
      </w:r>
      <w:bookmarkEnd w:id="9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B36644" w:rsidTr="00D432A9">
        <w:tc>
          <w:tcPr>
            <w:tcW w:w="2300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1F793E" w:rsidRPr="00EC228F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Актуальная запись в справочнике ЕГРЮЛ</w:t>
            </w:r>
          </w:p>
        </w:tc>
      </w:tr>
    </w:tbl>
    <w:p w:rsidR="001F793E" w:rsidRPr="00B12F72" w:rsidRDefault="001F793E" w:rsidP="001F793E">
      <w:pPr>
        <w:rPr>
          <w:lang w:val="ru-RU" w:eastAsia="ru-RU"/>
        </w:rPr>
      </w:pPr>
    </w:p>
    <w:p w:rsidR="001F793E" w:rsidRDefault="001F793E" w:rsidP="001F793E">
      <w:pPr>
        <w:pStyle w:val="02"/>
        <w:rPr>
          <w:lang w:val="en-US"/>
        </w:rPr>
      </w:pPr>
      <w:bookmarkStart w:id="95" w:name="_Toc438202880"/>
      <w:r>
        <w:t>Результат выполнения операции</w:t>
      </w:r>
      <w:bookmarkEnd w:id="9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B36644" w:rsidTr="00D432A9">
        <w:tc>
          <w:tcPr>
            <w:tcW w:w="2516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A90862" w:rsidRDefault="001F793E" w:rsidP="00D432A9">
            <w:pPr>
              <w:rPr>
                <w:lang w:val="ru-RU"/>
              </w:rPr>
            </w:pPr>
          </w:p>
        </w:tc>
      </w:tr>
      <w:tr w:rsidR="001F793E" w:rsidRPr="00EC228F" w:rsidTr="00D432A9">
        <w:tc>
          <w:tcPr>
            <w:tcW w:w="2516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A90862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Обновленная запись в справочнике ЕГРЮЛ</w:t>
            </w:r>
          </w:p>
        </w:tc>
      </w:tr>
    </w:tbl>
    <w:p w:rsidR="001F793E" w:rsidRDefault="001F793E" w:rsidP="001F793E">
      <w:pPr>
        <w:pStyle w:val="02"/>
        <w:numPr>
          <w:ilvl w:val="0"/>
          <w:numId w:val="0"/>
        </w:numPr>
        <w:ind w:left="709"/>
      </w:pPr>
    </w:p>
    <w:p w:rsidR="001F793E" w:rsidRDefault="001F793E" w:rsidP="001F793E">
      <w:pPr>
        <w:pStyle w:val="02"/>
      </w:pPr>
      <w:bookmarkStart w:id="96" w:name="_Toc438202881"/>
      <w:r>
        <w:t>Подготовительные действия</w:t>
      </w:r>
      <w:bookmarkEnd w:id="96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</w:t>
      </w:r>
      <w:r w:rsidRPr="006B45D0">
        <w:rPr>
          <w:sz w:val="28"/>
          <w:lang w:val="ru-RU" w:eastAsia="ru-RU"/>
        </w:rPr>
        <w:t xml:space="preserve">Войти в систему, перейти по меню: </w:t>
      </w:r>
      <w:r>
        <w:rPr>
          <w:sz w:val="28"/>
          <w:lang w:val="ru-RU" w:eastAsia="ru-RU"/>
        </w:rPr>
        <w:t xml:space="preserve">Справочники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Организации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ЕГРЮЛ (Рисунок</w:t>
      </w:r>
      <w:r w:rsidRPr="00EF30C7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36)</w:t>
      </w:r>
      <w:r w:rsidRPr="00EF30C7"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ind w:firstLine="567"/>
        <w:jc w:val="center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48A1E84" wp14:editId="01C17C7B">
            <wp:extent cx="5754029" cy="3778738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2" cy="3778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390801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36. Путь к справочнику ЕГРЮЛ</w:t>
      </w:r>
    </w:p>
    <w:p w:rsidR="001F793E" w:rsidRDefault="001F793E" w:rsidP="001F793E">
      <w:pPr>
        <w:pStyle w:val="03"/>
        <w:keepNext/>
        <w:keepLines w:val="0"/>
        <w:widowControl w:val="0"/>
        <w:numPr>
          <w:ilvl w:val="0"/>
          <w:numId w:val="0"/>
        </w:numPr>
        <w:ind w:left="600"/>
        <w:jc w:val="left"/>
      </w:pPr>
    </w:p>
    <w:p w:rsidR="001F793E" w:rsidRDefault="001F793E" w:rsidP="001F793E">
      <w:pPr>
        <w:pStyle w:val="02"/>
      </w:pPr>
      <w:bookmarkStart w:id="97" w:name="_Toc438202882"/>
      <w:r>
        <w:t>Порядок выполнения операции</w:t>
      </w:r>
      <w:bookmarkEnd w:id="97"/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В справочнике ЕГРЮЛ выделить необходимое количество актуальных записей и нажать на кнопку «Запросить данные в ФНС» (Рисунок 37).</w:t>
      </w:r>
    </w:p>
    <w:p w:rsidR="001F793E" w:rsidRDefault="001F793E" w:rsidP="001F793E">
      <w:pPr>
        <w:pStyle w:val="ac"/>
        <w:widowControl w:val="0"/>
        <w:ind w:firstLine="708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6D13BF1" wp14:editId="53F594C6">
            <wp:extent cx="4988560" cy="1687830"/>
            <wp:effectExtent l="19050" t="0" r="2540" b="0"/>
            <wp:docPr id="53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560" cy="168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37. Кнопка отправки на запросы в ФНС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После нажатия на кнопку «Запросить данные в ФНС» выводится окно подтверждения отправки запроса данные в ФНС (Рисунок 38).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F594307" wp14:editId="6E6D27E0">
            <wp:extent cx="5538470" cy="2282190"/>
            <wp:effectExtent l="19050" t="0" r="5080" b="0"/>
            <wp:docPr id="54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70" cy="228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38. Подтверждение отправки запроса данных в ФНС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 xml:space="preserve">Для подтверждения отправки запроса необходимо нажать на кнопку «Да» и дождаться выполнения операции (Рисунок 39). </w:t>
      </w:r>
    </w:p>
    <w:p w:rsidR="001F793E" w:rsidRDefault="001F793E" w:rsidP="001F793E">
      <w:pPr>
        <w:pStyle w:val="ac"/>
        <w:widowControl w:val="0"/>
        <w:ind w:firstLine="708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C9FAF63" wp14:editId="45186246">
            <wp:extent cx="5575300" cy="2103755"/>
            <wp:effectExtent l="19050" t="0" r="6350" b="0"/>
            <wp:docPr id="5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2103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39. Успешное завершение операции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lastRenderedPageBreak/>
        <w:t>После получения обновленных данных от ФНС ранее актуальная запись автоматически переводится на статус «</w:t>
      </w:r>
      <w:r>
        <w:t>ARCHIVE</w:t>
      </w:r>
      <w:r>
        <w:rPr>
          <w:lang w:val="ru-RU"/>
        </w:rPr>
        <w:t>» и создается новая обновленная запись на статусе «</w:t>
      </w:r>
      <w:r>
        <w:t>ACTIVE</w:t>
      </w:r>
      <w:r>
        <w:rPr>
          <w:lang w:val="ru-RU"/>
        </w:rPr>
        <w:t>»</w:t>
      </w:r>
      <w:r w:rsidRPr="00AA5A79">
        <w:rPr>
          <w:lang w:val="ru-RU"/>
        </w:rPr>
        <w:t xml:space="preserve"> </w:t>
      </w: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Pr="008A3C91" w:rsidRDefault="001F793E" w:rsidP="001F793E">
      <w:pPr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tabs>
          <w:tab w:val="left" w:pos="2272"/>
        </w:tabs>
        <w:rPr>
          <w:lang w:val="ru-RU"/>
        </w:rPr>
      </w:pPr>
      <w:r>
        <w:rPr>
          <w:lang w:val="ru-RU"/>
        </w:rPr>
        <w:tab/>
      </w:r>
    </w:p>
    <w:p w:rsidR="001F793E" w:rsidRDefault="001F793E" w:rsidP="001F793E">
      <w:pPr>
        <w:pStyle w:val="010"/>
      </w:pPr>
      <w:bookmarkStart w:id="98" w:name="_Toc438202883"/>
      <w:r w:rsidRPr="00767328">
        <w:lastRenderedPageBreak/>
        <w:t xml:space="preserve">Процедура </w:t>
      </w:r>
      <w:r>
        <w:t>обновления данных справочника ЕГРЮЛ – сервис СМЭВ.</w:t>
      </w:r>
      <w:bookmarkEnd w:id="98"/>
    </w:p>
    <w:p w:rsidR="001F793E" w:rsidRPr="00F14024" w:rsidRDefault="001F793E" w:rsidP="001F793E">
      <w:pPr>
        <w:pStyle w:val="02"/>
      </w:pPr>
      <w:bookmarkStart w:id="99" w:name="_Toc438202884"/>
      <w:r>
        <w:t>Условия выполнения операции</w:t>
      </w:r>
      <w:bookmarkEnd w:id="9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B36644" w:rsidTr="00D432A9">
        <w:tc>
          <w:tcPr>
            <w:tcW w:w="2300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1F793E" w:rsidRPr="00EC228F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Актуальная запись в справочнике ЕГРЮЛ</w:t>
            </w:r>
          </w:p>
        </w:tc>
      </w:tr>
    </w:tbl>
    <w:p w:rsidR="001F793E" w:rsidRPr="00B12F72" w:rsidRDefault="001F793E" w:rsidP="001F793E">
      <w:pPr>
        <w:rPr>
          <w:lang w:val="ru-RU" w:eastAsia="ru-RU"/>
        </w:rPr>
      </w:pPr>
    </w:p>
    <w:p w:rsidR="001F793E" w:rsidRDefault="001F793E" w:rsidP="001F793E">
      <w:pPr>
        <w:pStyle w:val="02"/>
        <w:rPr>
          <w:lang w:val="en-US"/>
        </w:rPr>
      </w:pPr>
      <w:bookmarkStart w:id="100" w:name="_Toc438202885"/>
      <w:r>
        <w:t>Результат выполнения операции</w:t>
      </w:r>
      <w:bookmarkEnd w:id="10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B36644" w:rsidTr="00D432A9">
        <w:tc>
          <w:tcPr>
            <w:tcW w:w="2516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A90862" w:rsidRDefault="001F793E" w:rsidP="00D432A9">
            <w:pPr>
              <w:rPr>
                <w:lang w:val="ru-RU"/>
              </w:rPr>
            </w:pPr>
          </w:p>
        </w:tc>
      </w:tr>
      <w:tr w:rsidR="001F793E" w:rsidRPr="001A6F70" w:rsidTr="00D432A9">
        <w:tc>
          <w:tcPr>
            <w:tcW w:w="2516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Обновленная запись в справочнике ЕГРЮЛ</w:t>
            </w:r>
          </w:p>
          <w:p w:rsidR="001F793E" w:rsidRPr="00A90862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Запрос сведений ФНС</w:t>
            </w:r>
          </w:p>
        </w:tc>
      </w:tr>
    </w:tbl>
    <w:p w:rsidR="001F793E" w:rsidRDefault="001F793E" w:rsidP="001F793E">
      <w:pPr>
        <w:pStyle w:val="02"/>
        <w:numPr>
          <w:ilvl w:val="0"/>
          <w:numId w:val="0"/>
        </w:numPr>
        <w:ind w:left="709"/>
      </w:pPr>
    </w:p>
    <w:p w:rsidR="001F793E" w:rsidRDefault="001F793E" w:rsidP="001F793E">
      <w:pPr>
        <w:pStyle w:val="02"/>
      </w:pPr>
      <w:bookmarkStart w:id="101" w:name="_Toc438202886"/>
      <w:r>
        <w:t>Подготовительные действия</w:t>
      </w:r>
      <w:bookmarkEnd w:id="101"/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</w:t>
      </w:r>
      <w:r w:rsidRPr="006B45D0">
        <w:rPr>
          <w:sz w:val="28"/>
          <w:lang w:val="ru-RU" w:eastAsia="ru-RU"/>
        </w:rPr>
        <w:t xml:space="preserve">Войти в систему, перейти по меню: </w:t>
      </w:r>
      <w:r>
        <w:rPr>
          <w:sz w:val="28"/>
          <w:lang w:val="ru-RU" w:eastAsia="ru-RU"/>
        </w:rPr>
        <w:t xml:space="preserve">Справочники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Организации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ЕГРЮЛ (Рисунок</w:t>
      </w:r>
      <w:r w:rsidRPr="00EF30C7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40)</w:t>
      </w:r>
      <w:r w:rsidRPr="00EF30C7"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jc w:val="center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537EF444" wp14:editId="486DB091">
            <wp:extent cx="5932170" cy="3895725"/>
            <wp:effectExtent l="1905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390801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40. Путь к справочнику ЕГРЮЛ</w:t>
      </w:r>
    </w:p>
    <w:p w:rsidR="001F793E" w:rsidRDefault="001F793E" w:rsidP="001F793E">
      <w:pPr>
        <w:pStyle w:val="03"/>
        <w:keepNext/>
        <w:keepLines w:val="0"/>
        <w:widowControl w:val="0"/>
        <w:numPr>
          <w:ilvl w:val="0"/>
          <w:numId w:val="0"/>
        </w:numPr>
        <w:ind w:left="600"/>
        <w:jc w:val="left"/>
      </w:pPr>
    </w:p>
    <w:p w:rsidR="001F793E" w:rsidRDefault="001F793E" w:rsidP="001F793E">
      <w:pPr>
        <w:pStyle w:val="02"/>
      </w:pPr>
      <w:bookmarkStart w:id="102" w:name="_Toc438202887"/>
      <w:r>
        <w:t>Порядок выполнения операции</w:t>
      </w:r>
      <w:bookmarkEnd w:id="102"/>
    </w:p>
    <w:p w:rsidR="001F793E" w:rsidRPr="005A7CC9" w:rsidRDefault="001F793E" w:rsidP="001F793E">
      <w:pPr>
        <w:rPr>
          <w:lang w:val="ru-RU" w:eastAsia="ru-RU"/>
        </w:rPr>
      </w:pP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В справочнике ЕГРЮЛ выделить необходимое количество актуальных записей и нажать на кнопку «Создание запроса в ФНС – сервис СМЭВ» (Рисунок 41).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31B78AD" wp14:editId="3FF1620F">
            <wp:extent cx="5932170" cy="2059305"/>
            <wp:effectExtent l="1905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059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41. Кнопка отправки запроса в ФНС – сервис СМЭВ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После нажатия на кнопку «Создание запроса в ФНС – сервис СМЭВ» выводится окно о запуске операции запуска создания запроса в ФНС – через СМЭВ (Рисунок 42).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</w:p>
    <w:p w:rsidR="001F793E" w:rsidRDefault="001F793E" w:rsidP="001F793E">
      <w:pPr>
        <w:pStyle w:val="af9"/>
        <w:jc w:val="center"/>
        <w:rPr>
          <w:lang w:val="ru-RU"/>
        </w:rPr>
      </w:pPr>
      <w:r>
        <w:rPr>
          <w:b w:val="0"/>
          <w:bCs w:val="0"/>
          <w:noProof/>
          <w:lang w:val="ru-RU" w:eastAsia="ru-RU"/>
        </w:rPr>
        <w:lastRenderedPageBreak/>
        <w:drawing>
          <wp:inline distT="0" distB="0" distL="0" distR="0" wp14:anchorId="2A4BB1CB" wp14:editId="34F07224">
            <wp:extent cx="4564380" cy="2661285"/>
            <wp:effectExtent l="19050" t="0" r="762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l="22929" t="15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266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42. Завершение выполнения операции отправки запроса данных в ФНС – сервис СМЭВ</w:t>
      </w:r>
    </w:p>
    <w:p w:rsidR="001F793E" w:rsidRDefault="001F793E" w:rsidP="001F793E">
      <w:pPr>
        <w:pStyle w:val="ac"/>
        <w:widowControl w:val="0"/>
        <w:ind w:firstLine="708"/>
        <w:rPr>
          <w:lang w:val="ru-RU" w:eastAsia="ru-RU"/>
        </w:rPr>
      </w:pPr>
      <w:r w:rsidRPr="00366249">
        <w:rPr>
          <w:lang w:val="ru-RU"/>
        </w:rPr>
        <w:t xml:space="preserve">По каждой отмеченной записи формируется экземпляр формуляра "Запрос </w:t>
      </w:r>
      <w:r>
        <w:rPr>
          <w:lang w:val="ru-RU"/>
        </w:rPr>
        <w:t>сведений ФНС</w:t>
      </w:r>
      <w:r w:rsidRPr="00366249">
        <w:rPr>
          <w:lang w:val="ru-RU"/>
        </w:rPr>
        <w:t>"</w:t>
      </w:r>
      <w:r>
        <w:rPr>
          <w:lang w:val="ru-RU"/>
        </w:rPr>
        <w:t xml:space="preserve">, который расположен по пути </w:t>
      </w:r>
      <w:r>
        <w:rPr>
          <w:lang w:val="ru-RU" w:eastAsia="ru-RU"/>
        </w:rPr>
        <w:t xml:space="preserve">Сводный реестр </w:t>
      </w:r>
      <w:r w:rsidRPr="00EF30C7">
        <w:rPr>
          <w:lang w:eastAsia="ru-RU"/>
        </w:rPr>
        <w:sym w:font="Wingdings" w:char="F0E0"/>
      </w:r>
      <w:r w:rsidRPr="00EF30C7">
        <w:rPr>
          <w:lang w:val="ru-RU" w:eastAsia="ru-RU"/>
        </w:rPr>
        <w:t xml:space="preserve"> </w:t>
      </w:r>
      <w:r w:rsidRPr="006B45D0">
        <w:rPr>
          <w:lang w:val="ru-RU" w:eastAsia="ru-RU"/>
        </w:rPr>
        <w:t>Формуляры</w:t>
      </w:r>
      <w:r w:rsidRPr="00EF30C7">
        <w:rPr>
          <w:lang w:val="ru-RU" w:eastAsia="ru-RU"/>
        </w:rPr>
        <w:t xml:space="preserve"> </w:t>
      </w:r>
      <w:r w:rsidRPr="00EF30C7">
        <w:rPr>
          <w:lang w:eastAsia="ru-RU"/>
        </w:rPr>
        <w:sym w:font="Wingdings" w:char="F0E0"/>
      </w:r>
      <w:r w:rsidRPr="00EF30C7">
        <w:rPr>
          <w:lang w:val="ru-RU" w:eastAsia="ru-RU"/>
        </w:rPr>
        <w:t xml:space="preserve"> </w:t>
      </w:r>
      <w:r>
        <w:rPr>
          <w:lang w:val="ru-RU" w:eastAsia="ru-RU"/>
        </w:rPr>
        <w:t xml:space="preserve">Организации </w:t>
      </w:r>
      <w:r w:rsidRPr="00EF30C7">
        <w:rPr>
          <w:lang w:eastAsia="ru-RU"/>
        </w:rPr>
        <w:sym w:font="Wingdings" w:char="F0E0"/>
      </w:r>
      <w:r>
        <w:rPr>
          <w:lang w:val="ru-RU" w:eastAsia="ru-RU"/>
        </w:rPr>
        <w:t xml:space="preserve"> Запрос сведений ФНС 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Экземпляры формуляра "Запрос сведений ФНС</w:t>
      </w:r>
      <w:r w:rsidRPr="00664CC2">
        <w:rPr>
          <w:lang w:val="ru-RU"/>
        </w:rPr>
        <w:t>"</w:t>
      </w:r>
      <w:r>
        <w:rPr>
          <w:lang w:val="ru-RU"/>
        </w:rPr>
        <w:t>, формируются а</w:t>
      </w:r>
      <w:r w:rsidRPr="00664CC2">
        <w:rPr>
          <w:lang w:val="ru-RU"/>
        </w:rPr>
        <w:t>втоматически</w:t>
      </w:r>
      <w:r>
        <w:rPr>
          <w:lang w:val="ru-RU"/>
        </w:rPr>
        <w:t xml:space="preserve"> и имеют следующие статусы:</w:t>
      </w:r>
    </w:p>
    <w:p w:rsidR="001F793E" w:rsidRDefault="001F793E" w:rsidP="001F793E">
      <w:pPr>
        <w:pStyle w:val="ac"/>
        <w:widowControl w:val="0"/>
        <w:numPr>
          <w:ilvl w:val="7"/>
          <w:numId w:val="2"/>
        </w:numPr>
        <w:rPr>
          <w:lang w:val="ru-RU"/>
        </w:rPr>
      </w:pPr>
      <w:r>
        <w:rPr>
          <w:lang w:val="ru-RU"/>
        </w:rPr>
        <w:t>Запрос поставлен в очередь СМЭВ</w:t>
      </w:r>
      <w:r w:rsidRPr="00664CC2">
        <w:rPr>
          <w:lang w:val="ru-RU"/>
        </w:rPr>
        <w:t xml:space="preserve"> 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757AE2A" wp14:editId="49C147FD">
            <wp:extent cx="5939790" cy="2341880"/>
            <wp:effectExtent l="19050" t="0" r="381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34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43. Статус формуляра «Запрос сведений ФНС»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  <w:r>
        <w:rPr>
          <w:lang w:val="ru-RU"/>
        </w:rPr>
        <w:br w:type="page"/>
      </w:r>
    </w:p>
    <w:p w:rsidR="001F793E" w:rsidRDefault="001F793E" w:rsidP="001F793E">
      <w:pPr>
        <w:pStyle w:val="ac"/>
        <w:widowControl w:val="0"/>
        <w:numPr>
          <w:ilvl w:val="7"/>
          <w:numId w:val="2"/>
        </w:numPr>
        <w:rPr>
          <w:lang w:val="ru-RU"/>
        </w:rPr>
      </w:pPr>
      <w:r>
        <w:rPr>
          <w:lang w:val="ru-RU"/>
        </w:rPr>
        <w:lastRenderedPageBreak/>
        <w:t>Запрошено обновление НСИ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16F3A0BC" wp14:editId="1B6A0E63">
            <wp:extent cx="5932170" cy="2118995"/>
            <wp:effectExtent l="1905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11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44. Статус формуляра «Запрос сведений ФНС»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</w:p>
    <w:p w:rsidR="001F793E" w:rsidRDefault="001F793E" w:rsidP="001F793E">
      <w:pPr>
        <w:pStyle w:val="ac"/>
        <w:widowControl w:val="0"/>
        <w:numPr>
          <w:ilvl w:val="7"/>
          <w:numId w:val="2"/>
        </w:numPr>
        <w:rPr>
          <w:lang w:val="ru-RU"/>
        </w:rPr>
      </w:pPr>
      <w:r>
        <w:rPr>
          <w:lang w:val="ru-RU"/>
        </w:rPr>
        <w:t>Исполнен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EB6A762" wp14:editId="50403603">
            <wp:extent cx="5932170" cy="1910715"/>
            <wp:effectExtent l="1905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191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45. Статус формуляра «Запрос сведений ФНС»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</w:p>
    <w:p w:rsidR="001F793E" w:rsidRDefault="001F793E" w:rsidP="001F793E">
      <w:pPr>
        <w:pStyle w:val="ac"/>
        <w:widowControl w:val="0"/>
        <w:numPr>
          <w:ilvl w:val="7"/>
          <w:numId w:val="2"/>
        </w:numPr>
        <w:rPr>
          <w:lang w:val="ru-RU"/>
        </w:rPr>
      </w:pPr>
      <w:r>
        <w:rPr>
          <w:lang w:val="ru-RU"/>
        </w:rPr>
        <w:t>Запрос отклонен ФНС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A650202" wp14:editId="200AD64D">
            <wp:extent cx="5932170" cy="2259965"/>
            <wp:effectExtent l="1905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25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46. Статус формуляра «Запрос сведений ФНС»</w:t>
      </w:r>
    </w:p>
    <w:p w:rsidR="001F793E" w:rsidRPr="00664CC2" w:rsidRDefault="001F793E" w:rsidP="001F793E">
      <w:pPr>
        <w:pStyle w:val="ac"/>
        <w:widowControl w:val="0"/>
        <w:ind w:firstLine="0"/>
        <w:jc w:val="center"/>
        <w:rPr>
          <w:lang w:val="ru-RU"/>
        </w:rPr>
      </w:pP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Формуляр «Запрос сведений ФНС» включает в себя следующие поля: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1984"/>
        <w:gridCol w:w="1985"/>
        <w:gridCol w:w="2126"/>
      </w:tblGrid>
      <w:tr w:rsidR="001F793E" w:rsidRPr="003F3985" w:rsidTr="00D432A9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lastRenderedPageBreak/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F793E" w:rsidRPr="00EC228F" w:rsidTr="00D432A9">
        <w:trPr>
          <w:cantSplit/>
          <w:trHeight w:val="471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875DDA" w:rsidRDefault="001F793E" w:rsidP="00D432A9">
            <w:pPr>
              <w:pStyle w:val="aff"/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75DDA">
              <w:rPr>
                <w:rFonts w:ascii="Times New Roman" w:hAnsi="Times New Roman"/>
                <w:b/>
                <w:i/>
                <w:sz w:val="28"/>
                <w:szCs w:val="28"/>
              </w:rPr>
              <w:t>Реквизиты организации, по которой запрашиваются сведения</w:t>
            </w: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ИНН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IB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jc w:val="center"/>
            </w:pPr>
            <w:proofErr w:type="spellStart"/>
            <w:r w:rsidRPr="00121933">
              <w:t>Недоступно</w:t>
            </w:r>
            <w:proofErr w:type="spellEnd"/>
            <w:r w:rsidRPr="00121933">
              <w:t xml:space="preserve"> для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roofErr w:type="spellStart"/>
            <w:r w:rsidRPr="007D5BB6">
              <w:t>Текстовое</w:t>
            </w:r>
            <w:proofErr w:type="spellEnd"/>
            <w:r w:rsidRPr="007D5BB6">
              <w:t xml:space="preserve"> </w:t>
            </w:r>
            <w:proofErr w:type="spellStart"/>
            <w:r w:rsidRPr="007D5BB6"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roofErr w:type="spellStart"/>
            <w:r w:rsidRPr="00121933">
              <w:t>Недоступно</w:t>
            </w:r>
            <w:proofErr w:type="spellEnd"/>
            <w:r w:rsidRPr="00121933">
              <w:t xml:space="preserve"> для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roofErr w:type="spellStart"/>
            <w:r w:rsidRPr="00697F2D">
              <w:t>Поле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заполняется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"/>
              <w:rPr>
                <w:rFonts w:ascii="Times New Roman" w:hAnsi="Times New Roman"/>
                <w:sz w:val="24"/>
              </w:rPr>
            </w:pPr>
          </w:p>
        </w:tc>
      </w:tr>
      <w:tr w:rsidR="001F793E" w:rsidRPr="00E17E5B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КПП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Дата составления запроса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</w:p>
        </w:tc>
      </w:tr>
      <w:tr w:rsidR="001F793E" w:rsidRPr="00303AEB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03AE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Порядковый номер в УФОС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03AE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Предельная дата получения ответа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</w:p>
        </w:tc>
      </w:tr>
      <w:tr w:rsidR="001F793E" w:rsidRPr="003F3985" w:rsidTr="00D432A9">
        <w:trPr>
          <w:cantSplit/>
          <w:trHeight w:val="557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875DDA" w:rsidRDefault="001F793E" w:rsidP="00D432A9">
            <w:pPr>
              <w:pStyle w:val="aff"/>
              <w:jc w:val="center"/>
              <w:rPr>
                <w:rFonts w:ascii="Times New Roman" w:eastAsia="Times New Roman" w:hAnsi="Times New Roman"/>
                <w:b/>
                <w:i/>
                <w:snapToGrid/>
                <w:sz w:val="28"/>
                <w:szCs w:val="28"/>
                <w:lang w:val="en-US" w:eastAsia="en-US"/>
              </w:rPr>
            </w:pPr>
            <w:r w:rsidRPr="00875DDA">
              <w:rPr>
                <w:rFonts w:ascii="Times New Roman" w:hAnsi="Times New Roman"/>
                <w:b/>
                <w:i/>
                <w:sz w:val="28"/>
                <w:szCs w:val="28"/>
              </w:rPr>
              <w:t>Данные запроса СМЭВ</w:t>
            </w: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ФИО пользователя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Дата отправки запроса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66EC8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66EC8"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проставляется дата отправки запроса СМЭВ</w:t>
            </w: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Идентификатор запроса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66EC8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id </w:t>
            </w:r>
            <w:proofErr w:type="spellStart"/>
            <w:r w:rsidRPr="00E66EC8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первичного</w:t>
            </w:r>
            <w:proofErr w:type="spellEnd"/>
            <w:r w:rsidRPr="00E66EC8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E66EC8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запроса</w:t>
            </w:r>
            <w:proofErr w:type="spellEnd"/>
            <w:r w:rsidRPr="00E66EC8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СМЭВ</w:t>
            </w:r>
          </w:p>
        </w:tc>
      </w:tr>
      <w:tr w:rsidR="001F793E" w:rsidRPr="003F3985" w:rsidTr="00D432A9">
        <w:trPr>
          <w:cantSplit/>
          <w:trHeight w:val="515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875DDA">
              <w:rPr>
                <w:rFonts w:ascii="Times New Roman" w:hAnsi="Times New Roman"/>
                <w:b/>
                <w:i/>
                <w:sz w:val="28"/>
                <w:szCs w:val="28"/>
              </w:rPr>
              <w:t>Ответ СМЭВ</w:t>
            </w: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Идентификатор запроса СМЭВ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Дата получения обновления через СМЭВ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66EC8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66EC8"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автоматически заполняется датой получения обновления</w:t>
            </w:r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Код ответа ФНС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66EC8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66EC8"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Заполняется при отклонении запроса ФНС</w:t>
            </w:r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Сообщение ФНС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66EC8"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Заполняется при отклонении запроса ФНС</w:t>
            </w:r>
          </w:p>
        </w:tc>
      </w:tr>
      <w:tr w:rsidR="001F793E" w:rsidRPr="00F40B36" w:rsidTr="00D432A9">
        <w:trPr>
          <w:cantSplit/>
          <w:trHeight w:val="481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875DDA" w:rsidRDefault="001F793E" w:rsidP="00D432A9">
            <w:pPr>
              <w:pStyle w:val="aff"/>
              <w:jc w:val="center"/>
              <w:rPr>
                <w:rFonts w:ascii="Times New Roman" w:eastAsia="Times New Roman" w:hAnsi="Times New Roman"/>
                <w:b/>
                <w:i/>
                <w:snapToGrid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Статус документа</w:t>
            </w:r>
          </w:p>
        </w:tc>
      </w:tr>
      <w:tr w:rsidR="001F793E" w:rsidRPr="00F40B36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Дата обновления справочника ЕГРЮЛ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F793E" w:rsidRPr="00F40B36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Статус документа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F793E" w:rsidRPr="00F40B36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Тип создания документа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</w:tbl>
    <w:p w:rsidR="001F793E" w:rsidRDefault="001F793E" w:rsidP="001F793E">
      <w:pPr>
        <w:pStyle w:val="ac"/>
        <w:widowControl w:val="0"/>
        <w:ind w:firstLine="708"/>
        <w:rPr>
          <w:lang w:val="ru-RU"/>
        </w:rPr>
      </w:pPr>
    </w:p>
    <w:p w:rsidR="001F793E" w:rsidRPr="00B340D7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Из формуляра «Запрос сведений ФНС»  можно перейти в справочник ЕГРЮЛ нажав на кнопку «Родительский документ» (Рисунок 47).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ACC1E10" wp14:editId="63AA40B3">
            <wp:extent cx="5939790" cy="2720975"/>
            <wp:effectExtent l="19050" t="0" r="381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2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47. Формуляр «Запрос сведений ФНС»</w:t>
      </w:r>
    </w:p>
    <w:p w:rsidR="001F793E" w:rsidRDefault="001F793E" w:rsidP="001F793E">
      <w:pPr>
        <w:pStyle w:val="ac"/>
        <w:widowControl w:val="0"/>
        <w:ind w:firstLine="0"/>
        <w:jc w:val="center"/>
        <w:rPr>
          <w:lang w:val="ru-RU"/>
        </w:rPr>
      </w:pPr>
    </w:p>
    <w:p w:rsidR="001F793E" w:rsidRPr="00B340D7" w:rsidRDefault="001F793E" w:rsidP="001F793E">
      <w:pPr>
        <w:pStyle w:val="ac"/>
        <w:widowControl w:val="0"/>
        <w:ind w:firstLine="708"/>
        <w:rPr>
          <w:lang w:val="ru-RU"/>
        </w:rPr>
      </w:pPr>
      <w:r w:rsidRPr="00B340D7">
        <w:rPr>
          <w:lang w:val="ru-RU"/>
        </w:rPr>
        <w:t xml:space="preserve">В </w:t>
      </w:r>
      <w:r>
        <w:rPr>
          <w:lang w:val="ru-RU"/>
        </w:rPr>
        <w:t>ЛК ЭБ</w:t>
      </w:r>
      <w:r w:rsidRPr="00B340D7">
        <w:rPr>
          <w:lang w:val="ru-RU"/>
        </w:rPr>
        <w:t xml:space="preserve"> обновление справочника ЕГРЮЛ происходит штатным способом, </w:t>
      </w:r>
      <w:r>
        <w:rPr>
          <w:lang w:val="ru-RU"/>
        </w:rPr>
        <w:t xml:space="preserve">после смены статуса формуляра «Запрос сведений ФНС» на «Исполнен». </w:t>
      </w:r>
      <w:r w:rsidRPr="00B340D7">
        <w:rPr>
          <w:lang w:val="ru-RU"/>
        </w:rPr>
        <w:t>Дата обновления  справочника ЕГРЮЛ – автоматически заполняется датой обновления спра</w:t>
      </w:r>
      <w:r>
        <w:rPr>
          <w:lang w:val="ru-RU"/>
        </w:rPr>
        <w:t xml:space="preserve">вочника. 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 w:rsidRPr="00B340D7">
        <w:rPr>
          <w:lang w:val="ru-RU"/>
        </w:rPr>
        <w:t>В случае не получения обновлений по данным ЕГРЮЛ в течени</w:t>
      </w:r>
      <w:proofErr w:type="gramStart"/>
      <w:r w:rsidRPr="00B340D7">
        <w:rPr>
          <w:lang w:val="ru-RU"/>
        </w:rPr>
        <w:t>и</w:t>
      </w:r>
      <w:proofErr w:type="gramEnd"/>
      <w:r w:rsidRPr="00B340D7">
        <w:rPr>
          <w:lang w:val="ru-RU"/>
        </w:rPr>
        <w:t xml:space="preserve"> 5 дней, автоматически </w:t>
      </w:r>
      <w:r>
        <w:rPr>
          <w:lang w:val="ru-RU"/>
        </w:rPr>
        <w:t xml:space="preserve">происходит </w:t>
      </w:r>
      <w:r w:rsidRPr="00B340D7">
        <w:rPr>
          <w:lang w:val="ru-RU"/>
        </w:rPr>
        <w:t>смена статуса – «</w:t>
      </w:r>
      <w:r>
        <w:rPr>
          <w:lang w:val="ru-RU"/>
        </w:rPr>
        <w:t>Запрос отклонен ФНС</w:t>
      </w:r>
      <w:r w:rsidRPr="00B340D7">
        <w:rPr>
          <w:lang w:val="ru-RU"/>
        </w:rPr>
        <w:t>»</w:t>
      </w:r>
      <w:r>
        <w:rPr>
          <w:lang w:val="ru-RU"/>
        </w:rPr>
        <w:t>.</w:t>
      </w: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 xml:space="preserve"> </w:t>
      </w:r>
    </w:p>
    <w:p w:rsidR="001F793E" w:rsidRPr="00B340D7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br w:type="page"/>
      </w:r>
    </w:p>
    <w:p w:rsidR="001F793E" w:rsidRDefault="001F793E" w:rsidP="001F793E">
      <w:pPr>
        <w:pStyle w:val="02"/>
      </w:pPr>
      <w:bookmarkStart w:id="103" w:name="_Toc438202888"/>
      <w:r>
        <w:lastRenderedPageBreak/>
        <w:t>Механизм обновления отсутствующих записей в ЕГРЮЛ</w:t>
      </w:r>
      <w:bookmarkEnd w:id="103"/>
      <w:r>
        <w:t xml:space="preserve"> </w:t>
      </w:r>
    </w:p>
    <w:p w:rsidR="001F793E" w:rsidRDefault="001F793E" w:rsidP="001F793E">
      <w:pPr>
        <w:tabs>
          <w:tab w:val="left" w:pos="2272"/>
        </w:tabs>
        <w:rPr>
          <w:lang w:val="ru-RU"/>
        </w:rPr>
      </w:pPr>
    </w:p>
    <w:p w:rsidR="001F793E" w:rsidRDefault="001F793E" w:rsidP="001F793E">
      <w:pPr>
        <w:tabs>
          <w:tab w:val="left" w:pos="2272"/>
        </w:tabs>
        <w:spacing w:line="276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Пользователь в</w:t>
      </w:r>
      <w:r w:rsidRPr="005A7CC9">
        <w:rPr>
          <w:sz w:val="28"/>
          <w:szCs w:val="28"/>
          <w:lang w:val="ru-RU"/>
        </w:rPr>
        <w:t xml:space="preserve">ручную в списковой форме </w:t>
      </w:r>
      <w:r>
        <w:rPr>
          <w:sz w:val="28"/>
          <w:szCs w:val="28"/>
          <w:lang w:val="ru-RU"/>
        </w:rPr>
        <w:t xml:space="preserve">«Запрос сведений ФНС» нажимает на кнопку </w:t>
      </w: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1580FAA8" wp14:editId="101CBA87">
            <wp:extent cx="371475" cy="371475"/>
            <wp:effectExtent l="1905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/>
        </w:rPr>
        <w:t xml:space="preserve"> «Создать новый документ».  </w:t>
      </w:r>
      <w:r w:rsidRPr="005A7CC9">
        <w:rPr>
          <w:sz w:val="28"/>
          <w:szCs w:val="28"/>
          <w:lang w:val="ru-RU"/>
        </w:rPr>
        <w:t xml:space="preserve"> </w:t>
      </w:r>
    </w:p>
    <w:p w:rsidR="001F793E" w:rsidRDefault="001F793E" w:rsidP="001F793E">
      <w:pPr>
        <w:tabs>
          <w:tab w:val="left" w:pos="2272"/>
        </w:tabs>
        <w:spacing w:line="276" w:lineRule="auto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392C8910" wp14:editId="7C92F13E">
            <wp:extent cx="5932170" cy="1516380"/>
            <wp:effectExtent l="1905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1516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tabs>
          <w:tab w:val="left" w:pos="2272"/>
        </w:tabs>
        <w:spacing w:line="276" w:lineRule="auto"/>
        <w:jc w:val="center"/>
        <w:rPr>
          <w:b/>
          <w:bCs/>
          <w:sz w:val="20"/>
          <w:szCs w:val="20"/>
          <w:lang w:val="ru-RU"/>
        </w:rPr>
      </w:pPr>
      <w:r w:rsidRPr="0044517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48</w:t>
      </w:r>
      <w:r w:rsidRPr="0044517D">
        <w:rPr>
          <w:b/>
          <w:bCs/>
          <w:sz w:val="20"/>
          <w:szCs w:val="20"/>
          <w:lang w:val="ru-RU"/>
        </w:rPr>
        <w:t xml:space="preserve">. </w:t>
      </w:r>
      <w:r>
        <w:rPr>
          <w:b/>
          <w:bCs/>
          <w:sz w:val="20"/>
          <w:szCs w:val="20"/>
          <w:lang w:val="ru-RU"/>
        </w:rPr>
        <w:t>Списковая форма «Запрос сведений ФНС»</w:t>
      </w:r>
    </w:p>
    <w:p w:rsidR="001F793E" w:rsidRPr="0044517D" w:rsidRDefault="001F793E" w:rsidP="001F793E">
      <w:pPr>
        <w:tabs>
          <w:tab w:val="left" w:pos="2272"/>
        </w:tabs>
        <w:spacing w:line="276" w:lineRule="auto"/>
        <w:jc w:val="center"/>
        <w:rPr>
          <w:b/>
          <w:bCs/>
          <w:sz w:val="20"/>
          <w:szCs w:val="20"/>
          <w:lang w:val="ru-RU"/>
        </w:rPr>
      </w:pPr>
    </w:p>
    <w:p w:rsidR="001F793E" w:rsidRDefault="001F793E" w:rsidP="001F793E">
      <w:pPr>
        <w:tabs>
          <w:tab w:val="left" w:pos="2272"/>
        </w:tabs>
        <w:spacing w:line="276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Открывается форма «Запрос</w:t>
      </w:r>
      <w:r w:rsidRPr="005A7CC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сведений ФНС».</w:t>
      </w:r>
    </w:p>
    <w:p w:rsidR="001F793E" w:rsidRDefault="001F793E" w:rsidP="001F793E">
      <w:pPr>
        <w:tabs>
          <w:tab w:val="left" w:pos="2272"/>
        </w:tabs>
        <w:spacing w:line="276" w:lineRule="auto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2C3DCDD6" wp14:editId="5A0E5D63">
            <wp:extent cx="5939790" cy="2668905"/>
            <wp:effectExtent l="19050" t="0" r="381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44517D" w:rsidRDefault="001F793E" w:rsidP="001F793E">
      <w:pPr>
        <w:tabs>
          <w:tab w:val="left" w:pos="2272"/>
        </w:tabs>
        <w:spacing w:line="276" w:lineRule="auto"/>
        <w:jc w:val="center"/>
        <w:rPr>
          <w:b/>
          <w:bCs/>
          <w:sz w:val="20"/>
          <w:szCs w:val="20"/>
          <w:lang w:val="ru-RU"/>
        </w:rPr>
      </w:pPr>
      <w:r w:rsidRPr="0044517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49</w:t>
      </w:r>
      <w:r w:rsidRPr="0044517D">
        <w:rPr>
          <w:b/>
          <w:bCs/>
          <w:sz w:val="20"/>
          <w:szCs w:val="20"/>
          <w:lang w:val="ru-RU"/>
        </w:rPr>
        <w:t xml:space="preserve">. </w:t>
      </w:r>
      <w:r>
        <w:rPr>
          <w:b/>
          <w:bCs/>
          <w:sz w:val="20"/>
          <w:szCs w:val="20"/>
          <w:lang w:val="ru-RU"/>
        </w:rPr>
        <w:t>Форма «Запрос сведений ФНС»</w:t>
      </w:r>
    </w:p>
    <w:p w:rsidR="001F793E" w:rsidRPr="005A7CC9" w:rsidRDefault="001F793E" w:rsidP="001F793E">
      <w:pPr>
        <w:tabs>
          <w:tab w:val="left" w:pos="2272"/>
        </w:tabs>
        <w:spacing w:line="276" w:lineRule="auto"/>
        <w:rPr>
          <w:sz w:val="28"/>
          <w:szCs w:val="28"/>
          <w:lang w:val="ru-RU"/>
        </w:rPr>
      </w:pPr>
    </w:p>
    <w:p w:rsidR="001F793E" w:rsidRDefault="001F793E" w:rsidP="001F793E">
      <w:pPr>
        <w:tabs>
          <w:tab w:val="left" w:pos="2272"/>
        </w:tabs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Поля, выделенные красным цветом необходимо заполнить для сохранения формуляра «Запрос сведений ФНС». После сохранения формуляр переходит на статус «Новый» с типом создания документа «Ручной».</w:t>
      </w:r>
    </w:p>
    <w:p w:rsidR="001F793E" w:rsidRDefault="001F793E" w:rsidP="001F793E">
      <w:pPr>
        <w:tabs>
          <w:tab w:val="left" w:pos="2272"/>
        </w:tabs>
        <w:spacing w:line="276" w:lineRule="auto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74218637" wp14:editId="4526D15C">
            <wp:extent cx="5939790" cy="1524000"/>
            <wp:effectExtent l="19050" t="0" r="381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44517D" w:rsidRDefault="001F793E" w:rsidP="001F793E">
      <w:pPr>
        <w:tabs>
          <w:tab w:val="left" w:pos="2272"/>
        </w:tabs>
        <w:spacing w:line="276" w:lineRule="auto"/>
        <w:jc w:val="center"/>
        <w:rPr>
          <w:b/>
          <w:bCs/>
          <w:sz w:val="20"/>
          <w:szCs w:val="20"/>
          <w:lang w:val="ru-RU"/>
        </w:rPr>
      </w:pPr>
      <w:r w:rsidRPr="0044517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50</w:t>
      </w:r>
      <w:r w:rsidRPr="0044517D">
        <w:rPr>
          <w:b/>
          <w:bCs/>
          <w:sz w:val="20"/>
          <w:szCs w:val="20"/>
          <w:lang w:val="ru-RU"/>
        </w:rPr>
        <w:t xml:space="preserve">. </w:t>
      </w:r>
      <w:r>
        <w:rPr>
          <w:b/>
          <w:bCs/>
          <w:sz w:val="20"/>
          <w:szCs w:val="20"/>
          <w:lang w:val="ru-RU"/>
        </w:rPr>
        <w:t>Списковая форма «Запрос сведений ФНС»</w:t>
      </w:r>
    </w:p>
    <w:p w:rsidR="001F793E" w:rsidRDefault="001F793E" w:rsidP="001F793E">
      <w:pPr>
        <w:tabs>
          <w:tab w:val="left" w:pos="2272"/>
        </w:tabs>
        <w:spacing w:line="276" w:lineRule="auto"/>
        <w:rPr>
          <w:sz w:val="28"/>
          <w:szCs w:val="28"/>
          <w:lang w:val="ru-RU"/>
        </w:rPr>
      </w:pPr>
    </w:p>
    <w:p w:rsidR="001F793E" w:rsidRDefault="001F793E" w:rsidP="001F793E">
      <w:pPr>
        <w:tabs>
          <w:tab w:val="left" w:pos="2272"/>
        </w:tabs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отправки запроса в ФНС необходимо выделить запись и нажать на кнопку «Создать</w:t>
      </w:r>
      <w:proofErr w:type="gramStart"/>
      <w:r>
        <w:rPr>
          <w:sz w:val="28"/>
          <w:szCs w:val="28"/>
          <w:lang w:val="ru-RU"/>
        </w:rPr>
        <w:t>/О</w:t>
      </w:r>
      <w:proofErr w:type="gramEnd"/>
      <w:r>
        <w:rPr>
          <w:sz w:val="28"/>
          <w:szCs w:val="28"/>
          <w:lang w:val="ru-RU"/>
        </w:rPr>
        <w:t>тправить запрос в ФНС»</w:t>
      </w:r>
    </w:p>
    <w:p w:rsidR="001F793E" w:rsidRDefault="001F793E" w:rsidP="001F793E">
      <w:pPr>
        <w:tabs>
          <w:tab w:val="left" w:pos="2272"/>
        </w:tabs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D3A871E" wp14:editId="495E7BCA">
            <wp:extent cx="5939790" cy="1605915"/>
            <wp:effectExtent l="19050" t="0" r="381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05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tabs>
          <w:tab w:val="left" w:pos="2272"/>
        </w:tabs>
        <w:jc w:val="center"/>
        <w:rPr>
          <w:b/>
          <w:bCs/>
          <w:sz w:val="20"/>
          <w:szCs w:val="20"/>
          <w:lang w:val="ru-RU"/>
        </w:rPr>
      </w:pPr>
      <w:r w:rsidRPr="0044517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51</w:t>
      </w:r>
      <w:r w:rsidRPr="0044517D">
        <w:rPr>
          <w:b/>
          <w:bCs/>
          <w:sz w:val="20"/>
          <w:szCs w:val="20"/>
          <w:lang w:val="ru-RU"/>
        </w:rPr>
        <w:t xml:space="preserve">. </w:t>
      </w:r>
      <w:r>
        <w:rPr>
          <w:b/>
          <w:bCs/>
          <w:sz w:val="20"/>
          <w:szCs w:val="20"/>
          <w:lang w:val="ru-RU"/>
        </w:rPr>
        <w:t>Отправка запроса сведений в ФНС</w:t>
      </w:r>
    </w:p>
    <w:p w:rsidR="001F793E" w:rsidRDefault="001F793E" w:rsidP="001F793E">
      <w:pPr>
        <w:tabs>
          <w:tab w:val="left" w:pos="2272"/>
        </w:tabs>
        <w:jc w:val="center"/>
        <w:rPr>
          <w:b/>
          <w:bCs/>
          <w:sz w:val="20"/>
          <w:szCs w:val="20"/>
          <w:lang w:val="ru-RU"/>
        </w:rPr>
      </w:pPr>
    </w:p>
    <w:p w:rsidR="001F793E" w:rsidRDefault="001F793E" w:rsidP="001F793E">
      <w:pPr>
        <w:tabs>
          <w:tab w:val="left" w:pos="2272"/>
        </w:tabs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После успешного завершения выполнения операция происходит переход на статус «Запрошено обновление НСИ».</w:t>
      </w:r>
    </w:p>
    <w:p w:rsidR="001F793E" w:rsidRDefault="001F793E" w:rsidP="001F793E">
      <w:pPr>
        <w:tabs>
          <w:tab w:val="left" w:pos="2272"/>
        </w:tabs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8BFD1D1" wp14:editId="01E12C2D">
            <wp:extent cx="5932170" cy="3010535"/>
            <wp:effectExtent l="1905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01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tabs>
          <w:tab w:val="left" w:pos="2272"/>
        </w:tabs>
        <w:jc w:val="center"/>
        <w:rPr>
          <w:b/>
          <w:bCs/>
          <w:sz w:val="20"/>
          <w:szCs w:val="20"/>
          <w:lang w:val="ru-RU"/>
        </w:rPr>
      </w:pPr>
      <w:r w:rsidRPr="0044517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52</w:t>
      </w:r>
      <w:r w:rsidRPr="0044517D">
        <w:rPr>
          <w:b/>
          <w:bCs/>
          <w:sz w:val="20"/>
          <w:szCs w:val="20"/>
          <w:lang w:val="ru-RU"/>
        </w:rPr>
        <w:t xml:space="preserve">. </w:t>
      </w:r>
      <w:r>
        <w:rPr>
          <w:b/>
          <w:bCs/>
          <w:sz w:val="20"/>
          <w:szCs w:val="20"/>
          <w:lang w:val="ru-RU"/>
        </w:rPr>
        <w:t>Отправка запроса сведений в ФНС</w:t>
      </w:r>
    </w:p>
    <w:p w:rsidR="001F793E" w:rsidRPr="008A3C91" w:rsidRDefault="001F793E" w:rsidP="001F793E">
      <w:pPr>
        <w:tabs>
          <w:tab w:val="left" w:pos="2272"/>
        </w:tabs>
        <w:jc w:val="center"/>
        <w:rPr>
          <w:lang w:val="ru-RU"/>
        </w:rPr>
      </w:pPr>
    </w:p>
    <w:p w:rsidR="001F793E" w:rsidRDefault="001F793E" w:rsidP="001F793E">
      <w:pPr>
        <w:pStyle w:val="010"/>
      </w:pPr>
      <w:bookmarkStart w:id="104" w:name="_Toc438202889"/>
      <w:r>
        <w:lastRenderedPageBreak/>
        <w:t>Диагностический отчет</w:t>
      </w:r>
      <w:bookmarkEnd w:id="104"/>
    </w:p>
    <w:p w:rsidR="001F793E" w:rsidRPr="00767328" w:rsidRDefault="001F793E" w:rsidP="001F793E">
      <w:pPr>
        <w:pStyle w:val="02"/>
      </w:pPr>
      <w:bookmarkStart w:id="105" w:name="_Toc423432677"/>
      <w:bookmarkStart w:id="106" w:name="_Toc438202890"/>
      <w:r w:rsidRPr="00767328">
        <w:t xml:space="preserve">Процедура </w:t>
      </w:r>
      <w:bookmarkEnd w:id="105"/>
      <w:r>
        <w:t>формирования диагностического отчета</w:t>
      </w:r>
      <w:bookmarkEnd w:id="106"/>
      <w:r>
        <w:t xml:space="preserve"> </w:t>
      </w:r>
    </w:p>
    <w:p w:rsidR="001F793E" w:rsidRPr="00433D21" w:rsidRDefault="001F793E" w:rsidP="001F793E">
      <w:pPr>
        <w:pStyle w:val="03"/>
        <w:tabs>
          <w:tab w:val="clear" w:pos="709"/>
          <w:tab w:val="num" w:pos="567"/>
        </w:tabs>
        <w:ind w:left="567"/>
      </w:pPr>
      <w:bookmarkStart w:id="107" w:name="_Toc405475198"/>
      <w:bookmarkStart w:id="108" w:name="_Toc423432678"/>
      <w:bookmarkStart w:id="109" w:name="_Toc438202891"/>
      <w:r>
        <w:t>Условия выполнения операции</w:t>
      </w:r>
      <w:bookmarkEnd w:id="107"/>
      <w:bookmarkEnd w:id="108"/>
      <w:bookmarkEnd w:id="10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433D21" w:rsidTr="00D432A9">
        <w:tc>
          <w:tcPr>
            <w:tcW w:w="2300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1F793E" w:rsidRPr="005941CE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справочнике имеются записи</w:t>
            </w:r>
          </w:p>
        </w:tc>
      </w:tr>
    </w:tbl>
    <w:p w:rsidR="001F793E" w:rsidRPr="00B12F72" w:rsidRDefault="001F793E" w:rsidP="001F793E">
      <w:pPr>
        <w:rPr>
          <w:lang w:val="ru-RU" w:eastAsia="ru-RU"/>
        </w:rPr>
      </w:pPr>
    </w:p>
    <w:p w:rsidR="001F793E" w:rsidRDefault="001F793E" w:rsidP="001F793E">
      <w:pPr>
        <w:pStyle w:val="03"/>
        <w:tabs>
          <w:tab w:val="clear" w:pos="709"/>
          <w:tab w:val="num" w:pos="567"/>
        </w:tabs>
        <w:ind w:left="567"/>
        <w:rPr>
          <w:lang w:val="en-US"/>
        </w:rPr>
      </w:pPr>
      <w:bookmarkStart w:id="110" w:name="_Toc405475199"/>
      <w:bookmarkStart w:id="111" w:name="_Toc423432679"/>
      <w:bookmarkStart w:id="112" w:name="_Toc438202892"/>
      <w:r>
        <w:t>Результат выполнения операции</w:t>
      </w:r>
      <w:bookmarkEnd w:id="110"/>
      <w:bookmarkEnd w:id="111"/>
      <w:bookmarkEnd w:id="1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5941CE" w:rsidTr="00D432A9">
        <w:tc>
          <w:tcPr>
            <w:tcW w:w="2516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</w:p>
        </w:tc>
      </w:tr>
      <w:tr w:rsidR="001F793E" w:rsidRPr="00FC48F6" w:rsidTr="00D432A9">
        <w:tc>
          <w:tcPr>
            <w:tcW w:w="2516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Сформированный Диагностический отчет</w:t>
            </w:r>
          </w:p>
        </w:tc>
      </w:tr>
    </w:tbl>
    <w:p w:rsidR="001F793E" w:rsidRDefault="001F793E" w:rsidP="001F793E">
      <w:pPr>
        <w:pStyle w:val="03"/>
        <w:tabs>
          <w:tab w:val="clear" w:pos="709"/>
          <w:tab w:val="num" w:pos="567"/>
        </w:tabs>
        <w:ind w:left="567"/>
      </w:pPr>
      <w:bookmarkStart w:id="113" w:name="_Toc405475200"/>
      <w:bookmarkStart w:id="114" w:name="_Toc423432680"/>
      <w:bookmarkStart w:id="115" w:name="_Toc438202893"/>
      <w:r>
        <w:t>Подготовительные действия</w:t>
      </w:r>
      <w:bookmarkEnd w:id="113"/>
      <w:bookmarkEnd w:id="114"/>
      <w:bookmarkEnd w:id="115"/>
    </w:p>
    <w:p w:rsidR="001F793E" w:rsidRPr="00D83FBD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6B45D0">
        <w:rPr>
          <w:sz w:val="28"/>
          <w:lang w:val="ru-RU" w:eastAsia="ru-RU"/>
        </w:rPr>
        <w:t xml:space="preserve">Войти в систему, перейти по меню: </w:t>
      </w:r>
      <w:r>
        <w:rPr>
          <w:sz w:val="28"/>
          <w:lang w:val="ru-RU" w:eastAsia="ru-RU"/>
        </w:rPr>
        <w:t xml:space="preserve">Справочники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Вспомогательные справочники</w:t>
      </w:r>
      <w:r w:rsidRPr="00EF30C7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Диагностический отчет (Рисунок 53).</w:t>
      </w:r>
    </w:p>
    <w:p w:rsidR="001F793E" w:rsidRDefault="001F793E" w:rsidP="001F793E">
      <w:pPr>
        <w:spacing w:line="360" w:lineRule="auto"/>
        <w:jc w:val="center"/>
        <w:rPr>
          <w:sz w:val="28"/>
          <w:lang w:val="ru-RU" w:eastAsia="ru-RU"/>
        </w:rPr>
      </w:pPr>
      <w:r>
        <w:rPr>
          <w:noProof/>
          <w:sz w:val="28"/>
          <w:lang w:val="ru-RU" w:eastAsia="ru-RU"/>
        </w:rPr>
        <w:lastRenderedPageBreak/>
        <w:drawing>
          <wp:inline distT="0" distB="0" distL="0" distR="0" wp14:anchorId="36686761" wp14:editId="5E52D472">
            <wp:extent cx="5939790" cy="4058920"/>
            <wp:effectExtent l="19050" t="0" r="381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05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Pr="00D83FBD" w:rsidRDefault="001F793E" w:rsidP="001F793E">
      <w:pPr>
        <w:spacing w:line="360" w:lineRule="auto"/>
        <w:ind w:firstLine="567"/>
        <w:jc w:val="center"/>
        <w:rPr>
          <w:b/>
          <w:bCs/>
          <w:sz w:val="20"/>
          <w:szCs w:val="20"/>
          <w:lang w:val="ru-RU"/>
        </w:rPr>
      </w:pPr>
      <w:r w:rsidRPr="00D83FB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53. Путь к Диагностическому отчету</w:t>
      </w:r>
    </w:p>
    <w:p w:rsidR="001F793E" w:rsidRDefault="001F793E" w:rsidP="001F793E">
      <w:pPr>
        <w:pStyle w:val="03"/>
        <w:tabs>
          <w:tab w:val="clear" w:pos="709"/>
          <w:tab w:val="num" w:pos="567"/>
        </w:tabs>
        <w:ind w:left="567"/>
      </w:pPr>
      <w:bookmarkStart w:id="116" w:name="_Toc405475201"/>
      <w:bookmarkStart w:id="117" w:name="_Toc423432681"/>
      <w:bookmarkStart w:id="118" w:name="_Toc438202894"/>
      <w:r>
        <w:t>Порядок выполнения операции</w:t>
      </w:r>
      <w:bookmarkEnd w:id="116"/>
      <w:bookmarkEnd w:id="117"/>
      <w:bookmarkEnd w:id="118"/>
    </w:p>
    <w:p w:rsidR="001F793E" w:rsidRDefault="001F793E" w:rsidP="001F793E">
      <w:pPr>
        <w:pStyle w:val="ac"/>
        <w:widowControl w:val="0"/>
        <w:rPr>
          <w:lang w:val="ru-RU"/>
        </w:rPr>
      </w:pPr>
      <w:r>
        <w:rPr>
          <w:lang w:val="ru-RU"/>
        </w:rPr>
        <w:t xml:space="preserve">В справочнике «Диагностический отчет» имеются записи по учреждениям согласно утвержденному контрольному перечню. Для формирования Диагностического отчета необходимо выделить нужные записи из списка и нажать на кнопку </w:t>
      </w:r>
      <w:r>
        <w:rPr>
          <w:noProof/>
          <w:lang w:val="ru-RU" w:eastAsia="ru-RU"/>
        </w:rPr>
        <w:drawing>
          <wp:inline distT="0" distB="0" distL="0" distR="0" wp14:anchorId="2AAD12F3" wp14:editId="4CBCBF94">
            <wp:extent cx="401320" cy="364490"/>
            <wp:effectExtent l="19050" t="0" r="0" b="0"/>
            <wp:docPr id="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36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«Печать диагностического отчета» (Рисунок 54).</w:t>
      </w:r>
    </w:p>
    <w:p w:rsidR="001F793E" w:rsidRDefault="001F793E" w:rsidP="001F793E">
      <w:pPr>
        <w:pStyle w:val="ac"/>
        <w:widowControl w:val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00E7FAA" wp14:editId="474449A4">
            <wp:extent cx="4252595" cy="1925320"/>
            <wp:effectExtent l="19050" t="0" r="0" b="0"/>
            <wp:docPr id="5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 r="28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595" cy="192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c"/>
        <w:widowControl w:val="0"/>
        <w:jc w:val="center"/>
        <w:rPr>
          <w:lang w:val="ru-RU"/>
        </w:rPr>
      </w:pPr>
      <w:r w:rsidRPr="00D83FB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54. Формирование Диагностического отчета</w:t>
      </w:r>
    </w:p>
    <w:p w:rsidR="001F793E" w:rsidRPr="001A6F70" w:rsidRDefault="001F793E" w:rsidP="001F793E">
      <w:pPr>
        <w:spacing w:after="120" w:line="276" w:lineRule="auto"/>
        <w:jc w:val="both"/>
        <w:rPr>
          <w:sz w:val="28"/>
          <w:szCs w:val="28"/>
          <w:lang w:val="ru-RU"/>
        </w:rPr>
      </w:pPr>
      <w:r w:rsidRPr="001A6F70">
        <w:rPr>
          <w:sz w:val="28"/>
          <w:szCs w:val="28"/>
          <w:lang w:val="ru-RU"/>
        </w:rPr>
        <w:t xml:space="preserve">После завершения Обработки запроса выводится печатная форма Диагностического отчета в формате </w:t>
      </w:r>
      <w:proofErr w:type="spellStart"/>
      <w:r w:rsidRPr="001A6F70">
        <w:rPr>
          <w:sz w:val="28"/>
          <w:szCs w:val="28"/>
          <w:lang w:val="ru-RU"/>
        </w:rPr>
        <w:t>Excel</w:t>
      </w:r>
      <w:proofErr w:type="spellEnd"/>
      <w:r w:rsidRPr="001A6F70">
        <w:rPr>
          <w:sz w:val="28"/>
          <w:szCs w:val="28"/>
          <w:lang w:val="ru-RU"/>
        </w:rPr>
        <w:t xml:space="preserve"> (Рисунок </w:t>
      </w:r>
      <w:r>
        <w:rPr>
          <w:sz w:val="28"/>
          <w:szCs w:val="28"/>
          <w:lang w:val="ru-RU"/>
        </w:rPr>
        <w:t>55</w:t>
      </w:r>
      <w:r w:rsidRPr="001A6F70">
        <w:rPr>
          <w:sz w:val="28"/>
          <w:szCs w:val="28"/>
          <w:lang w:val="ru-RU"/>
        </w:rPr>
        <w:t>).</w:t>
      </w:r>
    </w:p>
    <w:p w:rsidR="001F793E" w:rsidRDefault="001F793E" w:rsidP="001F793E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1C9EADA" wp14:editId="5A437F3E">
            <wp:extent cx="5947410" cy="3345180"/>
            <wp:effectExtent l="19050" t="0" r="0" b="0"/>
            <wp:docPr id="5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c"/>
        <w:widowControl w:val="0"/>
        <w:jc w:val="center"/>
        <w:rPr>
          <w:b/>
          <w:bCs/>
          <w:sz w:val="20"/>
          <w:szCs w:val="20"/>
          <w:lang w:val="ru-RU"/>
        </w:rPr>
      </w:pPr>
      <w:r w:rsidRPr="00D83FB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 xml:space="preserve">55. </w:t>
      </w:r>
      <w:r w:rsidRPr="00EC7803">
        <w:rPr>
          <w:b/>
          <w:bCs/>
          <w:sz w:val="20"/>
          <w:szCs w:val="20"/>
          <w:lang w:val="ru-RU"/>
        </w:rPr>
        <w:t xml:space="preserve">Печатная форма Диагностического отчета в формате </w:t>
      </w:r>
      <w:proofErr w:type="spellStart"/>
      <w:r w:rsidRPr="00EC7803">
        <w:rPr>
          <w:b/>
          <w:bCs/>
          <w:sz w:val="20"/>
          <w:szCs w:val="20"/>
          <w:lang w:val="ru-RU"/>
        </w:rPr>
        <w:t>Excel</w:t>
      </w:r>
      <w:proofErr w:type="spellEnd"/>
    </w:p>
    <w:p w:rsidR="001F793E" w:rsidRDefault="001F793E" w:rsidP="001F793E">
      <w:pPr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br w:type="page"/>
      </w:r>
    </w:p>
    <w:p w:rsidR="001F793E" w:rsidRDefault="001F793E" w:rsidP="001F793E">
      <w:pPr>
        <w:pStyle w:val="010"/>
        <w:tabs>
          <w:tab w:val="clear" w:pos="851"/>
          <w:tab w:val="num" w:pos="709"/>
        </w:tabs>
        <w:ind w:left="709"/>
      </w:pPr>
      <w:bookmarkStart w:id="119" w:name="_Toc438202895"/>
      <w:r>
        <w:lastRenderedPageBreak/>
        <w:t>Шаблон согласования решения</w:t>
      </w:r>
      <w:bookmarkEnd w:id="119"/>
    </w:p>
    <w:p w:rsidR="001F793E" w:rsidRDefault="001F793E" w:rsidP="001F793E">
      <w:pPr>
        <w:pStyle w:val="02"/>
        <w:numPr>
          <w:ilvl w:val="0"/>
          <w:numId w:val="0"/>
        </w:numPr>
        <w:ind w:left="709"/>
      </w:pPr>
      <w:r>
        <w:t xml:space="preserve"> </w:t>
      </w:r>
    </w:p>
    <w:p w:rsidR="001F793E" w:rsidRPr="00F14024" w:rsidRDefault="001F793E" w:rsidP="001F793E">
      <w:pPr>
        <w:pStyle w:val="02"/>
      </w:pPr>
      <w:bookmarkStart w:id="120" w:name="_Toc438202896"/>
      <w:r>
        <w:t>Условия выполнения операции</w:t>
      </w:r>
      <w:bookmarkEnd w:id="12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461A7E" w:rsidTr="00D432A9">
        <w:tc>
          <w:tcPr>
            <w:tcW w:w="2300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1F793E" w:rsidRPr="002A5369" w:rsidTr="00D432A9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1F793E" w:rsidRPr="00B12F72" w:rsidRDefault="001F793E" w:rsidP="001F793E">
      <w:pPr>
        <w:rPr>
          <w:lang w:val="ru-RU" w:eastAsia="ru-RU"/>
        </w:rPr>
      </w:pPr>
    </w:p>
    <w:p w:rsidR="001F793E" w:rsidRPr="00461A7E" w:rsidRDefault="001F793E" w:rsidP="001F793E">
      <w:pPr>
        <w:pStyle w:val="02"/>
        <w:numPr>
          <w:ilvl w:val="1"/>
          <w:numId w:val="26"/>
        </w:numPr>
        <w:tabs>
          <w:tab w:val="clear" w:pos="993"/>
          <w:tab w:val="num" w:pos="709"/>
        </w:tabs>
        <w:ind w:left="709"/>
      </w:pPr>
      <w:bookmarkStart w:id="121" w:name="_Toc438202897"/>
      <w:r>
        <w:t>Результат выполнения операции</w:t>
      </w:r>
      <w:bookmarkEnd w:id="1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7055"/>
      </w:tblGrid>
      <w:tr w:rsidR="001F793E" w:rsidRPr="00B36644" w:rsidTr="00D432A9">
        <w:tc>
          <w:tcPr>
            <w:tcW w:w="2516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F793E" w:rsidRPr="00A90862" w:rsidRDefault="001F793E" w:rsidP="00D432A9">
            <w:pPr>
              <w:rPr>
                <w:lang w:val="ru-RU"/>
              </w:rPr>
            </w:pPr>
          </w:p>
        </w:tc>
      </w:tr>
      <w:tr w:rsidR="001F793E" w:rsidRPr="002A6E65" w:rsidTr="00D432A9">
        <w:tc>
          <w:tcPr>
            <w:tcW w:w="2516" w:type="dxa"/>
            <w:shd w:val="clear" w:color="auto" w:fill="auto"/>
          </w:tcPr>
          <w:p w:rsidR="001F793E" w:rsidRPr="00B36644" w:rsidRDefault="001F793E" w:rsidP="00D432A9">
            <w:pPr>
              <w:pStyle w:val="ac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F793E" w:rsidRPr="00A90862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Заполненный шаблон согласования заявки</w:t>
            </w:r>
          </w:p>
        </w:tc>
      </w:tr>
    </w:tbl>
    <w:p w:rsidR="001F793E" w:rsidRDefault="001F793E" w:rsidP="001F793E">
      <w:pPr>
        <w:pStyle w:val="03"/>
        <w:keepNext/>
        <w:keepLines w:val="0"/>
        <w:widowControl w:val="0"/>
        <w:numPr>
          <w:ilvl w:val="0"/>
          <w:numId w:val="0"/>
        </w:numPr>
        <w:ind w:left="600"/>
        <w:jc w:val="left"/>
      </w:pPr>
    </w:p>
    <w:p w:rsidR="001F793E" w:rsidRDefault="001F793E" w:rsidP="001F793E">
      <w:pPr>
        <w:pStyle w:val="02"/>
      </w:pPr>
      <w:bookmarkStart w:id="122" w:name="_Toc438202898"/>
      <w:r>
        <w:t>Порядок выполнения операции</w:t>
      </w:r>
      <w:bookmarkEnd w:id="122"/>
    </w:p>
    <w:p w:rsidR="001F793E" w:rsidRDefault="001F793E" w:rsidP="001F793E">
      <w:pPr>
        <w:spacing w:line="360" w:lineRule="auto"/>
        <w:jc w:val="both"/>
        <w:rPr>
          <w:sz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</w:t>
      </w:r>
      <w:r w:rsidRPr="006B45D0">
        <w:rPr>
          <w:sz w:val="28"/>
          <w:lang w:val="ru-RU" w:eastAsia="ru-RU"/>
        </w:rPr>
        <w:t xml:space="preserve">Войти в систему, перейти по меню: </w:t>
      </w:r>
      <w:r>
        <w:rPr>
          <w:sz w:val="28"/>
          <w:lang w:val="ru-RU" w:eastAsia="ru-RU"/>
        </w:rPr>
        <w:t xml:space="preserve">Справочники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Pr="00EF30C7">
        <w:rPr>
          <w:sz w:val="28"/>
          <w:lang w:val="ru-RU" w:eastAsia="ru-RU"/>
        </w:rPr>
        <w:t xml:space="preserve"> </w:t>
      </w:r>
      <w:r w:rsidRPr="00EF30C7">
        <w:rPr>
          <w:sz w:val="28"/>
          <w:lang w:eastAsia="ru-RU"/>
        </w:rPr>
        <w:sym w:font="Wingdings" w:char="F0E0"/>
      </w:r>
      <w:r w:rsidRPr="00EF30C7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Сводный реестр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Вспомогательные справочники </w:t>
      </w:r>
      <w:r w:rsidRPr="00EF30C7">
        <w:rPr>
          <w:sz w:val="28"/>
          <w:lang w:eastAsia="ru-RU"/>
        </w:rPr>
        <w:sym w:font="Wingdings" w:char="F0E0"/>
      </w:r>
      <w:r>
        <w:rPr>
          <w:sz w:val="28"/>
          <w:lang w:val="ru-RU" w:eastAsia="ru-RU"/>
        </w:rPr>
        <w:t xml:space="preserve"> Шаблон согласования решения. Для добавления записи </w:t>
      </w:r>
      <w:proofErr w:type="spellStart"/>
      <w:r>
        <w:rPr>
          <w:sz w:val="28"/>
          <w:lang w:val="ru-RU" w:eastAsia="ru-RU"/>
        </w:rPr>
        <w:t>неоходимо</w:t>
      </w:r>
      <w:proofErr w:type="spellEnd"/>
      <w:r>
        <w:rPr>
          <w:sz w:val="28"/>
          <w:lang w:val="ru-RU" w:eastAsia="ru-RU"/>
        </w:rPr>
        <w:t xml:space="preserve"> нажать на кнопку </w:t>
      </w:r>
      <w:r w:rsidRPr="00496577">
        <w:rPr>
          <w:noProof/>
          <w:sz w:val="28"/>
          <w:lang w:val="ru-RU" w:eastAsia="ru-RU"/>
        </w:rPr>
        <w:drawing>
          <wp:inline distT="0" distB="0" distL="0" distR="0" wp14:anchorId="6A754364" wp14:editId="2FA73350">
            <wp:extent cx="266700" cy="295275"/>
            <wp:effectExtent l="19050" t="0" r="0" b="0"/>
            <wp:docPr id="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 xml:space="preserve"> «Создать новый документ».</w:t>
      </w:r>
    </w:p>
    <w:p w:rsidR="001F793E" w:rsidRDefault="001F793E" w:rsidP="001F793E">
      <w:pPr>
        <w:spacing w:line="360" w:lineRule="auto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После нажатия на кнопку откроется форма</w:t>
      </w:r>
    </w:p>
    <w:p w:rsidR="001F793E" w:rsidRDefault="001F793E" w:rsidP="001F793E">
      <w:pPr>
        <w:spacing w:line="360" w:lineRule="auto"/>
        <w:jc w:val="center"/>
        <w:rPr>
          <w:sz w:val="28"/>
          <w:lang w:val="ru-RU" w:eastAsia="ru-RU"/>
        </w:rPr>
      </w:pPr>
      <w:r w:rsidRPr="00496577">
        <w:rPr>
          <w:noProof/>
          <w:sz w:val="28"/>
          <w:lang w:val="ru-RU" w:eastAsia="ru-RU"/>
        </w:rPr>
        <w:drawing>
          <wp:inline distT="0" distB="0" distL="0" distR="0" wp14:anchorId="3C6851B0" wp14:editId="0912ADAC">
            <wp:extent cx="4039994" cy="2408665"/>
            <wp:effectExtent l="19050" t="0" r="0" b="0"/>
            <wp:docPr id="9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 t="11601" r="31986" b="14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994" cy="240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tabs>
          <w:tab w:val="left" w:pos="2272"/>
        </w:tabs>
        <w:jc w:val="center"/>
        <w:rPr>
          <w:b/>
          <w:bCs/>
          <w:sz w:val="20"/>
          <w:szCs w:val="20"/>
          <w:lang w:val="ru-RU"/>
        </w:rPr>
      </w:pPr>
      <w:r w:rsidRPr="0044517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56</w:t>
      </w:r>
      <w:r w:rsidRPr="0044517D">
        <w:rPr>
          <w:b/>
          <w:bCs/>
          <w:sz w:val="20"/>
          <w:szCs w:val="20"/>
          <w:lang w:val="ru-RU"/>
        </w:rPr>
        <w:t xml:space="preserve">. </w:t>
      </w:r>
      <w:r>
        <w:rPr>
          <w:b/>
          <w:bCs/>
          <w:sz w:val="20"/>
          <w:szCs w:val="20"/>
          <w:lang w:val="ru-RU"/>
        </w:rPr>
        <w:t>Форма справочника «Шаблон согласования решения»</w:t>
      </w:r>
    </w:p>
    <w:p w:rsidR="001F793E" w:rsidRDefault="001F793E" w:rsidP="001F793E">
      <w:pPr>
        <w:spacing w:line="360" w:lineRule="auto"/>
        <w:jc w:val="center"/>
        <w:rPr>
          <w:sz w:val="28"/>
          <w:lang w:val="ru-RU" w:eastAsia="ru-RU"/>
        </w:rPr>
      </w:pPr>
    </w:p>
    <w:p w:rsidR="001F793E" w:rsidRDefault="001F793E" w:rsidP="001F793E">
      <w:pPr>
        <w:pStyle w:val="ac"/>
        <w:widowControl w:val="0"/>
        <w:ind w:firstLine="708"/>
        <w:rPr>
          <w:lang w:val="ru-RU"/>
        </w:rPr>
      </w:pPr>
      <w:r>
        <w:rPr>
          <w:lang w:val="ru-RU" w:eastAsia="ru-RU"/>
        </w:rPr>
        <w:t xml:space="preserve"> </w:t>
      </w:r>
      <w:r>
        <w:rPr>
          <w:lang w:val="ru-RU"/>
        </w:rPr>
        <w:t>Формуляр «Шаблон согласования решения» включает в себя следующие поля: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1984"/>
        <w:gridCol w:w="1985"/>
        <w:gridCol w:w="2126"/>
      </w:tblGrid>
      <w:tr w:rsidR="001F793E" w:rsidRPr="003F3985" w:rsidTr="00D432A9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0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F793E" w:rsidRPr="002A5369" w:rsidTr="00D432A9">
        <w:trPr>
          <w:cantSplit/>
          <w:trHeight w:val="471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875DDA" w:rsidRDefault="001F793E" w:rsidP="00D432A9">
            <w:pPr>
              <w:pStyle w:val="aff"/>
              <w:ind w:left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75DD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Реквизиты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шаблона</w:t>
            </w: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IB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по Сводному реестру УО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jc w:val="center"/>
            </w:pPr>
            <w:proofErr w:type="spellStart"/>
            <w:r w:rsidRPr="00121933">
              <w:t>Недоступно</w:t>
            </w:r>
            <w:proofErr w:type="spellEnd"/>
            <w:r w:rsidRPr="00121933">
              <w:t xml:space="preserve"> для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Пояснения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roofErr w:type="spellStart"/>
            <w:r w:rsidRPr="007D5BB6">
              <w:t>Текстовое</w:t>
            </w:r>
            <w:proofErr w:type="spellEnd"/>
            <w:r w:rsidRPr="007D5BB6">
              <w:t xml:space="preserve"> </w:t>
            </w:r>
            <w:proofErr w:type="spellStart"/>
            <w:r w:rsidRPr="007D5BB6"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r>
              <w:rPr>
                <w:lang w:val="ru-RU"/>
              </w:rPr>
              <w:t>вручную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roofErr w:type="spellStart"/>
            <w:r w:rsidRPr="00697F2D">
              <w:t>Поле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заполняется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3F3985" w:rsidRDefault="001F793E" w:rsidP="00D432A9">
            <w:pPr>
              <w:pStyle w:val="aff"/>
              <w:rPr>
                <w:rFonts w:ascii="Times New Roman" w:hAnsi="Times New Roman"/>
                <w:sz w:val="24"/>
              </w:rPr>
            </w:pPr>
          </w:p>
        </w:tc>
      </w:tr>
      <w:tr w:rsidR="001F793E" w:rsidRPr="00E17E5B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Использовать по умолчанию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Булево значение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F793E" w:rsidRPr="003F3985" w:rsidTr="00D432A9">
        <w:trPr>
          <w:cantSplit/>
          <w:trHeight w:val="557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875DDA" w:rsidRDefault="001F793E" w:rsidP="00D432A9">
            <w:pPr>
              <w:pStyle w:val="aff"/>
              <w:jc w:val="center"/>
              <w:rPr>
                <w:rFonts w:ascii="Times New Roman" w:eastAsia="Times New Roman" w:hAnsi="Times New Roman"/>
                <w:b/>
                <w:i/>
                <w:snapToGrid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Статусы</w:t>
            </w: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Статус записи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Дата начала действия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автоматически датой создания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66EC8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Дата окончания действия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1F793E" w:rsidRPr="003F3985" w:rsidTr="00D432A9">
        <w:trPr>
          <w:cantSplit/>
          <w:trHeight w:val="515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Данные об организации</w:t>
            </w:r>
          </w:p>
        </w:tc>
      </w:tr>
      <w:tr w:rsidR="001F793E" w:rsidRPr="003F3985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1F793E" w:rsidRPr="002A5369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Полное наименование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66EC8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F793E" w:rsidRPr="00F40B36" w:rsidTr="00D432A9">
        <w:trPr>
          <w:cantSplit/>
          <w:trHeight w:val="481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875DDA" w:rsidRDefault="001F793E" w:rsidP="00D432A9">
            <w:pPr>
              <w:pStyle w:val="aff"/>
              <w:jc w:val="center"/>
              <w:rPr>
                <w:rFonts w:ascii="Times New Roman" w:eastAsia="Times New Roman" w:hAnsi="Times New Roman"/>
                <w:b/>
                <w:i/>
                <w:snapToGrid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Автор</w:t>
            </w:r>
          </w:p>
        </w:tc>
      </w:tr>
      <w:tr w:rsidR="001F793E" w:rsidRPr="00F40B36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ФИО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F793E" w:rsidRPr="00F40B36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Логин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1F793E" w:rsidRPr="00F40B36" w:rsidTr="00D432A9">
        <w:trPr>
          <w:cantSplit/>
          <w:trHeight w:val="1134"/>
        </w:trPr>
        <w:tc>
          <w:tcPr>
            <w:tcW w:w="9356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Согласующие и Утверждающие</w:t>
            </w:r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Этап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 xml:space="preserve">Заполняется  только для роли </w:t>
            </w:r>
            <w:proofErr w:type="gramStart"/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Согласующего</w:t>
            </w:r>
            <w:proofErr w:type="gramEnd"/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Код группы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 xml:space="preserve">Заполняется  только для роли </w:t>
            </w:r>
            <w:proofErr w:type="gramStart"/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Согласующего</w:t>
            </w:r>
            <w:proofErr w:type="gramEnd"/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 xml:space="preserve">Порядковый номер </w:t>
            </w:r>
            <w:proofErr w:type="gramStart"/>
            <w:r>
              <w:rPr>
                <w:lang w:val="ru-RU"/>
              </w:rPr>
              <w:t>согласующего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 xml:space="preserve">Заполняется  только для роли </w:t>
            </w:r>
            <w:proofErr w:type="gramStart"/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Согласующего</w:t>
            </w:r>
            <w:proofErr w:type="gramEnd"/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Логин пользователя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Нед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автоматически после выбора из справочника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Выбор из справочника с пользователями</w:t>
            </w:r>
          </w:p>
        </w:tc>
      </w:tr>
      <w:tr w:rsidR="001F793E" w:rsidRPr="00EC228F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ФИО сотрудника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Нед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автоматически после выбора из справочника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Выбор из справочника с пользователями</w:t>
            </w:r>
          </w:p>
        </w:tc>
      </w:tr>
      <w:tr w:rsidR="001F793E" w:rsidRPr="00F40B36" w:rsidTr="00D432A9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Роль (</w:t>
            </w:r>
            <w:proofErr w:type="gramStart"/>
            <w:r>
              <w:rPr>
                <w:lang w:val="ru-RU"/>
              </w:rPr>
              <w:t>Утверждающий</w:t>
            </w:r>
            <w:proofErr w:type="gramEnd"/>
            <w:r>
              <w:rPr>
                <w:lang w:val="ru-RU"/>
              </w:rPr>
              <w:t>/Согласующий)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17E5B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E17E5B" w:rsidRDefault="001F793E" w:rsidP="00D432A9">
            <w:pPr>
              <w:rPr>
                <w:lang w:val="ru-RU"/>
              </w:rPr>
            </w:pPr>
            <w:r w:rsidRPr="00E17E5B">
              <w:rPr>
                <w:lang w:val="ru-RU"/>
              </w:rPr>
              <w:t xml:space="preserve">Поле заполняется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F793E" w:rsidRPr="00F40B36" w:rsidRDefault="001F793E" w:rsidP="00D432A9">
            <w:pPr>
              <w:pStyle w:val="aff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</w:tbl>
    <w:p w:rsidR="001F793E" w:rsidRDefault="001F793E" w:rsidP="001F793E">
      <w:pPr>
        <w:spacing w:line="360" w:lineRule="auto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Для добавления Согласующего и Утверждающего</w:t>
      </w:r>
      <w:r w:rsidRPr="0083400D">
        <w:rPr>
          <w:sz w:val="28"/>
          <w:lang w:val="ru-RU" w:eastAsia="ru-RU"/>
        </w:rPr>
        <w:t xml:space="preserve"> необходимо нажать на кнопку </w:t>
      </w:r>
      <w:r w:rsidRPr="00496577">
        <w:rPr>
          <w:noProof/>
          <w:sz w:val="28"/>
          <w:lang w:val="ru-RU" w:eastAsia="ru-RU"/>
        </w:rPr>
        <w:drawing>
          <wp:inline distT="0" distB="0" distL="0" distR="0" wp14:anchorId="2C9D6611" wp14:editId="2D617810">
            <wp:extent cx="1304925" cy="209550"/>
            <wp:effectExtent l="19050" t="0" r="9525" b="0"/>
            <wp:docPr id="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400D">
        <w:rPr>
          <w:sz w:val="28"/>
          <w:lang w:val="ru-RU" w:eastAsia="ru-RU"/>
        </w:rPr>
        <w:t xml:space="preserve"> «Добавить согласующего»</w:t>
      </w:r>
      <w:r>
        <w:rPr>
          <w:sz w:val="28"/>
          <w:lang w:val="ru-RU" w:eastAsia="ru-RU"/>
        </w:rPr>
        <w:t xml:space="preserve"> и откроется следующая форма</w:t>
      </w:r>
    </w:p>
    <w:p w:rsidR="001F793E" w:rsidRDefault="001F793E" w:rsidP="001F793E">
      <w:pPr>
        <w:jc w:val="center"/>
        <w:rPr>
          <w:sz w:val="28"/>
          <w:lang w:val="ru-RU" w:eastAsia="ru-RU"/>
        </w:rPr>
      </w:pPr>
      <w:r w:rsidRPr="00496577">
        <w:rPr>
          <w:noProof/>
          <w:sz w:val="28"/>
          <w:lang w:val="ru-RU" w:eastAsia="ru-RU"/>
        </w:rPr>
        <w:drawing>
          <wp:inline distT="0" distB="0" distL="0" distR="0" wp14:anchorId="0F47C825" wp14:editId="4FD5EE1C">
            <wp:extent cx="6477000" cy="1019175"/>
            <wp:effectExtent l="19050" t="0" r="0" b="0"/>
            <wp:docPr id="8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tabs>
          <w:tab w:val="left" w:pos="2272"/>
        </w:tabs>
        <w:jc w:val="center"/>
        <w:rPr>
          <w:b/>
          <w:bCs/>
          <w:sz w:val="20"/>
          <w:szCs w:val="20"/>
          <w:lang w:val="ru-RU"/>
        </w:rPr>
      </w:pPr>
      <w:r w:rsidRPr="0044517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57</w:t>
      </w:r>
      <w:r w:rsidRPr="0044517D">
        <w:rPr>
          <w:b/>
          <w:bCs/>
          <w:sz w:val="20"/>
          <w:szCs w:val="20"/>
          <w:lang w:val="ru-RU"/>
        </w:rPr>
        <w:t xml:space="preserve">. </w:t>
      </w:r>
      <w:r>
        <w:rPr>
          <w:b/>
          <w:bCs/>
          <w:sz w:val="20"/>
          <w:szCs w:val="20"/>
          <w:lang w:val="ru-RU"/>
        </w:rPr>
        <w:t>Форма добавления Согласующего и Утверждающего</w:t>
      </w:r>
    </w:p>
    <w:p w:rsidR="001F793E" w:rsidRDefault="001F793E" w:rsidP="001F793E">
      <w:pPr>
        <w:tabs>
          <w:tab w:val="left" w:pos="2272"/>
        </w:tabs>
        <w:spacing w:line="276" w:lineRule="auto"/>
        <w:jc w:val="center"/>
        <w:rPr>
          <w:b/>
          <w:bCs/>
          <w:sz w:val="20"/>
          <w:szCs w:val="20"/>
          <w:lang w:val="ru-RU"/>
        </w:rPr>
      </w:pPr>
    </w:p>
    <w:p w:rsidR="001F793E" w:rsidRDefault="001F793E" w:rsidP="001F793E">
      <w:pPr>
        <w:tabs>
          <w:tab w:val="left" w:pos="2272"/>
        </w:tabs>
        <w:spacing w:line="276" w:lineRule="auto"/>
        <w:jc w:val="center"/>
        <w:rPr>
          <w:b/>
          <w:bCs/>
          <w:sz w:val="20"/>
          <w:szCs w:val="20"/>
          <w:lang w:val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lastRenderedPageBreak/>
        <w:t>Далее необходимо опередить Роль (</w:t>
      </w:r>
      <w:proofErr w:type="spellStart"/>
      <w:r>
        <w:rPr>
          <w:sz w:val="28"/>
          <w:lang w:val="ru-RU" w:eastAsia="ru-RU"/>
        </w:rPr>
        <w:t>УтверждающиСогласующий</w:t>
      </w:r>
      <w:proofErr w:type="spellEnd"/>
      <w:r>
        <w:rPr>
          <w:sz w:val="28"/>
          <w:lang w:val="ru-RU" w:eastAsia="ru-RU"/>
        </w:rPr>
        <w:t xml:space="preserve">) – напротив </w:t>
      </w:r>
      <w:proofErr w:type="spellStart"/>
      <w:r>
        <w:rPr>
          <w:sz w:val="28"/>
          <w:lang w:val="ru-RU" w:eastAsia="ru-RU"/>
        </w:rPr>
        <w:t>сответсвующей</w:t>
      </w:r>
      <w:proofErr w:type="spellEnd"/>
      <w:r>
        <w:rPr>
          <w:sz w:val="28"/>
          <w:lang w:val="ru-RU" w:eastAsia="ru-RU"/>
        </w:rPr>
        <w:t xml:space="preserve"> роли проставить галочку. В зависимости от </w:t>
      </w:r>
      <w:proofErr w:type="spellStart"/>
      <w:r>
        <w:rPr>
          <w:sz w:val="28"/>
          <w:lang w:val="ru-RU" w:eastAsia="ru-RU"/>
        </w:rPr>
        <w:t>выборанной</w:t>
      </w:r>
      <w:proofErr w:type="spellEnd"/>
      <w:r>
        <w:rPr>
          <w:sz w:val="28"/>
          <w:lang w:val="ru-RU" w:eastAsia="ru-RU"/>
        </w:rPr>
        <w:t xml:space="preserve"> роли заполняются те или иные поля.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1F793E" w:rsidRDefault="001F793E" w:rsidP="001F793E">
      <w:pPr>
        <w:numPr>
          <w:ilvl w:val="0"/>
          <w:numId w:val="27"/>
        </w:numPr>
        <w:spacing w:line="360" w:lineRule="auto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При выборе роли Согласующий порядок заполнения следующий: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Можно организовать сложный процесс согласования, задавая для каждого согласующего: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 номер этапа, на котором происходит согласования (этапы выполняются последовательно);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 номер группы, в которой происходит согласование (в рамках  этапа группы согласуют параллельно);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номер </w:t>
      </w:r>
      <w:proofErr w:type="gramStart"/>
      <w:r>
        <w:rPr>
          <w:sz w:val="28"/>
          <w:szCs w:val="28"/>
          <w:lang w:val="ru-RU" w:eastAsia="ru-RU"/>
        </w:rPr>
        <w:t>согласующего</w:t>
      </w:r>
      <w:proofErr w:type="gramEnd"/>
      <w:r>
        <w:rPr>
          <w:sz w:val="28"/>
          <w:szCs w:val="28"/>
          <w:lang w:val="ru-RU" w:eastAsia="ru-RU"/>
        </w:rPr>
        <w:t xml:space="preserve"> (в рамках группы согласование происходит последовательно).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необходимо выбрать согласующих из списка нажав на кнопку </w:t>
      </w:r>
      <w:r w:rsidRPr="00496577">
        <w:rPr>
          <w:noProof/>
          <w:sz w:val="28"/>
          <w:lang w:val="ru-RU" w:eastAsia="ru-RU"/>
        </w:rPr>
        <w:drawing>
          <wp:inline distT="0" distB="0" distL="0" distR="0" wp14:anchorId="5D1C8AA0" wp14:editId="2AFF0FE4">
            <wp:extent cx="200025" cy="190500"/>
            <wp:effectExtent l="19050" t="0" r="9525" b="0"/>
            <wp:docPr id="8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>. Откроется окно выбора пользователей (</w:t>
      </w:r>
      <w:r>
        <w:rPr>
          <w:lang w:val="ru-RU"/>
        </w:rPr>
        <w:t>Рисунок 58</w:t>
      </w:r>
      <w:r>
        <w:rPr>
          <w:sz w:val="28"/>
          <w:szCs w:val="28"/>
          <w:lang w:val="ru-RU" w:eastAsia="ru-RU"/>
        </w:rPr>
        <w:t xml:space="preserve">) с ролью «Согласование». 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161169A9" wp14:editId="350F24FA">
            <wp:extent cx="5534025" cy="2476500"/>
            <wp:effectExtent l="19050" t="0" r="9525" b="0"/>
            <wp:docPr id="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14020" t="32098" r="14478" b="14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93E" w:rsidRDefault="001F793E" w:rsidP="001F793E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>
        <w:rPr>
          <w:lang w:val="ru-RU"/>
        </w:rPr>
        <w:t>58. Выбор пользователя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Нужно выбрать пользователя и нажать кнопку «ОК». Повторить действие по числу </w:t>
      </w:r>
      <w:proofErr w:type="gramStart"/>
      <w:r>
        <w:rPr>
          <w:sz w:val="28"/>
          <w:szCs w:val="28"/>
          <w:lang w:val="ru-RU" w:eastAsia="ru-RU"/>
        </w:rPr>
        <w:t>согласующих</w:t>
      </w:r>
      <w:proofErr w:type="gramEnd"/>
      <w:r>
        <w:rPr>
          <w:sz w:val="28"/>
          <w:szCs w:val="28"/>
          <w:lang w:val="ru-RU" w:eastAsia="ru-RU"/>
        </w:rPr>
        <w:t>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F793E" w:rsidRDefault="001F793E" w:rsidP="001F793E">
      <w:pPr>
        <w:numPr>
          <w:ilvl w:val="0"/>
          <w:numId w:val="27"/>
        </w:numPr>
        <w:spacing w:line="360" w:lineRule="auto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При выборе роли Утверждающий  порядок заполнения следующий: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 xml:space="preserve">В строке с ролью «Утверждающий» необходимо выбрать единственного утверждающего из списка нажав на кнопку </w:t>
      </w:r>
      <w:r w:rsidRPr="00496577">
        <w:rPr>
          <w:noProof/>
          <w:sz w:val="28"/>
          <w:lang w:val="ru-RU" w:eastAsia="ru-RU"/>
        </w:rPr>
        <w:drawing>
          <wp:inline distT="0" distB="0" distL="0" distR="0" wp14:anchorId="210A6795" wp14:editId="27349406">
            <wp:extent cx="200025" cy="190500"/>
            <wp:effectExtent l="19050" t="0" r="9525" b="0"/>
            <wp:docPr id="76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>. Откроется окно выбора пользователей с ролью «Утверждающий» (аналогично назначению согласующего).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Шаблонов согласования решения может быть много, которые можно перевыбирать на вкладке «Лист согласования». В шаблоне согласования решения, в котором стоит галочка напротив поля «Использовать по умолчанию» всегда будет использоваться в решении.</w:t>
      </w:r>
    </w:p>
    <w:p w:rsidR="001F793E" w:rsidRDefault="001F793E" w:rsidP="001F793E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необходимо нажать на кнопку </w:t>
      </w:r>
      <w:r w:rsidRPr="00496577">
        <w:rPr>
          <w:noProof/>
          <w:sz w:val="28"/>
          <w:lang w:val="ru-RU" w:eastAsia="ru-RU"/>
        </w:rPr>
        <w:drawing>
          <wp:inline distT="0" distB="0" distL="0" distR="0" wp14:anchorId="271F7C4E" wp14:editId="7DF072CE">
            <wp:extent cx="1066800" cy="219075"/>
            <wp:effectExtent l="19050" t="0" r="0" b="0"/>
            <wp:docPr id="48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«Сохранить и закрыть». </w:t>
      </w:r>
    </w:p>
    <w:p w:rsidR="001F793E" w:rsidRPr="00EC7803" w:rsidRDefault="001F793E" w:rsidP="001F793E">
      <w:pPr>
        <w:pStyle w:val="ac"/>
        <w:widowControl w:val="0"/>
        <w:jc w:val="center"/>
        <w:rPr>
          <w:b/>
          <w:bCs/>
          <w:sz w:val="20"/>
          <w:szCs w:val="20"/>
          <w:lang w:val="ru-RU"/>
        </w:rPr>
      </w:pPr>
    </w:p>
    <w:bookmarkEnd w:id="24"/>
    <w:p w:rsidR="001F793E" w:rsidRPr="006A5F13" w:rsidRDefault="001F793E" w:rsidP="001F793E">
      <w:pPr>
        <w:pStyle w:val="0a"/>
        <w:spacing w:line="240" w:lineRule="auto"/>
        <w:rPr>
          <w:color w:val="auto"/>
        </w:rPr>
      </w:pPr>
      <w:r w:rsidRPr="006A5F13">
        <w:rPr>
          <w:color w:val="auto"/>
        </w:rPr>
        <w:lastRenderedPageBreak/>
        <w:t xml:space="preserve">СОСТАВИЛИ </w:t>
      </w:r>
    </w:p>
    <w:tbl>
      <w:tblPr>
        <w:tblW w:w="4968" w:type="pct"/>
        <w:tblInd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57" w:type="dxa"/>
          <w:bottom w:w="30" w:type="dxa"/>
          <w:right w:w="57" w:type="dxa"/>
        </w:tblCellMar>
        <w:tblLook w:val="0000" w:firstRow="0" w:lastRow="0" w:firstColumn="0" w:lastColumn="0" w:noHBand="0" w:noVBand="0"/>
      </w:tblPr>
      <w:tblGrid>
        <w:gridCol w:w="2170"/>
        <w:gridCol w:w="2271"/>
        <w:gridCol w:w="1985"/>
        <w:gridCol w:w="1872"/>
        <w:gridCol w:w="1110"/>
      </w:tblGrid>
      <w:tr w:rsidR="001F793E" w:rsidRPr="006A5F13" w:rsidTr="00D432A9">
        <w:trPr>
          <w:trHeight w:val="92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Наименование организации, предприятия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Должность исполнителя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Фамилия имя, отчество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Дата</w:t>
            </w:r>
          </w:p>
        </w:tc>
      </w:tr>
      <w:tr w:rsidR="001F793E" w:rsidRPr="006A5F13" w:rsidTr="00D432A9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A37A62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A37A62">
              <w:rPr>
                <w:sz w:val="28"/>
                <w:szCs w:val="28"/>
                <w:lang w:val="ru-RU"/>
              </w:rPr>
              <w:t>ООО ИБС «Экспертиза»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A37A62" w:rsidRDefault="001F793E" w:rsidP="00D432A9">
            <w:pPr>
              <w:rPr>
                <w:sz w:val="28"/>
                <w:szCs w:val="28"/>
                <w:lang w:val="ru-RU"/>
              </w:rPr>
            </w:pPr>
            <w:r w:rsidRPr="00A37A62">
              <w:rPr>
                <w:sz w:val="28"/>
                <w:szCs w:val="28"/>
                <w:lang w:val="ru-RU"/>
              </w:rPr>
              <w:t>Руководитель проектов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A37A62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A37A62">
              <w:rPr>
                <w:sz w:val="28"/>
                <w:szCs w:val="28"/>
                <w:lang w:val="ru-RU"/>
              </w:rPr>
              <w:t>Курамшин</w:t>
            </w:r>
            <w:proofErr w:type="spellEnd"/>
            <w:r w:rsidRPr="00A37A62">
              <w:rPr>
                <w:sz w:val="28"/>
                <w:szCs w:val="28"/>
                <w:lang w:val="ru-RU"/>
              </w:rPr>
              <w:t xml:space="preserve"> А.А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jc w:val="center"/>
            </w:pPr>
            <w:r w:rsidRPr="0026215E">
              <w:rPr>
                <w:sz w:val="28"/>
                <w:szCs w:val="28"/>
                <w:lang w:val="ru-RU"/>
              </w:rPr>
              <w:t>ООО ИБС «Экспертиза»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r w:rsidRPr="0026215E">
              <w:rPr>
                <w:sz w:val="28"/>
                <w:szCs w:val="28"/>
                <w:lang w:val="ru-RU"/>
              </w:rPr>
              <w:t>Аналитик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jc w:val="center"/>
            </w:pPr>
            <w:r w:rsidRPr="0026215E">
              <w:rPr>
                <w:sz w:val="28"/>
                <w:szCs w:val="28"/>
                <w:lang w:val="ru-RU"/>
              </w:rPr>
              <w:t>Головина О.И.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jc w:val="center"/>
            </w:pP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jc w:val="center"/>
            </w:pP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jc w:val="center"/>
            </w:pP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jc w:val="center"/>
            </w:pP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</w:tbl>
    <w:p w:rsidR="001F793E" w:rsidRPr="006A5F13" w:rsidRDefault="001F793E" w:rsidP="001F793E">
      <w:pPr>
        <w:pStyle w:val="0a"/>
        <w:spacing w:line="240" w:lineRule="auto"/>
        <w:rPr>
          <w:color w:val="auto"/>
        </w:rPr>
      </w:pPr>
      <w:r w:rsidRPr="006A5F13">
        <w:rPr>
          <w:color w:val="auto"/>
        </w:rPr>
        <w:lastRenderedPageBreak/>
        <w:t xml:space="preserve">СОГЛАСОВАНО </w:t>
      </w:r>
    </w:p>
    <w:tbl>
      <w:tblPr>
        <w:tblW w:w="4975" w:type="pct"/>
        <w:tblInd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342"/>
        <w:gridCol w:w="2342"/>
        <w:gridCol w:w="2342"/>
        <w:gridCol w:w="1405"/>
        <w:gridCol w:w="937"/>
      </w:tblGrid>
      <w:tr w:rsidR="001F793E" w:rsidRPr="006A5F13" w:rsidTr="00D432A9">
        <w:trPr>
          <w:trHeight w:val="89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Наименование организации, предприятия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 xml:space="preserve">Должность </w:t>
            </w:r>
            <w:r w:rsidRPr="008B7726">
              <w:rPr>
                <w:sz w:val="28"/>
                <w:szCs w:val="28"/>
                <w:lang w:val="ru-RU"/>
              </w:rPr>
              <w:br/>
              <w:t>исполнителя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 xml:space="preserve">Фамилия имя, </w:t>
            </w:r>
            <w:r w:rsidRPr="008B7726">
              <w:rPr>
                <w:sz w:val="28"/>
                <w:szCs w:val="28"/>
                <w:lang w:val="ru-RU"/>
              </w:rPr>
              <w:br/>
              <w:t>отчество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8B7726" w:rsidRDefault="001F793E" w:rsidP="00D432A9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Дата</w:t>
            </w:r>
          </w:p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r w:rsidRPr="006A5F13">
              <w:t> 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>
            <w:pPr>
              <w:keepNext/>
              <w:keepLines/>
              <w:outlineLvl w:val="4"/>
            </w:pPr>
            <w:r w:rsidRPr="006A5F13">
              <w:t> </w:t>
            </w:r>
          </w:p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  <w:tr w:rsidR="001F793E" w:rsidRPr="006A5F13" w:rsidTr="00D432A9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F793E" w:rsidRPr="006A5F13" w:rsidRDefault="001F793E" w:rsidP="00D432A9"/>
        </w:tc>
      </w:tr>
    </w:tbl>
    <w:p w:rsidR="001F793E" w:rsidRDefault="001F793E" w:rsidP="001F793E">
      <w:pPr>
        <w:pStyle w:val="0a"/>
        <w:spacing w:line="240" w:lineRule="auto"/>
        <w:rPr>
          <w:color w:val="auto"/>
          <w:lang w:val="en-US"/>
        </w:rPr>
      </w:pPr>
      <w:r w:rsidRPr="006A5F13">
        <w:rPr>
          <w:color w:val="auto"/>
        </w:rPr>
        <w:lastRenderedPageBreak/>
        <w:t>Лист регистрации изменений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3"/>
        <w:gridCol w:w="1484"/>
        <w:gridCol w:w="2225"/>
        <w:gridCol w:w="4250"/>
      </w:tblGrid>
      <w:tr w:rsidR="001F793E" w:rsidRPr="00CC3A3E" w:rsidTr="00D432A9">
        <w:trPr>
          <w:trHeight w:val="960"/>
        </w:trPr>
        <w:tc>
          <w:tcPr>
            <w:tcW w:w="1113" w:type="dxa"/>
            <w:shd w:val="clear" w:color="auto" w:fill="auto"/>
            <w:vAlign w:val="center"/>
          </w:tcPr>
          <w:p w:rsidR="001F793E" w:rsidRPr="00C83248" w:rsidRDefault="001F793E" w:rsidP="00D432A9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№ версии док-та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1F793E" w:rsidRPr="00C83248" w:rsidRDefault="001F793E" w:rsidP="00D432A9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Дата изменения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1F793E" w:rsidRPr="00C83248" w:rsidRDefault="001F793E" w:rsidP="00D432A9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Автор изменений</w:t>
            </w:r>
          </w:p>
        </w:tc>
        <w:tc>
          <w:tcPr>
            <w:tcW w:w="4250" w:type="dxa"/>
            <w:shd w:val="clear" w:color="auto" w:fill="auto"/>
            <w:vAlign w:val="center"/>
          </w:tcPr>
          <w:p w:rsidR="001F793E" w:rsidRPr="00C83248" w:rsidRDefault="001F793E" w:rsidP="00D432A9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Изменения</w:t>
            </w:r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522DE5" w:rsidRDefault="001F793E" w:rsidP="00D432A9">
            <w:pPr>
              <w:pStyle w:val="018"/>
            </w:pPr>
            <w:r>
              <w:t>1.0</w:t>
            </w:r>
          </w:p>
        </w:tc>
        <w:tc>
          <w:tcPr>
            <w:tcW w:w="1484" w:type="dxa"/>
          </w:tcPr>
          <w:p w:rsidR="001F793E" w:rsidRPr="00522DE5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9000D9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CC3A3E" w:rsidRDefault="001F793E" w:rsidP="00D432A9">
            <w:pPr>
              <w:pStyle w:val="018"/>
            </w:pPr>
            <w:proofErr w:type="spellStart"/>
            <w:r>
              <w:t>Создан</w:t>
            </w:r>
            <w:proofErr w:type="spellEnd"/>
            <w:r>
              <w:t xml:space="preserve"> </w:t>
            </w:r>
            <w:proofErr w:type="spellStart"/>
            <w:r>
              <w:t>документ</w:t>
            </w:r>
            <w:proofErr w:type="spellEnd"/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1484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CC3A3E" w:rsidRDefault="001F793E" w:rsidP="00D432A9">
            <w:pPr>
              <w:pStyle w:val="018"/>
            </w:pPr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D40F60" w:rsidRDefault="001F793E" w:rsidP="00D432A9">
            <w:pPr>
              <w:pStyle w:val="018"/>
            </w:pPr>
          </w:p>
        </w:tc>
        <w:tc>
          <w:tcPr>
            <w:tcW w:w="1484" w:type="dxa"/>
          </w:tcPr>
          <w:p w:rsidR="001F793E" w:rsidRPr="00D40F60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D40F60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D40F60" w:rsidRDefault="001F793E" w:rsidP="00D432A9">
            <w:pPr>
              <w:pStyle w:val="018"/>
            </w:pPr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1484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CC3A3E" w:rsidRDefault="001F793E" w:rsidP="00D432A9">
            <w:pPr>
              <w:pStyle w:val="018"/>
            </w:pPr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1484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CC3A3E" w:rsidRDefault="001F793E" w:rsidP="00D432A9">
            <w:pPr>
              <w:pStyle w:val="018"/>
            </w:pPr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1484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CC3A3E" w:rsidRDefault="001F793E" w:rsidP="00D432A9">
            <w:pPr>
              <w:pStyle w:val="018"/>
            </w:pPr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1484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CC3A3E" w:rsidRDefault="001F793E" w:rsidP="00D432A9">
            <w:pPr>
              <w:pStyle w:val="018"/>
            </w:pPr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1484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CC3A3E" w:rsidRDefault="001F793E" w:rsidP="00D432A9">
            <w:pPr>
              <w:pStyle w:val="018"/>
            </w:pPr>
          </w:p>
        </w:tc>
      </w:tr>
      <w:tr w:rsidR="001F793E" w:rsidRPr="00F74D1D" w:rsidTr="00D432A9">
        <w:trPr>
          <w:trHeight w:val="181"/>
        </w:trPr>
        <w:tc>
          <w:tcPr>
            <w:tcW w:w="1113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1484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2225" w:type="dxa"/>
          </w:tcPr>
          <w:p w:rsidR="001F793E" w:rsidRPr="00CC3A3E" w:rsidRDefault="001F793E" w:rsidP="00D432A9">
            <w:pPr>
              <w:pStyle w:val="018"/>
            </w:pPr>
          </w:p>
        </w:tc>
        <w:tc>
          <w:tcPr>
            <w:tcW w:w="4250" w:type="dxa"/>
          </w:tcPr>
          <w:p w:rsidR="001F793E" w:rsidRPr="00CC3A3E" w:rsidRDefault="001F793E" w:rsidP="00D432A9">
            <w:pPr>
              <w:pStyle w:val="018"/>
            </w:pPr>
          </w:p>
        </w:tc>
      </w:tr>
    </w:tbl>
    <w:p w:rsidR="001F793E" w:rsidRPr="00BC2FC2" w:rsidRDefault="001F793E" w:rsidP="001F793E">
      <w:pPr>
        <w:pStyle w:val="OTRNormal"/>
      </w:pPr>
    </w:p>
    <w:p w:rsidR="001F793E" w:rsidRDefault="001F793E" w:rsidP="001F793E">
      <w:pPr>
        <w:pStyle w:val="13"/>
        <w:tabs>
          <w:tab w:val="left" w:pos="440"/>
          <w:tab w:val="right" w:leader="dot" w:pos="9345"/>
        </w:tabs>
        <w:rPr>
          <w:lang w:val="ru-RU"/>
        </w:rPr>
      </w:pPr>
    </w:p>
    <w:p w:rsidR="001F793E" w:rsidRDefault="001F793E" w:rsidP="001F793E">
      <w:pPr>
        <w:rPr>
          <w:lang w:val="ru-RU"/>
        </w:rPr>
      </w:pPr>
    </w:p>
    <w:p w:rsidR="001F793E" w:rsidRDefault="001F793E" w:rsidP="001F793E">
      <w:pPr>
        <w:rPr>
          <w:noProof/>
          <w:lang w:val="ru-RU" w:eastAsia="ru-RU"/>
        </w:rPr>
      </w:pPr>
    </w:p>
    <w:p w:rsidR="001F793E" w:rsidRDefault="001F793E" w:rsidP="001F793E">
      <w:pPr>
        <w:rPr>
          <w:noProof/>
          <w:lang w:val="ru-RU" w:eastAsia="ru-RU"/>
        </w:rPr>
      </w:pPr>
    </w:p>
    <w:p w:rsidR="001F793E" w:rsidRPr="00331BCB" w:rsidRDefault="001F793E" w:rsidP="001F793E">
      <w:pPr>
        <w:jc w:val="right"/>
        <w:rPr>
          <w:lang w:val="ru-RU"/>
        </w:rPr>
      </w:pPr>
    </w:p>
    <w:p w:rsidR="00833FE6" w:rsidRPr="001F793E" w:rsidRDefault="00833FE6" w:rsidP="001F793E"/>
    <w:sectPr w:rsidR="00833FE6" w:rsidRPr="001F793E" w:rsidSect="003C33F2">
      <w:headerReference w:type="default" r:id="rId8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435" w:rsidRDefault="00C63435">
      <w:r>
        <w:separator/>
      </w:r>
    </w:p>
  </w:endnote>
  <w:endnote w:type="continuationSeparator" w:id="0">
    <w:p w:rsidR="00C63435" w:rsidRDefault="00C6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93E" w:rsidRDefault="001F793E">
    <w:pPr>
      <w:pStyle w:val="afa"/>
      <w:jc w:val="center"/>
    </w:pPr>
    <w:r>
      <w:fldChar w:fldCharType="begin"/>
    </w:r>
    <w:r>
      <w:instrText>PAGE   \* MERGEFORMAT</w:instrText>
    </w:r>
    <w:r>
      <w:fldChar w:fldCharType="separate"/>
    </w:r>
    <w:r w:rsidRPr="002204A5">
      <w:rPr>
        <w:noProof/>
        <w:lang w:val="ru-RU"/>
      </w:rPr>
      <w:t>2</w:t>
    </w:r>
    <w:r>
      <w:rPr>
        <w:noProof/>
        <w:lang w:val="ru-RU"/>
      </w:rPr>
      <w:fldChar w:fldCharType="end"/>
    </w:r>
  </w:p>
  <w:p w:rsidR="001F793E" w:rsidRDefault="001F793E">
    <w:pPr>
      <w:pStyle w:val="af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93E" w:rsidRDefault="001F793E">
    <w:pPr>
      <w:pStyle w:val="afa"/>
      <w:jc w:val="right"/>
    </w:pPr>
    <w:r>
      <w:fldChar w:fldCharType="begin"/>
    </w:r>
    <w:r>
      <w:instrText>PAGE   \* MERGEFORMAT</w:instrText>
    </w:r>
    <w:r>
      <w:fldChar w:fldCharType="separate"/>
    </w:r>
    <w:r w:rsidRPr="001F793E">
      <w:rPr>
        <w:noProof/>
        <w:lang w:val="ru-RU"/>
      </w:rPr>
      <w:t>2</w:t>
    </w:r>
    <w:r>
      <w:rPr>
        <w:noProof/>
        <w:lang w:val="ru-RU"/>
      </w:rPr>
      <w:fldChar w:fldCharType="end"/>
    </w:r>
  </w:p>
  <w:p w:rsidR="001F793E" w:rsidRDefault="001F793E">
    <w:pPr>
      <w:pStyle w:val="af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93E" w:rsidRDefault="001F793E">
    <w:pPr>
      <w:pStyle w:val="afa"/>
      <w:jc w:val="right"/>
    </w:pPr>
    <w:r>
      <w:fldChar w:fldCharType="begin"/>
    </w:r>
    <w:r>
      <w:instrText>PAGE   \* MERGEFORMAT</w:instrText>
    </w:r>
    <w:r>
      <w:fldChar w:fldCharType="separate"/>
    </w:r>
    <w:r w:rsidRPr="001F793E">
      <w:rPr>
        <w:noProof/>
        <w:lang w:val="ru-RU"/>
      </w:rPr>
      <w:t>6</w:t>
    </w:r>
    <w:r>
      <w:rPr>
        <w:noProof/>
        <w:lang w:val="ru-RU"/>
      </w:rPr>
      <w:fldChar w:fldCharType="end"/>
    </w:r>
  </w:p>
  <w:p w:rsidR="001F793E" w:rsidRDefault="001F793E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435" w:rsidRDefault="00C63435">
      <w:r>
        <w:separator/>
      </w:r>
    </w:p>
  </w:footnote>
  <w:footnote w:type="continuationSeparator" w:id="0">
    <w:p w:rsidR="00C63435" w:rsidRDefault="00C63435">
      <w:r>
        <w:continuationSeparator/>
      </w:r>
    </w:p>
  </w:footnote>
  <w:footnote w:id="1">
    <w:p w:rsidR="001F793E" w:rsidRPr="0055567D" w:rsidRDefault="001F793E" w:rsidP="001F793E">
      <w:pPr>
        <w:pStyle w:val="a6"/>
        <w:rPr>
          <w:lang w:val="ru-RU"/>
        </w:rPr>
      </w:pPr>
      <w:r>
        <w:rPr>
          <w:rStyle w:val="afd"/>
        </w:rPr>
        <w:footnoteRef/>
      </w:r>
      <w:r w:rsidRPr="0055567D">
        <w:rPr>
          <w:lang w:val="ru-RU"/>
        </w:rPr>
        <w:t xml:space="preserve"> Термин используется исключительно в целях настоящей документации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79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ook w:val="0000" w:firstRow="0" w:lastRow="0" w:firstColumn="0" w:lastColumn="0" w:noHBand="0" w:noVBand="0"/>
    </w:tblPr>
    <w:tblGrid>
      <w:gridCol w:w="1854"/>
      <w:gridCol w:w="5636"/>
      <w:gridCol w:w="1953"/>
    </w:tblGrid>
    <w:tr w:rsidR="001F793E" w:rsidRPr="00EC228F" w:rsidTr="00C44E8B">
      <w:trPr>
        <w:cantSplit/>
        <w:trHeight w:val="329"/>
      </w:trPr>
      <w:tc>
        <w:tcPr>
          <w:tcW w:w="982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1F793E" w:rsidRPr="000D7FF3" w:rsidRDefault="001F793E" w:rsidP="00C44E8B">
          <w:pPr>
            <w:pStyle w:val="OTRHead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Наименование:</w:t>
          </w:r>
        </w:p>
      </w:tc>
      <w:tc>
        <w:tcPr>
          <w:tcW w:w="4018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1F793E" w:rsidRPr="00CC2A3D" w:rsidRDefault="001F793E" w:rsidP="00C44E8B">
          <w:pPr>
            <w:pStyle w:val="OTRHeader"/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В</w:t>
          </w:r>
          <w:r w:rsidRPr="0013427C">
            <w:rPr>
              <w:rFonts w:ascii="Times New Roman" w:hAnsi="Times New Roman" w:cs="Times New Roman"/>
            </w:rPr>
            <w:t>ыполнение работ по созданию, гармонизации, актуализации нормативной справочной информации, используемой в информационных системах Федерального казначейства в рамках государственной интегрированной системы</w:t>
          </w:r>
          <w:r w:rsidRPr="0013427C" w:rsidDel="002B0FFC">
            <w:rPr>
              <w:rFonts w:ascii="Times New Roman" w:hAnsi="Times New Roman" w:cs="Times New Roman"/>
            </w:rPr>
            <w:t xml:space="preserve"> </w:t>
          </w:r>
          <w:r w:rsidRPr="0013427C">
            <w:rPr>
              <w:rFonts w:ascii="Times New Roman" w:hAnsi="Times New Roman" w:cs="Times New Roman"/>
            </w:rPr>
            <w:t>управления общественными финансами «Электронный бюджет</w:t>
          </w:r>
          <w:r>
            <w:rPr>
              <w:rFonts w:ascii="Times New Roman" w:hAnsi="Times New Roman" w:cs="Times New Roman"/>
            </w:rPr>
            <w:t>»</w:t>
          </w:r>
        </w:p>
      </w:tc>
    </w:tr>
    <w:tr w:rsidR="001F793E" w:rsidRPr="000D7FF3" w:rsidTr="00C44E8B">
      <w:trPr>
        <w:cantSplit/>
        <w:trHeight w:val="201"/>
      </w:trPr>
      <w:tc>
        <w:tcPr>
          <w:tcW w:w="982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1F793E" w:rsidRPr="000D7FF3" w:rsidRDefault="001F793E" w:rsidP="00C44E8B">
          <w:pPr>
            <w:pStyle w:val="OTRHeader"/>
            <w:rPr>
              <w:rFonts w:ascii="Times New Roman" w:hAnsi="Times New Roman" w:cs="Times New Roman"/>
            </w:rPr>
          </w:pPr>
          <w:r w:rsidRPr="000D7FF3">
            <w:rPr>
              <w:rFonts w:ascii="Times New Roman" w:hAnsi="Times New Roman" w:cs="Times New Roman"/>
            </w:rPr>
            <w:t>Код документа:</w:t>
          </w:r>
        </w:p>
      </w:tc>
      <w:tc>
        <w:tcPr>
          <w:tcW w:w="298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1F793E" w:rsidRPr="00CB2E6A" w:rsidRDefault="001F793E" w:rsidP="00C44E8B">
          <w:pPr>
            <w:pStyle w:val="OTRHeader"/>
            <w:jc w:val="both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98957020.20.13,0</w:t>
          </w:r>
          <w:r>
            <w:rPr>
              <w:rFonts w:ascii="Times New Roman" w:hAnsi="Times New Roman" w:cs="Times New Roman"/>
              <w:lang w:val="en-US"/>
            </w:rPr>
            <w:t>1</w:t>
          </w:r>
          <w:r>
            <w:rPr>
              <w:rFonts w:ascii="Times New Roman" w:hAnsi="Times New Roman" w:cs="Times New Roman"/>
            </w:rPr>
            <w:t>.15.002</w:t>
          </w:r>
          <w:r w:rsidRPr="003C2928">
            <w:rPr>
              <w:rFonts w:ascii="Times New Roman" w:hAnsi="Times New Roman" w:cs="Times New Roman"/>
            </w:rPr>
            <w:t>-1.0 1</w:t>
          </w:r>
        </w:p>
      </w:tc>
      <w:tc>
        <w:tcPr>
          <w:tcW w:w="103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1F793E" w:rsidRPr="000D7FF3" w:rsidRDefault="001F793E" w:rsidP="00C44E8B">
          <w:pPr>
            <w:pStyle w:val="OTRHeader"/>
            <w:jc w:val="right"/>
            <w:rPr>
              <w:rFonts w:ascii="Times New Roman" w:hAnsi="Times New Roman" w:cs="Times New Roman"/>
            </w:rPr>
          </w:pPr>
          <w:r w:rsidRPr="000D7FF3">
            <w:rPr>
              <w:rFonts w:ascii="Times New Roman" w:hAnsi="Times New Roman" w:cs="Times New Roman"/>
            </w:rPr>
            <w:t xml:space="preserve">Стр. </w:t>
          </w:r>
          <w:r w:rsidRPr="000D7FF3">
            <w:rPr>
              <w:rFonts w:ascii="Times New Roman" w:hAnsi="Times New Roman" w:cs="Times New Roman"/>
            </w:rPr>
            <w:fldChar w:fldCharType="begin"/>
          </w:r>
          <w:r w:rsidRPr="000D7FF3">
            <w:rPr>
              <w:rFonts w:ascii="Times New Roman" w:hAnsi="Times New Roman" w:cs="Times New Roman"/>
            </w:rPr>
            <w:instrText xml:space="preserve"> PAGE </w:instrText>
          </w:r>
          <w:r w:rsidRPr="000D7FF3"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2</w:t>
          </w:r>
          <w:r w:rsidRPr="000D7FF3">
            <w:rPr>
              <w:rFonts w:ascii="Times New Roman" w:hAnsi="Times New Roman" w:cs="Times New Roman"/>
            </w:rPr>
            <w:fldChar w:fldCharType="end"/>
          </w:r>
        </w:p>
      </w:tc>
    </w:tr>
  </w:tbl>
  <w:p w:rsidR="001F793E" w:rsidRPr="009143BE" w:rsidRDefault="001F793E" w:rsidP="00C44E8B">
    <w:pPr>
      <w:pStyle w:val="aa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93E" w:rsidRDefault="001F793E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93E" w:rsidRPr="009B008A" w:rsidRDefault="001F793E" w:rsidP="009B008A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725" w:rsidRPr="009B008A" w:rsidRDefault="00C14725" w:rsidP="009B008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385A3E2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">
    <w:nsid w:val="08C806E9"/>
    <w:multiLevelType w:val="multilevel"/>
    <w:tmpl w:val="87A43C66"/>
    <w:lvl w:ilvl="0">
      <w:start w:val="1"/>
      <w:numFmt w:val="decimal"/>
      <w:pStyle w:val="010"/>
      <w:lvlText w:val="%1"/>
      <w:lvlJc w:val="left"/>
      <w:pPr>
        <w:tabs>
          <w:tab w:val="num" w:pos="851"/>
        </w:tabs>
        <w:ind w:left="851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993"/>
        </w:tabs>
        <w:ind w:left="993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3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1A915C46"/>
    <w:multiLevelType w:val="hybridMultilevel"/>
    <w:tmpl w:val="9836C5FE"/>
    <w:lvl w:ilvl="0" w:tplc="344A580C">
      <w:start w:val="1"/>
      <w:numFmt w:val="bullet"/>
      <w:pStyle w:val="a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6">
    <w:nsid w:val="1BDE553A"/>
    <w:multiLevelType w:val="hybridMultilevel"/>
    <w:tmpl w:val="B54E0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42ED2"/>
    <w:multiLevelType w:val="hybridMultilevel"/>
    <w:tmpl w:val="E180A8CC"/>
    <w:lvl w:ilvl="0" w:tplc="4276236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10">
    <w:nsid w:val="2F336357"/>
    <w:multiLevelType w:val="multilevel"/>
    <w:tmpl w:val="F62692B6"/>
    <w:lvl w:ilvl="0">
      <w:start w:val="1"/>
      <w:numFmt w:val="decimal"/>
      <w:pStyle w:val="a0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1">
    <w:nsid w:val="322F6500"/>
    <w:multiLevelType w:val="multilevel"/>
    <w:tmpl w:val="F45ACF20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0647A68"/>
    <w:multiLevelType w:val="multilevel"/>
    <w:tmpl w:val="6550078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3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14">
    <w:nsid w:val="53A77D9C"/>
    <w:multiLevelType w:val="hybridMultilevel"/>
    <w:tmpl w:val="5986D14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>
    <w:nsid w:val="69B20D82"/>
    <w:multiLevelType w:val="multilevel"/>
    <w:tmpl w:val="E866448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77460A56"/>
    <w:multiLevelType w:val="multilevel"/>
    <w:tmpl w:val="66F05D86"/>
    <w:lvl w:ilvl="0">
      <w:start w:val="1"/>
      <w:numFmt w:val="bullet"/>
      <w:pStyle w:val="014"/>
      <w:lvlText w:val=""/>
      <w:lvlJc w:val="left"/>
      <w:pPr>
        <w:ind w:left="106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pStyle w:val="023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5"/>
  </w:num>
  <w:num w:numId="4">
    <w:abstractNumId w:val="9"/>
  </w:num>
  <w:num w:numId="5">
    <w:abstractNumId w:val="17"/>
  </w:num>
  <w:num w:numId="6">
    <w:abstractNumId w:val="1"/>
  </w:num>
  <w:num w:numId="7">
    <w:abstractNumId w:val="5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7"/>
  </w:num>
  <w:num w:numId="15">
    <w:abstractNumId w:val="6"/>
  </w:num>
  <w:num w:numId="16">
    <w:abstractNumId w:val="2"/>
  </w:num>
  <w:num w:numId="17">
    <w:abstractNumId w:val="2"/>
  </w:num>
  <w:num w:numId="18">
    <w:abstractNumId w:val="11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12"/>
  </w:num>
  <w:num w:numId="26">
    <w:abstractNumId w:val="2"/>
    <w:lvlOverride w:ilvl="0">
      <w:startOverride w:val="13"/>
    </w:lvlOverride>
    <w:lvlOverride w:ilvl="1">
      <w:startOverride w:val="2"/>
    </w:lvlOverride>
  </w:num>
  <w:num w:numId="27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CE3"/>
    <w:rsid w:val="000002CB"/>
    <w:rsid w:val="000012E1"/>
    <w:rsid w:val="000023DA"/>
    <w:rsid w:val="00004036"/>
    <w:rsid w:val="00004D8E"/>
    <w:rsid w:val="00012577"/>
    <w:rsid w:val="000148FC"/>
    <w:rsid w:val="000261B9"/>
    <w:rsid w:val="00031C5C"/>
    <w:rsid w:val="00042378"/>
    <w:rsid w:val="0006640B"/>
    <w:rsid w:val="000712B1"/>
    <w:rsid w:val="00074E90"/>
    <w:rsid w:val="00075218"/>
    <w:rsid w:val="000806C2"/>
    <w:rsid w:val="000863F6"/>
    <w:rsid w:val="0009475C"/>
    <w:rsid w:val="000976E5"/>
    <w:rsid w:val="000A008E"/>
    <w:rsid w:val="000A2126"/>
    <w:rsid w:val="000B067C"/>
    <w:rsid w:val="000C19F5"/>
    <w:rsid w:val="000C5656"/>
    <w:rsid w:val="000C5C73"/>
    <w:rsid w:val="000D3CAD"/>
    <w:rsid w:val="000F4FA6"/>
    <w:rsid w:val="00101802"/>
    <w:rsid w:val="0011322D"/>
    <w:rsid w:val="00114199"/>
    <w:rsid w:val="00115A32"/>
    <w:rsid w:val="0011752A"/>
    <w:rsid w:val="00122B51"/>
    <w:rsid w:val="0012507E"/>
    <w:rsid w:val="00137078"/>
    <w:rsid w:val="00140364"/>
    <w:rsid w:val="00141C74"/>
    <w:rsid w:val="001577C9"/>
    <w:rsid w:val="00167083"/>
    <w:rsid w:val="001738CF"/>
    <w:rsid w:val="0017689B"/>
    <w:rsid w:val="00181379"/>
    <w:rsid w:val="001813CD"/>
    <w:rsid w:val="00181D64"/>
    <w:rsid w:val="0018669E"/>
    <w:rsid w:val="00190067"/>
    <w:rsid w:val="00191E38"/>
    <w:rsid w:val="001A38D6"/>
    <w:rsid w:val="001A6F70"/>
    <w:rsid w:val="001C1D78"/>
    <w:rsid w:val="001D3CB0"/>
    <w:rsid w:val="001D4E31"/>
    <w:rsid w:val="001D754A"/>
    <w:rsid w:val="001E19E1"/>
    <w:rsid w:val="001E3271"/>
    <w:rsid w:val="001E4234"/>
    <w:rsid w:val="001F0C9A"/>
    <w:rsid w:val="001F2A40"/>
    <w:rsid w:val="001F47E9"/>
    <w:rsid w:val="001F6BD7"/>
    <w:rsid w:val="001F793E"/>
    <w:rsid w:val="00210097"/>
    <w:rsid w:val="0021125C"/>
    <w:rsid w:val="00212A1B"/>
    <w:rsid w:val="00216393"/>
    <w:rsid w:val="0021689E"/>
    <w:rsid w:val="002204A5"/>
    <w:rsid w:val="0022176D"/>
    <w:rsid w:val="0022685E"/>
    <w:rsid w:val="00243767"/>
    <w:rsid w:val="00245DAF"/>
    <w:rsid w:val="00255F6B"/>
    <w:rsid w:val="00272C90"/>
    <w:rsid w:val="00276F00"/>
    <w:rsid w:val="002773E7"/>
    <w:rsid w:val="00277B90"/>
    <w:rsid w:val="0028109A"/>
    <w:rsid w:val="00285F1B"/>
    <w:rsid w:val="00285F6D"/>
    <w:rsid w:val="0029454A"/>
    <w:rsid w:val="0029719A"/>
    <w:rsid w:val="002A242C"/>
    <w:rsid w:val="002B02F5"/>
    <w:rsid w:val="002B1263"/>
    <w:rsid w:val="002B2F86"/>
    <w:rsid w:val="002C48A6"/>
    <w:rsid w:val="002D3323"/>
    <w:rsid w:val="002E0684"/>
    <w:rsid w:val="002E232E"/>
    <w:rsid w:val="002E5692"/>
    <w:rsid w:val="002F0A72"/>
    <w:rsid w:val="002F1BE7"/>
    <w:rsid w:val="0030164B"/>
    <w:rsid w:val="00311B4B"/>
    <w:rsid w:val="00313BA7"/>
    <w:rsid w:val="00331BCB"/>
    <w:rsid w:val="0033691B"/>
    <w:rsid w:val="003472B4"/>
    <w:rsid w:val="003612AC"/>
    <w:rsid w:val="00366249"/>
    <w:rsid w:val="00375922"/>
    <w:rsid w:val="00382528"/>
    <w:rsid w:val="00384F5B"/>
    <w:rsid w:val="00390801"/>
    <w:rsid w:val="0039238D"/>
    <w:rsid w:val="00395D1A"/>
    <w:rsid w:val="003965F8"/>
    <w:rsid w:val="003A66B1"/>
    <w:rsid w:val="003B2ABE"/>
    <w:rsid w:val="003B5CE3"/>
    <w:rsid w:val="003C33F2"/>
    <w:rsid w:val="003D1642"/>
    <w:rsid w:val="003D3B12"/>
    <w:rsid w:val="003E029F"/>
    <w:rsid w:val="003F6242"/>
    <w:rsid w:val="004020CB"/>
    <w:rsid w:val="00405A05"/>
    <w:rsid w:val="00433D21"/>
    <w:rsid w:val="00442092"/>
    <w:rsid w:val="00443EB5"/>
    <w:rsid w:val="00444942"/>
    <w:rsid w:val="0044517D"/>
    <w:rsid w:val="004617D8"/>
    <w:rsid w:val="0049074A"/>
    <w:rsid w:val="004908E0"/>
    <w:rsid w:val="00492A3B"/>
    <w:rsid w:val="004978CA"/>
    <w:rsid w:val="004A0861"/>
    <w:rsid w:val="004A0FA3"/>
    <w:rsid w:val="004A1E93"/>
    <w:rsid w:val="004A443C"/>
    <w:rsid w:val="004A4799"/>
    <w:rsid w:val="004B4823"/>
    <w:rsid w:val="004B54F2"/>
    <w:rsid w:val="004C024A"/>
    <w:rsid w:val="004C02D9"/>
    <w:rsid w:val="004C2E74"/>
    <w:rsid w:val="004C6F53"/>
    <w:rsid w:val="004D3F84"/>
    <w:rsid w:val="004F2E01"/>
    <w:rsid w:val="004F5122"/>
    <w:rsid w:val="004F755F"/>
    <w:rsid w:val="0050019A"/>
    <w:rsid w:val="00502751"/>
    <w:rsid w:val="0051489B"/>
    <w:rsid w:val="00521577"/>
    <w:rsid w:val="00526205"/>
    <w:rsid w:val="005273BE"/>
    <w:rsid w:val="00542D6E"/>
    <w:rsid w:val="00543027"/>
    <w:rsid w:val="005521CD"/>
    <w:rsid w:val="0055567D"/>
    <w:rsid w:val="00561BD9"/>
    <w:rsid w:val="00562E6C"/>
    <w:rsid w:val="00562F6D"/>
    <w:rsid w:val="00573D8C"/>
    <w:rsid w:val="00574B2C"/>
    <w:rsid w:val="005860D5"/>
    <w:rsid w:val="005A1955"/>
    <w:rsid w:val="005A1D00"/>
    <w:rsid w:val="005A6187"/>
    <w:rsid w:val="005A7CC9"/>
    <w:rsid w:val="005C1ADD"/>
    <w:rsid w:val="005C3854"/>
    <w:rsid w:val="005C5B25"/>
    <w:rsid w:val="005D1A22"/>
    <w:rsid w:val="005D342D"/>
    <w:rsid w:val="005D64D6"/>
    <w:rsid w:val="005E692B"/>
    <w:rsid w:val="006032E7"/>
    <w:rsid w:val="00611203"/>
    <w:rsid w:val="00612185"/>
    <w:rsid w:val="006234A7"/>
    <w:rsid w:val="00627980"/>
    <w:rsid w:val="00627AF3"/>
    <w:rsid w:val="0064044A"/>
    <w:rsid w:val="00655BEF"/>
    <w:rsid w:val="00664762"/>
    <w:rsid w:val="00664CC2"/>
    <w:rsid w:val="00676DA3"/>
    <w:rsid w:val="006867C2"/>
    <w:rsid w:val="00690D46"/>
    <w:rsid w:val="00691DF3"/>
    <w:rsid w:val="0069267A"/>
    <w:rsid w:val="0069376A"/>
    <w:rsid w:val="006A0467"/>
    <w:rsid w:val="006A2CB8"/>
    <w:rsid w:val="006B55EE"/>
    <w:rsid w:val="006C6294"/>
    <w:rsid w:val="006D5613"/>
    <w:rsid w:val="006D6BC2"/>
    <w:rsid w:val="006E062D"/>
    <w:rsid w:val="006F3658"/>
    <w:rsid w:val="006F6772"/>
    <w:rsid w:val="00702A28"/>
    <w:rsid w:val="00715A1D"/>
    <w:rsid w:val="00723416"/>
    <w:rsid w:val="00747A14"/>
    <w:rsid w:val="00752918"/>
    <w:rsid w:val="0076014B"/>
    <w:rsid w:val="00761323"/>
    <w:rsid w:val="00777808"/>
    <w:rsid w:val="00782716"/>
    <w:rsid w:val="00793687"/>
    <w:rsid w:val="00796419"/>
    <w:rsid w:val="007B1F14"/>
    <w:rsid w:val="007B7E1D"/>
    <w:rsid w:val="007C6920"/>
    <w:rsid w:val="007D2DFE"/>
    <w:rsid w:val="007D6AAB"/>
    <w:rsid w:val="007D7E31"/>
    <w:rsid w:val="007E1669"/>
    <w:rsid w:val="007E2026"/>
    <w:rsid w:val="007E5EA3"/>
    <w:rsid w:val="007E6D7D"/>
    <w:rsid w:val="007F27A4"/>
    <w:rsid w:val="008251D7"/>
    <w:rsid w:val="008258A3"/>
    <w:rsid w:val="00831A68"/>
    <w:rsid w:val="00833FE6"/>
    <w:rsid w:val="00834D8D"/>
    <w:rsid w:val="00851954"/>
    <w:rsid w:val="00853676"/>
    <w:rsid w:val="00864FB1"/>
    <w:rsid w:val="00866F0F"/>
    <w:rsid w:val="00871302"/>
    <w:rsid w:val="00872062"/>
    <w:rsid w:val="00875DDA"/>
    <w:rsid w:val="00880537"/>
    <w:rsid w:val="008A3C91"/>
    <w:rsid w:val="008B055A"/>
    <w:rsid w:val="008B53C7"/>
    <w:rsid w:val="008B629D"/>
    <w:rsid w:val="008B7726"/>
    <w:rsid w:val="008C01D2"/>
    <w:rsid w:val="008C0F2C"/>
    <w:rsid w:val="008C7380"/>
    <w:rsid w:val="008E2D54"/>
    <w:rsid w:val="008E453C"/>
    <w:rsid w:val="008E7F76"/>
    <w:rsid w:val="008E7FB4"/>
    <w:rsid w:val="008F3158"/>
    <w:rsid w:val="008F33E3"/>
    <w:rsid w:val="00912256"/>
    <w:rsid w:val="00915279"/>
    <w:rsid w:val="00916C26"/>
    <w:rsid w:val="00916E11"/>
    <w:rsid w:val="00924852"/>
    <w:rsid w:val="009323A0"/>
    <w:rsid w:val="009337DD"/>
    <w:rsid w:val="009526FA"/>
    <w:rsid w:val="009667DC"/>
    <w:rsid w:val="009733E8"/>
    <w:rsid w:val="0097624B"/>
    <w:rsid w:val="009B008A"/>
    <w:rsid w:val="009B58D2"/>
    <w:rsid w:val="009B5D96"/>
    <w:rsid w:val="009B79CA"/>
    <w:rsid w:val="009C4D4F"/>
    <w:rsid w:val="009E2530"/>
    <w:rsid w:val="009E4831"/>
    <w:rsid w:val="00A02D40"/>
    <w:rsid w:val="00A13715"/>
    <w:rsid w:val="00A155D8"/>
    <w:rsid w:val="00A17AF4"/>
    <w:rsid w:val="00A2167E"/>
    <w:rsid w:val="00A2351B"/>
    <w:rsid w:val="00A26325"/>
    <w:rsid w:val="00A30768"/>
    <w:rsid w:val="00A31F8F"/>
    <w:rsid w:val="00A33A06"/>
    <w:rsid w:val="00A33CF2"/>
    <w:rsid w:val="00A35DA1"/>
    <w:rsid w:val="00A3751D"/>
    <w:rsid w:val="00A37A62"/>
    <w:rsid w:val="00A403E8"/>
    <w:rsid w:val="00A40F0E"/>
    <w:rsid w:val="00A503C8"/>
    <w:rsid w:val="00A54017"/>
    <w:rsid w:val="00A5425D"/>
    <w:rsid w:val="00A5609F"/>
    <w:rsid w:val="00A600DA"/>
    <w:rsid w:val="00A65980"/>
    <w:rsid w:val="00A6752B"/>
    <w:rsid w:val="00A73A50"/>
    <w:rsid w:val="00A84822"/>
    <w:rsid w:val="00A85B56"/>
    <w:rsid w:val="00A87701"/>
    <w:rsid w:val="00A9423E"/>
    <w:rsid w:val="00AB76F3"/>
    <w:rsid w:val="00AC3A8C"/>
    <w:rsid w:val="00AD2875"/>
    <w:rsid w:val="00AE18A4"/>
    <w:rsid w:val="00AE6A2D"/>
    <w:rsid w:val="00B01BF1"/>
    <w:rsid w:val="00B0281C"/>
    <w:rsid w:val="00B15749"/>
    <w:rsid w:val="00B23397"/>
    <w:rsid w:val="00B233BF"/>
    <w:rsid w:val="00B25DC1"/>
    <w:rsid w:val="00B300ED"/>
    <w:rsid w:val="00B340D7"/>
    <w:rsid w:val="00B3670C"/>
    <w:rsid w:val="00B4551A"/>
    <w:rsid w:val="00B63AD1"/>
    <w:rsid w:val="00B65EFD"/>
    <w:rsid w:val="00B74291"/>
    <w:rsid w:val="00B75781"/>
    <w:rsid w:val="00B82432"/>
    <w:rsid w:val="00B8332C"/>
    <w:rsid w:val="00B93109"/>
    <w:rsid w:val="00B954E6"/>
    <w:rsid w:val="00BA00A8"/>
    <w:rsid w:val="00BA0666"/>
    <w:rsid w:val="00BA147B"/>
    <w:rsid w:val="00BA473E"/>
    <w:rsid w:val="00BA6B7B"/>
    <w:rsid w:val="00BB5F1C"/>
    <w:rsid w:val="00BB6729"/>
    <w:rsid w:val="00BC697B"/>
    <w:rsid w:val="00BD3983"/>
    <w:rsid w:val="00BE4CE7"/>
    <w:rsid w:val="00BE5987"/>
    <w:rsid w:val="00BF46A0"/>
    <w:rsid w:val="00BF6879"/>
    <w:rsid w:val="00C12CF9"/>
    <w:rsid w:val="00C14725"/>
    <w:rsid w:val="00C174C6"/>
    <w:rsid w:val="00C17750"/>
    <w:rsid w:val="00C22548"/>
    <w:rsid w:val="00C23C06"/>
    <w:rsid w:val="00C25170"/>
    <w:rsid w:val="00C33DEF"/>
    <w:rsid w:val="00C404FE"/>
    <w:rsid w:val="00C44E8B"/>
    <w:rsid w:val="00C61C3D"/>
    <w:rsid w:val="00C62811"/>
    <w:rsid w:val="00C63435"/>
    <w:rsid w:val="00C72F6D"/>
    <w:rsid w:val="00C74D9C"/>
    <w:rsid w:val="00C76C8F"/>
    <w:rsid w:val="00C7727A"/>
    <w:rsid w:val="00C77685"/>
    <w:rsid w:val="00C83248"/>
    <w:rsid w:val="00C84CD1"/>
    <w:rsid w:val="00C8553E"/>
    <w:rsid w:val="00C90DEE"/>
    <w:rsid w:val="00C93B75"/>
    <w:rsid w:val="00C969FA"/>
    <w:rsid w:val="00CA17B0"/>
    <w:rsid w:val="00CA4742"/>
    <w:rsid w:val="00CC07EE"/>
    <w:rsid w:val="00CC0FED"/>
    <w:rsid w:val="00CE286A"/>
    <w:rsid w:val="00CF5D23"/>
    <w:rsid w:val="00CF6593"/>
    <w:rsid w:val="00D07331"/>
    <w:rsid w:val="00D14486"/>
    <w:rsid w:val="00D24560"/>
    <w:rsid w:val="00D25703"/>
    <w:rsid w:val="00D273A9"/>
    <w:rsid w:val="00D368A0"/>
    <w:rsid w:val="00D46596"/>
    <w:rsid w:val="00D5167E"/>
    <w:rsid w:val="00D54D6E"/>
    <w:rsid w:val="00D56323"/>
    <w:rsid w:val="00D60650"/>
    <w:rsid w:val="00D6173B"/>
    <w:rsid w:val="00D62401"/>
    <w:rsid w:val="00D708B0"/>
    <w:rsid w:val="00D80E29"/>
    <w:rsid w:val="00D81DD2"/>
    <w:rsid w:val="00D83FBD"/>
    <w:rsid w:val="00D85547"/>
    <w:rsid w:val="00D91871"/>
    <w:rsid w:val="00DB4475"/>
    <w:rsid w:val="00DB5C14"/>
    <w:rsid w:val="00DB76E8"/>
    <w:rsid w:val="00DC639B"/>
    <w:rsid w:val="00DE348D"/>
    <w:rsid w:val="00DE5034"/>
    <w:rsid w:val="00DE76DD"/>
    <w:rsid w:val="00DF0B42"/>
    <w:rsid w:val="00DF389F"/>
    <w:rsid w:val="00DF4723"/>
    <w:rsid w:val="00DF6FDE"/>
    <w:rsid w:val="00E25F19"/>
    <w:rsid w:val="00E2766B"/>
    <w:rsid w:val="00E33B5D"/>
    <w:rsid w:val="00E51648"/>
    <w:rsid w:val="00E53BB3"/>
    <w:rsid w:val="00E54199"/>
    <w:rsid w:val="00E5755C"/>
    <w:rsid w:val="00E66A57"/>
    <w:rsid w:val="00E66EC8"/>
    <w:rsid w:val="00E74126"/>
    <w:rsid w:val="00E81BE5"/>
    <w:rsid w:val="00E8533F"/>
    <w:rsid w:val="00EA757B"/>
    <w:rsid w:val="00EC269B"/>
    <w:rsid w:val="00EC2F24"/>
    <w:rsid w:val="00EC3CD7"/>
    <w:rsid w:val="00EC684C"/>
    <w:rsid w:val="00EC7803"/>
    <w:rsid w:val="00ED5D9B"/>
    <w:rsid w:val="00EE24DC"/>
    <w:rsid w:val="00EE26A2"/>
    <w:rsid w:val="00EE2EBC"/>
    <w:rsid w:val="00EE4DB6"/>
    <w:rsid w:val="00EF0249"/>
    <w:rsid w:val="00EF235B"/>
    <w:rsid w:val="00EF23F6"/>
    <w:rsid w:val="00EF7488"/>
    <w:rsid w:val="00F0084B"/>
    <w:rsid w:val="00F33428"/>
    <w:rsid w:val="00F35245"/>
    <w:rsid w:val="00F40B36"/>
    <w:rsid w:val="00F44D05"/>
    <w:rsid w:val="00F45F27"/>
    <w:rsid w:val="00F46ECA"/>
    <w:rsid w:val="00F62C07"/>
    <w:rsid w:val="00F66169"/>
    <w:rsid w:val="00F66192"/>
    <w:rsid w:val="00F669AE"/>
    <w:rsid w:val="00F73C93"/>
    <w:rsid w:val="00F806A5"/>
    <w:rsid w:val="00F8132B"/>
    <w:rsid w:val="00F855A1"/>
    <w:rsid w:val="00FB213C"/>
    <w:rsid w:val="00FB6061"/>
    <w:rsid w:val="00FE5CA0"/>
    <w:rsid w:val="00FE7BFE"/>
    <w:rsid w:val="00FF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AutoShape 15"/>
        <o:r id="V:Rule2" type="connector" idref="#AutoShape 1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1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1">
    <w:name w:val="Normal"/>
    <w:qFormat/>
    <w:rsid w:val="0061120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aliases w:val="1,H1,Section,h:1,h:1app,TF-Overskrift 1,H11,R1,Titre 0"/>
    <w:basedOn w:val="a1"/>
    <w:next w:val="a1"/>
    <w:link w:val="10"/>
    <w:uiPriority w:val="9"/>
    <w:qFormat/>
    <w:rsid w:val="00B82432"/>
    <w:pPr>
      <w:keepNext/>
      <w:keepLines/>
      <w:pageBreakBefore/>
      <w:numPr>
        <w:numId w:val="1"/>
      </w:numPr>
      <w:spacing w:before="240" w:after="240"/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aliases w:val="2,H2,h2,Numbered text 3,Major,Подраздел,21,22,211,h:2,h:2app,T2,TF-Overskrit 2,Title2,ITT t2,PA Major Section,TE Heading 2,Livello 2,R2,H21,heading 2+ Indent: Left 0.25 in,título 2,TITRE 2,1st level heading,l2,level 2 no toc,A,2nd level,Titr"/>
    <w:basedOn w:val="a1"/>
    <w:next w:val="a1"/>
    <w:link w:val="20"/>
    <w:uiPriority w:val="9"/>
    <w:qFormat/>
    <w:rsid w:val="00074E90"/>
    <w:pPr>
      <w:keepNext/>
      <w:keepLines/>
      <w:spacing w:before="240" w:after="240" w:line="276" w:lineRule="auto"/>
      <w:ind w:left="576" w:hanging="576"/>
      <w:jc w:val="both"/>
      <w:outlineLvl w:val="1"/>
    </w:pPr>
    <w:rPr>
      <w:b/>
      <w:bCs/>
      <w:sz w:val="28"/>
      <w:szCs w:val="26"/>
    </w:rPr>
  </w:style>
  <w:style w:type="paragraph" w:styleId="30">
    <w:name w:val="heading 3"/>
    <w:aliases w:val="3,H3,Minor,h:3,h,31,ITT t3,PA Minor Section,TE Heading,Title3,list,l3,Level 3 Head,heading 3,h3,H31,H32,H33,H34,H35,título 3,subhead,1.,TF-Overskrift 3,Titre3,alltoc,Table3,3heading,Heading 3 - old,orderpara2,l31,32,l32,33,l33,34,l34,35,l35"/>
    <w:basedOn w:val="a1"/>
    <w:next w:val="a1"/>
    <w:link w:val="31"/>
    <w:uiPriority w:val="9"/>
    <w:qFormat/>
    <w:rsid w:val="00074E90"/>
    <w:pPr>
      <w:keepNext/>
      <w:spacing w:before="240" w:after="240"/>
      <w:ind w:left="720" w:hanging="720"/>
      <w:jc w:val="both"/>
      <w:outlineLvl w:val="2"/>
    </w:pPr>
    <w:rPr>
      <w:b/>
      <w:bCs/>
      <w:sz w:val="28"/>
      <w:szCs w:val="28"/>
    </w:rPr>
  </w:style>
  <w:style w:type="paragraph" w:styleId="4">
    <w:name w:val="heading 4"/>
    <w:aliases w:val="Заголовок3 док"/>
    <w:basedOn w:val="a1"/>
    <w:next w:val="a1"/>
    <w:link w:val="40"/>
    <w:autoRedefine/>
    <w:uiPriority w:val="9"/>
    <w:qFormat/>
    <w:rsid w:val="00B82432"/>
    <w:pPr>
      <w:keepNext/>
      <w:tabs>
        <w:tab w:val="left" w:pos="1134"/>
      </w:tabs>
      <w:spacing w:before="240" w:after="240"/>
      <w:ind w:left="1780" w:hanging="720"/>
      <w:jc w:val="both"/>
      <w:outlineLvl w:val="3"/>
    </w:pPr>
    <w:rPr>
      <w:rFonts w:eastAsia="Calibri"/>
      <w:b/>
      <w:bCs/>
      <w:iCs/>
      <w:sz w:val="28"/>
      <w:szCs w:val="28"/>
    </w:rPr>
  </w:style>
  <w:style w:type="paragraph" w:styleId="5">
    <w:name w:val="heading 5"/>
    <w:aliases w:val="ITT t5,PA Pico Section,5,Roman list,h5,Roman list1,Roman list2,Roman list11,Roman list3,Roman list12,Roman list21,Roman list111"/>
    <w:basedOn w:val="a1"/>
    <w:next w:val="a1"/>
    <w:link w:val="50"/>
    <w:uiPriority w:val="9"/>
    <w:qFormat/>
    <w:rsid w:val="00074E90"/>
    <w:pPr>
      <w:spacing w:before="200" w:line="276" w:lineRule="auto"/>
      <w:ind w:left="1008" w:hanging="1008"/>
      <w:jc w:val="both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1"/>
    <w:next w:val="a1"/>
    <w:link w:val="60"/>
    <w:uiPriority w:val="9"/>
    <w:qFormat/>
    <w:rsid w:val="00074E90"/>
    <w:pPr>
      <w:spacing w:line="271" w:lineRule="auto"/>
      <w:ind w:left="1152" w:hanging="1152"/>
      <w:jc w:val="both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1"/>
    <w:next w:val="a1"/>
    <w:link w:val="70"/>
    <w:uiPriority w:val="9"/>
    <w:qFormat/>
    <w:rsid w:val="00074E90"/>
    <w:pPr>
      <w:spacing w:line="276" w:lineRule="auto"/>
      <w:ind w:left="1296" w:hanging="1296"/>
      <w:jc w:val="both"/>
      <w:outlineLvl w:val="6"/>
    </w:pPr>
    <w:rPr>
      <w:rFonts w:ascii="Cambria" w:hAnsi="Cambria"/>
      <w:i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Section Знак,h:1 Знак,h:1app Знак,TF-Overskrift 1 Знак,H11 Знак,R1 Знак,Titre 0 Знак"/>
    <w:link w:val="1"/>
    <w:uiPriority w:val="9"/>
    <w:rsid w:val="0011322D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customStyle="1" w:styleId="-11">
    <w:name w:val="Цветной список - Акцент 11"/>
    <w:aliases w:val="Абзац списка для документа"/>
    <w:basedOn w:val="a1"/>
    <w:link w:val="-1"/>
    <w:uiPriority w:val="34"/>
    <w:qFormat/>
    <w:rsid w:val="001D754A"/>
    <w:pPr>
      <w:spacing w:before="100" w:beforeAutospacing="1" w:after="100" w:afterAutospacing="1" w:line="288" w:lineRule="auto"/>
      <w:ind w:left="513" w:hanging="360"/>
      <w:contextualSpacing/>
      <w:jc w:val="both"/>
    </w:pPr>
    <w:rPr>
      <w:rFonts w:eastAsia="Calibri"/>
      <w:sz w:val="28"/>
      <w:szCs w:val="20"/>
    </w:rPr>
  </w:style>
  <w:style w:type="character" w:customStyle="1" w:styleId="-1">
    <w:name w:val="Цветной список - Акцент 1 Знак"/>
    <w:aliases w:val="Абзац списка для документа Знак"/>
    <w:link w:val="-11"/>
    <w:uiPriority w:val="34"/>
    <w:rsid w:val="001D754A"/>
    <w:rPr>
      <w:rFonts w:ascii="Times New Roman" w:hAnsi="Times New Roman"/>
      <w:sz w:val="28"/>
    </w:rPr>
  </w:style>
  <w:style w:type="character" w:customStyle="1" w:styleId="40">
    <w:name w:val="Заголовок 4 Знак"/>
    <w:aliases w:val="Заголовок3 док Знак"/>
    <w:link w:val="4"/>
    <w:uiPriority w:val="9"/>
    <w:rsid w:val="00B82432"/>
    <w:rPr>
      <w:rFonts w:ascii="Times New Roman" w:hAnsi="Times New Roman"/>
      <w:b/>
      <w:bCs/>
      <w:iCs/>
      <w:sz w:val="28"/>
      <w:szCs w:val="28"/>
    </w:rPr>
  </w:style>
  <w:style w:type="paragraph" w:customStyle="1" w:styleId="11">
    <w:name w:val="Заголовок 1 без номера"/>
    <w:basedOn w:val="1"/>
    <w:link w:val="12"/>
    <w:qFormat/>
    <w:rsid w:val="006D5613"/>
    <w:pPr>
      <w:pageBreakBefore w:val="0"/>
      <w:numPr>
        <w:numId w:val="0"/>
      </w:numPr>
      <w:ind w:firstLine="709"/>
      <w:contextualSpacing w:val="0"/>
      <w:outlineLvl w:val="9"/>
    </w:pPr>
    <w:rPr>
      <w:caps/>
    </w:rPr>
  </w:style>
  <w:style w:type="character" w:customStyle="1" w:styleId="12">
    <w:name w:val="Заголовок 1 без номера Знак"/>
    <w:link w:val="11"/>
    <w:rsid w:val="006D5613"/>
    <w:rPr>
      <w:rFonts w:ascii="Times New Roman" w:eastAsia="Times New Roman" w:hAnsi="Times New Roman"/>
      <w:b/>
      <w:bCs/>
      <w:caps/>
      <w:sz w:val="28"/>
      <w:szCs w:val="28"/>
    </w:rPr>
  </w:style>
  <w:style w:type="character" w:customStyle="1" w:styleId="00">
    <w:name w:val="0 акцент_курсив"/>
    <w:uiPriority w:val="1"/>
    <w:rsid w:val="003B5CE3"/>
    <w:rPr>
      <w:rFonts w:ascii="Times New Roman" w:hAnsi="Times New Roman"/>
      <w:i/>
      <w:sz w:val="24"/>
    </w:rPr>
  </w:style>
  <w:style w:type="character" w:customStyle="1" w:styleId="07">
    <w:name w:val="0 акцент_подчеркивание"/>
    <w:uiPriority w:val="1"/>
    <w:rsid w:val="003B5CE3"/>
    <w:rPr>
      <w:rFonts w:ascii="Times New Roman" w:hAnsi="Times New Roman"/>
      <w:sz w:val="24"/>
      <w:u w:val="single"/>
    </w:rPr>
  </w:style>
  <w:style w:type="character" w:customStyle="1" w:styleId="08">
    <w:name w:val="0 акцент_полужирный"/>
    <w:uiPriority w:val="1"/>
    <w:rsid w:val="003B5CE3"/>
    <w:rPr>
      <w:rFonts w:ascii="Times New Roman" w:hAnsi="Times New Roman"/>
      <w:b/>
      <w:sz w:val="24"/>
    </w:rPr>
  </w:style>
  <w:style w:type="character" w:customStyle="1" w:styleId="09">
    <w:name w:val="0 белый фон"/>
    <w:uiPriority w:val="1"/>
    <w:qFormat/>
    <w:rsid w:val="003B5CE3"/>
    <w:rPr>
      <w:rFonts w:ascii="Times New Roman" w:hAnsi="Times New Roman"/>
      <w:color w:val="FFFFFF"/>
      <w:sz w:val="24"/>
    </w:rPr>
  </w:style>
  <w:style w:type="paragraph" w:customStyle="1" w:styleId="0a">
    <w:name w:val="0 Заголовок (как Аннотация)"/>
    <w:next w:val="a1"/>
    <w:uiPriority w:val="1"/>
    <w:qFormat/>
    <w:rsid w:val="003B5CE3"/>
    <w:pPr>
      <w:pageBreakBefore/>
      <w:spacing w:line="360" w:lineRule="auto"/>
      <w:jc w:val="center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b">
    <w:name w:val="0 Заголовок (как Перечень)"/>
    <w:next w:val="a1"/>
    <w:uiPriority w:val="1"/>
    <w:qFormat/>
    <w:rsid w:val="003B5CE3"/>
    <w:pPr>
      <w:pageBreakBefore/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10">
    <w:name w:val="0 Заголовок 1 ур"/>
    <w:next w:val="a1"/>
    <w:qFormat/>
    <w:rsid w:val="00074E90"/>
    <w:pPr>
      <w:keepNext/>
      <w:keepLines/>
      <w:pageBreakBefore/>
      <w:numPr>
        <w:numId w:val="2"/>
      </w:numPr>
      <w:tabs>
        <w:tab w:val="left" w:pos="1418"/>
      </w:tabs>
      <w:spacing w:line="360" w:lineRule="auto"/>
      <w:jc w:val="both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">
    <w:name w:val="0 Заголовок 2 ур"/>
    <w:next w:val="a1"/>
    <w:qFormat/>
    <w:rsid w:val="003B5CE3"/>
    <w:pPr>
      <w:keepNext/>
      <w:keepLines/>
      <w:numPr>
        <w:ilvl w:val="1"/>
        <w:numId w:val="2"/>
      </w:numPr>
      <w:tabs>
        <w:tab w:val="left" w:pos="1418"/>
      </w:tabs>
      <w:spacing w:before="120" w:line="360" w:lineRule="auto"/>
      <w:jc w:val="both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">
    <w:name w:val="0 Заголовок 3 ур"/>
    <w:next w:val="a1"/>
    <w:qFormat/>
    <w:rsid w:val="00573D8C"/>
    <w:pPr>
      <w:keepLines/>
      <w:numPr>
        <w:ilvl w:val="2"/>
        <w:numId w:val="2"/>
      </w:numPr>
      <w:tabs>
        <w:tab w:val="left" w:pos="1418"/>
        <w:tab w:val="left" w:pos="1843"/>
      </w:tabs>
      <w:spacing w:before="120" w:line="360" w:lineRule="auto"/>
      <w:jc w:val="both"/>
      <w:outlineLvl w:val="2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2">
    <w:name w:val="0 Заголовок 4 ур"/>
    <w:next w:val="a1"/>
    <w:qFormat/>
    <w:rsid w:val="00FE7BFE"/>
    <w:pPr>
      <w:keepNext/>
      <w:keepLines/>
      <w:tabs>
        <w:tab w:val="num" w:pos="709"/>
        <w:tab w:val="left" w:pos="1843"/>
        <w:tab w:val="left" w:pos="2126"/>
      </w:tabs>
      <w:spacing w:before="120" w:line="360" w:lineRule="auto"/>
      <w:ind w:left="709"/>
      <w:jc w:val="both"/>
      <w:outlineLvl w:val="3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3">
    <w:name w:val="0 Заголовок 4 ур не нумер"/>
    <w:basedOn w:val="042"/>
    <w:next w:val="a1"/>
    <w:qFormat/>
    <w:rsid w:val="003B5CE3"/>
    <w:pPr>
      <w:tabs>
        <w:tab w:val="clear" w:pos="709"/>
      </w:tabs>
      <w:ind w:left="0"/>
      <w:outlineLvl w:val="9"/>
    </w:pPr>
  </w:style>
  <w:style w:type="paragraph" w:customStyle="1" w:styleId="05">
    <w:name w:val="0 Заголовок 5 ур (не по ГОСТ)"/>
    <w:next w:val="a1"/>
    <w:qFormat/>
    <w:rsid w:val="003B5CE3"/>
    <w:pPr>
      <w:keepNext/>
      <w:keepLines/>
      <w:numPr>
        <w:ilvl w:val="4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1"/>
    <w:qFormat/>
    <w:rsid w:val="003B5CE3"/>
    <w:pPr>
      <w:keepNext/>
      <w:keepLines/>
      <w:numPr>
        <w:ilvl w:val="5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customStyle="1" w:styleId="0c">
    <w:name w:val="0 Надстрочный текст"/>
    <w:uiPriority w:val="1"/>
    <w:qFormat/>
    <w:rsid w:val="003B5CE3"/>
    <w:rPr>
      <w:rFonts w:ascii="Times New Roman" w:hAnsi="Times New Roman"/>
      <w:sz w:val="24"/>
      <w:vertAlign w:val="superscript"/>
    </w:rPr>
  </w:style>
  <w:style w:type="paragraph" w:customStyle="1" w:styleId="0d">
    <w:name w:val="0 Основной текст"/>
    <w:qFormat/>
    <w:rsid w:val="004617D8"/>
    <w:pPr>
      <w:spacing w:before="120" w:line="360" w:lineRule="auto"/>
      <w:ind w:firstLine="709"/>
      <w:contextualSpacing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13">
    <w:name w:val="0 Прил Заголовок 1 ур"/>
    <w:next w:val="0d"/>
    <w:qFormat/>
    <w:rsid w:val="003B5CE3"/>
    <w:pPr>
      <w:pageBreakBefore/>
      <w:numPr>
        <w:numId w:val="3"/>
      </w:numPr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2">
    <w:name w:val="0 Прил Заголовок 2 ур"/>
    <w:next w:val="0d"/>
    <w:qFormat/>
    <w:rsid w:val="003B5CE3"/>
    <w:pPr>
      <w:numPr>
        <w:ilvl w:val="1"/>
        <w:numId w:val="3"/>
      </w:numPr>
      <w:tabs>
        <w:tab w:val="left" w:pos="1418"/>
      </w:tabs>
      <w:spacing w:before="120" w:line="360" w:lineRule="auto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1">
    <w:name w:val="0 Прил Заголовок 3 ур"/>
    <w:basedOn w:val="022"/>
    <w:next w:val="a1"/>
    <w:qFormat/>
    <w:rsid w:val="003B5CE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d"/>
    <w:qFormat/>
    <w:rsid w:val="003B5CE3"/>
    <w:pPr>
      <w:numPr>
        <w:ilvl w:val="3"/>
        <w:numId w:val="3"/>
      </w:numPr>
      <w:tabs>
        <w:tab w:val="left" w:pos="1843"/>
        <w:tab w:val="left" w:pos="2126"/>
      </w:tabs>
      <w:spacing w:before="120"/>
      <w:outlineLvl w:val="3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d"/>
    <w:qFormat/>
    <w:rsid w:val="003B5CE3"/>
    <w:pPr>
      <w:keepNext/>
      <w:keepLines/>
      <w:numPr>
        <w:ilvl w:val="4"/>
        <w:numId w:val="3"/>
      </w:numPr>
      <w:tabs>
        <w:tab w:val="left" w:pos="2126"/>
      </w:tabs>
      <w:spacing w:before="120" w:line="360" w:lineRule="auto"/>
      <w:outlineLvl w:val="4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d"/>
    <w:qFormat/>
    <w:rsid w:val="003B5CE3"/>
    <w:pPr>
      <w:keepNext/>
      <w:keepLines/>
      <w:numPr>
        <w:ilvl w:val="5"/>
        <w:numId w:val="3"/>
      </w:numPr>
      <w:tabs>
        <w:tab w:val="left" w:pos="2126"/>
      </w:tabs>
      <w:spacing w:before="120" w:line="360" w:lineRule="auto"/>
      <w:outlineLvl w:val="5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e">
    <w:name w:val="0 Рисунок  Тело"/>
    <w:next w:val="a1"/>
    <w:qFormat/>
    <w:rsid w:val="003B5CE3"/>
    <w:pPr>
      <w:keepNext/>
      <w:spacing w:before="120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">
    <w:name w:val="0 Рисунок Подпись"/>
    <w:next w:val="0d"/>
    <w:qFormat/>
    <w:rsid w:val="003B5CE3"/>
    <w:pPr>
      <w:spacing w:after="240"/>
      <w:contextualSpacing/>
      <w:jc w:val="center"/>
    </w:pPr>
    <w:rPr>
      <w:rFonts w:ascii="Times New Roman" w:eastAsia="Times New Roman" w:hAnsi="Times New Roman"/>
      <w:noProof/>
      <w:color w:val="000000"/>
      <w:sz w:val="24"/>
      <w:szCs w:val="24"/>
    </w:rPr>
  </w:style>
  <w:style w:type="paragraph" w:customStyle="1" w:styleId="012">
    <w:name w:val="0 Список 1 ур"/>
    <w:qFormat/>
    <w:rsid w:val="00074E90"/>
    <w:pPr>
      <w:numPr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0">
    <w:name w:val="0 Список 2 ур"/>
    <w:qFormat/>
    <w:rsid w:val="003B5CE3"/>
    <w:pPr>
      <w:numPr>
        <w:ilvl w:val="1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0">
    <w:name w:val="0 Список 3 ур"/>
    <w:qFormat/>
    <w:rsid w:val="003B5CE3"/>
    <w:pPr>
      <w:numPr>
        <w:ilvl w:val="2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4">
    <w:name w:val="0 Список 4 ур"/>
    <w:qFormat/>
    <w:rsid w:val="003B5CE3"/>
    <w:pPr>
      <w:numPr>
        <w:ilvl w:val="3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50">
    <w:name w:val="0 Список 5 ур"/>
    <w:qFormat/>
    <w:rsid w:val="003B5CE3"/>
    <w:pPr>
      <w:numPr>
        <w:ilvl w:val="4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60">
    <w:name w:val="0 Список 6 ур"/>
    <w:qFormat/>
    <w:rsid w:val="003B5CE3"/>
    <w:pPr>
      <w:numPr>
        <w:ilvl w:val="5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70">
    <w:name w:val="0 Список 7 ур"/>
    <w:basedOn w:val="060"/>
    <w:rsid w:val="003B5CE3"/>
    <w:pPr>
      <w:numPr>
        <w:ilvl w:val="0"/>
        <w:numId w:val="0"/>
      </w:numPr>
    </w:pPr>
  </w:style>
  <w:style w:type="paragraph" w:customStyle="1" w:styleId="080">
    <w:name w:val="0 Список 8 ур"/>
    <w:basedOn w:val="070"/>
    <w:rsid w:val="003B5CE3"/>
  </w:style>
  <w:style w:type="paragraph" w:customStyle="1" w:styleId="014">
    <w:name w:val="0 Список без нумер 1 ур"/>
    <w:qFormat/>
    <w:rsid w:val="00E25F19"/>
    <w:pPr>
      <w:numPr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3">
    <w:name w:val="0 Список без нумер 2 ур"/>
    <w:qFormat/>
    <w:rsid w:val="003B5CE3"/>
    <w:pPr>
      <w:numPr>
        <w:ilvl w:val="1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2">
    <w:name w:val="0 Список без нумер 3 ур"/>
    <w:qFormat/>
    <w:rsid w:val="003B5CE3"/>
    <w:pPr>
      <w:numPr>
        <w:ilvl w:val="2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015">
    <w:name w:val="0 таблица 1"/>
    <w:basedOn w:val="a5"/>
    <w:uiPriority w:val="99"/>
    <w:rsid w:val="003B5CE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table" w:styleId="a5">
    <w:name w:val="Table Grid"/>
    <w:basedOn w:val="a3"/>
    <w:uiPriority w:val="59"/>
    <w:rsid w:val="003B5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150">
    <w:name w:val="0 Таблица Заголовок графы_1.5"/>
    <w:qFormat/>
    <w:rsid w:val="003B5CE3"/>
    <w:pPr>
      <w:spacing w:before="120" w:line="360" w:lineRule="auto"/>
      <w:jc w:val="center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6">
    <w:name w:val="0 Таблица заголовок графы_1"/>
    <w:basedOn w:val="0150"/>
    <w:uiPriority w:val="1"/>
    <w:qFormat/>
    <w:rsid w:val="003B5CE3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qFormat/>
    <w:rsid w:val="003B5CE3"/>
    <w:pPr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7">
    <w:name w:val="0 Таблица Заголовок строки_1"/>
    <w:basedOn w:val="0151"/>
    <w:qFormat/>
    <w:rsid w:val="00074E90"/>
    <w:pPr>
      <w:spacing w:line="240" w:lineRule="auto"/>
    </w:pPr>
  </w:style>
  <w:style w:type="paragraph" w:customStyle="1" w:styleId="0f0">
    <w:name w:val="0 Таблица Подпись"/>
    <w:qFormat/>
    <w:rsid w:val="003B5CE3"/>
    <w:pPr>
      <w:keepNext/>
      <w:spacing w:before="240"/>
      <w:contextualSpacing/>
    </w:pPr>
    <w:rPr>
      <w:rFonts w:ascii="Times New Roman" w:eastAsia="Times New Roman" w:hAnsi="Times New Roman"/>
      <w:color w:val="000000"/>
      <w:sz w:val="24"/>
      <w:szCs w:val="24"/>
    </w:rPr>
  </w:style>
  <w:style w:type="numbering" w:customStyle="1" w:styleId="01">
    <w:name w:val="0 Таблица Список 1"/>
    <w:basedOn w:val="a4"/>
    <w:uiPriority w:val="99"/>
    <w:rsid w:val="003B5CE3"/>
    <w:pPr>
      <w:numPr>
        <w:numId w:val="6"/>
      </w:numPr>
    </w:pPr>
  </w:style>
  <w:style w:type="paragraph" w:customStyle="1" w:styleId="0115">
    <w:name w:val="0 Таблица Список 1 ур_1.5"/>
    <w:basedOn w:val="012"/>
    <w:qFormat/>
    <w:rsid w:val="003B5CE3"/>
    <w:pPr>
      <w:numPr>
        <w:numId w:val="8"/>
      </w:numPr>
      <w:contextualSpacing/>
    </w:pPr>
  </w:style>
  <w:style w:type="paragraph" w:customStyle="1" w:styleId="011">
    <w:name w:val="0 Таблица Список 1 ур_1"/>
    <w:basedOn w:val="0115"/>
    <w:uiPriority w:val="1"/>
    <w:qFormat/>
    <w:rsid w:val="003B5CE3"/>
    <w:pPr>
      <w:numPr>
        <w:numId w:val="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qFormat/>
    <w:rsid w:val="003B5CE3"/>
    <w:pPr>
      <w:numPr>
        <w:numId w:val="8"/>
      </w:numPr>
    </w:pPr>
  </w:style>
  <w:style w:type="paragraph" w:customStyle="1" w:styleId="021">
    <w:name w:val="0 Таблица Список 2 ур_1"/>
    <w:basedOn w:val="0215"/>
    <w:qFormat/>
    <w:rsid w:val="003B5CE3"/>
    <w:pPr>
      <w:numPr>
        <w:ilvl w:val="0"/>
        <w:numId w:val="9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8">
    <w:name w:val="0 Таблица Текст_1"/>
    <w:basedOn w:val="a1"/>
    <w:qFormat/>
    <w:rsid w:val="00074E90"/>
    <w:pPr>
      <w:spacing w:before="120"/>
      <w:jc w:val="both"/>
    </w:pPr>
    <w:rPr>
      <w:color w:val="000000"/>
      <w:lang w:eastAsia="ru-RU"/>
    </w:rPr>
  </w:style>
  <w:style w:type="paragraph" w:customStyle="1" w:styleId="0152">
    <w:name w:val="0 Таблица Текст_1.5"/>
    <w:qFormat/>
    <w:rsid w:val="003B5CE3"/>
    <w:pPr>
      <w:spacing w:before="120"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1">
    <w:name w:val="0 Текст сноски"/>
    <w:basedOn w:val="a6"/>
    <w:qFormat/>
    <w:rsid w:val="003B5CE3"/>
    <w:pPr>
      <w:jc w:val="both"/>
    </w:pPr>
    <w:rPr>
      <w:lang w:eastAsia="ru-RU"/>
    </w:rPr>
  </w:style>
  <w:style w:type="paragraph" w:styleId="a6">
    <w:name w:val="footnote text"/>
    <w:aliases w:val="Footnote Text Char Знак Знак,Footnote Text Char Знак,Footnote Text Char Знак Знак Знак Знак,Знак2,Footnote Text Char Знак Знак Знак Знак Char Char"/>
    <w:basedOn w:val="a1"/>
    <w:link w:val="a7"/>
    <w:unhideWhenUsed/>
    <w:rsid w:val="003B5CE3"/>
    <w:rPr>
      <w:rFonts w:ascii="Calibri" w:eastAsia="Calibri" w:hAnsi="Calibri"/>
      <w:sz w:val="20"/>
      <w:szCs w:val="20"/>
    </w:rPr>
  </w:style>
  <w:style w:type="character" w:customStyle="1" w:styleId="a7">
    <w:name w:val="Текст сноски Знак"/>
    <w:aliases w:val="Footnote Text Char Знак Знак Знак,Footnote Text Char Знак Знак1,Footnote Text Char Знак Знак Знак Знак Знак,Знак2 Знак,Footnote Text Char Знак Знак Знак Знак Char Char Знак"/>
    <w:link w:val="a6"/>
    <w:rsid w:val="003B5CE3"/>
    <w:rPr>
      <w:sz w:val="20"/>
      <w:szCs w:val="20"/>
    </w:rPr>
  </w:style>
  <w:style w:type="numbering" w:customStyle="1" w:styleId="0">
    <w:name w:val="0 Тест список"/>
    <w:rsid w:val="003B5CE3"/>
    <w:pPr>
      <w:numPr>
        <w:numId w:val="10"/>
      </w:numPr>
    </w:pPr>
  </w:style>
  <w:style w:type="paragraph" w:customStyle="1" w:styleId="0f2">
    <w:name w:val="0 Титул"/>
    <w:qFormat/>
    <w:rsid w:val="003B5CE3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0-">
    <w:name w:val="0 Титул - наименование документа"/>
    <w:basedOn w:val="0f2"/>
    <w:rsid w:val="003B5CE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f2"/>
    <w:rsid w:val="003B5CE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f2"/>
    <w:rsid w:val="003B5CE3"/>
    <w:rPr>
      <w:b/>
      <w:bCs/>
    </w:rPr>
  </w:style>
  <w:style w:type="paragraph" w:customStyle="1" w:styleId="0-2">
    <w:name w:val="0 Титул - шифр"/>
    <w:aliases w:val="код,год и листаж"/>
    <w:basedOn w:val="0f2"/>
    <w:rsid w:val="003B5CE3"/>
    <w:pPr>
      <w:jc w:val="center"/>
    </w:pPr>
    <w:rPr>
      <w:szCs w:val="20"/>
    </w:rPr>
  </w:style>
  <w:style w:type="paragraph" w:customStyle="1" w:styleId="a0">
    <w:name w:val="Многоуровневый_список"/>
    <w:basedOn w:val="a1"/>
    <w:link w:val="a8"/>
    <w:rsid w:val="00611203"/>
    <w:pPr>
      <w:numPr>
        <w:numId w:val="12"/>
      </w:numPr>
      <w:spacing w:after="120" w:line="276" w:lineRule="auto"/>
      <w:contextualSpacing/>
      <w:jc w:val="both"/>
    </w:pPr>
    <w:rPr>
      <w:sz w:val="28"/>
      <w:szCs w:val="20"/>
    </w:rPr>
  </w:style>
  <w:style w:type="paragraph" w:customStyle="1" w:styleId="a">
    <w:name w:val="Маркированный абзац"/>
    <w:basedOn w:val="a1"/>
    <w:link w:val="a9"/>
    <w:qFormat/>
    <w:rsid w:val="00611203"/>
    <w:pPr>
      <w:numPr>
        <w:numId w:val="11"/>
      </w:numPr>
      <w:spacing w:after="60" w:line="276" w:lineRule="auto"/>
      <w:contextualSpacing/>
      <w:jc w:val="both"/>
    </w:pPr>
    <w:rPr>
      <w:sz w:val="28"/>
      <w:szCs w:val="20"/>
    </w:rPr>
  </w:style>
  <w:style w:type="character" w:customStyle="1" w:styleId="a9">
    <w:name w:val="Маркированный абзац Знак"/>
    <w:link w:val="a"/>
    <w:locked/>
    <w:rsid w:val="00611203"/>
    <w:rPr>
      <w:rFonts w:ascii="Times New Roman" w:eastAsia="Times New Roman" w:hAnsi="Times New Roman"/>
      <w:sz w:val="28"/>
    </w:rPr>
  </w:style>
  <w:style w:type="character" w:customStyle="1" w:styleId="a8">
    <w:name w:val="Многоуровневый_список Знак"/>
    <w:link w:val="a0"/>
    <w:locked/>
    <w:rsid w:val="00611203"/>
    <w:rPr>
      <w:rFonts w:ascii="Times New Roman" w:eastAsia="Times New Roman" w:hAnsi="Times New Roman"/>
      <w:sz w:val="28"/>
    </w:rPr>
  </w:style>
  <w:style w:type="paragraph" w:styleId="aa">
    <w:name w:val="header"/>
    <w:basedOn w:val="a1"/>
    <w:link w:val="ab"/>
    <w:uiPriority w:val="99"/>
    <w:rsid w:val="00611203"/>
    <w:pPr>
      <w:tabs>
        <w:tab w:val="center" w:pos="4677"/>
        <w:tab w:val="right" w:pos="9355"/>
      </w:tabs>
    </w:pPr>
    <w:rPr>
      <w:rFonts w:eastAsia="MS Mincho"/>
      <w:lang w:eastAsia="ja-JP"/>
    </w:rPr>
  </w:style>
  <w:style w:type="character" w:customStyle="1" w:styleId="ab">
    <w:name w:val="Верхний колонтитул Знак"/>
    <w:link w:val="aa"/>
    <w:uiPriority w:val="99"/>
    <w:rsid w:val="00611203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ibscontenttitle">
    <w:name w:val="ibs_content_title"/>
    <w:rsid w:val="00611203"/>
    <w:pPr>
      <w:spacing w:before="240" w:after="240"/>
      <w:jc w:val="center"/>
    </w:pPr>
    <w:rPr>
      <w:rFonts w:ascii="Times New Roman" w:eastAsia="MS Mincho" w:hAnsi="Times New Roman"/>
      <w:b/>
      <w:bCs/>
      <w:sz w:val="28"/>
      <w:lang w:eastAsia="ja-JP"/>
    </w:rPr>
  </w:style>
  <w:style w:type="paragraph" w:styleId="HTML">
    <w:name w:val="HTML Preformatted"/>
    <w:basedOn w:val="a1"/>
    <w:link w:val="HTML0"/>
    <w:rsid w:val="006112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1120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OTRHeader">
    <w:name w:val="OTR_Header"/>
    <w:semiHidden/>
    <w:rsid w:val="00611203"/>
    <w:pPr>
      <w:ind w:left="21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aliases w:val="2 Знак,H2 Знак,h2 Знак,Numbered text 3 Знак,Major Знак,Подраздел Знак,21 Знак,22 Знак,211 Знак,h:2 Знак,h:2app Знак,T2 Знак,TF-Overskrit 2 Знак,Title2 Знак,ITT t2 Знак,PA Major Section Знак,TE Heading 2 Знак,Livello 2 Знак,R2 Знак"/>
    <w:link w:val="2"/>
    <w:uiPriority w:val="9"/>
    <w:rsid w:val="00074E90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31">
    <w:name w:val="Заголовок 3 Знак"/>
    <w:aliases w:val="3 Знак,H3 Знак,Minor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"/>
    <w:link w:val="30"/>
    <w:uiPriority w:val="9"/>
    <w:rsid w:val="00074E90"/>
    <w:rPr>
      <w:rFonts w:ascii="Times New Roman" w:eastAsia="Times New Roman" w:hAnsi="Times New Roman" w:cs="Arial"/>
      <w:b/>
      <w:bCs/>
      <w:sz w:val="28"/>
      <w:szCs w:val="28"/>
    </w:rPr>
  </w:style>
  <w:style w:type="character" w:customStyle="1" w:styleId="50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"/>
    <w:link w:val="5"/>
    <w:uiPriority w:val="9"/>
    <w:rsid w:val="00074E90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link w:val="6"/>
    <w:uiPriority w:val="9"/>
    <w:rsid w:val="00074E90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link w:val="7"/>
    <w:uiPriority w:val="9"/>
    <w:rsid w:val="00074E90"/>
    <w:rPr>
      <w:rFonts w:ascii="Cambria" w:eastAsia="Times New Roman" w:hAnsi="Cambria" w:cs="Times New Roman"/>
      <w:i/>
      <w:iCs/>
    </w:rPr>
  </w:style>
  <w:style w:type="paragraph" w:styleId="21">
    <w:name w:val="toc 2"/>
    <w:basedOn w:val="a1"/>
    <w:next w:val="a1"/>
    <w:autoRedefine/>
    <w:uiPriority w:val="39"/>
    <w:unhideWhenUsed/>
    <w:qFormat/>
    <w:rsid w:val="00573D8C"/>
    <w:pPr>
      <w:spacing w:after="100" w:line="360" w:lineRule="auto"/>
      <w:ind w:left="220"/>
      <w:jc w:val="both"/>
    </w:pPr>
    <w:rPr>
      <w:sz w:val="28"/>
      <w:szCs w:val="22"/>
      <w:lang w:val="ru-RU"/>
    </w:rPr>
  </w:style>
  <w:style w:type="paragraph" w:customStyle="1" w:styleId="ac">
    <w:name w:val="обычный текст"/>
    <w:basedOn w:val="a1"/>
    <w:link w:val="ad"/>
    <w:qFormat/>
    <w:rsid w:val="00074E90"/>
    <w:pPr>
      <w:spacing w:after="120" w:line="276" w:lineRule="auto"/>
      <w:ind w:firstLine="709"/>
      <w:jc w:val="both"/>
    </w:pPr>
    <w:rPr>
      <w:sz w:val="28"/>
      <w:szCs w:val="28"/>
    </w:rPr>
  </w:style>
  <w:style w:type="character" w:customStyle="1" w:styleId="ad">
    <w:name w:val="обычный текст Знак"/>
    <w:link w:val="ac"/>
    <w:rsid w:val="00074E90"/>
    <w:rPr>
      <w:rFonts w:ascii="Times New Roman" w:eastAsia="Times New Roman" w:hAnsi="Times New Roman" w:cs="Times New Roman"/>
      <w:sz w:val="28"/>
      <w:szCs w:val="28"/>
    </w:rPr>
  </w:style>
  <w:style w:type="character" w:styleId="ae">
    <w:name w:val="Hyperlink"/>
    <w:uiPriority w:val="99"/>
    <w:unhideWhenUsed/>
    <w:rsid w:val="00074E90"/>
    <w:rPr>
      <w:color w:val="0000FF"/>
      <w:u w:val="single"/>
    </w:rPr>
  </w:style>
  <w:style w:type="paragraph" w:styleId="13">
    <w:name w:val="toc 1"/>
    <w:basedOn w:val="a1"/>
    <w:next w:val="a1"/>
    <w:autoRedefine/>
    <w:uiPriority w:val="39"/>
    <w:unhideWhenUsed/>
    <w:rsid w:val="00573D8C"/>
    <w:pPr>
      <w:spacing w:after="100" w:line="360" w:lineRule="auto"/>
      <w:jc w:val="both"/>
    </w:pPr>
    <w:rPr>
      <w:sz w:val="28"/>
    </w:rPr>
  </w:style>
  <w:style w:type="paragraph" w:styleId="af">
    <w:name w:val="Normal (Web)"/>
    <w:basedOn w:val="a1"/>
    <w:uiPriority w:val="99"/>
    <w:rsid w:val="00573D8C"/>
    <w:pPr>
      <w:spacing w:before="100" w:beforeAutospacing="1" w:after="100" w:afterAutospacing="1" w:line="276" w:lineRule="auto"/>
      <w:jc w:val="both"/>
    </w:pPr>
    <w:rPr>
      <w:rFonts w:ascii="Calibri" w:hAnsi="Calibri"/>
      <w:sz w:val="22"/>
      <w:szCs w:val="22"/>
      <w:lang w:val="ru-RU"/>
    </w:rPr>
  </w:style>
  <w:style w:type="paragraph" w:customStyle="1" w:styleId="14">
    <w:name w:val="Заг 1 АННОТАЦИЯ"/>
    <w:basedOn w:val="a1"/>
    <w:next w:val="a1"/>
    <w:rsid w:val="00573D8C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  <w:lang w:val="ru-RU" w:eastAsia="ru-RU"/>
    </w:rPr>
  </w:style>
  <w:style w:type="paragraph" w:styleId="32">
    <w:name w:val="toc 3"/>
    <w:basedOn w:val="a1"/>
    <w:next w:val="a1"/>
    <w:autoRedefine/>
    <w:uiPriority w:val="39"/>
    <w:unhideWhenUsed/>
    <w:rsid w:val="00573D8C"/>
    <w:pPr>
      <w:spacing w:after="100" w:line="360" w:lineRule="auto"/>
      <w:ind w:left="480"/>
      <w:jc w:val="both"/>
    </w:pPr>
    <w:rPr>
      <w:sz w:val="28"/>
    </w:rPr>
  </w:style>
  <w:style w:type="character" w:styleId="af0">
    <w:name w:val="annotation reference"/>
    <w:uiPriority w:val="99"/>
    <w:semiHidden/>
    <w:unhideWhenUsed/>
    <w:rsid w:val="00E25F19"/>
    <w:rPr>
      <w:sz w:val="16"/>
      <w:szCs w:val="16"/>
    </w:rPr>
  </w:style>
  <w:style w:type="paragraph" w:styleId="af1">
    <w:name w:val="annotation text"/>
    <w:basedOn w:val="a1"/>
    <w:link w:val="af2"/>
    <w:uiPriority w:val="99"/>
    <w:semiHidden/>
    <w:unhideWhenUsed/>
    <w:rsid w:val="00E25F19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E25F19"/>
    <w:rPr>
      <w:rFonts w:ascii="Times New Roman" w:eastAsia="Times New Roman" w:hAnsi="Times New Roman"/>
      <w:lang w:val="en-US" w:eastAsia="en-US"/>
    </w:rPr>
  </w:style>
  <w:style w:type="paragraph" w:styleId="af3">
    <w:name w:val="Balloon Text"/>
    <w:basedOn w:val="a1"/>
    <w:link w:val="af4"/>
    <w:uiPriority w:val="99"/>
    <w:semiHidden/>
    <w:unhideWhenUsed/>
    <w:rsid w:val="00E25F19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25F19"/>
    <w:rPr>
      <w:rFonts w:ascii="Tahoma" w:eastAsia="Times New Roman" w:hAnsi="Tahoma" w:cs="Tahoma"/>
      <w:sz w:val="16"/>
      <w:szCs w:val="16"/>
      <w:lang w:val="en-US" w:eastAsia="en-US"/>
    </w:rPr>
  </w:style>
  <w:style w:type="paragraph" w:customStyle="1" w:styleId="EBListmark1">
    <w:name w:val="_EB_List_mark1"/>
    <w:link w:val="EBListmark10"/>
    <w:rsid w:val="00B0281C"/>
    <w:pPr>
      <w:spacing w:before="60" w:after="60"/>
      <w:jc w:val="both"/>
    </w:pPr>
    <w:rPr>
      <w:rFonts w:ascii="Times New Roman" w:eastAsia="Times New Roman" w:hAnsi="Times New Roman"/>
      <w:sz w:val="24"/>
      <w:lang w:val="en-US"/>
    </w:rPr>
  </w:style>
  <w:style w:type="character" w:customStyle="1" w:styleId="EBNormal">
    <w:name w:val="_EB_Normal Знак"/>
    <w:link w:val="EBNormal0"/>
    <w:rsid w:val="00B0281C"/>
    <w:rPr>
      <w:sz w:val="24"/>
      <w:lang w:val="ru-RU" w:eastAsia="ru-RU" w:bidi="ar-SA"/>
    </w:rPr>
  </w:style>
  <w:style w:type="paragraph" w:customStyle="1" w:styleId="EBNormal0">
    <w:name w:val="_EB_Normal"/>
    <w:link w:val="EBNormal"/>
    <w:rsid w:val="00B0281C"/>
    <w:pPr>
      <w:spacing w:before="120" w:after="60"/>
      <w:ind w:firstLine="567"/>
      <w:contextualSpacing/>
      <w:jc w:val="both"/>
    </w:pPr>
    <w:rPr>
      <w:sz w:val="24"/>
    </w:rPr>
  </w:style>
  <w:style w:type="paragraph" w:styleId="3">
    <w:name w:val="List Bullet 3"/>
    <w:basedOn w:val="a1"/>
    <w:autoRedefine/>
    <w:semiHidden/>
    <w:rsid w:val="00B0281C"/>
    <w:pPr>
      <w:widowControl w:val="0"/>
      <w:numPr>
        <w:numId w:val="13"/>
      </w:numPr>
      <w:tabs>
        <w:tab w:val="left" w:pos="1985"/>
        <w:tab w:val="left" w:pos="2127"/>
      </w:tabs>
      <w:spacing w:line="360" w:lineRule="auto"/>
      <w:jc w:val="both"/>
    </w:pPr>
    <w:rPr>
      <w:szCs w:val="20"/>
      <w:lang w:val="ru-RU" w:eastAsia="ru-RU"/>
    </w:rPr>
  </w:style>
  <w:style w:type="character" w:customStyle="1" w:styleId="EBListmark10">
    <w:name w:val="_EB_List_mark1 Знак Знак"/>
    <w:link w:val="EBListmark1"/>
    <w:rsid w:val="00B0281C"/>
    <w:rPr>
      <w:rFonts w:ascii="Times New Roman" w:eastAsia="Times New Roman" w:hAnsi="Times New Roman"/>
      <w:sz w:val="24"/>
      <w:lang w:val="en-US" w:bidi="ar-SA"/>
    </w:rPr>
  </w:style>
  <w:style w:type="paragraph" w:customStyle="1" w:styleId="041">
    <w:name w:val="0 Заголовок 4 ур1"/>
    <w:next w:val="a1"/>
    <w:qFormat/>
    <w:rsid w:val="00210097"/>
    <w:pPr>
      <w:keepNext/>
      <w:keepLines/>
      <w:numPr>
        <w:ilvl w:val="3"/>
        <w:numId w:val="2"/>
      </w:numPr>
      <w:tabs>
        <w:tab w:val="left" w:pos="1843"/>
        <w:tab w:val="left" w:pos="2126"/>
      </w:tabs>
      <w:spacing w:before="120" w:line="360" w:lineRule="auto"/>
      <w:jc w:val="both"/>
      <w:outlineLvl w:val="3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styleId="af5">
    <w:name w:val="annotation subject"/>
    <w:basedOn w:val="af1"/>
    <w:next w:val="af1"/>
    <w:link w:val="af6"/>
    <w:uiPriority w:val="99"/>
    <w:semiHidden/>
    <w:unhideWhenUsed/>
    <w:rsid w:val="00C7727A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7727A"/>
    <w:rPr>
      <w:rFonts w:ascii="Times New Roman" w:eastAsia="Times New Roman" w:hAnsi="Times New Roman"/>
      <w:b/>
      <w:bCs/>
      <w:lang w:val="en-US" w:eastAsia="en-US"/>
    </w:rPr>
  </w:style>
  <w:style w:type="paragraph" w:styleId="af7">
    <w:name w:val="Body Text"/>
    <w:aliases w:val="body text"/>
    <w:basedOn w:val="a1"/>
    <w:link w:val="af8"/>
    <w:rsid w:val="00E33B5D"/>
    <w:pPr>
      <w:spacing w:before="120" w:after="120"/>
      <w:ind w:left="2520"/>
    </w:pPr>
    <w:rPr>
      <w:rFonts w:ascii="Book Antiqua" w:hAnsi="Book Antiqua"/>
      <w:sz w:val="20"/>
      <w:szCs w:val="20"/>
      <w:lang w:eastAsia="ru-RU"/>
    </w:rPr>
  </w:style>
  <w:style w:type="character" w:customStyle="1" w:styleId="af8">
    <w:name w:val="Основной текст Знак"/>
    <w:aliases w:val="body text Знак"/>
    <w:link w:val="af7"/>
    <w:rsid w:val="00E33B5D"/>
    <w:rPr>
      <w:rFonts w:ascii="Book Antiqua" w:eastAsia="Times New Roman" w:hAnsi="Book Antiqua"/>
      <w:lang w:eastAsia="ru-RU"/>
    </w:rPr>
  </w:style>
  <w:style w:type="paragraph" w:customStyle="1" w:styleId="CharCharCharCharCharCharCharChar">
    <w:name w:val="Знак Знак Знак Char Char Знак Знак Char Char Знак Знак Char Char Знак Знак Char Char"/>
    <w:basedOn w:val="a1"/>
    <w:autoRedefine/>
    <w:rsid w:val="00E33B5D"/>
    <w:pPr>
      <w:spacing w:after="160" w:line="240" w:lineRule="exact"/>
    </w:pPr>
    <w:rPr>
      <w:rFonts w:ascii="Arial" w:hAnsi="Arial"/>
      <w:sz w:val="28"/>
      <w:szCs w:val="20"/>
    </w:rPr>
  </w:style>
  <w:style w:type="paragraph" w:styleId="af9">
    <w:name w:val="caption"/>
    <w:basedOn w:val="a1"/>
    <w:next w:val="a1"/>
    <w:uiPriority w:val="35"/>
    <w:qFormat/>
    <w:rsid w:val="00A65980"/>
    <w:rPr>
      <w:b/>
      <w:bCs/>
      <w:sz w:val="20"/>
      <w:szCs w:val="20"/>
    </w:rPr>
  </w:style>
  <w:style w:type="paragraph" w:styleId="afa">
    <w:name w:val="footer"/>
    <w:basedOn w:val="a1"/>
    <w:link w:val="afb"/>
    <w:uiPriority w:val="99"/>
    <w:unhideWhenUsed/>
    <w:rsid w:val="00C93B7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C93B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fc">
    <w:name w:val="TOC Heading"/>
    <w:basedOn w:val="1"/>
    <w:next w:val="a1"/>
    <w:uiPriority w:val="39"/>
    <w:qFormat/>
    <w:rsid w:val="009B008A"/>
    <w:pPr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hAnsi="Cambria"/>
      <w:color w:val="365F91"/>
      <w:lang w:val="ru-RU" w:eastAsia="ru-RU"/>
    </w:rPr>
  </w:style>
  <w:style w:type="paragraph" w:styleId="41">
    <w:name w:val="toc 4"/>
    <w:basedOn w:val="a1"/>
    <w:next w:val="a1"/>
    <w:autoRedefine/>
    <w:uiPriority w:val="39"/>
    <w:unhideWhenUsed/>
    <w:rsid w:val="00CF5D23"/>
    <w:pPr>
      <w:ind w:left="720"/>
    </w:pPr>
  </w:style>
  <w:style w:type="character" w:styleId="afd">
    <w:name w:val="footnote reference"/>
    <w:uiPriority w:val="1"/>
    <w:rsid w:val="0055567D"/>
    <w:rPr>
      <w:vertAlign w:val="superscript"/>
    </w:rPr>
  </w:style>
  <w:style w:type="paragraph" w:customStyle="1" w:styleId="TableHeader">
    <w:name w:val="Table Header"/>
    <w:basedOn w:val="a1"/>
    <w:uiPriority w:val="1"/>
    <w:qFormat/>
    <w:rsid w:val="0055567D"/>
    <w:pPr>
      <w:spacing w:before="120" w:line="360" w:lineRule="atLeast"/>
    </w:pPr>
    <w:rPr>
      <w:rFonts w:ascii="Arial" w:eastAsia="Calibri" w:hAnsi="Arial"/>
      <w:b/>
      <w:sz w:val="14"/>
      <w:szCs w:val="16"/>
      <w:lang w:val="ru-RU" w:eastAsia="es-ES"/>
    </w:rPr>
  </w:style>
  <w:style w:type="paragraph" w:customStyle="1" w:styleId="OTRNormal">
    <w:name w:val="OTR_Normal"/>
    <w:basedOn w:val="a1"/>
    <w:link w:val="OTRNormal0"/>
    <w:rsid w:val="00C83248"/>
    <w:pPr>
      <w:spacing w:before="60" w:after="120"/>
      <w:ind w:firstLine="567"/>
      <w:jc w:val="both"/>
    </w:pPr>
    <w:rPr>
      <w:szCs w:val="20"/>
    </w:rPr>
  </w:style>
  <w:style w:type="character" w:customStyle="1" w:styleId="OTRNormal0">
    <w:name w:val="OTR_Normal Знак"/>
    <w:link w:val="OTRNormal"/>
    <w:rsid w:val="00C83248"/>
    <w:rPr>
      <w:rFonts w:ascii="Times New Roman" w:eastAsia="Times New Roman" w:hAnsi="Times New Roman"/>
      <w:sz w:val="24"/>
    </w:rPr>
  </w:style>
  <w:style w:type="paragraph" w:styleId="afe">
    <w:name w:val="Document Map"/>
    <w:basedOn w:val="a1"/>
    <w:semiHidden/>
    <w:rsid w:val="009526F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51">
    <w:name w:val="toc 5"/>
    <w:basedOn w:val="a1"/>
    <w:next w:val="a1"/>
    <w:autoRedefine/>
    <w:semiHidden/>
    <w:rsid w:val="008B7726"/>
    <w:pPr>
      <w:ind w:left="960"/>
    </w:pPr>
  </w:style>
  <w:style w:type="paragraph" w:customStyle="1" w:styleId="aff">
    <w:name w:val="Таблица обычный"/>
    <w:basedOn w:val="a1"/>
    <w:rsid w:val="00F40B36"/>
    <w:pPr>
      <w:spacing w:before="60" w:after="60"/>
      <w:ind w:left="57"/>
    </w:pPr>
    <w:rPr>
      <w:rFonts w:ascii="Arial" w:eastAsia="Arial Unicode MS" w:hAnsi="Arial"/>
      <w:snapToGrid w:val="0"/>
      <w:sz w:val="20"/>
      <w:lang w:val="ru-RU" w:eastAsia="ru-RU"/>
    </w:rPr>
  </w:style>
  <w:style w:type="paragraph" w:customStyle="1" w:styleId="aff0">
    <w:name w:val="Таблица шапка"/>
    <w:basedOn w:val="aff"/>
    <w:rsid w:val="00F40B36"/>
    <w:pPr>
      <w:keepNext/>
      <w:ind w:right="57"/>
      <w:jc w:val="center"/>
    </w:pPr>
    <w:rPr>
      <w:b/>
    </w:rPr>
  </w:style>
  <w:style w:type="paragraph" w:customStyle="1" w:styleId="IBS">
    <w:name w:val="IBS Текст таблицы"/>
    <w:rsid w:val="00F40B36"/>
    <w:pPr>
      <w:spacing w:before="40" w:after="40"/>
    </w:pPr>
    <w:rPr>
      <w:rFonts w:ascii="Arial" w:eastAsia="Times New Roman" w:hAnsi="Arial"/>
    </w:rPr>
  </w:style>
  <w:style w:type="paragraph" w:styleId="aff1">
    <w:name w:val="Revision"/>
    <w:hidden/>
    <w:uiPriority w:val="99"/>
    <w:semiHidden/>
    <w:rsid w:val="00122B51"/>
    <w:rPr>
      <w:rFonts w:ascii="Times New Roman" w:eastAsia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1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1">
    <w:name w:val="Normal"/>
    <w:qFormat/>
    <w:rsid w:val="0061120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aliases w:val="1,H1,Section,h:1,h:1app,TF-Overskrift 1,H11,R1,Titre 0"/>
    <w:basedOn w:val="a1"/>
    <w:next w:val="a1"/>
    <w:link w:val="10"/>
    <w:uiPriority w:val="9"/>
    <w:qFormat/>
    <w:rsid w:val="00B82432"/>
    <w:pPr>
      <w:keepNext/>
      <w:keepLines/>
      <w:pageBreakBefore/>
      <w:numPr>
        <w:numId w:val="1"/>
      </w:numPr>
      <w:spacing w:before="240" w:after="240"/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aliases w:val="2,H2,h2,Numbered text 3,Major,Подраздел,21,22,211,h:2,h:2app,T2,TF-Overskrit 2,Title2,ITT t2,PA Major Section,TE Heading 2,Livello 2,R2,H21,heading 2+ Indent: Left 0.25 in,título 2,TITRE 2,1st level heading,l2,level 2 no toc,A,2nd level,Titr"/>
    <w:basedOn w:val="a1"/>
    <w:next w:val="a1"/>
    <w:link w:val="20"/>
    <w:uiPriority w:val="9"/>
    <w:qFormat/>
    <w:rsid w:val="00074E90"/>
    <w:pPr>
      <w:keepNext/>
      <w:keepLines/>
      <w:spacing w:before="240" w:after="240" w:line="276" w:lineRule="auto"/>
      <w:ind w:left="576" w:hanging="576"/>
      <w:jc w:val="both"/>
      <w:outlineLvl w:val="1"/>
    </w:pPr>
    <w:rPr>
      <w:b/>
      <w:bCs/>
      <w:sz w:val="28"/>
      <w:szCs w:val="26"/>
    </w:rPr>
  </w:style>
  <w:style w:type="paragraph" w:styleId="30">
    <w:name w:val="heading 3"/>
    <w:aliases w:val="3,H3,Minor,h:3,h,31,ITT t3,PA Minor Section,TE Heading,Title3,list,l3,Level 3 Head,heading 3,h3,H31,H32,H33,H34,H35,título 3,subhead,1.,TF-Overskrift 3,Titre3,alltoc,Table3,3heading,Heading 3 - old,orderpara2,l31,32,l32,33,l33,34,l34,35,l35"/>
    <w:basedOn w:val="a1"/>
    <w:next w:val="a1"/>
    <w:link w:val="31"/>
    <w:uiPriority w:val="9"/>
    <w:qFormat/>
    <w:rsid w:val="00074E90"/>
    <w:pPr>
      <w:keepNext/>
      <w:spacing w:before="240" w:after="240"/>
      <w:ind w:left="720" w:hanging="720"/>
      <w:jc w:val="both"/>
      <w:outlineLvl w:val="2"/>
    </w:pPr>
    <w:rPr>
      <w:b/>
      <w:bCs/>
      <w:sz w:val="28"/>
      <w:szCs w:val="28"/>
    </w:rPr>
  </w:style>
  <w:style w:type="paragraph" w:styleId="4">
    <w:name w:val="heading 4"/>
    <w:aliases w:val="Заголовок3 док"/>
    <w:basedOn w:val="a1"/>
    <w:next w:val="a1"/>
    <w:link w:val="40"/>
    <w:autoRedefine/>
    <w:uiPriority w:val="9"/>
    <w:qFormat/>
    <w:rsid w:val="00B82432"/>
    <w:pPr>
      <w:keepNext/>
      <w:tabs>
        <w:tab w:val="left" w:pos="1134"/>
      </w:tabs>
      <w:spacing w:before="240" w:after="240"/>
      <w:ind w:left="1780" w:hanging="720"/>
      <w:jc w:val="both"/>
      <w:outlineLvl w:val="3"/>
    </w:pPr>
    <w:rPr>
      <w:rFonts w:eastAsia="Calibri"/>
      <w:b/>
      <w:bCs/>
      <w:iCs/>
      <w:sz w:val="28"/>
      <w:szCs w:val="28"/>
    </w:rPr>
  </w:style>
  <w:style w:type="paragraph" w:styleId="5">
    <w:name w:val="heading 5"/>
    <w:aliases w:val="ITT t5,PA Pico Section,5,Roman list,h5,Roman list1,Roman list2,Roman list11,Roman list3,Roman list12,Roman list21,Roman list111"/>
    <w:basedOn w:val="a1"/>
    <w:next w:val="a1"/>
    <w:link w:val="50"/>
    <w:uiPriority w:val="9"/>
    <w:qFormat/>
    <w:rsid w:val="00074E90"/>
    <w:pPr>
      <w:spacing w:before="200" w:line="276" w:lineRule="auto"/>
      <w:ind w:left="1008" w:hanging="1008"/>
      <w:jc w:val="both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1"/>
    <w:next w:val="a1"/>
    <w:link w:val="60"/>
    <w:uiPriority w:val="9"/>
    <w:qFormat/>
    <w:rsid w:val="00074E90"/>
    <w:pPr>
      <w:spacing w:line="271" w:lineRule="auto"/>
      <w:ind w:left="1152" w:hanging="1152"/>
      <w:jc w:val="both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1"/>
    <w:next w:val="a1"/>
    <w:link w:val="70"/>
    <w:uiPriority w:val="9"/>
    <w:qFormat/>
    <w:rsid w:val="00074E90"/>
    <w:pPr>
      <w:spacing w:line="276" w:lineRule="auto"/>
      <w:ind w:left="1296" w:hanging="1296"/>
      <w:jc w:val="both"/>
      <w:outlineLvl w:val="6"/>
    </w:pPr>
    <w:rPr>
      <w:rFonts w:ascii="Cambria" w:hAnsi="Cambria"/>
      <w:i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Section Знак,h:1 Знак,h:1app Знак,TF-Overskrift 1 Знак,H11 Знак,R1 Знак,Titre 0 Знак"/>
    <w:link w:val="1"/>
    <w:uiPriority w:val="9"/>
    <w:rsid w:val="0011322D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customStyle="1" w:styleId="-11">
    <w:name w:val="Цветной список - Акцент 11"/>
    <w:aliases w:val="Абзац списка для документа"/>
    <w:basedOn w:val="a1"/>
    <w:link w:val="-1"/>
    <w:uiPriority w:val="34"/>
    <w:qFormat/>
    <w:rsid w:val="001D754A"/>
    <w:pPr>
      <w:spacing w:before="100" w:beforeAutospacing="1" w:after="100" w:afterAutospacing="1" w:line="288" w:lineRule="auto"/>
      <w:ind w:left="513" w:hanging="360"/>
      <w:contextualSpacing/>
      <w:jc w:val="both"/>
    </w:pPr>
    <w:rPr>
      <w:rFonts w:eastAsia="Calibri"/>
      <w:sz w:val="28"/>
      <w:szCs w:val="20"/>
    </w:rPr>
  </w:style>
  <w:style w:type="character" w:customStyle="1" w:styleId="-1">
    <w:name w:val="Цветной список - Акцент 1 Знак"/>
    <w:aliases w:val="Абзац списка для документа Знак"/>
    <w:link w:val="-11"/>
    <w:uiPriority w:val="34"/>
    <w:rsid w:val="001D754A"/>
    <w:rPr>
      <w:rFonts w:ascii="Times New Roman" w:hAnsi="Times New Roman"/>
      <w:sz w:val="28"/>
    </w:rPr>
  </w:style>
  <w:style w:type="character" w:customStyle="1" w:styleId="40">
    <w:name w:val="Заголовок 4 Знак"/>
    <w:aliases w:val="Заголовок3 док Знак"/>
    <w:link w:val="4"/>
    <w:uiPriority w:val="9"/>
    <w:rsid w:val="00B82432"/>
    <w:rPr>
      <w:rFonts w:ascii="Times New Roman" w:hAnsi="Times New Roman"/>
      <w:b/>
      <w:bCs/>
      <w:iCs/>
      <w:sz w:val="28"/>
      <w:szCs w:val="28"/>
    </w:rPr>
  </w:style>
  <w:style w:type="paragraph" w:customStyle="1" w:styleId="11">
    <w:name w:val="Заголовок 1 без номера"/>
    <w:basedOn w:val="1"/>
    <w:link w:val="12"/>
    <w:qFormat/>
    <w:rsid w:val="006D5613"/>
    <w:pPr>
      <w:pageBreakBefore w:val="0"/>
      <w:numPr>
        <w:numId w:val="0"/>
      </w:numPr>
      <w:ind w:firstLine="709"/>
      <w:contextualSpacing w:val="0"/>
      <w:outlineLvl w:val="9"/>
    </w:pPr>
    <w:rPr>
      <w:caps/>
    </w:rPr>
  </w:style>
  <w:style w:type="character" w:customStyle="1" w:styleId="12">
    <w:name w:val="Заголовок 1 без номера Знак"/>
    <w:link w:val="11"/>
    <w:rsid w:val="006D5613"/>
    <w:rPr>
      <w:rFonts w:ascii="Times New Roman" w:eastAsia="Times New Roman" w:hAnsi="Times New Roman"/>
      <w:b/>
      <w:bCs/>
      <w:caps/>
      <w:sz w:val="28"/>
      <w:szCs w:val="28"/>
    </w:rPr>
  </w:style>
  <w:style w:type="character" w:customStyle="1" w:styleId="00">
    <w:name w:val="0 акцент_курсив"/>
    <w:uiPriority w:val="1"/>
    <w:rsid w:val="003B5CE3"/>
    <w:rPr>
      <w:rFonts w:ascii="Times New Roman" w:hAnsi="Times New Roman"/>
      <w:i/>
      <w:sz w:val="24"/>
    </w:rPr>
  </w:style>
  <w:style w:type="character" w:customStyle="1" w:styleId="07">
    <w:name w:val="0 акцент_подчеркивание"/>
    <w:uiPriority w:val="1"/>
    <w:rsid w:val="003B5CE3"/>
    <w:rPr>
      <w:rFonts w:ascii="Times New Roman" w:hAnsi="Times New Roman"/>
      <w:sz w:val="24"/>
      <w:u w:val="single"/>
    </w:rPr>
  </w:style>
  <w:style w:type="character" w:customStyle="1" w:styleId="08">
    <w:name w:val="0 акцент_полужирный"/>
    <w:uiPriority w:val="1"/>
    <w:rsid w:val="003B5CE3"/>
    <w:rPr>
      <w:rFonts w:ascii="Times New Roman" w:hAnsi="Times New Roman"/>
      <w:b/>
      <w:sz w:val="24"/>
    </w:rPr>
  </w:style>
  <w:style w:type="character" w:customStyle="1" w:styleId="09">
    <w:name w:val="0 белый фон"/>
    <w:uiPriority w:val="1"/>
    <w:qFormat/>
    <w:rsid w:val="003B5CE3"/>
    <w:rPr>
      <w:rFonts w:ascii="Times New Roman" w:hAnsi="Times New Roman"/>
      <w:color w:val="FFFFFF"/>
      <w:sz w:val="24"/>
    </w:rPr>
  </w:style>
  <w:style w:type="paragraph" w:customStyle="1" w:styleId="0a">
    <w:name w:val="0 Заголовок (как Аннотация)"/>
    <w:next w:val="a1"/>
    <w:uiPriority w:val="1"/>
    <w:qFormat/>
    <w:rsid w:val="003B5CE3"/>
    <w:pPr>
      <w:pageBreakBefore/>
      <w:spacing w:line="360" w:lineRule="auto"/>
      <w:jc w:val="center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b">
    <w:name w:val="0 Заголовок (как Перечень)"/>
    <w:next w:val="a1"/>
    <w:uiPriority w:val="1"/>
    <w:qFormat/>
    <w:rsid w:val="003B5CE3"/>
    <w:pPr>
      <w:pageBreakBefore/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10">
    <w:name w:val="0 Заголовок 1 ур"/>
    <w:next w:val="a1"/>
    <w:qFormat/>
    <w:rsid w:val="00074E90"/>
    <w:pPr>
      <w:keepNext/>
      <w:keepLines/>
      <w:pageBreakBefore/>
      <w:numPr>
        <w:numId w:val="2"/>
      </w:numPr>
      <w:tabs>
        <w:tab w:val="left" w:pos="1418"/>
      </w:tabs>
      <w:spacing w:line="360" w:lineRule="auto"/>
      <w:jc w:val="both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">
    <w:name w:val="0 Заголовок 2 ур"/>
    <w:next w:val="a1"/>
    <w:qFormat/>
    <w:rsid w:val="003B5CE3"/>
    <w:pPr>
      <w:keepNext/>
      <w:keepLines/>
      <w:numPr>
        <w:ilvl w:val="1"/>
        <w:numId w:val="2"/>
      </w:numPr>
      <w:tabs>
        <w:tab w:val="left" w:pos="1418"/>
      </w:tabs>
      <w:spacing w:before="120" w:line="360" w:lineRule="auto"/>
      <w:jc w:val="both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">
    <w:name w:val="0 Заголовок 3 ур"/>
    <w:next w:val="a1"/>
    <w:qFormat/>
    <w:rsid w:val="00573D8C"/>
    <w:pPr>
      <w:keepLines/>
      <w:numPr>
        <w:ilvl w:val="2"/>
        <w:numId w:val="2"/>
      </w:numPr>
      <w:tabs>
        <w:tab w:val="left" w:pos="1418"/>
        <w:tab w:val="left" w:pos="1843"/>
      </w:tabs>
      <w:spacing w:before="120" w:line="360" w:lineRule="auto"/>
      <w:jc w:val="both"/>
      <w:outlineLvl w:val="2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2">
    <w:name w:val="0 Заголовок 4 ур"/>
    <w:next w:val="a1"/>
    <w:qFormat/>
    <w:rsid w:val="00FE7BFE"/>
    <w:pPr>
      <w:keepNext/>
      <w:keepLines/>
      <w:tabs>
        <w:tab w:val="num" w:pos="709"/>
        <w:tab w:val="left" w:pos="1843"/>
        <w:tab w:val="left" w:pos="2126"/>
      </w:tabs>
      <w:spacing w:before="120" w:line="360" w:lineRule="auto"/>
      <w:ind w:left="709"/>
      <w:jc w:val="both"/>
      <w:outlineLvl w:val="3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3">
    <w:name w:val="0 Заголовок 4 ур не нумер"/>
    <w:basedOn w:val="042"/>
    <w:next w:val="a1"/>
    <w:qFormat/>
    <w:rsid w:val="003B5CE3"/>
    <w:pPr>
      <w:tabs>
        <w:tab w:val="clear" w:pos="709"/>
      </w:tabs>
      <w:ind w:left="0"/>
      <w:outlineLvl w:val="9"/>
    </w:pPr>
  </w:style>
  <w:style w:type="paragraph" w:customStyle="1" w:styleId="05">
    <w:name w:val="0 Заголовок 5 ур (не по ГОСТ)"/>
    <w:next w:val="a1"/>
    <w:qFormat/>
    <w:rsid w:val="003B5CE3"/>
    <w:pPr>
      <w:keepNext/>
      <w:keepLines/>
      <w:numPr>
        <w:ilvl w:val="4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1"/>
    <w:qFormat/>
    <w:rsid w:val="003B5CE3"/>
    <w:pPr>
      <w:keepNext/>
      <w:keepLines/>
      <w:numPr>
        <w:ilvl w:val="5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customStyle="1" w:styleId="0c">
    <w:name w:val="0 Надстрочный текст"/>
    <w:uiPriority w:val="1"/>
    <w:qFormat/>
    <w:rsid w:val="003B5CE3"/>
    <w:rPr>
      <w:rFonts w:ascii="Times New Roman" w:hAnsi="Times New Roman"/>
      <w:sz w:val="24"/>
      <w:vertAlign w:val="superscript"/>
    </w:rPr>
  </w:style>
  <w:style w:type="paragraph" w:customStyle="1" w:styleId="0d">
    <w:name w:val="0 Основной текст"/>
    <w:qFormat/>
    <w:rsid w:val="004617D8"/>
    <w:pPr>
      <w:spacing w:before="120" w:line="360" w:lineRule="auto"/>
      <w:ind w:firstLine="709"/>
      <w:contextualSpacing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13">
    <w:name w:val="0 Прил Заголовок 1 ур"/>
    <w:next w:val="0d"/>
    <w:qFormat/>
    <w:rsid w:val="003B5CE3"/>
    <w:pPr>
      <w:pageBreakBefore/>
      <w:numPr>
        <w:numId w:val="3"/>
      </w:numPr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2">
    <w:name w:val="0 Прил Заголовок 2 ур"/>
    <w:next w:val="0d"/>
    <w:qFormat/>
    <w:rsid w:val="003B5CE3"/>
    <w:pPr>
      <w:numPr>
        <w:ilvl w:val="1"/>
        <w:numId w:val="3"/>
      </w:numPr>
      <w:tabs>
        <w:tab w:val="left" w:pos="1418"/>
      </w:tabs>
      <w:spacing w:before="120" w:line="360" w:lineRule="auto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1">
    <w:name w:val="0 Прил Заголовок 3 ур"/>
    <w:basedOn w:val="022"/>
    <w:next w:val="a1"/>
    <w:qFormat/>
    <w:rsid w:val="003B5CE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d"/>
    <w:qFormat/>
    <w:rsid w:val="003B5CE3"/>
    <w:pPr>
      <w:numPr>
        <w:ilvl w:val="3"/>
        <w:numId w:val="3"/>
      </w:numPr>
      <w:tabs>
        <w:tab w:val="left" w:pos="1843"/>
        <w:tab w:val="left" w:pos="2126"/>
      </w:tabs>
      <w:spacing w:before="120"/>
      <w:outlineLvl w:val="3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d"/>
    <w:qFormat/>
    <w:rsid w:val="003B5CE3"/>
    <w:pPr>
      <w:keepNext/>
      <w:keepLines/>
      <w:numPr>
        <w:ilvl w:val="4"/>
        <w:numId w:val="3"/>
      </w:numPr>
      <w:tabs>
        <w:tab w:val="left" w:pos="2126"/>
      </w:tabs>
      <w:spacing w:before="120" w:line="360" w:lineRule="auto"/>
      <w:outlineLvl w:val="4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d"/>
    <w:qFormat/>
    <w:rsid w:val="003B5CE3"/>
    <w:pPr>
      <w:keepNext/>
      <w:keepLines/>
      <w:numPr>
        <w:ilvl w:val="5"/>
        <w:numId w:val="3"/>
      </w:numPr>
      <w:tabs>
        <w:tab w:val="left" w:pos="2126"/>
      </w:tabs>
      <w:spacing w:before="120" w:line="360" w:lineRule="auto"/>
      <w:outlineLvl w:val="5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e">
    <w:name w:val="0 Рисунок  Тело"/>
    <w:next w:val="a1"/>
    <w:qFormat/>
    <w:rsid w:val="003B5CE3"/>
    <w:pPr>
      <w:keepNext/>
      <w:spacing w:before="120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">
    <w:name w:val="0 Рисунок Подпись"/>
    <w:next w:val="0d"/>
    <w:qFormat/>
    <w:rsid w:val="003B5CE3"/>
    <w:pPr>
      <w:spacing w:after="240"/>
      <w:contextualSpacing/>
      <w:jc w:val="center"/>
    </w:pPr>
    <w:rPr>
      <w:rFonts w:ascii="Times New Roman" w:eastAsia="Times New Roman" w:hAnsi="Times New Roman"/>
      <w:noProof/>
      <w:color w:val="000000"/>
      <w:sz w:val="24"/>
      <w:szCs w:val="24"/>
    </w:rPr>
  </w:style>
  <w:style w:type="paragraph" w:customStyle="1" w:styleId="012">
    <w:name w:val="0 Список 1 ур"/>
    <w:qFormat/>
    <w:rsid w:val="00074E90"/>
    <w:pPr>
      <w:numPr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0">
    <w:name w:val="0 Список 2 ур"/>
    <w:qFormat/>
    <w:rsid w:val="003B5CE3"/>
    <w:pPr>
      <w:numPr>
        <w:ilvl w:val="1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0">
    <w:name w:val="0 Список 3 ур"/>
    <w:qFormat/>
    <w:rsid w:val="003B5CE3"/>
    <w:pPr>
      <w:numPr>
        <w:ilvl w:val="2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4">
    <w:name w:val="0 Список 4 ур"/>
    <w:qFormat/>
    <w:rsid w:val="003B5CE3"/>
    <w:pPr>
      <w:numPr>
        <w:ilvl w:val="3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50">
    <w:name w:val="0 Список 5 ур"/>
    <w:qFormat/>
    <w:rsid w:val="003B5CE3"/>
    <w:pPr>
      <w:numPr>
        <w:ilvl w:val="4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60">
    <w:name w:val="0 Список 6 ур"/>
    <w:qFormat/>
    <w:rsid w:val="003B5CE3"/>
    <w:pPr>
      <w:numPr>
        <w:ilvl w:val="5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70">
    <w:name w:val="0 Список 7 ур"/>
    <w:basedOn w:val="060"/>
    <w:rsid w:val="003B5CE3"/>
    <w:pPr>
      <w:numPr>
        <w:ilvl w:val="0"/>
        <w:numId w:val="0"/>
      </w:numPr>
    </w:pPr>
  </w:style>
  <w:style w:type="paragraph" w:customStyle="1" w:styleId="080">
    <w:name w:val="0 Список 8 ур"/>
    <w:basedOn w:val="070"/>
    <w:rsid w:val="003B5CE3"/>
  </w:style>
  <w:style w:type="paragraph" w:customStyle="1" w:styleId="014">
    <w:name w:val="0 Список без нумер 1 ур"/>
    <w:qFormat/>
    <w:rsid w:val="00E25F19"/>
    <w:pPr>
      <w:numPr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3">
    <w:name w:val="0 Список без нумер 2 ур"/>
    <w:qFormat/>
    <w:rsid w:val="003B5CE3"/>
    <w:pPr>
      <w:numPr>
        <w:ilvl w:val="1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2">
    <w:name w:val="0 Список без нумер 3 ур"/>
    <w:qFormat/>
    <w:rsid w:val="003B5CE3"/>
    <w:pPr>
      <w:numPr>
        <w:ilvl w:val="2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015">
    <w:name w:val="0 таблица 1"/>
    <w:basedOn w:val="a5"/>
    <w:uiPriority w:val="99"/>
    <w:rsid w:val="003B5CE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table" w:styleId="a5">
    <w:name w:val="Table Grid"/>
    <w:basedOn w:val="a3"/>
    <w:uiPriority w:val="59"/>
    <w:rsid w:val="003B5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150">
    <w:name w:val="0 Таблица Заголовок графы_1.5"/>
    <w:qFormat/>
    <w:rsid w:val="003B5CE3"/>
    <w:pPr>
      <w:spacing w:before="120" w:line="360" w:lineRule="auto"/>
      <w:jc w:val="center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6">
    <w:name w:val="0 Таблица заголовок графы_1"/>
    <w:basedOn w:val="0150"/>
    <w:uiPriority w:val="1"/>
    <w:qFormat/>
    <w:rsid w:val="003B5CE3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qFormat/>
    <w:rsid w:val="003B5CE3"/>
    <w:pPr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7">
    <w:name w:val="0 Таблица Заголовок строки_1"/>
    <w:basedOn w:val="0151"/>
    <w:qFormat/>
    <w:rsid w:val="00074E90"/>
    <w:pPr>
      <w:spacing w:line="240" w:lineRule="auto"/>
    </w:pPr>
  </w:style>
  <w:style w:type="paragraph" w:customStyle="1" w:styleId="0f0">
    <w:name w:val="0 Таблица Подпись"/>
    <w:qFormat/>
    <w:rsid w:val="003B5CE3"/>
    <w:pPr>
      <w:keepNext/>
      <w:spacing w:before="240"/>
      <w:contextualSpacing/>
    </w:pPr>
    <w:rPr>
      <w:rFonts w:ascii="Times New Roman" w:eastAsia="Times New Roman" w:hAnsi="Times New Roman"/>
      <w:color w:val="000000"/>
      <w:sz w:val="24"/>
      <w:szCs w:val="24"/>
    </w:rPr>
  </w:style>
  <w:style w:type="numbering" w:customStyle="1" w:styleId="01">
    <w:name w:val="0 Таблица Список 1"/>
    <w:basedOn w:val="a4"/>
    <w:uiPriority w:val="99"/>
    <w:rsid w:val="003B5CE3"/>
    <w:pPr>
      <w:numPr>
        <w:numId w:val="6"/>
      </w:numPr>
    </w:pPr>
  </w:style>
  <w:style w:type="paragraph" w:customStyle="1" w:styleId="0115">
    <w:name w:val="0 Таблица Список 1 ур_1.5"/>
    <w:basedOn w:val="012"/>
    <w:qFormat/>
    <w:rsid w:val="003B5CE3"/>
    <w:pPr>
      <w:numPr>
        <w:numId w:val="8"/>
      </w:numPr>
      <w:contextualSpacing/>
    </w:pPr>
  </w:style>
  <w:style w:type="paragraph" w:customStyle="1" w:styleId="011">
    <w:name w:val="0 Таблица Список 1 ур_1"/>
    <w:basedOn w:val="0115"/>
    <w:uiPriority w:val="1"/>
    <w:qFormat/>
    <w:rsid w:val="003B5CE3"/>
    <w:pPr>
      <w:numPr>
        <w:numId w:val="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qFormat/>
    <w:rsid w:val="003B5CE3"/>
    <w:pPr>
      <w:numPr>
        <w:numId w:val="8"/>
      </w:numPr>
    </w:pPr>
  </w:style>
  <w:style w:type="paragraph" w:customStyle="1" w:styleId="021">
    <w:name w:val="0 Таблица Список 2 ур_1"/>
    <w:basedOn w:val="0215"/>
    <w:qFormat/>
    <w:rsid w:val="003B5CE3"/>
    <w:pPr>
      <w:numPr>
        <w:ilvl w:val="0"/>
        <w:numId w:val="9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8">
    <w:name w:val="0 Таблица Текст_1"/>
    <w:basedOn w:val="a1"/>
    <w:qFormat/>
    <w:rsid w:val="00074E90"/>
    <w:pPr>
      <w:spacing w:before="120"/>
      <w:jc w:val="both"/>
    </w:pPr>
    <w:rPr>
      <w:color w:val="000000"/>
      <w:lang w:eastAsia="ru-RU"/>
    </w:rPr>
  </w:style>
  <w:style w:type="paragraph" w:customStyle="1" w:styleId="0152">
    <w:name w:val="0 Таблица Текст_1.5"/>
    <w:qFormat/>
    <w:rsid w:val="003B5CE3"/>
    <w:pPr>
      <w:spacing w:before="120"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1">
    <w:name w:val="0 Текст сноски"/>
    <w:basedOn w:val="a6"/>
    <w:qFormat/>
    <w:rsid w:val="003B5CE3"/>
    <w:pPr>
      <w:jc w:val="both"/>
    </w:pPr>
    <w:rPr>
      <w:lang w:eastAsia="ru-RU"/>
    </w:rPr>
  </w:style>
  <w:style w:type="paragraph" w:styleId="a6">
    <w:name w:val="footnote text"/>
    <w:aliases w:val="Footnote Text Char Знак Знак,Footnote Text Char Знак,Footnote Text Char Знак Знак Знак Знак,Знак2,Footnote Text Char Знак Знак Знак Знак Char Char"/>
    <w:basedOn w:val="a1"/>
    <w:link w:val="a7"/>
    <w:unhideWhenUsed/>
    <w:rsid w:val="003B5CE3"/>
    <w:rPr>
      <w:rFonts w:ascii="Calibri" w:eastAsia="Calibri" w:hAnsi="Calibri"/>
      <w:sz w:val="20"/>
      <w:szCs w:val="20"/>
    </w:rPr>
  </w:style>
  <w:style w:type="character" w:customStyle="1" w:styleId="a7">
    <w:name w:val="Текст сноски Знак"/>
    <w:aliases w:val="Footnote Text Char Знак Знак Знак,Footnote Text Char Знак Знак1,Footnote Text Char Знак Знак Знак Знак Знак,Знак2 Знак,Footnote Text Char Знак Знак Знак Знак Char Char Знак"/>
    <w:link w:val="a6"/>
    <w:rsid w:val="003B5CE3"/>
    <w:rPr>
      <w:sz w:val="20"/>
      <w:szCs w:val="20"/>
    </w:rPr>
  </w:style>
  <w:style w:type="numbering" w:customStyle="1" w:styleId="0">
    <w:name w:val="0 Тест список"/>
    <w:rsid w:val="003B5CE3"/>
    <w:pPr>
      <w:numPr>
        <w:numId w:val="10"/>
      </w:numPr>
    </w:pPr>
  </w:style>
  <w:style w:type="paragraph" w:customStyle="1" w:styleId="0f2">
    <w:name w:val="0 Титул"/>
    <w:qFormat/>
    <w:rsid w:val="003B5CE3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0-">
    <w:name w:val="0 Титул - наименование документа"/>
    <w:basedOn w:val="0f2"/>
    <w:rsid w:val="003B5CE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f2"/>
    <w:rsid w:val="003B5CE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f2"/>
    <w:rsid w:val="003B5CE3"/>
    <w:rPr>
      <w:b/>
      <w:bCs/>
    </w:rPr>
  </w:style>
  <w:style w:type="paragraph" w:customStyle="1" w:styleId="0-2">
    <w:name w:val="0 Титул - шифр"/>
    <w:aliases w:val="код,год и листаж"/>
    <w:basedOn w:val="0f2"/>
    <w:rsid w:val="003B5CE3"/>
    <w:pPr>
      <w:jc w:val="center"/>
    </w:pPr>
    <w:rPr>
      <w:szCs w:val="20"/>
    </w:rPr>
  </w:style>
  <w:style w:type="paragraph" w:customStyle="1" w:styleId="a0">
    <w:name w:val="Многоуровневый_список"/>
    <w:basedOn w:val="a1"/>
    <w:link w:val="a8"/>
    <w:rsid w:val="00611203"/>
    <w:pPr>
      <w:numPr>
        <w:numId w:val="12"/>
      </w:numPr>
      <w:spacing w:after="120" w:line="276" w:lineRule="auto"/>
      <w:contextualSpacing/>
      <w:jc w:val="both"/>
    </w:pPr>
    <w:rPr>
      <w:sz w:val="28"/>
      <w:szCs w:val="20"/>
    </w:rPr>
  </w:style>
  <w:style w:type="paragraph" w:customStyle="1" w:styleId="a">
    <w:name w:val="Маркированный абзац"/>
    <w:basedOn w:val="a1"/>
    <w:link w:val="a9"/>
    <w:qFormat/>
    <w:rsid w:val="00611203"/>
    <w:pPr>
      <w:numPr>
        <w:numId w:val="11"/>
      </w:numPr>
      <w:spacing w:after="60" w:line="276" w:lineRule="auto"/>
      <w:contextualSpacing/>
      <w:jc w:val="both"/>
    </w:pPr>
    <w:rPr>
      <w:sz w:val="28"/>
      <w:szCs w:val="20"/>
    </w:rPr>
  </w:style>
  <w:style w:type="character" w:customStyle="1" w:styleId="a9">
    <w:name w:val="Маркированный абзац Знак"/>
    <w:link w:val="a"/>
    <w:locked/>
    <w:rsid w:val="00611203"/>
    <w:rPr>
      <w:rFonts w:ascii="Times New Roman" w:eastAsia="Times New Roman" w:hAnsi="Times New Roman"/>
      <w:sz w:val="28"/>
    </w:rPr>
  </w:style>
  <w:style w:type="character" w:customStyle="1" w:styleId="a8">
    <w:name w:val="Многоуровневый_список Знак"/>
    <w:link w:val="a0"/>
    <w:locked/>
    <w:rsid w:val="00611203"/>
    <w:rPr>
      <w:rFonts w:ascii="Times New Roman" w:eastAsia="Times New Roman" w:hAnsi="Times New Roman"/>
      <w:sz w:val="28"/>
    </w:rPr>
  </w:style>
  <w:style w:type="paragraph" w:styleId="aa">
    <w:name w:val="header"/>
    <w:basedOn w:val="a1"/>
    <w:link w:val="ab"/>
    <w:uiPriority w:val="99"/>
    <w:rsid w:val="00611203"/>
    <w:pPr>
      <w:tabs>
        <w:tab w:val="center" w:pos="4677"/>
        <w:tab w:val="right" w:pos="9355"/>
      </w:tabs>
    </w:pPr>
    <w:rPr>
      <w:rFonts w:eastAsia="MS Mincho"/>
      <w:lang w:eastAsia="ja-JP"/>
    </w:rPr>
  </w:style>
  <w:style w:type="character" w:customStyle="1" w:styleId="ab">
    <w:name w:val="Верхний колонтитул Знак"/>
    <w:link w:val="aa"/>
    <w:uiPriority w:val="99"/>
    <w:rsid w:val="00611203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ibscontenttitle">
    <w:name w:val="ibs_content_title"/>
    <w:rsid w:val="00611203"/>
    <w:pPr>
      <w:spacing w:before="240" w:after="240"/>
      <w:jc w:val="center"/>
    </w:pPr>
    <w:rPr>
      <w:rFonts w:ascii="Times New Roman" w:eastAsia="MS Mincho" w:hAnsi="Times New Roman"/>
      <w:b/>
      <w:bCs/>
      <w:sz w:val="28"/>
      <w:lang w:eastAsia="ja-JP"/>
    </w:rPr>
  </w:style>
  <w:style w:type="paragraph" w:styleId="HTML">
    <w:name w:val="HTML Preformatted"/>
    <w:basedOn w:val="a1"/>
    <w:link w:val="HTML0"/>
    <w:rsid w:val="006112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1120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OTRHeader">
    <w:name w:val="OTR_Header"/>
    <w:semiHidden/>
    <w:rsid w:val="00611203"/>
    <w:pPr>
      <w:ind w:left="21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aliases w:val="2 Знак,H2 Знак,h2 Знак,Numbered text 3 Знак,Major Знак,Подраздел Знак,21 Знак,22 Знак,211 Знак,h:2 Знак,h:2app Знак,T2 Знак,TF-Overskrit 2 Знак,Title2 Знак,ITT t2 Знак,PA Major Section Знак,TE Heading 2 Знак,Livello 2 Знак,R2 Знак"/>
    <w:link w:val="2"/>
    <w:uiPriority w:val="9"/>
    <w:rsid w:val="00074E90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31">
    <w:name w:val="Заголовок 3 Знак"/>
    <w:aliases w:val="3 Знак,H3 Знак,Minor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"/>
    <w:link w:val="30"/>
    <w:uiPriority w:val="9"/>
    <w:rsid w:val="00074E90"/>
    <w:rPr>
      <w:rFonts w:ascii="Times New Roman" w:eastAsia="Times New Roman" w:hAnsi="Times New Roman" w:cs="Arial"/>
      <w:b/>
      <w:bCs/>
      <w:sz w:val="28"/>
      <w:szCs w:val="28"/>
    </w:rPr>
  </w:style>
  <w:style w:type="character" w:customStyle="1" w:styleId="50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"/>
    <w:link w:val="5"/>
    <w:uiPriority w:val="9"/>
    <w:rsid w:val="00074E90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link w:val="6"/>
    <w:uiPriority w:val="9"/>
    <w:rsid w:val="00074E90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link w:val="7"/>
    <w:uiPriority w:val="9"/>
    <w:rsid w:val="00074E90"/>
    <w:rPr>
      <w:rFonts w:ascii="Cambria" w:eastAsia="Times New Roman" w:hAnsi="Cambria" w:cs="Times New Roman"/>
      <w:i/>
      <w:iCs/>
    </w:rPr>
  </w:style>
  <w:style w:type="paragraph" w:styleId="21">
    <w:name w:val="toc 2"/>
    <w:basedOn w:val="a1"/>
    <w:next w:val="a1"/>
    <w:autoRedefine/>
    <w:uiPriority w:val="39"/>
    <w:unhideWhenUsed/>
    <w:qFormat/>
    <w:rsid w:val="00573D8C"/>
    <w:pPr>
      <w:spacing w:after="100" w:line="360" w:lineRule="auto"/>
      <w:ind w:left="220"/>
      <w:jc w:val="both"/>
    </w:pPr>
    <w:rPr>
      <w:sz w:val="28"/>
      <w:szCs w:val="22"/>
      <w:lang w:val="ru-RU"/>
    </w:rPr>
  </w:style>
  <w:style w:type="paragraph" w:customStyle="1" w:styleId="ac">
    <w:name w:val="обычный текст"/>
    <w:basedOn w:val="a1"/>
    <w:link w:val="ad"/>
    <w:qFormat/>
    <w:rsid w:val="00074E90"/>
    <w:pPr>
      <w:spacing w:after="120" w:line="276" w:lineRule="auto"/>
      <w:ind w:firstLine="709"/>
      <w:jc w:val="both"/>
    </w:pPr>
    <w:rPr>
      <w:sz w:val="28"/>
      <w:szCs w:val="28"/>
    </w:rPr>
  </w:style>
  <w:style w:type="character" w:customStyle="1" w:styleId="ad">
    <w:name w:val="обычный текст Знак"/>
    <w:link w:val="ac"/>
    <w:rsid w:val="00074E90"/>
    <w:rPr>
      <w:rFonts w:ascii="Times New Roman" w:eastAsia="Times New Roman" w:hAnsi="Times New Roman" w:cs="Times New Roman"/>
      <w:sz w:val="28"/>
      <w:szCs w:val="28"/>
    </w:rPr>
  </w:style>
  <w:style w:type="character" w:styleId="ae">
    <w:name w:val="Hyperlink"/>
    <w:uiPriority w:val="99"/>
    <w:unhideWhenUsed/>
    <w:rsid w:val="00074E90"/>
    <w:rPr>
      <w:color w:val="0000FF"/>
      <w:u w:val="single"/>
    </w:rPr>
  </w:style>
  <w:style w:type="paragraph" w:styleId="13">
    <w:name w:val="toc 1"/>
    <w:basedOn w:val="a1"/>
    <w:next w:val="a1"/>
    <w:autoRedefine/>
    <w:uiPriority w:val="39"/>
    <w:unhideWhenUsed/>
    <w:rsid w:val="00573D8C"/>
    <w:pPr>
      <w:spacing w:after="100" w:line="360" w:lineRule="auto"/>
      <w:jc w:val="both"/>
    </w:pPr>
    <w:rPr>
      <w:sz w:val="28"/>
    </w:rPr>
  </w:style>
  <w:style w:type="paragraph" w:styleId="af">
    <w:name w:val="Normal (Web)"/>
    <w:basedOn w:val="a1"/>
    <w:uiPriority w:val="99"/>
    <w:rsid w:val="00573D8C"/>
    <w:pPr>
      <w:spacing w:before="100" w:beforeAutospacing="1" w:after="100" w:afterAutospacing="1" w:line="276" w:lineRule="auto"/>
      <w:jc w:val="both"/>
    </w:pPr>
    <w:rPr>
      <w:rFonts w:ascii="Calibri" w:hAnsi="Calibri"/>
      <w:sz w:val="22"/>
      <w:szCs w:val="22"/>
      <w:lang w:val="ru-RU"/>
    </w:rPr>
  </w:style>
  <w:style w:type="paragraph" w:customStyle="1" w:styleId="14">
    <w:name w:val="Заг 1 АННОТАЦИЯ"/>
    <w:basedOn w:val="a1"/>
    <w:next w:val="a1"/>
    <w:rsid w:val="00573D8C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  <w:lang w:val="ru-RU" w:eastAsia="ru-RU"/>
    </w:rPr>
  </w:style>
  <w:style w:type="paragraph" w:styleId="32">
    <w:name w:val="toc 3"/>
    <w:basedOn w:val="a1"/>
    <w:next w:val="a1"/>
    <w:autoRedefine/>
    <w:uiPriority w:val="39"/>
    <w:unhideWhenUsed/>
    <w:rsid w:val="00573D8C"/>
    <w:pPr>
      <w:spacing w:after="100" w:line="360" w:lineRule="auto"/>
      <w:ind w:left="480"/>
      <w:jc w:val="both"/>
    </w:pPr>
    <w:rPr>
      <w:sz w:val="28"/>
    </w:rPr>
  </w:style>
  <w:style w:type="character" w:styleId="af0">
    <w:name w:val="annotation reference"/>
    <w:uiPriority w:val="99"/>
    <w:semiHidden/>
    <w:unhideWhenUsed/>
    <w:rsid w:val="00E25F19"/>
    <w:rPr>
      <w:sz w:val="16"/>
      <w:szCs w:val="16"/>
    </w:rPr>
  </w:style>
  <w:style w:type="paragraph" w:styleId="af1">
    <w:name w:val="annotation text"/>
    <w:basedOn w:val="a1"/>
    <w:link w:val="af2"/>
    <w:uiPriority w:val="99"/>
    <w:semiHidden/>
    <w:unhideWhenUsed/>
    <w:rsid w:val="00E25F19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E25F19"/>
    <w:rPr>
      <w:rFonts w:ascii="Times New Roman" w:eastAsia="Times New Roman" w:hAnsi="Times New Roman"/>
      <w:lang w:val="en-US" w:eastAsia="en-US"/>
    </w:rPr>
  </w:style>
  <w:style w:type="paragraph" w:styleId="af3">
    <w:name w:val="Balloon Text"/>
    <w:basedOn w:val="a1"/>
    <w:link w:val="af4"/>
    <w:uiPriority w:val="99"/>
    <w:semiHidden/>
    <w:unhideWhenUsed/>
    <w:rsid w:val="00E25F19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25F19"/>
    <w:rPr>
      <w:rFonts w:ascii="Tahoma" w:eastAsia="Times New Roman" w:hAnsi="Tahoma" w:cs="Tahoma"/>
      <w:sz w:val="16"/>
      <w:szCs w:val="16"/>
      <w:lang w:val="en-US" w:eastAsia="en-US"/>
    </w:rPr>
  </w:style>
  <w:style w:type="paragraph" w:customStyle="1" w:styleId="EBListmark1">
    <w:name w:val="_EB_List_mark1"/>
    <w:link w:val="EBListmark10"/>
    <w:rsid w:val="00B0281C"/>
    <w:pPr>
      <w:spacing w:before="60" w:after="60"/>
      <w:jc w:val="both"/>
    </w:pPr>
    <w:rPr>
      <w:rFonts w:ascii="Times New Roman" w:eastAsia="Times New Roman" w:hAnsi="Times New Roman"/>
      <w:sz w:val="24"/>
      <w:lang w:val="en-US"/>
    </w:rPr>
  </w:style>
  <w:style w:type="character" w:customStyle="1" w:styleId="EBNormal">
    <w:name w:val="_EB_Normal Знак"/>
    <w:link w:val="EBNormal0"/>
    <w:rsid w:val="00B0281C"/>
    <w:rPr>
      <w:sz w:val="24"/>
      <w:lang w:val="ru-RU" w:eastAsia="ru-RU" w:bidi="ar-SA"/>
    </w:rPr>
  </w:style>
  <w:style w:type="paragraph" w:customStyle="1" w:styleId="EBNormal0">
    <w:name w:val="_EB_Normal"/>
    <w:link w:val="EBNormal"/>
    <w:rsid w:val="00B0281C"/>
    <w:pPr>
      <w:spacing w:before="120" w:after="60"/>
      <w:ind w:firstLine="567"/>
      <w:contextualSpacing/>
      <w:jc w:val="both"/>
    </w:pPr>
    <w:rPr>
      <w:sz w:val="24"/>
    </w:rPr>
  </w:style>
  <w:style w:type="paragraph" w:styleId="3">
    <w:name w:val="List Bullet 3"/>
    <w:basedOn w:val="a1"/>
    <w:autoRedefine/>
    <w:semiHidden/>
    <w:rsid w:val="00B0281C"/>
    <w:pPr>
      <w:widowControl w:val="0"/>
      <w:numPr>
        <w:numId w:val="13"/>
      </w:numPr>
      <w:tabs>
        <w:tab w:val="left" w:pos="1985"/>
        <w:tab w:val="left" w:pos="2127"/>
      </w:tabs>
      <w:spacing w:line="360" w:lineRule="auto"/>
      <w:jc w:val="both"/>
    </w:pPr>
    <w:rPr>
      <w:szCs w:val="20"/>
      <w:lang w:val="ru-RU" w:eastAsia="ru-RU"/>
    </w:rPr>
  </w:style>
  <w:style w:type="character" w:customStyle="1" w:styleId="EBListmark10">
    <w:name w:val="_EB_List_mark1 Знак Знак"/>
    <w:link w:val="EBListmark1"/>
    <w:rsid w:val="00B0281C"/>
    <w:rPr>
      <w:rFonts w:ascii="Times New Roman" w:eastAsia="Times New Roman" w:hAnsi="Times New Roman"/>
      <w:sz w:val="24"/>
      <w:lang w:val="en-US" w:bidi="ar-SA"/>
    </w:rPr>
  </w:style>
  <w:style w:type="paragraph" w:customStyle="1" w:styleId="041">
    <w:name w:val="0 Заголовок 4 ур1"/>
    <w:next w:val="a1"/>
    <w:qFormat/>
    <w:rsid w:val="00210097"/>
    <w:pPr>
      <w:keepNext/>
      <w:keepLines/>
      <w:numPr>
        <w:ilvl w:val="3"/>
        <w:numId w:val="2"/>
      </w:numPr>
      <w:tabs>
        <w:tab w:val="left" w:pos="1843"/>
        <w:tab w:val="left" w:pos="2126"/>
      </w:tabs>
      <w:spacing w:before="120" w:line="360" w:lineRule="auto"/>
      <w:jc w:val="both"/>
      <w:outlineLvl w:val="3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styleId="af5">
    <w:name w:val="annotation subject"/>
    <w:basedOn w:val="af1"/>
    <w:next w:val="af1"/>
    <w:link w:val="af6"/>
    <w:uiPriority w:val="99"/>
    <w:semiHidden/>
    <w:unhideWhenUsed/>
    <w:rsid w:val="00C7727A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7727A"/>
    <w:rPr>
      <w:rFonts w:ascii="Times New Roman" w:eastAsia="Times New Roman" w:hAnsi="Times New Roman"/>
      <w:b/>
      <w:bCs/>
      <w:lang w:val="en-US" w:eastAsia="en-US"/>
    </w:rPr>
  </w:style>
  <w:style w:type="paragraph" w:styleId="af7">
    <w:name w:val="Body Text"/>
    <w:aliases w:val="body text"/>
    <w:basedOn w:val="a1"/>
    <w:link w:val="af8"/>
    <w:rsid w:val="00E33B5D"/>
    <w:pPr>
      <w:spacing w:before="120" w:after="120"/>
      <w:ind w:left="2520"/>
    </w:pPr>
    <w:rPr>
      <w:rFonts w:ascii="Book Antiqua" w:hAnsi="Book Antiqua"/>
      <w:sz w:val="20"/>
      <w:szCs w:val="20"/>
      <w:lang w:eastAsia="ru-RU"/>
    </w:rPr>
  </w:style>
  <w:style w:type="character" w:customStyle="1" w:styleId="af8">
    <w:name w:val="Основной текст Знак"/>
    <w:aliases w:val="body text Знак"/>
    <w:link w:val="af7"/>
    <w:rsid w:val="00E33B5D"/>
    <w:rPr>
      <w:rFonts w:ascii="Book Antiqua" w:eastAsia="Times New Roman" w:hAnsi="Book Antiqua"/>
      <w:lang w:eastAsia="ru-RU"/>
    </w:rPr>
  </w:style>
  <w:style w:type="paragraph" w:customStyle="1" w:styleId="CharCharCharCharCharCharCharChar">
    <w:name w:val="Знак Знак Знак Char Char Знак Знак Char Char Знак Знак Char Char Знак Знак Char Char"/>
    <w:basedOn w:val="a1"/>
    <w:autoRedefine/>
    <w:rsid w:val="00E33B5D"/>
    <w:pPr>
      <w:spacing w:after="160" w:line="240" w:lineRule="exact"/>
    </w:pPr>
    <w:rPr>
      <w:rFonts w:ascii="Arial" w:hAnsi="Arial"/>
      <w:sz w:val="28"/>
      <w:szCs w:val="20"/>
    </w:rPr>
  </w:style>
  <w:style w:type="paragraph" w:styleId="af9">
    <w:name w:val="caption"/>
    <w:basedOn w:val="a1"/>
    <w:next w:val="a1"/>
    <w:uiPriority w:val="35"/>
    <w:qFormat/>
    <w:rsid w:val="00A65980"/>
    <w:rPr>
      <w:b/>
      <w:bCs/>
      <w:sz w:val="20"/>
      <w:szCs w:val="20"/>
    </w:rPr>
  </w:style>
  <w:style w:type="paragraph" w:styleId="afa">
    <w:name w:val="footer"/>
    <w:basedOn w:val="a1"/>
    <w:link w:val="afb"/>
    <w:uiPriority w:val="99"/>
    <w:unhideWhenUsed/>
    <w:rsid w:val="00C93B7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C93B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fc">
    <w:name w:val="TOC Heading"/>
    <w:basedOn w:val="1"/>
    <w:next w:val="a1"/>
    <w:uiPriority w:val="39"/>
    <w:qFormat/>
    <w:rsid w:val="009B008A"/>
    <w:pPr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hAnsi="Cambria"/>
      <w:color w:val="365F91"/>
      <w:lang w:val="ru-RU" w:eastAsia="ru-RU"/>
    </w:rPr>
  </w:style>
  <w:style w:type="paragraph" w:styleId="41">
    <w:name w:val="toc 4"/>
    <w:basedOn w:val="a1"/>
    <w:next w:val="a1"/>
    <w:autoRedefine/>
    <w:uiPriority w:val="39"/>
    <w:unhideWhenUsed/>
    <w:rsid w:val="00CF5D23"/>
    <w:pPr>
      <w:ind w:left="720"/>
    </w:pPr>
  </w:style>
  <w:style w:type="character" w:styleId="afd">
    <w:name w:val="footnote reference"/>
    <w:uiPriority w:val="1"/>
    <w:rsid w:val="0055567D"/>
    <w:rPr>
      <w:vertAlign w:val="superscript"/>
    </w:rPr>
  </w:style>
  <w:style w:type="paragraph" w:customStyle="1" w:styleId="TableHeader">
    <w:name w:val="Table Header"/>
    <w:basedOn w:val="a1"/>
    <w:uiPriority w:val="1"/>
    <w:qFormat/>
    <w:rsid w:val="0055567D"/>
    <w:pPr>
      <w:spacing w:before="120" w:line="360" w:lineRule="atLeast"/>
    </w:pPr>
    <w:rPr>
      <w:rFonts w:ascii="Arial" w:eastAsia="Calibri" w:hAnsi="Arial"/>
      <w:b/>
      <w:sz w:val="14"/>
      <w:szCs w:val="16"/>
      <w:lang w:val="ru-RU" w:eastAsia="es-ES"/>
    </w:rPr>
  </w:style>
  <w:style w:type="paragraph" w:customStyle="1" w:styleId="OTRNormal">
    <w:name w:val="OTR_Normal"/>
    <w:basedOn w:val="a1"/>
    <w:link w:val="OTRNormal0"/>
    <w:rsid w:val="00C83248"/>
    <w:pPr>
      <w:spacing w:before="60" w:after="120"/>
      <w:ind w:firstLine="567"/>
      <w:jc w:val="both"/>
    </w:pPr>
    <w:rPr>
      <w:szCs w:val="20"/>
    </w:rPr>
  </w:style>
  <w:style w:type="character" w:customStyle="1" w:styleId="OTRNormal0">
    <w:name w:val="OTR_Normal Знак"/>
    <w:link w:val="OTRNormal"/>
    <w:rsid w:val="00C83248"/>
    <w:rPr>
      <w:rFonts w:ascii="Times New Roman" w:eastAsia="Times New Roman" w:hAnsi="Times New Roman"/>
      <w:sz w:val="24"/>
    </w:rPr>
  </w:style>
  <w:style w:type="paragraph" w:styleId="afe">
    <w:name w:val="Document Map"/>
    <w:basedOn w:val="a1"/>
    <w:semiHidden/>
    <w:rsid w:val="009526F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51">
    <w:name w:val="toc 5"/>
    <w:basedOn w:val="a1"/>
    <w:next w:val="a1"/>
    <w:autoRedefine/>
    <w:semiHidden/>
    <w:rsid w:val="008B7726"/>
    <w:pPr>
      <w:ind w:left="960"/>
    </w:pPr>
  </w:style>
  <w:style w:type="paragraph" w:customStyle="1" w:styleId="aff">
    <w:name w:val="Таблица обычный"/>
    <w:basedOn w:val="a1"/>
    <w:rsid w:val="00F40B36"/>
    <w:pPr>
      <w:spacing w:before="60" w:after="60"/>
      <w:ind w:left="57"/>
    </w:pPr>
    <w:rPr>
      <w:rFonts w:ascii="Arial" w:eastAsia="Arial Unicode MS" w:hAnsi="Arial"/>
      <w:snapToGrid w:val="0"/>
      <w:sz w:val="20"/>
      <w:lang w:val="ru-RU" w:eastAsia="ru-RU"/>
    </w:rPr>
  </w:style>
  <w:style w:type="paragraph" w:customStyle="1" w:styleId="aff0">
    <w:name w:val="Таблица шапка"/>
    <w:basedOn w:val="aff"/>
    <w:rsid w:val="00F40B36"/>
    <w:pPr>
      <w:keepNext/>
      <w:ind w:right="57"/>
      <w:jc w:val="center"/>
    </w:pPr>
    <w:rPr>
      <w:b/>
    </w:rPr>
  </w:style>
  <w:style w:type="paragraph" w:customStyle="1" w:styleId="IBS">
    <w:name w:val="IBS Текст таблицы"/>
    <w:rsid w:val="00F40B36"/>
    <w:pPr>
      <w:spacing w:before="40" w:after="40"/>
    </w:pPr>
    <w:rPr>
      <w:rFonts w:ascii="Arial" w:eastAsia="Times New Roman" w:hAnsi="Arial"/>
    </w:rPr>
  </w:style>
  <w:style w:type="paragraph" w:styleId="aff1">
    <w:name w:val="Revision"/>
    <w:hidden/>
    <w:uiPriority w:val="99"/>
    <w:semiHidden/>
    <w:rsid w:val="00122B51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5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84" Type="http://schemas.openxmlformats.org/officeDocument/2006/relationships/image" Target="media/image70.png"/><Relationship Id="rId89" Type="http://schemas.openxmlformats.org/officeDocument/2006/relationships/header" Target="header4.xml"/><Relationship Id="rId16" Type="http://schemas.openxmlformats.org/officeDocument/2006/relationships/image" Target="media/image2.png"/><Relationship Id="rId11" Type="http://schemas.openxmlformats.org/officeDocument/2006/relationships/footer" Target="footer2.xml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74" Type="http://schemas.openxmlformats.org/officeDocument/2006/relationships/image" Target="media/image60.png"/><Relationship Id="rId79" Type="http://schemas.openxmlformats.org/officeDocument/2006/relationships/image" Target="media/image65.png"/><Relationship Id="rId5" Type="http://schemas.openxmlformats.org/officeDocument/2006/relationships/settings" Target="settings.xml"/><Relationship Id="rId90" Type="http://schemas.openxmlformats.org/officeDocument/2006/relationships/fontTable" Target="fontTable.xml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77" Type="http://schemas.openxmlformats.org/officeDocument/2006/relationships/image" Target="media/image63.png"/><Relationship Id="rId8" Type="http://schemas.openxmlformats.org/officeDocument/2006/relationships/endnotes" Target="endnotes.xml"/><Relationship Id="rId51" Type="http://schemas.openxmlformats.org/officeDocument/2006/relationships/image" Target="media/image37.png"/><Relationship Id="rId72" Type="http://schemas.openxmlformats.org/officeDocument/2006/relationships/image" Target="media/image58.png"/><Relationship Id="rId80" Type="http://schemas.openxmlformats.org/officeDocument/2006/relationships/image" Target="media/image66.png"/><Relationship Id="rId85" Type="http://schemas.openxmlformats.org/officeDocument/2006/relationships/image" Target="media/image71.pn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3.png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image" Target="media/image48.png"/><Relationship Id="rId70" Type="http://schemas.openxmlformats.org/officeDocument/2006/relationships/image" Target="media/image56.png"/><Relationship Id="rId75" Type="http://schemas.openxmlformats.org/officeDocument/2006/relationships/image" Target="media/image61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footer" Target="footer1.xm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73" Type="http://schemas.openxmlformats.org/officeDocument/2006/relationships/image" Target="media/image59.png"/><Relationship Id="rId78" Type="http://schemas.openxmlformats.org/officeDocument/2006/relationships/image" Target="media/image64.png"/><Relationship Id="rId81" Type="http://schemas.openxmlformats.org/officeDocument/2006/relationships/image" Target="media/image67.png"/><Relationship Id="rId86" Type="http://schemas.openxmlformats.org/officeDocument/2006/relationships/image" Target="media/image72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39" Type="http://schemas.openxmlformats.org/officeDocument/2006/relationships/image" Target="media/image25.png"/><Relationship Id="rId34" Type="http://schemas.openxmlformats.org/officeDocument/2006/relationships/image" Target="media/image20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6" Type="http://schemas.openxmlformats.org/officeDocument/2006/relationships/image" Target="media/image62.png"/><Relationship Id="rId7" Type="http://schemas.openxmlformats.org/officeDocument/2006/relationships/footnotes" Target="footnotes.xml"/><Relationship Id="rId71" Type="http://schemas.openxmlformats.org/officeDocument/2006/relationships/image" Target="media/image57.png"/><Relationship Id="rId2" Type="http://schemas.openxmlformats.org/officeDocument/2006/relationships/numbering" Target="numbering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52.png"/><Relationship Id="rId87" Type="http://schemas.openxmlformats.org/officeDocument/2006/relationships/image" Target="media/image73.png"/><Relationship Id="rId61" Type="http://schemas.openxmlformats.org/officeDocument/2006/relationships/image" Target="media/image47.png"/><Relationship Id="rId82" Type="http://schemas.openxmlformats.org/officeDocument/2006/relationships/image" Target="media/image68.png"/><Relationship Id="rId1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01DBB-899F-4D8A-A4BB-9DA79A93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66</Pages>
  <Words>6448</Words>
  <Characters>36759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43121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Ножкина Валентина Константиновна</dc:creator>
  <cp:lastModifiedBy>Каюкинов Мерген Владимирович</cp:lastModifiedBy>
  <cp:revision>6</cp:revision>
  <dcterms:created xsi:type="dcterms:W3CDTF">2015-12-10T08:52:00Z</dcterms:created>
  <dcterms:modified xsi:type="dcterms:W3CDTF">2015-12-18T08:52:00Z</dcterms:modified>
</cp:coreProperties>
</file>