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25.05.2018</w:t>
            </w:r>
          </w:p>
        </w:tc>
      </w:tr>
      <w:tr w:rsidR="00323E66" w:rsidRPr="00CC5818" w:rsidTr="00B35CED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2018131</w:t>
            </w:r>
          </w:p>
        </w:tc>
      </w:tr>
      <w:tr w:rsidR="00323E66" w:rsidRPr="00CC5818" w:rsidTr="00B35CED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35CED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35CED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35CED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B35CED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28.05.2018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27.08.2018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35CED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35CED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35CED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35CED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B35CED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B35CED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B35CED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35CED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0,0001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0,0001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0,0001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B35C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B35CE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35CED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B35CED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</w:t>
      </w:r>
      <w:r>
        <w:lastRenderedPageBreak/>
        <w:t>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B35CED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CE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35CED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2018-05-28T10:56:00Z</dcterms:created>
  <dcterms:modified xsi:type="dcterms:W3CDTF">2018-05-28T10:57:00Z</dcterms:modified>
</cp:coreProperties>
</file>