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18.10.2018</w:t>
            </w:r>
          </w:p>
        </w:tc>
      </w:tr>
      <w:tr w:rsidR="00323E66" w:rsidRPr="00CC5818" w:rsidTr="00810641">
        <w:trPr>
          <w:trHeight w:val="6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2018298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</w:t>
            </w:r>
            <w:r w:rsidRPr="00CC5818">
              <w:lastRenderedPageBreak/>
              <w:t>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3E66">
        <w:trPr>
          <w:trHeight w:val="46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3E66">
        <w:trPr>
          <w:trHeight w:val="1036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Максимальный размер средств федерального бюджета, направляемых на покупку ценных бумаг по договорам репо (Лимит отбора Заявок)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20 000 000 000</w:t>
            </w:r>
          </w:p>
        </w:tc>
      </w:tr>
      <w:tr w:rsidR="00323E66" w:rsidRPr="00CC5818" w:rsidTr="00323E66">
        <w:trPr>
          <w:trHeight w:val="413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Срок действия договора репо (в днях) </w:t>
            </w:r>
            <w:r w:rsidRPr="003A4633">
              <w:rPr>
                <w:i/>
                <w:szCs w:val="28"/>
              </w:rPr>
              <w:t>(тип отбора Заявок)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91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19.10.2018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18.01.2019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размещения средств </w:t>
            </w:r>
            <w:r w:rsidRPr="003A4633">
              <w:rPr>
                <w:i/>
                <w:szCs w:val="28"/>
              </w:rPr>
              <w:t>(фиксированная или плавающая)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фиксированная процентная ставка размещения средств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6,74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спред </w:t>
            </w:r>
            <w:r w:rsidRPr="003A4633">
              <w:rPr>
                <w:i/>
                <w:szCs w:val="28"/>
              </w:rPr>
              <w:t>(% годовых)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Минимальный размер одной Заявки </w:t>
            </w:r>
            <w:r w:rsidRPr="003A4633">
              <w:rPr>
                <w:i/>
                <w:szCs w:val="28"/>
              </w:rPr>
              <w:t>(денежных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Форма отбора заявок </w:t>
            </w:r>
            <w:r w:rsidRPr="003A4633">
              <w:rPr>
                <w:i/>
                <w:szCs w:val="28"/>
              </w:rPr>
              <w:t>(открытая или закрытая)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Вид договора репо </w:t>
            </w:r>
            <w:r w:rsidRPr="003A4633">
              <w:rPr>
                <w:i/>
                <w:szCs w:val="28"/>
              </w:rPr>
              <w:t>(обычный или особый)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810641">
        <w:trPr>
          <w:trHeight w:val="406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810641">
        <w:trPr>
          <w:trHeight w:val="335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(%)</w:t>
            </w:r>
            <w:proofErr w:type="gramEnd"/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возможности замены ценных бумаг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внесении компенсационного взноса </w:t>
            </w:r>
            <w:r w:rsidRPr="003A4633">
              <w:rPr>
                <w:i/>
                <w:szCs w:val="28"/>
              </w:rPr>
              <w:t>(да; нет)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3E66">
        <w:trPr>
          <w:trHeight w:val="511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Условие о зачете взаимных обязательств </w:t>
            </w:r>
            <w:r w:rsidRPr="003A4633">
              <w:rPr>
                <w:i/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687A61" w:rsidTr="00323E66">
        <w:trPr>
          <w:trHeight w:val="397"/>
        </w:trPr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14.20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14.40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14.40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15.20</w:t>
            </w:r>
          </w:p>
        </w:tc>
      </w:tr>
      <w:tr w:rsidR="00323E66" w:rsidRPr="00CC5818" w:rsidTr="00323E66">
        <w:trPr>
          <w:trHeight w:val="794"/>
        </w:trPr>
        <w:tc>
          <w:tcPr>
            <w:tcW w:w="7200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15.20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15.35</w:t>
            </w:r>
          </w:p>
        </w:tc>
      </w:tr>
      <w:tr w:rsidR="00323E66" w:rsidRPr="00CC5818" w:rsidTr="00323E66">
        <w:trPr>
          <w:trHeight w:val="65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15.20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15.45</w:t>
            </w:r>
          </w:p>
        </w:tc>
      </w:tr>
      <w:tr w:rsidR="00323E66" w:rsidRPr="00CC5818" w:rsidTr="00323E66">
        <w:trPr>
          <w:trHeight w:val="579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3E66">
        <w:trPr>
          <w:trHeight w:val="545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687A61" w:rsidTr="00323E66">
        <w:tc>
          <w:tcPr>
            <w:tcW w:w="9900" w:type="dxa"/>
            <w:gridSpan w:val="2"/>
          </w:tcPr>
          <w:p w:rsidR="00323E66" w:rsidRPr="00687A61" w:rsidRDefault="00323E66" w:rsidP="00323E66">
            <w:pPr>
              <w:ind w:firstLine="0"/>
              <w:jc w:val="center"/>
              <w:rPr>
                <w:szCs w:val="28"/>
              </w:rPr>
            </w:pPr>
            <w:r w:rsidRPr="00687A61">
              <w:rPr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Процентная ставка отсечения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687A61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направленных </w:t>
            </w:r>
            <w:r w:rsidR="00687A61">
              <w:rPr>
                <w:szCs w:val="28"/>
              </w:rPr>
              <w:t>З</w:t>
            </w:r>
            <w:r w:rsidRPr="00CC5818">
              <w:rPr>
                <w:szCs w:val="28"/>
              </w:rPr>
              <w:t xml:space="preserve">аявок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t>29 265 000 000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 xml:space="preserve">одлежащих удовлетворению Заявках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>денежных единиц)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t>20 000 000 000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Средневзвешенная фиксированная процентная ставка размещения по подлежащим удовлетворению Заявкам </w:t>
            </w:r>
            <w:r w:rsidRPr="003A4633">
              <w:rPr>
                <w:i/>
                <w:szCs w:val="28"/>
              </w:rPr>
              <w:t>(</w:t>
            </w:r>
            <w:r w:rsidRPr="003A4633">
              <w:rPr>
                <w:i/>
                <w:iCs/>
                <w:szCs w:val="28"/>
              </w:rPr>
              <w:t xml:space="preserve">% </w:t>
            </w:r>
            <w:proofErr w:type="gramStart"/>
            <w:r w:rsidRPr="003A4633">
              <w:rPr>
                <w:i/>
                <w:iCs/>
                <w:szCs w:val="28"/>
              </w:rPr>
              <w:t>годовых</w:t>
            </w:r>
            <w:proofErr w:type="gramEnd"/>
            <w:r w:rsidRPr="003A4633">
              <w:rPr>
                <w:i/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t>6,8145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6,7411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 xml:space="preserve">% годовых </w:t>
            </w:r>
            <w:r w:rsidRPr="003A4633">
              <w:rPr>
                <w:i/>
                <w:iCs/>
                <w:szCs w:val="28"/>
              </w:rPr>
              <w:t>(фиксированная или спред)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6,9400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принявших участие в отборе Заявок, </w:t>
            </w:r>
            <w:r w:rsidRPr="003A4633">
              <w:rPr>
                <w:i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</w:t>
            </w:r>
          </w:p>
        </w:tc>
      </w:tr>
      <w:tr w:rsidR="00323E66" w:rsidRPr="00CC5818" w:rsidTr="00323E66">
        <w:trPr>
          <w:trHeight w:val="397"/>
        </w:trPr>
        <w:tc>
          <w:tcPr>
            <w:tcW w:w="7200" w:type="dxa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3A4633">
              <w:rPr>
                <w:i/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23E66" w:rsidRPr="00CC5818" w:rsidRDefault="00810641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3</w:t>
            </w:r>
          </w:p>
        </w:tc>
      </w:tr>
    </w:tbl>
    <w:p w:rsidR="00232B0E" w:rsidRPr="00CC5818" w:rsidRDefault="00232B0E" w:rsidP="00810641">
      <w:pPr>
        <w:ind w:firstLine="0"/>
        <w:rPr>
          <w:szCs w:val="28"/>
        </w:rPr>
      </w:pPr>
      <w:bookmarkStart w:id="0" w:name="_GoBack"/>
      <w:bookmarkEnd w:id="0"/>
    </w:p>
    <w:sectPr w:rsidR="00232B0E" w:rsidRPr="00CC5818" w:rsidSect="00810641">
      <w:pgSz w:w="11906" w:h="16838"/>
      <w:pgMar w:top="709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0641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3E66"/>
    <w:rsid w:val="0039778A"/>
    <w:rsid w:val="003A4633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A61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10641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16</TotalTime>
  <Pages>3</Pages>
  <Words>588</Words>
  <Characters>3356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Васильев Артем Игоревич</dc:creator>
  <cp:lastModifiedBy>Васильев Артем Игоревич</cp:lastModifiedBy>
  <cp:revision>1</cp:revision>
  <cp:lastPrinted>2018-10-18T12:52:00Z</cp:lastPrinted>
  <dcterms:created xsi:type="dcterms:W3CDTF">2018-10-18T12:51:00Z</dcterms:created>
  <dcterms:modified xsi:type="dcterms:W3CDTF">2018-10-18T13:07:00Z</dcterms:modified>
</cp:coreProperties>
</file>