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9246F4" w:rsidRDefault="0030331F" w:rsidP="0030331F">
      <w:pPr>
        <w:ind w:right="-142" w:firstLine="0"/>
        <w:jc w:val="center"/>
        <w:rPr>
          <w:sz w:val="24"/>
          <w:szCs w:val="24"/>
        </w:rPr>
      </w:pPr>
      <w:r w:rsidRPr="009246F4">
        <w:rPr>
          <w:sz w:val="24"/>
          <w:szCs w:val="24"/>
        </w:rPr>
        <w:t>Информация</w:t>
      </w:r>
    </w:p>
    <w:p w:rsidR="0030331F" w:rsidRPr="009246F4" w:rsidRDefault="0030331F" w:rsidP="0030331F">
      <w:pPr>
        <w:ind w:right="-142" w:firstLine="0"/>
        <w:jc w:val="center"/>
        <w:rPr>
          <w:sz w:val="24"/>
          <w:szCs w:val="24"/>
        </w:rPr>
      </w:pPr>
      <w:r w:rsidRPr="009246F4">
        <w:rPr>
          <w:sz w:val="24"/>
          <w:szCs w:val="24"/>
        </w:rPr>
        <w:t>о проведении отбор</w:t>
      </w:r>
      <w:r w:rsidR="007D3B6F" w:rsidRPr="009246F4">
        <w:rPr>
          <w:sz w:val="24"/>
          <w:szCs w:val="24"/>
        </w:rPr>
        <w:t>а</w:t>
      </w:r>
      <w:r w:rsidRPr="009246F4">
        <w:rPr>
          <w:sz w:val="24"/>
          <w:szCs w:val="24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9246F4" w:rsidRDefault="00BF1A15" w:rsidP="00BF1A15">
      <w:pPr>
        <w:rPr>
          <w:sz w:val="24"/>
          <w:szCs w:val="24"/>
        </w:rPr>
      </w:pPr>
    </w:p>
    <w:p w:rsidR="00BF1A15" w:rsidRPr="009246F4" w:rsidRDefault="00BF1A15" w:rsidP="00BF1A15">
      <w:pPr>
        <w:rPr>
          <w:sz w:val="24"/>
          <w:szCs w:val="24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9246F4" w:rsidTr="003C549B">
        <w:trPr>
          <w:trHeight w:val="397"/>
        </w:trPr>
        <w:tc>
          <w:tcPr>
            <w:tcW w:w="9900" w:type="dxa"/>
            <w:gridSpan w:val="2"/>
          </w:tcPr>
          <w:p w:rsidR="0030331F" w:rsidRPr="009246F4" w:rsidRDefault="0030331F" w:rsidP="00F149F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9246F4">
              <w:rPr>
                <w:b/>
                <w:sz w:val="24"/>
                <w:szCs w:val="24"/>
              </w:rPr>
              <w:t>Параметры отбор</w:t>
            </w:r>
            <w:r w:rsidR="0083762C" w:rsidRPr="009246F4">
              <w:rPr>
                <w:b/>
                <w:sz w:val="24"/>
                <w:szCs w:val="24"/>
              </w:rPr>
              <w:t>а</w:t>
            </w:r>
            <w:r w:rsidRPr="009246F4">
              <w:rPr>
                <w:b/>
                <w:sz w:val="24"/>
                <w:szCs w:val="24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Не на организованных торгах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20.04.2016</w:t>
            </w:r>
          </w:p>
        </w:tc>
      </w:tr>
      <w:tr w:rsidR="003C549B" w:rsidRPr="009246F4" w:rsidTr="003C549B">
        <w:trPr>
          <w:trHeight w:val="1036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>2016080</w:t>
            </w:r>
          </w:p>
        </w:tc>
      </w:tr>
      <w:tr w:rsidR="003C549B" w:rsidRPr="009246F4" w:rsidTr="003C549B">
        <w:trPr>
          <w:trHeight w:val="1036"/>
        </w:trPr>
        <w:tc>
          <w:tcPr>
            <w:tcW w:w="7200" w:type="dxa"/>
          </w:tcPr>
          <w:p w:rsidR="003C549B" w:rsidRPr="009246F4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9246F4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9246F4">
              <w:rPr>
                <w:sz w:val="24"/>
                <w:szCs w:val="24"/>
              </w:rPr>
              <w:t xml:space="preserve">фиксация </w:t>
            </w:r>
            <w:r w:rsidRPr="009246F4">
              <w:rPr>
                <w:sz w:val="24"/>
                <w:szCs w:val="24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9246F4" w:rsidTr="003C549B">
        <w:trPr>
          <w:trHeight w:val="1036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9246F4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</w:t>
            </w:r>
            <w:r w:rsidRPr="009246F4">
              <w:rPr>
                <w:sz w:val="24"/>
                <w:szCs w:val="24"/>
              </w:rPr>
              <w:lastRenderedPageBreak/>
              <w:t>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9246F4" w:rsidTr="003C549B">
        <w:trPr>
          <w:trHeight w:val="1036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9246F4" w:rsidTr="003C549B">
        <w:trPr>
          <w:trHeight w:val="413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 xml:space="preserve">Срок действия договора </w:t>
            </w:r>
            <w:proofErr w:type="spellStart"/>
            <w:r w:rsidRPr="009246F4">
              <w:rPr>
                <w:sz w:val="24"/>
                <w:szCs w:val="24"/>
              </w:rPr>
              <w:t>репо</w:t>
            </w:r>
            <w:proofErr w:type="spellEnd"/>
            <w:r w:rsidRPr="009246F4">
              <w:rPr>
                <w:sz w:val="24"/>
                <w:szCs w:val="24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right="175"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>20.04.2016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21.04.2016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10,5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>200 000 000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2</w:t>
            </w:r>
          </w:p>
        </w:tc>
      </w:tr>
      <w:tr w:rsidR="003C549B" w:rsidRPr="009246F4" w:rsidTr="003C549B">
        <w:trPr>
          <w:trHeight w:val="511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46F4">
              <w:rPr>
                <w:sz w:val="24"/>
                <w:szCs w:val="24"/>
                <w:lang w:val="en-US"/>
              </w:rPr>
              <w:t>Закрытая</w:t>
            </w:r>
            <w:proofErr w:type="spellEnd"/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B16CB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46F4">
              <w:rPr>
                <w:sz w:val="24"/>
                <w:szCs w:val="24"/>
                <w:lang w:val="en-US"/>
              </w:rPr>
              <w:t>Обычный</w:t>
            </w:r>
            <w:proofErr w:type="spellEnd"/>
          </w:p>
        </w:tc>
      </w:tr>
      <w:tr w:rsidR="003C549B" w:rsidRPr="009246F4" w:rsidTr="003C549B">
        <w:trPr>
          <w:trHeight w:val="551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Начальный дисконт</w:t>
            </w:r>
            <w:proofErr w:type="gramStart"/>
            <w:r w:rsidRPr="009246F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5,00</w:t>
            </w:r>
          </w:p>
        </w:tc>
      </w:tr>
      <w:tr w:rsidR="003C549B" w:rsidRPr="009246F4" w:rsidTr="003C549B">
        <w:trPr>
          <w:trHeight w:val="85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Верхнее предельное значение дисконта</w:t>
            </w:r>
            <w:proofErr w:type="gramStart"/>
            <w:r w:rsidRPr="009246F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9246F4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-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Нижнее предельное значение дисконта</w:t>
            </w:r>
            <w:proofErr w:type="gramStart"/>
            <w:r w:rsidRPr="009246F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9246F4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-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П</w:t>
            </w:r>
            <w:r w:rsidR="003C549B" w:rsidRPr="009246F4">
              <w:rPr>
                <w:sz w:val="24"/>
                <w:szCs w:val="24"/>
              </w:rPr>
              <w:t>редельное значение обеспеченности</w:t>
            </w:r>
            <w:proofErr w:type="gramStart"/>
            <w:r w:rsidR="003C549B" w:rsidRPr="009246F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0,05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46F4"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46F4"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</w:tr>
      <w:tr w:rsidR="003C549B" w:rsidRPr="009246F4" w:rsidTr="003C549B">
        <w:trPr>
          <w:trHeight w:val="511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зачетом</w:t>
            </w:r>
            <w:proofErr w:type="spellEnd"/>
            <w:r w:rsidRPr="009246F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взаимных</w:t>
            </w:r>
            <w:proofErr w:type="spellEnd"/>
            <w:r w:rsidRPr="009246F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обязательств</w:t>
            </w:r>
            <w:proofErr w:type="spellEnd"/>
          </w:p>
        </w:tc>
      </w:tr>
      <w:tr w:rsidR="000E5903" w:rsidRPr="009246F4" w:rsidTr="000E5903">
        <w:trPr>
          <w:trHeight w:val="397"/>
        </w:trPr>
        <w:tc>
          <w:tcPr>
            <w:tcW w:w="9900" w:type="dxa"/>
            <w:gridSpan w:val="2"/>
          </w:tcPr>
          <w:p w:rsidR="000E5903" w:rsidRPr="009246F4" w:rsidRDefault="000E5903" w:rsidP="00687C5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9246F4">
              <w:rPr>
                <w:b/>
                <w:sz w:val="24"/>
                <w:szCs w:val="24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9246F4" w:rsidRDefault="009246F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10.20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10.40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 xml:space="preserve">с 10.40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9246F4">
              <w:rPr>
                <w:sz w:val="24"/>
                <w:szCs w:val="24"/>
                <w:lang w:val="en-US"/>
              </w:rPr>
              <w:t xml:space="preserve"> 11.00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 xml:space="preserve">Ввод ставки отсечения или признание отбора заявок </w:t>
            </w:r>
            <w:proofErr w:type="gramStart"/>
            <w:r w:rsidRPr="009246F4">
              <w:rPr>
                <w:sz w:val="24"/>
                <w:szCs w:val="24"/>
              </w:rPr>
              <w:t>несостоявшимся</w:t>
            </w:r>
            <w:proofErr w:type="gramEnd"/>
            <w:r w:rsidRPr="009246F4">
              <w:rPr>
                <w:sz w:val="24"/>
                <w:szCs w:val="24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11.20</w:t>
            </w:r>
          </w:p>
        </w:tc>
      </w:tr>
      <w:tr w:rsidR="003C549B" w:rsidRPr="009246F4" w:rsidTr="003C549B">
        <w:trPr>
          <w:trHeight w:val="794"/>
        </w:trPr>
        <w:tc>
          <w:tcPr>
            <w:tcW w:w="7200" w:type="dxa"/>
          </w:tcPr>
          <w:p w:rsidR="003C549B" w:rsidRPr="009246F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9246F4">
              <w:rPr>
                <w:sz w:val="24"/>
                <w:szCs w:val="24"/>
                <w:lang w:val="en-US"/>
              </w:rPr>
              <w:t xml:space="preserve"> 11.35</w:t>
            </w:r>
          </w:p>
        </w:tc>
      </w:tr>
      <w:tr w:rsidR="003C549B" w:rsidRPr="009246F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9246F4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9246F4">
              <w:rPr>
                <w:sz w:val="24"/>
                <w:szCs w:val="24"/>
                <w:lang w:val="en-US"/>
              </w:rPr>
              <w:t xml:space="preserve"> 11.45</w:t>
            </w:r>
          </w:p>
        </w:tc>
      </w:tr>
      <w:tr w:rsidR="003C549B" w:rsidRPr="009246F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9246F4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lastRenderedPageBreak/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EE2BC0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 xml:space="preserve">1-ый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клиринговый</w:t>
            </w:r>
            <w:proofErr w:type="spellEnd"/>
            <w:r w:rsidRPr="009246F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46F4">
              <w:rPr>
                <w:sz w:val="24"/>
                <w:szCs w:val="24"/>
                <w:lang w:val="en-US"/>
              </w:rPr>
              <w:t>сеанс</w:t>
            </w:r>
            <w:proofErr w:type="spellEnd"/>
          </w:p>
        </w:tc>
      </w:tr>
      <w:tr w:rsidR="003C549B" w:rsidRPr="009246F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9246F4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EE2BC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>DVP3</w:t>
            </w:r>
          </w:p>
        </w:tc>
        <w:bookmarkStart w:id="0" w:name="_GoBack"/>
        <w:bookmarkEnd w:id="0"/>
      </w:tr>
      <w:tr w:rsidR="00232B0E" w:rsidRPr="009246F4" w:rsidTr="003C549B">
        <w:tc>
          <w:tcPr>
            <w:tcW w:w="9900" w:type="dxa"/>
            <w:gridSpan w:val="2"/>
          </w:tcPr>
          <w:p w:rsidR="00232B0E" w:rsidRPr="009246F4" w:rsidRDefault="00232B0E" w:rsidP="00232B0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9246F4">
              <w:rPr>
                <w:b/>
                <w:sz w:val="24"/>
                <w:szCs w:val="24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Процентная ставка отсечения (</w:t>
            </w:r>
            <w:r w:rsidRPr="009246F4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9246F4">
              <w:rPr>
                <w:iCs/>
                <w:sz w:val="24"/>
                <w:szCs w:val="24"/>
              </w:rPr>
              <w:t>годовых</w:t>
            </w:r>
            <w:proofErr w:type="gramEnd"/>
            <w:r w:rsidRPr="009246F4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10,5000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Общий объем направленных заявок (</w:t>
            </w:r>
            <w:r w:rsidRPr="009246F4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173 980 000 000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Общий объем сре</w:t>
            </w:r>
            <w:proofErr w:type="gramStart"/>
            <w:r w:rsidRPr="009246F4">
              <w:rPr>
                <w:sz w:val="24"/>
                <w:szCs w:val="24"/>
              </w:rPr>
              <w:t>дств в п</w:t>
            </w:r>
            <w:proofErr w:type="gramEnd"/>
            <w:r w:rsidRPr="009246F4">
              <w:rPr>
                <w:sz w:val="24"/>
                <w:szCs w:val="24"/>
              </w:rPr>
              <w:t>одлежащих удовлетворению заявках (</w:t>
            </w:r>
            <w:r w:rsidRPr="009246F4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 xml:space="preserve">Общий объем средств по заключенным договорам </w:t>
            </w:r>
            <w:r w:rsidR="00957E4A" w:rsidRPr="009246F4">
              <w:rPr>
                <w:sz w:val="24"/>
                <w:szCs w:val="24"/>
              </w:rPr>
              <w:t xml:space="preserve">репо </w:t>
            </w:r>
            <w:r w:rsidRPr="009246F4">
              <w:rPr>
                <w:sz w:val="24"/>
                <w:szCs w:val="24"/>
              </w:rPr>
              <w:t>(</w:t>
            </w:r>
            <w:r w:rsidRPr="009246F4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Средневзвешенная процентная ставка размещения по подлежащим удовлетворению заявкам (</w:t>
            </w:r>
            <w:r w:rsidRPr="009246F4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9246F4">
              <w:rPr>
                <w:iCs/>
                <w:sz w:val="24"/>
                <w:szCs w:val="24"/>
              </w:rPr>
              <w:t>годовых</w:t>
            </w:r>
            <w:proofErr w:type="gramEnd"/>
            <w:r w:rsidRPr="009246F4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10,5454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Минимальная процентная ставка в направленных заявках (</w:t>
            </w:r>
            <w:r w:rsidRPr="009246F4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>10,5000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Максимальная процентная ставка в направленных заявках (</w:t>
            </w:r>
            <w:r w:rsidRPr="009246F4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246F4">
              <w:rPr>
                <w:sz w:val="24"/>
                <w:szCs w:val="24"/>
                <w:lang w:val="en-US"/>
              </w:rPr>
              <w:t>10,6723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7</w:t>
            </w:r>
          </w:p>
        </w:tc>
      </w:tr>
      <w:tr w:rsidR="003C549B" w:rsidRPr="009246F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9246F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</w:rPr>
              <w:t xml:space="preserve">Количество кредитных организаций, заявки которых удовлетворены, </w:t>
            </w:r>
            <w:r w:rsidRPr="009246F4"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9246F4" w:rsidRDefault="009246F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9246F4"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F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246F4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2016-04-21T10:51:00Z</dcterms:created>
  <dcterms:modified xsi:type="dcterms:W3CDTF">2016-04-21T10:53:00Z</dcterms:modified>
</cp:coreProperties>
</file>