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28.03.2018</w:t>
            </w:r>
          </w:p>
        </w:tc>
      </w:tr>
      <w:tr w:rsidR="003C549B" w:rsidRPr="00B237E3" w:rsidTr="00822787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8227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2018075</w:t>
            </w:r>
          </w:p>
        </w:tc>
      </w:tr>
      <w:tr w:rsidR="003C549B" w:rsidRPr="00B237E3" w:rsidTr="00822787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22787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22787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227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822787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8227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28.03.2018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29.03.2018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2278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22787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22787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22787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2278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22787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82278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2278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82278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2278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82278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2278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82278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2278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82278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822787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82278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22787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82278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22787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82278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22787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82278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8227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5 450 000 000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5 450 000 000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5 450 000 000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6,8904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82278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82278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78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22787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2018-03-29T10:59:00Z</dcterms:created>
  <dcterms:modified xsi:type="dcterms:W3CDTF">2018-03-29T10:59:00Z</dcterms:modified>
</cp:coreProperties>
</file>