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D1C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D1C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D1C7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2016025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D1C7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DD1C7A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D1C7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D1C7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D1C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D1C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D1C7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D1C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D1C7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D1C7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D1C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D1C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D1C7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D1C7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D1C7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D1C7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D1C7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D1C7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D1C7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D1C7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D1C7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D1C7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D1C7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D1C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D1C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97 825 000 000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D1C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47 825 000 000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D1C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47 825 000 000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DD1C7A" w:rsidRDefault="00DD1C7A" w:rsidP="00DD1C7A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</w:t>
            </w:r>
            <w:r>
              <w:t>6135</w:t>
            </w:r>
            <w:bookmarkStart w:id="0" w:name="_GoBack"/>
            <w:bookmarkEnd w:id="0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D1C7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D1C7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D1C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D1C7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DD1C7A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C7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DD1C7A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5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2016-02-11T13:35:00Z</cp:lastPrinted>
  <dcterms:created xsi:type="dcterms:W3CDTF">2016-02-11T13:29:00Z</dcterms:created>
  <dcterms:modified xsi:type="dcterms:W3CDTF">2016-02-11T13:35:00Z</dcterms:modified>
</cp:coreProperties>
</file>