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429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429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4295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2016186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4295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4295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4295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429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429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4295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429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4295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4295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429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4295B">
        <w:trPr>
          <w:trHeight w:val="38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429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4295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4295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429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4295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4295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4295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4295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4295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4295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4295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4295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429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429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33 270 000 000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429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33 270 000 000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429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33 270 000 000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429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10,1465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4295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4295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10,2300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429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429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E4295B">
      <w:pPr>
        <w:ind w:firstLine="0"/>
        <w:rPr>
          <w:szCs w:val="28"/>
        </w:rPr>
      </w:pPr>
    </w:p>
    <w:sectPr w:rsidR="00232B0E" w:rsidSect="00E4295B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95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4295B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2016-08-25T12:54:00Z</dcterms:created>
  <dcterms:modified xsi:type="dcterms:W3CDTF">2016-08-25T12:55:00Z</dcterms:modified>
</cp:coreProperties>
</file>