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19.07.2018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2018192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B3320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B332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B3320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1B3320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1B3320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  <w:bookmarkStart w:id="0" w:name="_GoBack"/>
      <w:bookmarkEnd w:id="0"/>
    </w:p>
    <w:sectPr w:rsidR="00A52B20" w:rsidRPr="00401125" w:rsidSect="001B332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320"/>
    <w:rsid w:val="0006322A"/>
    <w:rsid w:val="00096875"/>
    <w:rsid w:val="000B3557"/>
    <w:rsid w:val="000B56EB"/>
    <w:rsid w:val="000E5903"/>
    <w:rsid w:val="0011411A"/>
    <w:rsid w:val="001526FF"/>
    <w:rsid w:val="00171884"/>
    <w:rsid w:val="001B3320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2018-07-19T12:06:00Z</dcterms:created>
  <dcterms:modified xsi:type="dcterms:W3CDTF">2018-07-19T12:08:00Z</dcterms:modified>
</cp:coreProperties>
</file>