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28.12.2017</w:t>
            </w:r>
          </w:p>
        </w:tc>
      </w:tr>
      <w:tr w:rsidR="003C549B" w:rsidRPr="00B237E3" w:rsidTr="007B611A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7B61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2017348</w:t>
            </w:r>
          </w:p>
        </w:tc>
      </w:tr>
      <w:tr w:rsidR="003C549B" w:rsidRPr="00B237E3" w:rsidTr="007B611A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B611A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B611A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B61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121 000 000 000</w:t>
            </w:r>
          </w:p>
        </w:tc>
      </w:tr>
      <w:tr w:rsidR="003C549B" w:rsidRPr="002113E5" w:rsidTr="007B611A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7B61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28.12.2017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B61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B611A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7B611A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B611A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B611A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7B611A" w:rsidRPr="002113E5" w:rsidTr="007B611A">
        <w:trPr>
          <w:trHeight w:val="397"/>
        </w:trPr>
        <w:tc>
          <w:tcPr>
            <w:tcW w:w="6096" w:type="dxa"/>
          </w:tcPr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Предельное значение обеспеченности</w:t>
            </w:r>
            <w:proofErr w:type="gramStart"/>
            <w:r>
              <w:rPr>
                <w:szCs w:val="28"/>
              </w:rPr>
              <w:t xml:space="preserve"> (%)</w:t>
            </w:r>
            <w:proofErr w:type="gramEnd"/>
          </w:p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 28 декабря 2017 г. по 29 декабря 2017 г. и с 9 января 2018 г.</w:t>
            </w:r>
          </w:p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 30 декабря 2017 г. по 8 января 2018 г.</w:t>
            </w:r>
          </w:p>
        </w:tc>
        <w:tc>
          <w:tcPr>
            <w:tcW w:w="3804" w:type="dxa"/>
            <w:vAlign w:val="center"/>
          </w:tcPr>
          <w:p w:rsidR="007B611A" w:rsidRDefault="007B611A">
            <w:pPr>
              <w:ind w:firstLine="0"/>
              <w:jc w:val="center"/>
              <w:rPr>
                <w:szCs w:val="28"/>
              </w:rPr>
            </w:pPr>
          </w:p>
          <w:p w:rsidR="007B611A" w:rsidRDefault="007B611A">
            <w:pPr>
              <w:ind w:firstLine="0"/>
              <w:rPr>
                <w:szCs w:val="28"/>
              </w:rPr>
            </w:pP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7B611A" w:rsidRPr="002113E5" w:rsidTr="007B611A">
        <w:trPr>
          <w:trHeight w:val="397"/>
        </w:trPr>
        <w:tc>
          <w:tcPr>
            <w:tcW w:w="6096" w:type="dxa"/>
          </w:tcPr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Условие о возможности замены ценных бумаг (да; нет)</w:t>
            </w:r>
          </w:p>
          <w:p w:rsidR="007B611A" w:rsidRDefault="007B611A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04" w:type="dxa"/>
            <w:vAlign w:val="center"/>
          </w:tcPr>
          <w:p w:rsidR="007B611A" w:rsidRDefault="007B611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Да</w:t>
            </w:r>
          </w:p>
        </w:tc>
      </w:tr>
      <w:tr w:rsidR="007B611A" w:rsidRPr="002113E5" w:rsidTr="007B611A">
        <w:trPr>
          <w:trHeight w:val="397"/>
        </w:trPr>
        <w:tc>
          <w:tcPr>
            <w:tcW w:w="6096" w:type="dxa"/>
          </w:tcPr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Условие о внесении компенсационного взноса (да; нет)</w:t>
            </w:r>
          </w:p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 28 декабря 2017 г. по 29 декабря 2017 г. и с 9 января 2018 г.</w:t>
            </w:r>
          </w:p>
          <w:p w:rsidR="007B611A" w:rsidRDefault="007B611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 30 декабря 2017 г. по 8 января 2018 г.</w:t>
            </w:r>
          </w:p>
        </w:tc>
        <w:tc>
          <w:tcPr>
            <w:tcW w:w="3804" w:type="dxa"/>
            <w:vAlign w:val="center"/>
          </w:tcPr>
          <w:p w:rsidR="007B611A" w:rsidRDefault="007B611A">
            <w:pPr>
              <w:ind w:firstLine="0"/>
              <w:jc w:val="center"/>
              <w:rPr>
                <w:szCs w:val="28"/>
              </w:rPr>
            </w:pP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Да</w:t>
            </w:r>
          </w:p>
          <w:p w:rsidR="007B611A" w:rsidRDefault="007B611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Нет</w:t>
            </w:r>
          </w:p>
        </w:tc>
      </w:tr>
      <w:tr w:rsidR="003C549B" w:rsidRPr="002113E5" w:rsidTr="007B611A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7B61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</w:t>
            </w:r>
            <w:r w:rsidRPr="00FE3343">
              <w:rPr>
                <w:b/>
                <w:szCs w:val="28"/>
              </w:rPr>
              <w:lastRenderedPageBreak/>
              <w:t>договоров репо (по московскому времени)</w:t>
            </w:r>
          </w:p>
        </w:tc>
      </w:tr>
      <w:tr w:rsidR="003C549B" w:rsidRPr="001526FF" w:rsidTr="007B611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7B61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B611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7B61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B611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7B61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B611A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7B61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B611A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7B61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B611A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7B61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B611A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7B611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7B611A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7B611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7,4500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7,4500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7,4500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7,4500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7B611A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7B61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11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611A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2017-12-28T11:03:00Z</dcterms:created>
  <dcterms:modified xsi:type="dcterms:W3CDTF">2017-12-28T11:04:00Z</dcterms:modified>
</cp:coreProperties>
</file>