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14.12.2018</w:t>
            </w:r>
          </w:p>
        </w:tc>
      </w:tr>
      <w:tr w:rsidR="00323E66" w:rsidRPr="00CC5818" w:rsidTr="00092C7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2018348</w:t>
            </w:r>
          </w:p>
        </w:tc>
      </w:tr>
      <w:tr w:rsidR="00323E66" w:rsidRPr="00CC5818" w:rsidTr="00092C7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92C7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92C72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092C72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10 000 000 000</w:t>
            </w:r>
          </w:p>
        </w:tc>
      </w:tr>
      <w:tr w:rsidR="00323E66" w:rsidRPr="00CC5818" w:rsidTr="00092C72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17.12.2018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21.01.2019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92C72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092C72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92C72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92C72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092C72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092C72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092C72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092C72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 w:val="24"/>
              </w:rPr>
            </w:pPr>
            <w:r>
              <w:t>3 750 000 000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 w:val="24"/>
              </w:rPr>
            </w:pPr>
            <w:r>
              <w:t>3 750 000 000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 w:val="24"/>
              </w:rPr>
            </w:pPr>
            <w:r>
              <w:t>3 750 000 000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0,0255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092C7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92C7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92C72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092C72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</w:t>
      </w:r>
      <w:r>
        <w:lastRenderedPageBreak/>
        <w:t>значения ставки RUONIA, в расчет принимается последнее из опубликованных значений ставки RUONIA.</w:t>
      </w:r>
    </w:p>
    <w:p w:rsidR="00A52B20" w:rsidRPr="00401125" w:rsidRDefault="00092C72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</w:t>
      </w:r>
      <w:proofErr w:type="gramEnd"/>
      <w:r>
        <w:t xml:space="preserve"> на официальном сайте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C72"/>
    <w:rsid w:val="0006322A"/>
    <w:rsid w:val="00092C72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2018-12-14T13:27:00Z</dcterms:created>
  <dcterms:modified xsi:type="dcterms:W3CDTF">2018-12-14T13:27:00Z</dcterms:modified>
</cp:coreProperties>
</file>