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10.07.2017</w:t>
            </w:r>
          </w:p>
        </w:tc>
      </w:tr>
      <w:tr w:rsidR="003C549B" w:rsidRPr="00B237E3" w:rsidTr="008C2103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8C21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2017172</w:t>
            </w:r>
          </w:p>
        </w:tc>
      </w:tr>
      <w:tr w:rsidR="003C549B" w:rsidRPr="00B237E3" w:rsidTr="008C2103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C2103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8C2103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8C21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8C2103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8C21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10.07.2017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11.07.2017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8C21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C2103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C2103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C2103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C2103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C2103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8C21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C210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8C21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C210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8C21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C210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8C21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C2103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8C21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8C2103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8C21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C2103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8C21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C2103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8C210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C2103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8C210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74 000 000 000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74 000 000 000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74 000 000 000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8,5231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8C2103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8C21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10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C2103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2017-07-11T11:02:00Z</dcterms:created>
  <dcterms:modified xsi:type="dcterms:W3CDTF">2017-07-11T11:03:00Z</dcterms:modified>
</cp:coreProperties>
</file>