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Default="00C54E1B" w:rsidP="00C54E1B">
      <w:pPr>
        <w:ind w:firstLine="0"/>
        <w:jc w:val="center"/>
      </w:pPr>
      <w:r>
        <w:t xml:space="preserve">о </w:t>
      </w:r>
      <w:r w:rsidR="00847FE6">
        <w:t>максимальном размере</w:t>
      </w:r>
      <w:r w:rsidR="00847FE6" w:rsidRPr="00847FE6">
        <w:t xml:space="preserve"> средств фед</w:t>
      </w:r>
      <w:r w:rsidR="00E55C9D">
        <w:t>ерального бюджета, направляемом</w:t>
      </w:r>
      <w:r w:rsidR="00847FE6" w:rsidRPr="00847FE6">
        <w:t xml:space="preserve"> на предоставление субъектам Российской Федерации (муниципальным образован</w:t>
      </w:r>
      <w:r w:rsidR="00847FE6">
        <w:t>иям) бюджетных кредитов, и сроке</w:t>
      </w:r>
      <w:r w:rsidR="00847FE6" w:rsidRPr="00847FE6">
        <w:t xml:space="preserve"> направления средств федерального бюджета на предоставление субъектам Российской Федерации (муниципальным образованиям) бюджетных кредитов на пополнение остатков средств на счете бюджета</w:t>
      </w:r>
    </w:p>
    <w:p w:rsidR="00847FE6" w:rsidRDefault="00847FE6" w:rsidP="00C54E1B">
      <w:pPr>
        <w:ind w:firstLine="0"/>
        <w:jc w:val="center"/>
      </w:pPr>
    </w:p>
    <w:p w:rsidR="00C54E1B" w:rsidRPr="00704707" w:rsidRDefault="00F40740" w:rsidP="00C54E1B">
      <w:pPr>
        <w:ind w:firstLine="0"/>
        <w:jc w:val="center"/>
      </w:pPr>
      <w:r>
        <w:rPr>
          <w:szCs w:val="28"/>
        </w:rPr>
        <w:t>23</w:t>
      </w:r>
      <w:r w:rsidR="007E6D6F">
        <w:rPr>
          <w:szCs w:val="28"/>
        </w:rPr>
        <w:t xml:space="preserve"> </w:t>
      </w:r>
      <w:r w:rsidR="00CE7EDA">
        <w:rPr>
          <w:szCs w:val="28"/>
        </w:rPr>
        <w:t>апреля</w:t>
      </w:r>
      <w:r w:rsidR="008D1580">
        <w:rPr>
          <w:szCs w:val="28"/>
        </w:rPr>
        <w:t xml:space="preserve"> 2</w:t>
      </w:r>
      <w:r w:rsidR="007E7ACD" w:rsidRPr="00704707">
        <w:rPr>
          <w:szCs w:val="28"/>
        </w:rPr>
        <w:t>0</w:t>
      </w:r>
      <w:r w:rsidR="009C6C77">
        <w:rPr>
          <w:szCs w:val="28"/>
        </w:rPr>
        <w:t>20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E7EDA" w:rsidRDefault="00CE7EDA" w:rsidP="00CE7EDA">
      <w:r>
        <w:t>1. Максимальный размер средств федерального бюд</w:t>
      </w:r>
      <w:r w:rsidR="005D48DA">
        <w:t>жета, направленн</w:t>
      </w:r>
      <w:r>
        <w:t xml:space="preserve">ый на предоставление субъектам Российской Федерации </w:t>
      </w:r>
      <w:r w:rsidR="00F40740" w:rsidRPr="00B26392">
        <w:t>(муниципальным образованиям)</w:t>
      </w:r>
      <w:r w:rsidR="00F40740" w:rsidRPr="009C3200">
        <w:rPr>
          <w:sz w:val="26"/>
          <w:szCs w:val="26"/>
        </w:rPr>
        <w:t xml:space="preserve"> </w:t>
      </w:r>
      <w:r>
        <w:t>бюджетных кредитов на пополнение остатков средств на счете бюджета (далее – Бюджетный кредит):</w:t>
      </w:r>
    </w:p>
    <w:p w:rsidR="00F40740" w:rsidRDefault="00CE7EDA" w:rsidP="00CE7EDA">
      <w:r>
        <w:t>- </w:t>
      </w:r>
      <w:r w:rsidR="00F40740" w:rsidRPr="00F40740">
        <w:t>300 000 млн. рублей (в общей сумме) для субъектов Российской Федерации и муниципальных образований, получающих Бюджетный кредит по согласованию с субъек</w:t>
      </w:r>
      <w:bookmarkStart w:id="0" w:name="_GoBack"/>
      <w:bookmarkEnd w:id="0"/>
      <w:r w:rsidR="00F40740" w:rsidRPr="00F40740">
        <w:t>том Российской Федерации;</w:t>
      </w:r>
    </w:p>
    <w:p w:rsidR="00F40740" w:rsidRDefault="00CE7EDA" w:rsidP="00CE7EDA">
      <w:r>
        <w:t>- </w:t>
      </w:r>
      <w:r w:rsidR="00F40740" w:rsidRPr="00F40740">
        <w:t>100% от суммы Лимита на кредитные средства по Договору о предоставлении Бюджетного кредита, заключенному территориальным органом Федерального казначейства с субъектом Российской Федерации и муниципальным образованием, за исключением субъектов Российской Федерации, которым по согласованию с Министерством финансов Российской Федерации Бюджетный кредит предоставляется в меньшем размере, а также муниципальных образований, которым по согласованию с субъектом Российской Федерации Бюджетный кредит предоставляется в меньшем размере.</w:t>
      </w:r>
    </w:p>
    <w:p w:rsidR="00C54E1B" w:rsidRDefault="00CE7EDA" w:rsidP="00CE7EDA">
      <w:r>
        <w:t>2. </w:t>
      </w:r>
      <w:r w:rsidR="005F06F3">
        <w:t>Направление</w:t>
      </w:r>
      <w:r w:rsidR="00C54E1B">
        <w:t xml:space="preserve"> </w:t>
      </w:r>
      <w:r w:rsidR="00C54E1B" w:rsidRPr="00A62503">
        <w:t>средств федерального бюджета на</w:t>
      </w:r>
      <w:r w:rsidR="00C54E1B">
        <w:t xml:space="preserve"> предоставление </w:t>
      </w:r>
      <w:r w:rsidR="00564266" w:rsidRPr="00FA1198">
        <w:t>субъект</w:t>
      </w:r>
      <w:r w:rsidR="00564266">
        <w:t>ам</w:t>
      </w:r>
      <w:r w:rsidR="00564266" w:rsidRPr="00FA1198">
        <w:t xml:space="preserve"> Российской Федерации</w:t>
      </w:r>
      <w:r w:rsidR="00564266">
        <w:t xml:space="preserve"> </w:t>
      </w:r>
      <w:r w:rsidR="00F54D00">
        <w:t>Б</w:t>
      </w:r>
      <w:r w:rsidR="00C54E1B"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 w:rsidR="00C54E1B">
        <w:t xml:space="preserve"> </w:t>
      </w:r>
      <w:r>
        <w:t>180</w:t>
      </w:r>
      <w:r w:rsidR="00C54E1B">
        <w:t xml:space="preserve"> дней.</w:t>
      </w:r>
    </w:p>
    <w:p w:rsidR="00C54E1B" w:rsidRPr="00C54E1B" w:rsidRDefault="00F40740" w:rsidP="00AB7BAD">
      <w:r>
        <w:t>3</w:t>
      </w:r>
      <w:r w:rsidR="00C54E1B">
        <w:t>.</w:t>
      </w:r>
      <w:r w:rsidR="00CE7EDA">
        <w:t> </w:t>
      </w:r>
      <w:r w:rsidR="004D7720">
        <w:t>У</w:t>
      </w:r>
      <w:r w:rsidR="00D74999">
        <w:t>казанны</w:t>
      </w:r>
      <w:r w:rsidR="004D7720">
        <w:t>е</w:t>
      </w:r>
      <w:r w:rsidR="00D74999"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 xml:space="preserve">применяются для Бюджетных кредитов, предоставляемых </w:t>
      </w:r>
      <w:r w:rsidR="00564266" w:rsidRPr="00FA1198">
        <w:t>субъект</w:t>
      </w:r>
      <w:r w:rsidR="00564266">
        <w:t>ам</w:t>
      </w:r>
      <w:r w:rsidR="00564266" w:rsidRPr="00FA1198">
        <w:t xml:space="preserve"> Российской Федерации</w:t>
      </w:r>
      <w:r w:rsidR="00564266">
        <w:t xml:space="preserve"> (</w:t>
      </w:r>
      <w:r w:rsidR="00564266" w:rsidRPr="00337391">
        <w:t>м</w:t>
      </w:r>
      <w:r w:rsidR="00564266">
        <w:t>униципальным</w:t>
      </w:r>
      <w:r w:rsidR="00564266" w:rsidRPr="00337391">
        <w:t xml:space="preserve"> образовани</w:t>
      </w:r>
      <w:r w:rsidR="00564266">
        <w:t xml:space="preserve">ям) </w:t>
      </w:r>
      <w:r w:rsidR="004D7720">
        <w:t>с</w:t>
      </w:r>
      <w:r w:rsidR="00C54E1B" w:rsidRPr="00FA1198">
        <w:t xml:space="preserve"> </w:t>
      </w:r>
      <w:r>
        <w:t>24</w:t>
      </w:r>
      <w:r w:rsidR="009C6C77">
        <w:t xml:space="preserve"> </w:t>
      </w:r>
      <w:r w:rsidR="008F76FD">
        <w:t>апреля</w:t>
      </w:r>
      <w:r w:rsidR="00847FE6">
        <w:t xml:space="preserve"> 2020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sectPr w:rsidR="00C54E1B" w:rsidRPr="00C54E1B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2D4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A7F22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28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2F98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918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0CD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BF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928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4266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3DB3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48DA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1E4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20E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2D71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57D19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B79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4F2D"/>
    <w:rsid w:val="00846C58"/>
    <w:rsid w:val="0084767B"/>
    <w:rsid w:val="00847D4B"/>
    <w:rsid w:val="00847FE6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580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6FD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0DC1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6C77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BA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392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0FC9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E7EDA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22A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0415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5C9D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67BCF"/>
    <w:rsid w:val="00E70301"/>
    <w:rsid w:val="00E7135B"/>
    <w:rsid w:val="00E7184A"/>
    <w:rsid w:val="00E73631"/>
    <w:rsid w:val="00E74F3A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06CE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0740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7ECD84"/>
  <w15:docId w15:val="{9FE67922-440B-4815-BD62-43578DADB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</Template>
  <TotalTime>14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Васильева Елена Юрьевна</cp:lastModifiedBy>
  <cp:revision>7</cp:revision>
  <cp:lastPrinted>2020-01-29T07:04:00Z</cp:lastPrinted>
  <dcterms:created xsi:type="dcterms:W3CDTF">2020-02-27T13:12:00Z</dcterms:created>
  <dcterms:modified xsi:type="dcterms:W3CDTF">2020-04-24T10:11:00Z</dcterms:modified>
</cp:coreProperties>
</file>